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AC0" w:rsidRPr="00D859A8" w:rsidRDefault="00917AC0">
      <w:pPr>
        <w:jc w:val="center"/>
        <w:rPr>
          <w:lang w:val="en-GB"/>
        </w:rPr>
      </w:pPr>
      <w:r w:rsidRPr="00D859A8">
        <w:rPr>
          <w:highlight w:val="yellow"/>
          <w:lang w:val="en-GB"/>
        </w:rPr>
        <w:t>[</w:t>
      </w:r>
      <w:r w:rsidR="00F160E6" w:rsidRPr="00D859A8">
        <w:rPr>
          <w:b/>
          <w:highlight w:val="yellow"/>
          <w:lang w:val="en-GB"/>
        </w:rPr>
        <w:t>COMPANY LETTERHEAD</w:t>
      </w:r>
      <w:r w:rsidRPr="00D859A8">
        <w:rPr>
          <w:highlight w:val="yellow"/>
          <w:lang w:val="en-GB"/>
        </w:rPr>
        <w:t>]</w:t>
      </w:r>
    </w:p>
    <w:p w:rsidR="00917AC0" w:rsidRPr="00D859A8" w:rsidRDefault="00917AC0">
      <w:pPr>
        <w:rPr>
          <w:lang w:val="en-GB"/>
        </w:rPr>
      </w:pPr>
    </w:p>
    <w:p w:rsidR="00917AC0" w:rsidRPr="00D859A8" w:rsidRDefault="00917AC0">
      <w:pPr>
        <w:rPr>
          <w:lang w:val="en-GB"/>
        </w:rPr>
      </w:pPr>
    </w:p>
    <w:p w:rsidR="00917AC0" w:rsidRPr="00D859A8" w:rsidRDefault="00917AC0">
      <w:pPr>
        <w:rPr>
          <w:lang w:val="en-GB"/>
        </w:rPr>
      </w:pPr>
    </w:p>
    <w:p w:rsidR="00917AC0" w:rsidRPr="00D859A8" w:rsidRDefault="00917AC0">
      <w:pPr>
        <w:rPr>
          <w:lang w:val="en-GB"/>
        </w:rPr>
      </w:pPr>
    </w:p>
    <w:p w:rsidR="00917AC0" w:rsidRPr="00F160E6" w:rsidRDefault="00917AC0">
      <w:pPr>
        <w:jc w:val="right"/>
        <w:rPr>
          <w:lang w:val="en-GB"/>
        </w:rPr>
      </w:pPr>
      <w:r w:rsidRPr="00D859A8">
        <w:rPr>
          <w:lang w:val="en-GB"/>
        </w:rPr>
        <w:tab/>
      </w:r>
      <w:r w:rsidRPr="00F160E6">
        <w:rPr>
          <w:lang w:val="en-GB"/>
        </w:rPr>
        <w:t>[</w:t>
      </w:r>
      <w:r w:rsidR="00F160E6" w:rsidRPr="00F160E6">
        <w:rPr>
          <w:b/>
          <w:highlight w:val="yellow"/>
          <w:lang w:val="en-GB"/>
        </w:rPr>
        <w:t>PLACE, DD/MM/YYYY</w:t>
      </w:r>
      <w:r w:rsidRPr="00F160E6">
        <w:rPr>
          <w:highlight w:val="yellow"/>
          <w:lang w:val="en-GB"/>
        </w:rPr>
        <w:t>]</w:t>
      </w:r>
    </w:p>
    <w:p w:rsidR="00917AC0" w:rsidRPr="00F160E6" w:rsidRDefault="00596C9B">
      <w:pPr>
        <w:rPr>
          <w:b/>
          <w:highlight w:val="yellow"/>
          <w:lang w:val="en-GB"/>
        </w:rPr>
      </w:pPr>
      <w:r w:rsidRPr="00F160E6">
        <w:rPr>
          <w:b/>
          <w:highlight w:val="yellow"/>
          <w:lang w:val="en-GB"/>
        </w:rPr>
        <w:t>[</w:t>
      </w:r>
      <w:r>
        <w:rPr>
          <w:b/>
          <w:highlight w:val="yellow"/>
        </w:rPr>
        <w:t>Κος</w:t>
      </w:r>
      <w:r w:rsidRPr="00F160E6">
        <w:rPr>
          <w:b/>
          <w:highlight w:val="yellow"/>
          <w:lang w:val="en-GB"/>
        </w:rPr>
        <w:t>/</w:t>
      </w:r>
      <w:r>
        <w:rPr>
          <w:b/>
          <w:highlight w:val="yellow"/>
        </w:rPr>
        <w:t>Κα</w:t>
      </w:r>
      <w:r w:rsidRPr="00F160E6">
        <w:rPr>
          <w:b/>
          <w:highlight w:val="yellow"/>
          <w:lang w:val="en-GB"/>
        </w:rPr>
        <w:t xml:space="preserve">] </w:t>
      </w:r>
      <w:r w:rsidR="00F160E6" w:rsidRPr="00F160E6">
        <w:rPr>
          <w:b/>
          <w:highlight w:val="yellow"/>
          <w:lang w:val="en-GB"/>
        </w:rPr>
        <w:t>DIRECTOR</w:t>
      </w:r>
    </w:p>
    <w:p w:rsidR="00040308" w:rsidRPr="00040308" w:rsidRDefault="00040308" w:rsidP="00040308">
      <w:pPr>
        <w:rPr>
          <w:lang w:val="en-GB"/>
        </w:rPr>
      </w:pPr>
      <w:r w:rsidRPr="00040308">
        <w:rPr>
          <w:lang w:val="en-GB"/>
        </w:rPr>
        <w:t>European Commission</w:t>
      </w:r>
    </w:p>
    <w:p w:rsidR="00040308" w:rsidRPr="00040308" w:rsidRDefault="00040308" w:rsidP="00040308">
      <w:pPr>
        <w:rPr>
          <w:lang w:val="en-GB"/>
        </w:rPr>
      </w:pPr>
      <w:r w:rsidRPr="00040308">
        <w:rPr>
          <w:lang w:val="en-GB"/>
        </w:rPr>
        <w:t>Directorate General for Competition</w:t>
      </w:r>
    </w:p>
    <w:p w:rsidR="00040308" w:rsidRPr="00040308" w:rsidRDefault="00040308" w:rsidP="00040308">
      <w:pPr>
        <w:rPr>
          <w:lang w:val="en-GB"/>
        </w:rPr>
      </w:pPr>
      <w:r w:rsidRPr="00040308">
        <w:rPr>
          <w:lang w:val="en-GB"/>
        </w:rPr>
        <w:t>Antitrust Registry</w:t>
      </w:r>
    </w:p>
    <w:p w:rsidR="00040308" w:rsidRPr="005C7B4A" w:rsidRDefault="00040308" w:rsidP="00040308">
      <w:r w:rsidRPr="005C7B4A">
        <w:t xml:space="preserve">1049 </w:t>
      </w:r>
      <w:proofErr w:type="spellStart"/>
      <w:r w:rsidRPr="005C7B4A">
        <w:t>Brussels</w:t>
      </w:r>
      <w:proofErr w:type="spellEnd"/>
    </w:p>
    <w:p w:rsidR="00040308" w:rsidRDefault="00040308" w:rsidP="00040308">
      <w:pPr>
        <w:rPr>
          <w:b/>
          <w:lang w:val="it-IT"/>
        </w:rPr>
      </w:pPr>
      <w:proofErr w:type="spellStart"/>
      <w:r w:rsidRPr="005C7B4A">
        <w:t>Belgium</w:t>
      </w:r>
      <w:proofErr w:type="spellEnd"/>
      <w:r>
        <w:rPr>
          <w:b/>
        </w:rPr>
        <w:t xml:space="preserve"> </w:t>
      </w:r>
    </w:p>
    <w:p w:rsidR="00596C9B" w:rsidRPr="005F7102" w:rsidRDefault="00A42EB6" w:rsidP="00040308">
      <w:pPr>
        <w:rPr>
          <w:rFonts w:ascii="Arial" w:hAnsi="Arial" w:cs="Arial"/>
          <w:b/>
          <w:color w:val="000000"/>
        </w:rPr>
      </w:pPr>
      <w:bookmarkStart w:id="0" w:name="_GoBack"/>
      <w:bookmarkEnd w:id="0"/>
      <w:proofErr w:type="spellStart"/>
      <w:r>
        <w:rPr>
          <w:b/>
        </w:rPr>
        <w:t>Ηλ</w:t>
      </w:r>
      <w:proofErr w:type="spellEnd"/>
      <w:r>
        <w:rPr>
          <w:b/>
        </w:rPr>
        <w:t>. διεύθυνση: COMP-GREFFE-ANTITRUST@ec.europa.eu</w:t>
      </w:r>
    </w:p>
    <w:p w:rsidR="005C7B4A" w:rsidRDefault="005C7B4A"/>
    <w:p w:rsidR="00917AC0" w:rsidRDefault="00917AC0"/>
    <w:p w:rsidR="00917AC0" w:rsidRDefault="00566C67">
      <w:pPr>
        <w:rPr>
          <w:b/>
        </w:rPr>
      </w:pPr>
      <w:r>
        <w:rPr>
          <w:b/>
        </w:rPr>
        <w:t>Θέμα: Πληρεξούσιο — Υπόθεση AT. [</w:t>
      </w:r>
      <w:r w:rsidR="00F160E6">
        <w:rPr>
          <w:b/>
          <w:caps/>
          <w:highlight w:val="yellow"/>
        </w:rPr>
        <w:t>nUMBER - Name</w:t>
      </w:r>
      <w:r>
        <w:rPr>
          <w:b/>
        </w:rPr>
        <w:t xml:space="preserve">] </w:t>
      </w:r>
    </w:p>
    <w:p w:rsidR="00917AC0" w:rsidRDefault="00917AC0">
      <w:pPr>
        <w:rPr>
          <w:b/>
        </w:rPr>
      </w:pPr>
    </w:p>
    <w:p w:rsidR="00596C9B" w:rsidRPr="00AB15AA" w:rsidRDefault="00917AC0" w:rsidP="00596C9B">
      <w:pPr>
        <w:rPr>
          <w:highlight w:val="yellow"/>
        </w:rPr>
      </w:pPr>
      <w:r>
        <w:t>[</w:t>
      </w:r>
      <w:proofErr w:type="spellStart"/>
      <w:r>
        <w:t>Κο</w:t>
      </w:r>
      <w:proofErr w:type="spellEnd"/>
      <w:r>
        <w:t>/Κα]</w:t>
      </w:r>
      <w:r>
        <w:rPr>
          <w:highlight w:val="yellow"/>
        </w:rPr>
        <w:t xml:space="preserve"> </w:t>
      </w:r>
      <w:r w:rsidR="00F160E6">
        <w:rPr>
          <w:highlight w:val="yellow"/>
        </w:rPr>
        <w:t>DIRECTOR</w:t>
      </w:r>
    </w:p>
    <w:p w:rsidR="00917AC0" w:rsidRPr="00AB15AA" w:rsidRDefault="00917AC0"/>
    <w:p w:rsidR="00FA51B2" w:rsidRDefault="00566C67" w:rsidP="001F747B">
      <w:pPr>
        <w:jc w:val="both"/>
      </w:pPr>
      <w:r>
        <w:t>Η [</w:t>
      </w:r>
      <w:r w:rsidR="00F160E6">
        <w:rPr>
          <w:highlight w:val="yellow"/>
        </w:rPr>
        <w:t>COMPANY NAME + COMPANY COMPLETE ADDRESS</w:t>
      </w:r>
      <w:r>
        <w:t>], εφεξής «η επιχείρηση» [</w:t>
      </w:r>
      <w:r w:rsidRPr="00F160E6">
        <w:rPr>
          <w:highlight w:val="yellow"/>
        </w:rPr>
        <w:t>συμπεριλαμβανομένων όλων των θυγατρικών και συνδεδεμένων εταιρειών της</w:t>
      </w:r>
      <w:r>
        <w:rPr>
          <w:shd w:val="clear" w:color="auto" w:fill="FFFF00"/>
        </w:rPr>
        <w:footnoteReference w:id="1"/>
      </w:r>
      <w:r>
        <w:t>] [</w:t>
      </w:r>
      <w:r>
        <w:rPr>
          <w:highlight w:val="yellow"/>
          <w:shd w:val="clear" w:color="auto" w:fill="FFFF00"/>
        </w:rPr>
        <w:t>ιδίως</w:t>
      </w:r>
      <w:r>
        <w:rPr>
          <w:highlight w:val="yellow"/>
        </w:rPr>
        <w:t xml:space="preserve"> εκείνων που αναφέρονται στον συνημμένο κατάλογο</w:t>
      </w:r>
      <w:r>
        <w:t xml:space="preserve">], δεόντως εκπροσωπούμενη από </w:t>
      </w:r>
      <w:r w:rsidR="00453447">
        <w:t xml:space="preserve">την </w:t>
      </w:r>
      <w:r>
        <w:t>[</w:t>
      </w:r>
      <w:r w:rsidR="00F160E6">
        <w:rPr>
          <w:highlight w:val="yellow"/>
        </w:rPr>
        <w:t>COMPANY RESPONSIBLE</w:t>
      </w:r>
      <w:r>
        <w:t>] ορίζει τους [</w:t>
      </w:r>
      <w:r w:rsidR="00F160E6">
        <w:rPr>
          <w:highlight w:val="yellow"/>
        </w:rPr>
        <w:t>LAWYERS</w:t>
      </w:r>
      <w:r>
        <w:t>] της [</w:t>
      </w:r>
      <w:r w:rsidR="00F160E6">
        <w:rPr>
          <w:highlight w:val="yellow"/>
        </w:rPr>
        <w:t>LAW FIRM</w:t>
      </w:r>
      <w:r>
        <w:t>], [</w:t>
      </w:r>
      <w:r w:rsidR="00F160E6">
        <w:rPr>
          <w:highlight w:val="yellow"/>
        </w:rPr>
        <w:t>LAW FIRM COMPLETE ADDRESS</w:t>
      </w:r>
      <w:r>
        <w:t>] να εκπροσωπήσουν την επιχείρηση, όσον αφορά διαδικασία της Ευρωπαϊκής Επιτροπής δυνάμει του άρθρου [101/102] της Συνθήκης για τη λειτουργία της Ευρωπαϊκής Ένωσης για την υπόθεση ΑΤ. [</w:t>
      </w:r>
      <w:r w:rsidR="00F160E6">
        <w:rPr>
          <w:caps/>
          <w:highlight w:val="yellow"/>
        </w:rPr>
        <w:t>nUMBER – Name</w:t>
      </w:r>
      <w:r>
        <w:rPr>
          <w:caps/>
        </w:rPr>
        <w:t>]</w:t>
      </w:r>
      <w:r>
        <w:t xml:space="preserve"> (εφεξής «η διαδικασία»). </w:t>
      </w:r>
    </w:p>
    <w:p w:rsidR="00FA51B2" w:rsidRDefault="00FA51B2" w:rsidP="001F747B">
      <w:pPr>
        <w:jc w:val="both"/>
      </w:pPr>
    </w:p>
    <w:p w:rsidR="00FA51B2" w:rsidRDefault="0019773C" w:rsidP="001F747B">
      <w:pPr>
        <w:jc w:val="both"/>
      </w:pPr>
      <w:r>
        <w:t xml:space="preserve">Οι εκπρόσωποι δύνανται να προβούν, για λογαριασμό και εξ ονόματος της επιχείρησης, σε όλες τις σχετικές με τη διαδικασία ενέργειες, συμπεριλαμβανομένων της κατάθεσης, της παραλαβής των εγγράφων, των αιτήσεων παροχής πληροφοριών και της εκπροσώπησης της επιχείρησης σε συνεδριάσεις με την Ευρωπαϊκή Επιτροπή. </w:t>
      </w:r>
    </w:p>
    <w:p w:rsidR="00FA51B2" w:rsidRPr="00FA51B2" w:rsidRDefault="00FA51B2" w:rsidP="001F747B">
      <w:pPr>
        <w:jc w:val="both"/>
        <w:rPr>
          <w:i/>
        </w:rPr>
      </w:pPr>
    </w:p>
    <w:p w:rsidR="005C0BB7" w:rsidRPr="00F160E6" w:rsidRDefault="00F160E6" w:rsidP="001F747B">
      <w:pPr>
        <w:jc w:val="both"/>
        <w:rPr>
          <w:i/>
          <w:color w:val="FF0000"/>
          <w:lang w:val="en-GB"/>
        </w:rPr>
      </w:pPr>
      <w:r w:rsidRPr="00F160E6">
        <w:rPr>
          <w:i/>
          <w:color w:val="FF0000"/>
          <w:lang w:val="en-GB"/>
        </w:rPr>
        <w:t>Optional – if the Company wishes that a decision or other formal acts are notified to the Company via their legal representatives duly empowered by this power of attorney:</w:t>
      </w:r>
    </w:p>
    <w:p w:rsidR="00C519A5" w:rsidRDefault="00FA51B2" w:rsidP="001F747B">
      <w:pPr>
        <w:jc w:val="both"/>
      </w:pPr>
      <w:r>
        <w:t>Οι εκπρόσωποι δύνανται επίσης να λαμβάνουν, για λογαριασμό και εξ ονόματος της επιχείρησης, κοινοποίηση των αποφάσεων και επίσημων πράξεων που εκδίδει η Ευρωπαϊκή Επιτροπή σχετικά με τη διαδικασία σύμφωνα με το άρθρο 297 της Συνθήκης για τη λειτουργία της Ευρωπαϊκής Ένωσης.</w:t>
      </w:r>
    </w:p>
    <w:p w:rsidR="00C519A5" w:rsidRPr="00E845EE" w:rsidRDefault="00C519A5" w:rsidP="001F747B">
      <w:pPr>
        <w:jc w:val="both"/>
        <w:rPr>
          <w:color w:val="FF0000"/>
        </w:rPr>
      </w:pPr>
    </w:p>
    <w:p w:rsidR="003D7010" w:rsidRPr="00F160E6" w:rsidRDefault="00F160E6" w:rsidP="003D7010">
      <w:pPr>
        <w:jc w:val="both"/>
        <w:rPr>
          <w:i/>
          <w:color w:val="FF0000"/>
          <w:lang w:val="en-GB"/>
        </w:rPr>
      </w:pPr>
      <w:r w:rsidRPr="00F160E6">
        <w:rPr>
          <w:i/>
          <w:color w:val="FF0000"/>
          <w:lang w:val="en-GB"/>
        </w:rPr>
        <w:t>Optional – if the Company wishes that their legal representatives are duly empowered by this power of attorney to grant a language waiver:</w:t>
      </w:r>
    </w:p>
    <w:p w:rsidR="003D7010" w:rsidRPr="00F160E6" w:rsidRDefault="003D7010" w:rsidP="001F747B">
      <w:pPr>
        <w:jc w:val="both"/>
        <w:rPr>
          <w:lang w:val="en-GB"/>
        </w:rPr>
      </w:pPr>
    </w:p>
    <w:p w:rsidR="004B2ADB" w:rsidRPr="004B2ADB" w:rsidRDefault="00C519A5" w:rsidP="004B2ADB">
      <w:pPr>
        <w:autoSpaceDE w:val="0"/>
        <w:autoSpaceDN w:val="0"/>
        <w:adjustRightInd w:val="0"/>
        <w:jc w:val="both"/>
      </w:pPr>
      <w:r>
        <w:t>Η εν λόγω εκπροσώπηση περιλαμβάνει επίσης την αρμοδιότητα παραίτησης για λογαριασμό της επιχείρησης, από το δικαίωμα παραλαβής όλης της αλληλογραφίας και όλων των επίσημων πράξεων που λαμβάνονται και κοινοποιούνται από την Ευρωπαϊκή Επιτροπή κατά τη διάρκεια της διαδικασίας στην γλώσσα ή στις γλώσσες που έχουν ορισθεί από τον κανονισμό αριθ. 1 του 1958 περί καθορισμού του γλωσσικού καθεστώτος της Ευρωπαϊκής Οικονομικής Κοινότητας (ΕΕ L 17 της 6.10.1958, σ. 385), προκειμένου να τα λαμβάνουν στην [</w:t>
      </w:r>
      <w:r w:rsidR="00F160E6">
        <w:rPr>
          <w:highlight w:val="yellow"/>
        </w:rPr>
        <w:t>LANGUAGE</w:t>
      </w:r>
      <w:r>
        <w:t>].</w:t>
      </w:r>
    </w:p>
    <w:p w:rsidR="00917AC0" w:rsidRPr="004B2ADB" w:rsidRDefault="00917AC0"/>
    <w:p w:rsidR="00917AC0" w:rsidRPr="00D859A8" w:rsidRDefault="00917AC0">
      <w:pPr>
        <w:rPr>
          <w:lang w:val="en-GB"/>
        </w:rPr>
      </w:pPr>
      <w:r>
        <w:t>Υπογραφή</w:t>
      </w:r>
      <w:r w:rsidRPr="00D859A8">
        <w:rPr>
          <w:lang w:val="en-GB"/>
        </w:rPr>
        <w:t>,</w:t>
      </w:r>
    </w:p>
    <w:p w:rsidR="00917AC0" w:rsidRPr="00D859A8" w:rsidRDefault="00917AC0">
      <w:pPr>
        <w:rPr>
          <w:lang w:val="en-GB"/>
        </w:rPr>
      </w:pPr>
      <w:r w:rsidRPr="00D859A8">
        <w:rPr>
          <w:lang w:val="en-GB"/>
        </w:rPr>
        <w:t>_______________________</w:t>
      </w:r>
    </w:p>
    <w:p w:rsidR="00917AC0" w:rsidRPr="00D859A8" w:rsidRDefault="00917AC0">
      <w:pPr>
        <w:rPr>
          <w:lang w:val="en-GB"/>
        </w:rPr>
      </w:pPr>
      <w:r w:rsidRPr="00D859A8">
        <w:rPr>
          <w:lang w:val="en-GB"/>
        </w:rPr>
        <w:t xml:space="preserve"> </w:t>
      </w:r>
    </w:p>
    <w:p w:rsidR="00566C67" w:rsidRPr="00F160E6" w:rsidRDefault="00566C67">
      <w:pPr>
        <w:rPr>
          <w:lang w:val="en-GB"/>
        </w:rPr>
      </w:pPr>
      <w:r w:rsidRPr="00F160E6">
        <w:rPr>
          <w:lang w:val="en-GB"/>
        </w:rPr>
        <w:t>[</w:t>
      </w:r>
      <w:r w:rsidR="00F160E6" w:rsidRPr="00F160E6">
        <w:rPr>
          <w:b/>
          <w:highlight w:val="yellow"/>
          <w:lang w:val="en-GB"/>
        </w:rPr>
        <w:t>NAME AND FUNCTION OF PERSON OF THE COMPANY AUTHORIZED TO SIGN</w:t>
      </w:r>
      <w:r w:rsidRPr="00F160E6">
        <w:rPr>
          <w:lang w:val="en-GB"/>
        </w:rPr>
        <w:t>]</w:t>
      </w:r>
    </w:p>
    <w:p w:rsidR="00917AC0" w:rsidRDefault="00917AC0">
      <w:r>
        <w:t xml:space="preserve">δεόντως εξουσιοδοτημένος/νη να υπογράψει </w:t>
      </w:r>
    </w:p>
    <w:p w:rsidR="00917AC0" w:rsidRDefault="00917AC0">
      <w:r>
        <w:t>για λογαριασμό της [</w:t>
      </w:r>
      <w:r w:rsidR="00F160E6">
        <w:rPr>
          <w:b/>
          <w:highlight w:val="yellow"/>
        </w:rPr>
        <w:t>COMPANY</w:t>
      </w:r>
      <w:r>
        <w:t>]</w:t>
      </w:r>
    </w:p>
    <w:p w:rsidR="00917AC0" w:rsidRDefault="00917AC0"/>
    <w:p w:rsidR="00917AC0" w:rsidRDefault="00917AC0"/>
    <w:sectPr w:rsidR="00917AC0">
      <w:footerReference w:type="even" r:id="rId11"/>
      <w:footerReference w:type="first" r:id="rId12"/>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01D" w:rsidRDefault="003B101D">
      <w:r>
        <w:separator/>
      </w:r>
    </w:p>
  </w:endnote>
  <w:endnote w:type="continuationSeparator" w:id="0">
    <w:p w:rsidR="003B101D" w:rsidRDefault="003B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5AA" w:rsidRDefault="00AB15AA">
    <w:pPr>
      <w:framePr w:wrap="around" w:vAnchor="text" w:hAnchor="margin" w:xAlign="center" w:y="1"/>
    </w:pPr>
    <w:r>
      <w:fldChar w:fldCharType="begin"/>
    </w:r>
    <w:r>
      <w:instrText xml:space="preserve">PAGE  </w:instrText>
    </w:r>
    <w:r>
      <w:fldChar w:fldCharType="separate"/>
    </w:r>
    <w:r>
      <w:rPr>
        <w:noProof/>
      </w:rPr>
      <w:t>2</w:t>
    </w:r>
    <w:r>
      <w:fldChar w:fldCharType="end"/>
    </w:r>
  </w:p>
  <w:p w:rsidR="00AB15AA" w:rsidRDefault="00AB15A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5AA" w:rsidRDefault="00AB15AA">
    <w:pPr>
      <w:pStyle w:val="FooterB"/>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01D" w:rsidRDefault="003B101D">
      <w:r>
        <w:separator/>
      </w:r>
    </w:p>
  </w:footnote>
  <w:footnote w:type="continuationSeparator" w:id="0">
    <w:p w:rsidR="003B101D" w:rsidRDefault="003B101D">
      <w:r>
        <w:continuationSeparator/>
      </w:r>
    </w:p>
  </w:footnote>
  <w:footnote w:id="1">
    <w:p w:rsidR="00B46780" w:rsidRPr="005C3847" w:rsidRDefault="00B46780" w:rsidP="00FD6C04">
      <w:pPr>
        <w:pStyle w:val="FootnoteText"/>
        <w:ind w:left="720" w:hanging="720"/>
      </w:pPr>
      <w:r>
        <w:rPr>
          <w:rStyle w:val="FootnoteReference"/>
        </w:rPr>
        <w:footnoteRef/>
      </w:r>
      <w:r>
        <w:t xml:space="preserve"> </w:t>
      </w:r>
      <w:r>
        <w:tab/>
        <w:t>Το πληρεξούσιο μπορεί να υποβληθεί από μία επιχείρηση του ομίλου εξ ονόματος όλων των εμπλεκόμενων θυγατρικών και συνδεδεμένων εταιρειών, εάν όλες οι εμπλεκόμενες θυγατρικές και συνδεδεμένες εταιρείες δηλώσουν εγγράφως στην Επιτροπή ότι εξουσιοδοτούν ρητώς την εν λόγω επιχείρηση να χορηγήσει το εν λόγω πληρεξούσιο.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C366D"/>
    <w:multiLevelType w:val="multilevel"/>
    <w:tmpl w:val="723492A4"/>
    <w:name w:val="DefaultListTemplate"/>
    <w:lvl w:ilvl="0">
      <w:start w:val="1"/>
      <w:numFmt w:val="decimal"/>
      <w:lvlText w:val="%1."/>
      <w:lvlJc w:val="left"/>
      <w:pPr>
        <w:tabs>
          <w:tab w:val="num" w:pos="720"/>
        </w:tabs>
        <w:ind w:left="720" w:hanging="720"/>
      </w:pPr>
      <w:rPr>
        <w:rFonts w:hint="default"/>
        <w:color w:val="000000"/>
      </w:rPr>
    </w:lvl>
    <w:lvl w:ilvl="1">
      <w:start w:val="1"/>
      <w:numFmt w:val="lowerLetter"/>
      <w:lvlText w:val="(%2)"/>
      <w:lvlJc w:val="left"/>
      <w:pPr>
        <w:tabs>
          <w:tab w:val="num" w:pos="1440"/>
        </w:tabs>
        <w:ind w:left="1440" w:hanging="720"/>
      </w:pPr>
      <w:rPr>
        <w:rFonts w:hint="default"/>
        <w:color w:val="000000"/>
      </w:rPr>
    </w:lvl>
    <w:lvl w:ilvl="2">
      <w:start w:val="1"/>
      <w:numFmt w:val="lowerRoman"/>
      <w:lvlText w:val="(%3)"/>
      <w:lvlJc w:val="left"/>
      <w:pPr>
        <w:tabs>
          <w:tab w:val="num" w:pos="2520"/>
        </w:tabs>
        <w:ind w:left="2160" w:hanging="720"/>
      </w:pPr>
      <w:rPr>
        <w:rFonts w:hint="default"/>
        <w:color w:val="000000"/>
      </w:rPr>
    </w:lvl>
    <w:lvl w:ilvl="3">
      <w:start w:val="1"/>
      <w:numFmt w:val="decimal"/>
      <w:lvlText w:val="(%4)"/>
      <w:lvlJc w:val="left"/>
      <w:pPr>
        <w:tabs>
          <w:tab w:val="num" w:pos="2880"/>
        </w:tabs>
        <w:ind w:left="2160" w:firstLine="0"/>
      </w:pPr>
      <w:rPr>
        <w:rFonts w:hint="default"/>
        <w:color w:val="000000"/>
      </w:rPr>
    </w:lvl>
    <w:lvl w:ilvl="4">
      <w:start w:val="1"/>
      <w:numFmt w:val="upperLetter"/>
      <w:lvlText w:val="(%5)"/>
      <w:lvlJc w:val="left"/>
      <w:pPr>
        <w:tabs>
          <w:tab w:val="num" w:pos="3600"/>
        </w:tabs>
        <w:ind w:left="3600" w:hanging="720"/>
      </w:pPr>
      <w:rPr>
        <w:rFonts w:hint="default"/>
        <w:color w:val="000000"/>
      </w:rPr>
    </w:lvl>
    <w:lvl w:ilvl="5">
      <w:start w:val="1"/>
      <w:numFmt w:val="lowerRoman"/>
      <w:lvlText w:val="(%6)"/>
      <w:lvlJc w:val="left"/>
      <w:pPr>
        <w:tabs>
          <w:tab w:val="num" w:pos="2520"/>
        </w:tabs>
        <w:ind w:left="2160" w:hanging="360"/>
      </w:pPr>
      <w:rPr>
        <w:rFonts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94908"/>
    <w:rsid w:val="00040308"/>
    <w:rsid w:val="0008542B"/>
    <w:rsid w:val="00093366"/>
    <w:rsid w:val="001021D4"/>
    <w:rsid w:val="00116075"/>
    <w:rsid w:val="00166000"/>
    <w:rsid w:val="0019773C"/>
    <w:rsid w:val="001D7E4E"/>
    <w:rsid w:val="001E78F9"/>
    <w:rsid w:val="001F747B"/>
    <w:rsid w:val="002642C3"/>
    <w:rsid w:val="002B086C"/>
    <w:rsid w:val="002B63E2"/>
    <w:rsid w:val="002D3416"/>
    <w:rsid w:val="002E3282"/>
    <w:rsid w:val="002E7F59"/>
    <w:rsid w:val="00314B1D"/>
    <w:rsid w:val="00324FA0"/>
    <w:rsid w:val="00340038"/>
    <w:rsid w:val="00343D12"/>
    <w:rsid w:val="00380F29"/>
    <w:rsid w:val="00386DFF"/>
    <w:rsid w:val="003A32A9"/>
    <w:rsid w:val="003A5E0B"/>
    <w:rsid w:val="003B101D"/>
    <w:rsid w:val="003D08F7"/>
    <w:rsid w:val="003D7010"/>
    <w:rsid w:val="0042555B"/>
    <w:rsid w:val="00453447"/>
    <w:rsid w:val="0046058F"/>
    <w:rsid w:val="00493788"/>
    <w:rsid w:val="004B2ADB"/>
    <w:rsid w:val="004C74D1"/>
    <w:rsid w:val="004F5C73"/>
    <w:rsid w:val="00516304"/>
    <w:rsid w:val="00566C67"/>
    <w:rsid w:val="00596C9B"/>
    <w:rsid w:val="005A75F5"/>
    <w:rsid w:val="005C0BB7"/>
    <w:rsid w:val="005C3847"/>
    <w:rsid w:val="005C7B4A"/>
    <w:rsid w:val="006B5DDE"/>
    <w:rsid w:val="006D1547"/>
    <w:rsid w:val="006D22A1"/>
    <w:rsid w:val="007429A4"/>
    <w:rsid w:val="00751324"/>
    <w:rsid w:val="00917AC0"/>
    <w:rsid w:val="00943F2F"/>
    <w:rsid w:val="009850A7"/>
    <w:rsid w:val="009B3FCD"/>
    <w:rsid w:val="009F3C9F"/>
    <w:rsid w:val="00A3461B"/>
    <w:rsid w:val="00A42EB6"/>
    <w:rsid w:val="00A71171"/>
    <w:rsid w:val="00A94908"/>
    <w:rsid w:val="00AB15AA"/>
    <w:rsid w:val="00B05E9F"/>
    <w:rsid w:val="00B46780"/>
    <w:rsid w:val="00BE732C"/>
    <w:rsid w:val="00BF442E"/>
    <w:rsid w:val="00BF587E"/>
    <w:rsid w:val="00C138D3"/>
    <w:rsid w:val="00C1400A"/>
    <w:rsid w:val="00C33ADD"/>
    <w:rsid w:val="00C519A5"/>
    <w:rsid w:val="00C62860"/>
    <w:rsid w:val="00C947AC"/>
    <w:rsid w:val="00CF7C04"/>
    <w:rsid w:val="00D21E0B"/>
    <w:rsid w:val="00D61A7C"/>
    <w:rsid w:val="00D73AEF"/>
    <w:rsid w:val="00D859A8"/>
    <w:rsid w:val="00D960DC"/>
    <w:rsid w:val="00DA28FB"/>
    <w:rsid w:val="00DA3480"/>
    <w:rsid w:val="00DC516F"/>
    <w:rsid w:val="00E075F9"/>
    <w:rsid w:val="00E12194"/>
    <w:rsid w:val="00E2152E"/>
    <w:rsid w:val="00E44247"/>
    <w:rsid w:val="00E44C81"/>
    <w:rsid w:val="00E845EE"/>
    <w:rsid w:val="00EE0F46"/>
    <w:rsid w:val="00EE4DFE"/>
    <w:rsid w:val="00F160E6"/>
    <w:rsid w:val="00F270A5"/>
    <w:rsid w:val="00F35A21"/>
    <w:rsid w:val="00F4221E"/>
    <w:rsid w:val="00F461CE"/>
    <w:rsid w:val="00F512AC"/>
    <w:rsid w:val="00FA51B2"/>
    <w:rsid w:val="00FD6C04"/>
    <w:rsid w:val="00FE2EAA"/>
    <w:rsid w:val="00FE3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line">
    <w:name w:val="Draftline"/>
    <w:rPr>
      <w:rFonts w:ascii="Times New Roman" w:hAnsi="Times New Roman"/>
      <w:b w:val="0"/>
      <w:i w:val="0"/>
      <w:caps w:val="0"/>
      <w:smallCaps w:val="0"/>
      <w:strike w:val="0"/>
      <w:dstrike w:val="0"/>
      <w:vanish/>
      <w:color w:val="FF0000"/>
      <w:spacing w:val="0"/>
      <w:w w:val="100"/>
      <w:kern w:val="0"/>
      <w:sz w:val="15"/>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ooterB">
    <w:name w:val="Footer B"/>
    <w:pPr>
      <w:tabs>
        <w:tab w:val="center" w:pos="4320"/>
        <w:tab w:val="right" w:pos="8640"/>
      </w:tabs>
    </w:pPr>
    <w:rPr>
      <w:sz w:val="15"/>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5C7B4A"/>
    <w:rPr>
      <w:color w:val="0000FF"/>
      <w:u w:val="single"/>
    </w:rPr>
  </w:style>
  <w:style w:type="paragraph" w:styleId="FootnoteText">
    <w:name w:val="footnote text"/>
    <w:basedOn w:val="Normal"/>
    <w:link w:val="FootnoteTextChar"/>
    <w:rsid w:val="00B46780"/>
    <w:rPr>
      <w:sz w:val="20"/>
      <w:szCs w:val="20"/>
    </w:rPr>
  </w:style>
  <w:style w:type="character" w:customStyle="1" w:styleId="FootnoteTextChar">
    <w:name w:val="Footnote Text Char"/>
    <w:link w:val="FootnoteText"/>
    <w:rsid w:val="00B46780"/>
    <w:rPr>
      <w:lang w:val="el-GR" w:eastAsia="el-GR"/>
    </w:rPr>
  </w:style>
  <w:style w:type="character" w:styleId="FootnoteReference">
    <w:name w:val="footnote reference"/>
    <w:rsid w:val="00B467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line">
    <w:name w:val="Draftline"/>
    <w:rPr>
      <w:rFonts w:ascii="Times New Roman" w:hAnsi="Times New Roman"/>
      <w:b w:val="0"/>
      <w:i w:val="0"/>
      <w:caps w:val="0"/>
      <w:smallCaps w:val="0"/>
      <w:strike w:val="0"/>
      <w:dstrike w:val="0"/>
      <w:vanish/>
      <w:color w:val="FF0000"/>
      <w:spacing w:val="0"/>
      <w:w w:val="100"/>
      <w:kern w:val="0"/>
      <w:sz w:val="15"/>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ooterB">
    <w:name w:val="Footer B"/>
    <w:pPr>
      <w:tabs>
        <w:tab w:val="center" w:pos="4320"/>
        <w:tab w:val="right" w:pos="8640"/>
      </w:tabs>
    </w:pPr>
    <w:rPr>
      <w:sz w:val="15"/>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5C7B4A"/>
    <w:rPr>
      <w:color w:val="0000FF"/>
      <w:u w:val="single"/>
    </w:rPr>
  </w:style>
  <w:style w:type="paragraph" w:styleId="FootnoteText">
    <w:name w:val="footnote text"/>
    <w:basedOn w:val="Normal"/>
    <w:link w:val="FootnoteTextChar"/>
    <w:rsid w:val="00B46780"/>
    <w:rPr>
      <w:sz w:val="20"/>
      <w:szCs w:val="20"/>
    </w:rPr>
  </w:style>
  <w:style w:type="character" w:customStyle="1" w:styleId="FootnoteTextChar">
    <w:name w:val="Footnote Text Char"/>
    <w:link w:val="FootnoteText"/>
    <w:rsid w:val="00B46780"/>
    <w:rPr>
      <w:lang w:val="el-GR" w:eastAsia="el-GR"/>
    </w:rPr>
  </w:style>
  <w:style w:type="character" w:styleId="FootnoteReference">
    <w:name w:val="footnote reference"/>
    <w:rsid w:val="00B467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4bc713-7594-423e-b1eb-874a2b485756"/>
    <le163f84aeac4c978e8c8f59becf4c6c xmlns="104bc713-7594-423e-b1eb-874a2b485756">
      <Terms xmlns="http://schemas.microsoft.com/office/infopath/2007/PartnerControls"/>
    </le163f84aeac4c978e8c8f59becf4c6c>
    <documentTitle xmlns="fb03ea41-6df4-4398-a61f-4d3c5a0f87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Uploaded Document" ma:contentTypeID="0x0101040016E48B8445D941CBBCE81CF8B95DDA2C007618F69333EB3D4CA941EF66A85E1F3A" ma:contentTypeVersion="1" ma:contentTypeDescription="Upload a Document from your Computer to this Library." ma:contentTypeScope="" ma:versionID="b6f30d45436fce9a26912b0eb37d9ea2">
  <xsd:schema xmlns:xsd="http://www.w3.org/2001/XMLSchema" xmlns:xs="http://www.w3.org/2001/XMLSchema" xmlns:p="http://schemas.microsoft.com/office/2006/metadata/properties" xmlns:ns1="fb03ea41-6df4-4398-a61f-4d3c5a0f87bf" xmlns:ns2="104bc713-7594-423e-b1eb-874a2b485756" targetNamespace="http://schemas.microsoft.com/office/2006/metadata/properties" ma:root="true" ma:fieldsID="acde9f2bee82e0c44d77c2109d5a19c7" ns1:_="" ns2:_="">
    <xsd:import namespace="fb03ea41-6df4-4398-a61f-4d3c5a0f87bf"/>
    <xsd:import namespace="104bc713-7594-423e-b1eb-874a2b485756"/>
    <xsd:element name="properties">
      <xsd:complexType>
        <xsd:sequence>
          <xsd:element name="documentManagement">
            <xsd:complexType>
              <xsd:all>
                <xsd:element ref="ns1:documentTitle" minOccurs="0"/>
                <xsd:element ref="ns2:le163f84aeac4c978e8c8f59becf4c6c"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3ea41-6df4-4398-a61f-4d3c5a0f87bf" elementFormDefault="qualified">
    <xsd:import namespace="http://schemas.microsoft.com/office/2006/documentManagement/types"/>
    <xsd:import namespace="http://schemas.microsoft.com/office/infopath/2007/PartnerControls"/>
    <xsd:element name="documentTitle" ma:index="0" nillable="true" ma:displayName="Title" ma:description="The Title of the Document is different than the Filename." ma:internalName="document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4bc713-7594-423e-b1eb-874a2b485756" elementFormDefault="qualified">
    <xsd:import namespace="http://schemas.microsoft.com/office/2006/documentManagement/types"/>
    <xsd:import namespace="http://schemas.microsoft.com/office/infopath/2007/PartnerControls"/>
    <xsd:element name="le163f84aeac4c978e8c8f59becf4c6c" ma:index="1" nillable="true" ma:taxonomy="true" ma:internalName="le163f84aeac4c978e8c8f59becf4c6c" ma:taxonomyFieldName="documentLanguages" ma:displayName="Languages" ma:fieldId="{5e163f84-aeac-4c97-8e8c-8f59becf4c6c}" ma:taxonomyMulti="true" ma:sspId="ec101830-7bfe-4cd7-a36a-75e62b3f08e3" ma:termSetId="6885ea15-0cc2-43f4-ac54-976e52fcd41c" ma:anchorId="00000000-0000-0000-0000-000000000000" ma:open="false" ma:isKeyword="false">
      <xsd:complexType>
        <xsd:sequence>
          <xsd:element ref="pc:Terms" minOccurs="0" maxOccurs="1"/>
        </xsd:sequence>
      </xsd:complexType>
    </xsd:element>
    <xsd:element name="TaxCatchAll" ma:index="2" nillable="true" ma:displayName="Taxonomy Catch All Column" ma:description="" ma:hidden="true" ma:list="{2e993545-594d-4e46-b580-99c7d6fb2398}" ma:internalName="TaxCatchAll" ma:showField="CatchAllData" ma:web="104bc713-7594-423e-b1eb-874a2b485756">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description="" ma:hidden="true" ma:list="{2e993545-594d-4e46-b580-99c7d6fb2398}" ma:internalName="TaxCatchAllLabel" ma:readOnly="true" ma:showField="CatchAllDataLabel" ma:web="104bc713-7594-423e-b1eb-874a2b4857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541B44FC-83B6-463C-BACA-632E2922309F}">
  <ds:schemaRefs>
    <ds:schemaRef ds:uri="http://schemas.microsoft.com/office/2006/metadata/properties"/>
    <ds:schemaRef ds:uri="http://schemas.microsoft.com/office/infopath/2007/PartnerControls"/>
    <ds:schemaRef ds:uri="104bc713-7594-423e-b1eb-874a2b485756"/>
    <ds:schemaRef ds:uri="fb03ea41-6df4-4398-a61f-4d3c5a0f87bf"/>
  </ds:schemaRefs>
</ds:datastoreItem>
</file>

<file path=customXml/itemProps2.xml><?xml version="1.0" encoding="utf-8"?>
<ds:datastoreItem xmlns:ds="http://schemas.openxmlformats.org/officeDocument/2006/customXml" ds:itemID="{C3A08D5E-24F9-44DD-BBB3-BB3412174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3ea41-6df4-4398-a61f-4d3c5a0f87bf"/>
    <ds:schemaRef ds:uri="104bc713-7594-423e-b1eb-874a2b485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887101-8DE8-407C-A1EE-7E07375D4A9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331</Words>
  <Characters>2077</Characters>
  <Application>Microsoft Office Word</Application>
  <DocSecurity>0</DocSecurity>
  <PresentationFormat/>
  <Lines>17</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zaerael</dc:creator>
  <cp:lastModifiedBy>Angela (on behalf of Rainer)</cp:lastModifiedBy>
  <cp:revision>6</cp:revision>
  <cp:lastPrinted>2015-06-24T16:34:00Z</cp:lastPrinted>
  <dcterms:created xsi:type="dcterms:W3CDTF">2016-12-02T13:12:00Z</dcterms:created>
  <dcterms:modified xsi:type="dcterms:W3CDTF">2017-02-01T10:22:00Z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ABAAVOAfoSrQoyxG/42UI/JF/sFp7hbu3myFB1T9C8yIX2FimHNQAZ/N50CdjJni5/y9</vt:lpwstr>
  </property>
  <property fmtid="{D5CDD505-2E9C-101B-9397-08002B2CF9AE}" pid="3" name="MAIL_MSG_ID2">
    <vt:lpwstr>8V7kE7ymmLNDQR2UhrbGNf26svFrTD2lAlxA5oNo1kC2ttq73V5bcsadDRR_x000d_
d8zVCbmFeHjqyA65UN3qtZPPW+If+qclsTvCTQ==</vt:lpwstr>
  </property>
  <property fmtid="{D5CDD505-2E9C-101B-9397-08002B2CF9AE}" pid="4" name="RESPONSE_SENDER_NAME">
    <vt:lpwstr>gAAAdya76B99d4hLGUR1rQ+8TxTv0GGEPdix</vt:lpwstr>
  </property>
  <property fmtid="{D5CDD505-2E9C-101B-9397-08002B2CF9AE}" pid="5" name="EMAIL_OWNER_ADDRESS">
    <vt:lpwstr>ABAAdnH19QYq2YXQxKzeV4ubTnaGAWHzaXbtHRJxk/0RcT3Dp9XFA9UHntiLe8RXeLl3</vt:lpwstr>
  </property>
  <property fmtid="{D5CDD505-2E9C-101B-9397-08002B2CF9AE}" pid="6" name="xd_Signature">
    <vt:lpwstr/>
  </property>
  <property fmtid="{D5CDD505-2E9C-101B-9397-08002B2CF9AE}" pid="7" name="documentLanguages">
    <vt:lpwstr/>
  </property>
  <property fmtid="{D5CDD505-2E9C-101B-9397-08002B2CF9AE}" pid="8" name="display_urn:schemas-microsoft-com:office:office#Editor">
    <vt:lpwstr>comp-spinstall</vt:lpwstr>
  </property>
  <property fmtid="{D5CDD505-2E9C-101B-9397-08002B2CF9AE}" pid="9" name="Order">
    <vt:lpwstr>167500.000000000</vt:lpwstr>
  </property>
  <property fmtid="{D5CDD505-2E9C-101B-9397-08002B2CF9AE}" pid="10" name="documentComments">
    <vt:lpwstr/>
  </property>
  <property fmtid="{D5CDD505-2E9C-101B-9397-08002B2CF9AE}" pid="11" name="documentTemplate">
    <vt:lpwstr/>
  </property>
  <property fmtid="{D5CDD505-2E9C-101B-9397-08002B2CF9AE}" pid="12" name="xd_ProgID">
    <vt:lpwstr/>
  </property>
  <property fmtid="{D5CDD505-2E9C-101B-9397-08002B2CF9AE}" pid="13" name="k07f1fd1eeea4e02b680e7f403dab53b">
    <vt:lpwstr/>
  </property>
  <property fmtid="{D5CDD505-2E9C-101B-9397-08002B2CF9AE}" pid="14" name="display_urn:schemas-microsoft-com:office:office#Author">
    <vt:lpwstr>comp-spinstall</vt:lpwstr>
  </property>
  <property fmtid="{D5CDD505-2E9C-101B-9397-08002B2CF9AE}" pid="15" name="TemplateUrl">
    <vt:lpwstr/>
  </property>
  <property fmtid="{D5CDD505-2E9C-101B-9397-08002B2CF9AE}" pid="16" name="documentSummary">
    <vt:lpwstr/>
  </property>
  <property fmtid="{D5CDD505-2E9C-101B-9397-08002B2CF9AE}" pid="17" name="documentFollowUp">
    <vt:lpwstr/>
  </property>
  <property fmtid="{D5CDD505-2E9C-101B-9397-08002B2CF9AE}" pid="18" name="documentDeploy">
    <vt:lpwstr/>
  </property>
  <property fmtid="{D5CDD505-2E9C-101B-9397-08002B2CF9AE}" pid="19" name="caseInstrument">
    <vt:lpwstr/>
  </property>
  <property fmtid="{D5CDD505-2E9C-101B-9397-08002B2CF9AE}" pid="20" name="ContentTypeId">
    <vt:lpwstr>0x0101040016E48B8445D941CBBCE81CF8B95DDA2C007618F69333EB3D4CA941EF66A85E1F3A</vt:lpwstr>
  </property>
</Properties>
</file>