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A6EEA" w14:textId="77777777" w:rsidR="004F4397" w:rsidRDefault="004F4397">
      <w:pPr>
        <w:pStyle w:val="CRSeparator"/>
      </w:pPr>
    </w:p>
    <w:p w14:paraId="11ADDEAD" w14:textId="77777777" w:rsidR="004F4397" w:rsidRDefault="004F4397">
      <w:pPr>
        <w:pStyle w:val="CRReference"/>
      </w:pPr>
      <w:r>
        <w:fldChar w:fldCharType="begin"/>
      </w:r>
      <w:r>
        <w:instrText xml:space="preserve"> QUOTE "</w:instrText>
      </w:r>
      <w:r>
        <w:rPr>
          <w:rStyle w:val="CRMarker"/>
        </w:rPr>
        <w:instrText>ê</w:instrText>
      </w:r>
      <w:r>
        <w:instrText xml:space="preserve">" </w:instrText>
      </w:r>
      <w:r>
        <w:fldChar w:fldCharType="separate"/>
      </w:r>
      <w:proofErr w:type="gramStart"/>
      <w:r>
        <w:rPr>
          <w:rStyle w:val="CRMarker"/>
        </w:rPr>
        <w:t>ê</w:t>
      </w:r>
      <w:proofErr w:type="gramEnd"/>
      <w:r>
        <w:fldChar w:fldCharType="end"/>
      </w:r>
      <w:r>
        <w:t> 914/2023</w:t>
      </w:r>
    </w:p>
    <w:p w14:paraId="56445A41" w14:textId="77777777" w:rsidR="004F4397" w:rsidRDefault="004F4397">
      <w:pPr>
        <w:pStyle w:val="Typedudocument"/>
      </w:pPr>
      <w:r>
        <w:t>REGULAMENTUL DE PUNERE ÎN APLICARE (UE) 2023/914 AL COMISIEI</w:t>
      </w:r>
    </w:p>
    <w:p w14:paraId="17474D6D" w14:textId="77777777" w:rsidR="004F4397" w:rsidRDefault="004F4397">
      <w:pPr>
        <w:pStyle w:val="Datedadoption"/>
      </w:pPr>
      <w:proofErr w:type="spellStart"/>
      <w:proofErr w:type="gramStart"/>
      <w:r>
        <w:t>din</w:t>
      </w:r>
      <w:proofErr w:type="spellEnd"/>
      <w:proofErr w:type="gramEnd"/>
      <w:r>
        <w:t xml:space="preserve"> 20 </w:t>
      </w:r>
      <w:proofErr w:type="spellStart"/>
      <w:r>
        <w:t>aprilie</w:t>
      </w:r>
      <w:proofErr w:type="spellEnd"/>
      <w:r>
        <w:t xml:space="preserve"> 2023</w:t>
      </w:r>
    </w:p>
    <w:p w14:paraId="257211F6" w14:textId="77777777" w:rsidR="004F4397" w:rsidRDefault="004F4397">
      <w:pPr>
        <w:pStyle w:val="Titreobjet"/>
      </w:pPr>
      <w:proofErr w:type="gramStart"/>
      <w:r>
        <w:t>de</w:t>
      </w:r>
      <w:proofErr w:type="gramEnd"/>
      <w:r>
        <w:t xml:space="preserve"> </w:t>
      </w:r>
      <w:proofErr w:type="spellStart"/>
      <w:r>
        <w:t>punere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aplicare</w:t>
      </w:r>
      <w:proofErr w:type="spellEnd"/>
      <w:r>
        <w:t xml:space="preserve"> a </w:t>
      </w:r>
      <w:proofErr w:type="spellStart"/>
      <w:r>
        <w:t>Regulamentului</w:t>
      </w:r>
      <w:proofErr w:type="spellEnd"/>
      <w:r>
        <w:t xml:space="preserve"> (CE) nr. 139/2004 al </w:t>
      </w:r>
      <w:proofErr w:type="spellStart"/>
      <w:r>
        <w:t>Consiliului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controlul</w:t>
      </w:r>
      <w:proofErr w:type="spellEnd"/>
      <w:r>
        <w:t xml:space="preserve"> </w:t>
      </w:r>
      <w:proofErr w:type="spellStart"/>
      <w:r>
        <w:t>concentr</w:t>
      </w:r>
      <w:r>
        <w:t>ă</w:t>
      </w:r>
      <w:r>
        <w:t>rilor</w:t>
      </w:r>
      <w:proofErr w:type="spellEnd"/>
      <w:r>
        <w:t xml:space="preserve"> </w:t>
      </w:r>
      <w:proofErr w:type="spellStart"/>
      <w:r>
        <w:t>economice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</w:t>
      </w:r>
      <w:proofErr w:type="spellStart"/>
      <w:r>
        <w:t>întreprinderi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de </w:t>
      </w:r>
      <w:proofErr w:type="spellStart"/>
      <w:r>
        <w:t>abrogare</w:t>
      </w:r>
      <w:proofErr w:type="spellEnd"/>
      <w:r>
        <w:t xml:space="preserve"> a </w:t>
      </w:r>
      <w:proofErr w:type="spellStart"/>
      <w:r>
        <w:t>Regulamentului</w:t>
      </w:r>
      <w:proofErr w:type="spellEnd"/>
      <w:r>
        <w:t xml:space="preserve"> (CE) nr. 802/2004 al </w:t>
      </w:r>
      <w:proofErr w:type="spellStart"/>
      <w:r>
        <w:t>Comisiei</w:t>
      </w:r>
      <w:proofErr w:type="spellEnd"/>
    </w:p>
    <w:p w14:paraId="2427C929" w14:textId="77777777" w:rsidR="004F4397" w:rsidRDefault="004F4397">
      <w:pPr>
        <w:pStyle w:val="Sous-titreobjet"/>
      </w:pPr>
      <w:r>
        <w:t>(</w:t>
      </w:r>
      <w:proofErr w:type="spellStart"/>
      <w:r>
        <w:t>Text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relevan</w:t>
      </w:r>
      <w:r>
        <w:t>ț</w:t>
      </w:r>
      <w:r>
        <w:t>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SEE)</w:t>
      </w:r>
    </w:p>
    <w:p w14:paraId="255CE59D" w14:textId="77777777" w:rsidR="004F4397" w:rsidRDefault="004F4397">
      <w:pPr>
        <w:pStyle w:val="SectionTitle"/>
      </w:pPr>
      <w:r>
        <w:t>CAPITOLUL I</w:t>
      </w:r>
    </w:p>
    <w:p w14:paraId="77E188F4" w14:textId="77777777" w:rsidR="004F4397" w:rsidRDefault="004F4397">
      <w:pPr>
        <w:pStyle w:val="SectionTitle"/>
      </w:pPr>
      <w:r>
        <w:rPr>
          <w:i/>
          <w:iCs/>
        </w:rPr>
        <w:t>DOMENIU DE APLICARE</w:t>
      </w:r>
    </w:p>
    <w:p w14:paraId="224FFF70" w14:textId="77777777" w:rsidR="004F4397" w:rsidRDefault="004F4397">
      <w:pPr>
        <w:pStyle w:val="Titrearticle"/>
      </w:pPr>
      <w:proofErr w:type="spellStart"/>
      <w:r>
        <w:t>Articolul</w:t>
      </w:r>
      <w:proofErr w:type="spellEnd"/>
      <w:r>
        <w:t> 1</w:t>
      </w:r>
    </w:p>
    <w:p w14:paraId="72073CD5" w14:textId="77777777" w:rsidR="004F4397" w:rsidRDefault="004F4397">
      <w:proofErr w:type="spellStart"/>
      <w:r>
        <w:t>Prezentul</w:t>
      </w:r>
      <w:proofErr w:type="spellEnd"/>
      <w:r>
        <w:t xml:space="preserve"> </w:t>
      </w:r>
      <w:proofErr w:type="spellStart"/>
      <w:r>
        <w:t>regulament</w:t>
      </w:r>
      <w:proofErr w:type="spellEnd"/>
      <w:r>
        <w:t xml:space="preserve"> se </w:t>
      </w:r>
      <w:proofErr w:type="spellStart"/>
      <w:r>
        <w:t>aplic</w:t>
      </w:r>
      <w:r>
        <w:t>ă</w:t>
      </w:r>
      <w:proofErr w:type="spellEnd"/>
      <w:r>
        <w:t xml:space="preserve"> </w:t>
      </w:r>
      <w:proofErr w:type="spellStart"/>
      <w:r>
        <w:t>controlului</w:t>
      </w:r>
      <w:proofErr w:type="spellEnd"/>
      <w:r>
        <w:t xml:space="preserve"> </w:t>
      </w:r>
      <w:proofErr w:type="spellStart"/>
      <w:r>
        <w:t>concentr</w:t>
      </w:r>
      <w:r>
        <w:t>ă</w:t>
      </w:r>
      <w:r>
        <w:t>rilor</w:t>
      </w:r>
      <w:proofErr w:type="spellEnd"/>
      <w:r>
        <w:t xml:space="preserve"> </w:t>
      </w:r>
      <w:proofErr w:type="spellStart"/>
      <w:r>
        <w:t>economice</w:t>
      </w:r>
      <w:proofErr w:type="spellEnd"/>
      <w:r>
        <w:t xml:space="preserve"> </w:t>
      </w:r>
      <w:proofErr w:type="spellStart"/>
      <w:r>
        <w:t>efectuat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</w:t>
      </w:r>
      <w:proofErr w:type="spellStart"/>
      <w:r>
        <w:t>Regulamentului</w:t>
      </w:r>
      <w:proofErr w:type="spellEnd"/>
      <w:r>
        <w:t xml:space="preserve"> (CE) nr. 139/2004.</w:t>
      </w:r>
    </w:p>
    <w:p w14:paraId="1AB5ACB8" w14:textId="77777777" w:rsidR="004F4397" w:rsidRDefault="004F4397">
      <w:pPr>
        <w:pStyle w:val="SectionTitle"/>
      </w:pPr>
      <w:r>
        <w:t>CAPITOLUL II</w:t>
      </w:r>
    </w:p>
    <w:p w14:paraId="46AFD3B4" w14:textId="77777777" w:rsidR="004F4397" w:rsidRDefault="004F4397">
      <w:pPr>
        <w:pStyle w:val="SectionTitle"/>
      </w:pPr>
      <w:r>
        <w:rPr>
          <w:i/>
          <w:iCs/>
        </w:rPr>
        <w:t>NOTIFIC</w:t>
      </w:r>
      <w:r>
        <w:rPr>
          <w:i/>
          <w:iCs/>
        </w:rPr>
        <w:t>Ă</w:t>
      </w:r>
      <w:r>
        <w:rPr>
          <w:i/>
          <w:iCs/>
        </w:rPr>
        <w:t xml:space="preserve">RI </w:t>
      </w:r>
      <w:r>
        <w:rPr>
          <w:i/>
          <w:iCs/>
        </w:rPr>
        <w:t>Ș</w:t>
      </w:r>
      <w:r>
        <w:rPr>
          <w:i/>
          <w:iCs/>
        </w:rPr>
        <w:t>I ALTE DOCUMENTE</w:t>
      </w:r>
    </w:p>
    <w:p w14:paraId="62597775" w14:textId="77777777" w:rsidR="004F4397" w:rsidRDefault="004F4397">
      <w:pPr>
        <w:pStyle w:val="Titrearticle"/>
      </w:pPr>
      <w:proofErr w:type="spellStart"/>
      <w:r>
        <w:t>Articolul</w:t>
      </w:r>
      <w:proofErr w:type="spellEnd"/>
      <w:r>
        <w:t> 2</w:t>
      </w:r>
    </w:p>
    <w:p w14:paraId="1D489FE5" w14:textId="77777777" w:rsidR="004F4397" w:rsidRDefault="004F4397">
      <w:pPr>
        <w:pStyle w:val="NormalCentered"/>
        <w:rPr>
          <w:b/>
          <w:bCs/>
        </w:rPr>
      </w:pPr>
      <w:proofErr w:type="spellStart"/>
      <w:r>
        <w:rPr>
          <w:b/>
          <w:bCs/>
        </w:rPr>
        <w:t>Persoanele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abilitate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</w:t>
      </w:r>
      <w:r>
        <w:rPr>
          <w:b/>
          <w:bCs/>
        </w:rPr>
        <w:t>ă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depun</w:t>
      </w:r>
      <w:r>
        <w:rPr>
          <w:b/>
          <w:bCs/>
        </w:rPr>
        <w:t>ă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notific</w:t>
      </w:r>
      <w:r>
        <w:rPr>
          <w:b/>
          <w:bCs/>
        </w:rPr>
        <w:t>ă</w:t>
      </w:r>
      <w:r>
        <w:rPr>
          <w:b/>
          <w:bCs/>
        </w:rPr>
        <w:t>ri</w:t>
      </w:r>
      <w:proofErr w:type="spellEnd"/>
    </w:p>
    <w:p w14:paraId="062AC63F" w14:textId="77777777" w:rsidR="004F4397" w:rsidRDefault="004F4397">
      <w:r>
        <w:t>(1)</w:t>
      </w:r>
      <w:r>
        <w:tab/>
      </w:r>
      <w:proofErr w:type="spellStart"/>
      <w:r>
        <w:t>Notific</w:t>
      </w:r>
      <w:r>
        <w:t>ă</w:t>
      </w:r>
      <w:r>
        <w:t>rile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depuse</w:t>
      </w:r>
      <w:proofErr w:type="spellEnd"/>
      <w:r>
        <w:t xml:space="preserve"> de </w:t>
      </w:r>
      <w:proofErr w:type="spellStart"/>
      <w:r>
        <w:t>persoanele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întreprinderile</w:t>
      </w:r>
      <w:proofErr w:type="spellEnd"/>
      <w:r>
        <w:t xml:space="preserve"> </w:t>
      </w:r>
      <w:proofErr w:type="spellStart"/>
      <w:r>
        <w:t>men</w:t>
      </w:r>
      <w:r>
        <w:t>ț</w:t>
      </w:r>
      <w:r>
        <w:t>ionate</w:t>
      </w:r>
      <w:proofErr w:type="spellEnd"/>
      <w:r>
        <w:t xml:space="preserve"> la </w:t>
      </w:r>
      <w:proofErr w:type="spellStart"/>
      <w:r>
        <w:t>articolul</w:t>
      </w:r>
      <w:proofErr w:type="spellEnd"/>
      <w:r>
        <w:t xml:space="preserve"> 4 </w:t>
      </w:r>
      <w:proofErr w:type="spellStart"/>
      <w:r>
        <w:t>alineatul</w:t>
      </w:r>
      <w:proofErr w:type="spellEnd"/>
      <w:r>
        <w:t xml:space="preserve"> (2)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139/2004.</w:t>
      </w:r>
    </w:p>
    <w:p w14:paraId="32041F40" w14:textId="77777777" w:rsidR="004F4397" w:rsidRDefault="004F4397">
      <w:r>
        <w:t>(2)</w:t>
      </w:r>
      <w:r>
        <w:tab/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notific</w:t>
      </w:r>
      <w:r>
        <w:t>ă</w:t>
      </w:r>
      <w:r>
        <w:t>rile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semnate</w:t>
      </w:r>
      <w:proofErr w:type="spellEnd"/>
      <w:r>
        <w:t xml:space="preserve"> de </w:t>
      </w:r>
      <w:proofErr w:type="spellStart"/>
      <w:r>
        <w:t>reprezentan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externi</w:t>
      </w:r>
      <w:proofErr w:type="spellEnd"/>
      <w:r>
        <w:t xml:space="preserve"> </w:t>
      </w:r>
      <w:proofErr w:type="spellStart"/>
      <w:r>
        <w:t>autoriza</w:t>
      </w:r>
      <w:r>
        <w:t>ț</w:t>
      </w:r>
      <w:r>
        <w:t>i</w:t>
      </w:r>
      <w:proofErr w:type="spellEnd"/>
      <w:r>
        <w:t xml:space="preserve"> ai </w:t>
      </w:r>
      <w:proofErr w:type="spellStart"/>
      <w:r>
        <w:t>persoanelor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ai </w:t>
      </w:r>
      <w:proofErr w:type="spellStart"/>
      <w:r>
        <w:t>întreprinderilor</w:t>
      </w:r>
      <w:proofErr w:type="spellEnd"/>
      <w:r>
        <w:t xml:space="preserve">, </w:t>
      </w:r>
      <w:proofErr w:type="spellStart"/>
      <w:r>
        <w:t>ace</w:t>
      </w:r>
      <w:r>
        <w:t>ș</w:t>
      </w:r>
      <w:r>
        <w:t>tia</w:t>
      </w:r>
      <w:proofErr w:type="spellEnd"/>
      <w:r>
        <w:t xml:space="preserve"> </w:t>
      </w:r>
      <w:proofErr w:type="spellStart"/>
      <w:r>
        <w:t>prezint</w:t>
      </w:r>
      <w:r>
        <w:t>ă</w:t>
      </w:r>
      <w:proofErr w:type="spellEnd"/>
      <w:r>
        <w:t xml:space="preserve"> </w:t>
      </w:r>
      <w:proofErr w:type="spellStart"/>
      <w:r>
        <w:t>dovada</w:t>
      </w:r>
      <w:proofErr w:type="spellEnd"/>
      <w:r>
        <w:t xml:space="preserve"> </w:t>
      </w:r>
      <w:proofErr w:type="spellStart"/>
      <w:r>
        <w:t>scris</w:t>
      </w:r>
      <w:r>
        <w:t>ă</w:t>
      </w:r>
      <w:proofErr w:type="spellEnd"/>
      <w:r>
        <w:t xml:space="preserve"> </w:t>
      </w:r>
      <w:proofErr w:type="spellStart"/>
      <w:r>
        <w:t>c</w:t>
      </w:r>
      <w:r>
        <w:t>ă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autoriza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</w:t>
      </w:r>
      <w:proofErr w:type="spellStart"/>
      <w:r>
        <w:t>ac</w:t>
      </w:r>
      <w:r>
        <w:t>ț</w:t>
      </w:r>
      <w:r>
        <w:t>ioneze</w:t>
      </w:r>
      <w:proofErr w:type="spellEnd"/>
      <w:r>
        <w:t>.</w:t>
      </w:r>
    </w:p>
    <w:p w14:paraId="632FB536" w14:textId="77777777" w:rsidR="004F4397" w:rsidRDefault="004F4397">
      <w:pPr>
        <w:pStyle w:val="Titrearticle"/>
      </w:pPr>
      <w:proofErr w:type="spellStart"/>
      <w:r>
        <w:t>Articolul</w:t>
      </w:r>
      <w:proofErr w:type="spellEnd"/>
      <w:r>
        <w:t> 3</w:t>
      </w:r>
    </w:p>
    <w:p w14:paraId="3847C617" w14:textId="77777777" w:rsidR="004F4397" w:rsidRDefault="004F4397">
      <w:pPr>
        <w:pStyle w:val="NormalCentered"/>
        <w:rPr>
          <w:b/>
          <w:bCs/>
        </w:rPr>
      </w:pPr>
      <w:proofErr w:type="spellStart"/>
      <w:r>
        <w:rPr>
          <w:b/>
          <w:bCs/>
        </w:rPr>
        <w:t>Depunerea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notific</w:t>
      </w:r>
      <w:r>
        <w:rPr>
          <w:b/>
          <w:bCs/>
        </w:rPr>
        <w:t>ă</w:t>
      </w:r>
      <w:r>
        <w:rPr>
          <w:b/>
          <w:bCs/>
        </w:rPr>
        <w:t>rilor</w:t>
      </w:r>
      <w:proofErr w:type="spellEnd"/>
    </w:p>
    <w:p w14:paraId="3487224B" w14:textId="77777777" w:rsidR="004F4397" w:rsidRDefault="004F4397">
      <w:r>
        <w:t>(1)</w:t>
      </w:r>
      <w:r>
        <w:tab/>
      </w:r>
      <w:proofErr w:type="spellStart"/>
      <w:r>
        <w:t>Notific</w:t>
      </w:r>
      <w:r>
        <w:t>ă</w:t>
      </w:r>
      <w:r>
        <w:t>rile</w:t>
      </w:r>
      <w:proofErr w:type="spellEnd"/>
      <w:r>
        <w:t xml:space="preserve"> se </w:t>
      </w:r>
      <w:proofErr w:type="spellStart"/>
      <w:r>
        <w:t>depun</w:t>
      </w:r>
      <w:proofErr w:type="spellEnd"/>
      <w:r>
        <w:t xml:space="preserve"> </w:t>
      </w:r>
      <w:proofErr w:type="spellStart"/>
      <w:r>
        <w:t>utilizând</w:t>
      </w:r>
      <w:proofErr w:type="spellEnd"/>
      <w:r>
        <w:t xml:space="preserve"> </w:t>
      </w:r>
      <w:proofErr w:type="spellStart"/>
      <w:r>
        <w:t>formularul</w:t>
      </w:r>
      <w:proofErr w:type="spellEnd"/>
      <w:r>
        <w:t xml:space="preserve"> CO </w:t>
      </w:r>
      <w:proofErr w:type="spellStart"/>
      <w:r>
        <w:t>prev</w:t>
      </w:r>
      <w:r>
        <w:t>ă</w:t>
      </w:r>
      <w:r>
        <w:t>zut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anexa</w:t>
      </w:r>
      <w:proofErr w:type="spellEnd"/>
      <w:r>
        <w:t xml:space="preserve"> I.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condi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stabilite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anexa</w:t>
      </w:r>
      <w:proofErr w:type="spellEnd"/>
      <w:r>
        <w:t xml:space="preserve"> II, </w:t>
      </w:r>
      <w:proofErr w:type="spellStart"/>
      <w:r>
        <w:t>notific</w:t>
      </w:r>
      <w:r>
        <w:t>ă</w:t>
      </w:r>
      <w:r>
        <w:t>rile</w:t>
      </w:r>
      <w:proofErr w:type="spellEnd"/>
      <w:r>
        <w:t xml:space="preserve"> se pot </w:t>
      </w:r>
      <w:proofErr w:type="spellStart"/>
      <w:r>
        <w:t>depune</w:t>
      </w:r>
      <w:proofErr w:type="spellEnd"/>
      <w:r>
        <w:t xml:space="preserve"> </w:t>
      </w:r>
      <w:proofErr w:type="spellStart"/>
      <w:r>
        <w:t>utilizând</w:t>
      </w:r>
      <w:proofErr w:type="spellEnd"/>
      <w:r>
        <w:t xml:space="preserve"> un </w:t>
      </w:r>
      <w:proofErr w:type="spellStart"/>
      <w:r>
        <w:t>formular</w:t>
      </w:r>
      <w:proofErr w:type="spellEnd"/>
      <w:r>
        <w:t xml:space="preserve"> </w:t>
      </w:r>
      <w:proofErr w:type="spellStart"/>
      <w:r>
        <w:t>simplificat</w:t>
      </w:r>
      <w:proofErr w:type="spellEnd"/>
      <w:r>
        <w:t xml:space="preserve"> CO, </w:t>
      </w:r>
      <w:proofErr w:type="spellStart"/>
      <w:r>
        <w:t>prev</w:t>
      </w:r>
      <w:r>
        <w:t>ă</w:t>
      </w:r>
      <w:r>
        <w:t>zut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anexa</w:t>
      </w:r>
      <w:proofErr w:type="spellEnd"/>
      <w:r>
        <w:t xml:space="preserve"> </w:t>
      </w:r>
      <w:proofErr w:type="spellStart"/>
      <w:r>
        <w:t>respectiv</w:t>
      </w:r>
      <w:r>
        <w:t>ă</w:t>
      </w:r>
      <w:proofErr w:type="spellEnd"/>
      <w:r>
        <w:t xml:space="preserve">. </w:t>
      </w:r>
      <w:proofErr w:type="spellStart"/>
      <w:r>
        <w:t>Notific</w:t>
      </w:r>
      <w:r>
        <w:t>ă</w:t>
      </w:r>
      <w:r>
        <w:t>rile</w:t>
      </w:r>
      <w:proofErr w:type="spellEnd"/>
      <w:r>
        <w:t xml:space="preserve"> </w:t>
      </w:r>
      <w:proofErr w:type="spellStart"/>
      <w:r>
        <w:t>comune</w:t>
      </w:r>
      <w:proofErr w:type="spellEnd"/>
      <w:r>
        <w:t xml:space="preserve"> se </w:t>
      </w:r>
      <w:proofErr w:type="spellStart"/>
      <w:r>
        <w:t>depun</w:t>
      </w:r>
      <w:proofErr w:type="spellEnd"/>
      <w:r>
        <w:t xml:space="preserve"> </w:t>
      </w:r>
      <w:proofErr w:type="spellStart"/>
      <w:r>
        <w:t>printr</w:t>
      </w:r>
      <w:proofErr w:type="spellEnd"/>
      <w:r>
        <w:t xml:space="preserve">-un </w:t>
      </w:r>
      <w:proofErr w:type="spellStart"/>
      <w:r>
        <w:t>singur</w:t>
      </w:r>
      <w:proofErr w:type="spellEnd"/>
      <w:r>
        <w:t xml:space="preserve"> </w:t>
      </w:r>
      <w:proofErr w:type="spellStart"/>
      <w:r>
        <w:t>formular</w:t>
      </w:r>
      <w:proofErr w:type="spellEnd"/>
      <w:r>
        <w:t>.</w:t>
      </w:r>
    </w:p>
    <w:p w14:paraId="3F3B6B17" w14:textId="77777777" w:rsidR="004F4397" w:rsidRDefault="004F4397">
      <w:r>
        <w:lastRenderedPageBreak/>
        <w:t>(2)</w:t>
      </w:r>
      <w:r>
        <w:tab/>
      </w:r>
      <w:proofErr w:type="spellStart"/>
      <w:r>
        <w:t>Formularele</w:t>
      </w:r>
      <w:proofErr w:type="spellEnd"/>
      <w:r>
        <w:t xml:space="preserve"> </w:t>
      </w:r>
      <w:proofErr w:type="spellStart"/>
      <w:r>
        <w:t>men</w:t>
      </w:r>
      <w:r>
        <w:t>ț</w:t>
      </w:r>
      <w:r>
        <w:t>ionate</w:t>
      </w:r>
      <w:proofErr w:type="spellEnd"/>
      <w:r>
        <w:t xml:space="preserve"> la </w:t>
      </w:r>
      <w:proofErr w:type="spellStart"/>
      <w:r>
        <w:t>alineatul</w:t>
      </w:r>
      <w:proofErr w:type="spellEnd"/>
      <w:r>
        <w:t xml:space="preserve"> (1)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documentele</w:t>
      </w:r>
      <w:proofErr w:type="spellEnd"/>
      <w:r>
        <w:t xml:space="preserve"> justificative </w:t>
      </w:r>
      <w:proofErr w:type="spellStart"/>
      <w:r>
        <w:t>relevante</w:t>
      </w:r>
      <w:proofErr w:type="spellEnd"/>
      <w:r>
        <w:t xml:space="preserve"> se transmit </w:t>
      </w:r>
      <w:proofErr w:type="spellStart"/>
      <w:r>
        <w:t>Comisiei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conformitate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articolul</w:t>
      </w:r>
      <w:proofErr w:type="spellEnd"/>
      <w:r>
        <w:t xml:space="preserve"> 22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instruc</w:t>
      </w:r>
      <w:r>
        <w:t>ț</w:t>
      </w:r>
      <w:r>
        <w:t>iunile</w:t>
      </w:r>
      <w:proofErr w:type="spellEnd"/>
      <w:r>
        <w:t xml:space="preserve"> </w:t>
      </w:r>
      <w:proofErr w:type="spellStart"/>
      <w:r>
        <w:t>publicate</w:t>
      </w:r>
      <w:proofErr w:type="spellEnd"/>
      <w:r>
        <w:t xml:space="preserve"> de </w:t>
      </w:r>
      <w:proofErr w:type="spellStart"/>
      <w:r>
        <w:t>Comisie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rPr>
          <w:i/>
          <w:iCs/>
        </w:rPr>
        <w:t>Jurnalul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Oficial</w:t>
      </w:r>
      <w:proofErr w:type="spellEnd"/>
      <w:r>
        <w:rPr>
          <w:i/>
          <w:iCs/>
        </w:rPr>
        <w:t xml:space="preserve"> al </w:t>
      </w:r>
      <w:proofErr w:type="spellStart"/>
      <w:r>
        <w:rPr>
          <w:i/>
          <w:iCs/>
        </w:rPr>
        <w:t>Uniunii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Europene</w:t>
      </w:r>
      <w:proofErr w:type="spellEnd"/>
      <w:r>
        <w:t>.</w:t>
      </w:r>
    </w:p>
    <w:p w14:paraId="65883502" w14:textId="77777777" w:rsidR="004F4397" w:rsidRDefault="004F4397">
      <w:r>
        <w:t>(3)</w:t>
      </w:r>
      <w:r>
        <w:tab/>
      </w:r>
      <w:proofErr w:type="spellStart"/>
      <w:r>
        <w:t>Notific</w:t>
      </w:r>
      <w:r>
        <w:t>ă</w:t>
      </w:r>
      <w:r>
        <w:t>rile</w:t>
      </w:r>
      <w:proofErr w:type="spellEnd"/>
      <w:r>
        <w:t xml:space="preserve"> se </w:t>
      </w:r>
      <w:proofErr w:type="spellStart"/>
      <w:r>
        <w:t>redacteaz</w:t>
      </w:r>
      <w:r>
        <w:t>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limbile</w:t>
      </w:r>
      <w:proofErr w:type="spellEnd"/>
      <w:r>
        <w:t xml:space="preserve"> </w:t>
      </w:r>
      <w:proofErr w:type="spellStart"/>
      <w:r>
        <w:t>oficiale</w:t>
      </w:r>
      <w:proofErr w:type="spellEnd"/>
      <w:r>
        <w:t xml:space="preserve"> ale </w:t>
      </w:r>
      <w:proofErr w:type="spellStart"/>
      <w:r>
        <w:t>Uniunii</w:t>
      </w:r>
      <w:proofErr w:type="spellEnd"/>
      <w:r>
        <w:t xml:space="preserve">.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ile</w:t>
      </w:r>
      <w:proofErr w:type="spellEnd"/>
      <w:r>
        <w:t xml:space="preserve"> care fac </w:t>
      </w:r>
      <w:proofErr w:type="spellStart"/>
      <w:r>
        <w:t>notificarea</w:t>
      </w:r>
      <w:proofErr w:type="spellEnd"/>
      <w:r>
        <w:t xml:space="preserve">, </w:t>
      </w:r>
      <w:proofErr w:type="spellStart"/>
      <w:r>
        <w:t>aceast</w:t>
      </w:r>
      <w:r>
        <w:t>ă</w:t>
      </w:r>
      <w:proofErr w:type="spellEnd"/>
      <w:r>
        <w:t xml:space="preserve"> </w:t>
      </w:r>
      <w:proofErr w:type="spellStart"/>
      <w:r>
        <w:t>limb</w:t>
      </w:r>
      <w:r>
        <w:t>ă</w:t>
      </w:r>
      <w:proofErr w:type="spellEnd"/>
      <w:r>
        <w:t xml:space="preserve"> este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limba</w:t>
      </w:r>
      <w:proofErr w:type="spellEnd"/>
      <w:r>
        <w:t xml:space="preserve"> </w:t>
      </w:r>
      <w:proofErr w:type="spellStart"/>
      <w:r>
        <w:t>procedurii</w:t>
      </w:r>
      <w:proofErr w:type="spellEnd"/>
      <w:r>
        <w:t xml:space="preserve">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a </w:t>
      </w:r>
      <w:proofErr w:type="spellStart"/>
      <w:r>
        <w:t>oric</w:t>
      </w:r>
      <w:r>
        <w:t>ă</w:t>
      </w:r>
      <w:r>
        <w:t>ror</w:t>
      </w:r>
      <w:proofErr w:type="spellEnd"/>
      <w:r>
        <w:t xml:space="preserve"> </w:t>
      </w:r>
      <w:proofErr w:type="spellStart"/>
      <w:r>
        <w:t>proceduri</w:t>
      </w:r>
      <w:proofErr w:type="spellEnd"/>
      <w:r>
        <w:t xml:space="preserve"> </w:t>
      </w:r>
      <w:proofErr w:type="spellStart"/>
      <w:r>
        <w:t>ulterioare</w:t>
      </w:r>
      <w:proofErr w:type="spellEnd"/>
      <w:r>
        <w:t xml:space="preserve"> </w:t>
      </w:r>
      <w:proofErr w:type="spellStart"/>
      <w:r>
        <w:t>legate</w:t>
      </w:r>
      <w:proofErr w:type="spellEnd"/>
      <w:r>
        <w:t xml:space="preserve"> de </w:t>
      </w:r>
      <w:proofErr w:type="spellStart"/>
      <w:r>
        <w:t>aceea</w:t>
      </w:r>
      <w:r>
        <w:t>ș</w:t>
      </w:r>
      <w:r>
        <w:t>i</w:t>
      </w:r>
      <w:proofErr w:type="spellEnd"/>
      <w:r>
        <w:t xml:space="preserve"> </w:t>
      </w:r>
      <w:proofErr w:type="spellStart"/>
      <w:r>
        <w:t>concentrare</w:t>
      </w:r>
      <w:proofErr w:type="spellEnd"/>
      <w:r>
        <w:t xml:space="preserve">. </w:t>
      </w:r>
      <w:proofErr w:type="spellStart"/>
      <w:r>
        <w:t>Documentele</w:t>
      </w:r>
      <w:proofErr w:type="spellEnd"/>
      <w:r>
        <w:t xml:space="preserve"> </w:t>
      </w:r>
      <w:proofErr w:type="spellStart"/>
      <w:r>
        <w:t>anexate</w:t>
      </w:r>
      <w:proofErr w:type="spellEnd"/>
      <w:r>
        <w:t xml:space="preserve"> se </w:t>
      </w:r>
      <w:proofErr w:type="spellStart"/>
      <w:r>
        <w:t>depun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limba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 </w:t>
      </w:r>
      <w:proofErr w:type="spellStart"/>
      <w:r>
        <w:t>original</w:t>
      </w:r>
      <w:r>
        <w:t>ă</w:t>
      </w:r>
      <w:proofErr w:type="spellEnd"/>
      <w:r>
        <w:t xml:space="preserve">.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limba</w:t>
      </w:r>
      <w:proofErr w:type="spellEnd"/>
      <w:r>
        <w:t xml:space="preserve"> </w:t>
      </w:r>
      <w:proofErr w:type="spellStart"/>
      <w:r>
        <w:t>original</w:t>
      </w:r>
      <w:r>
        <w:t>ă</w:t>
      </w:r>
      <w:proofErr w:type="spellEnd"/>
      <w:r>
        <w:t xml:space="preserve"> a </w:t>
      </w:r>
      <w:proofErr w:type="spellStart"/>
      <w:r>
        <w:t>unui</w:t>
      </w:r>
      <w:proofErr w:type="spellEnd"/>
      <w:r>
        <w:t xml:space="preserve"> document nu este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din</w:t>
      </w:r>
      <w:proofErr w:type="spellEnd"/>
      <w:r>
        <w:t xml:space="preserve"> </w:t>
      </w:r>
      <w:proofErr w:type="spellStart"/>
      <w:r>
        <w:t>limbile</w:t>
      </w:r>
      <w:proofErr w:type="spellEnd"/>
      <w:r>
        <w:t xml:space="preserve"> </w:t>
      </w:r>
      <w:proofErr w:type="spellStart"/>
      <w:r>
        <w:t>oficiale</w:t>
      </w:r>
      <w:proofErr w:type="spellEnd"/>
      <w:r>
        <w:t xml:space="preserve"> ale </w:t>
      </w:r>
      <w:proofErr w:type="spellStart"/>
      <w:r>
        <w:t>Uniunii</w:t>
      </w:r>
      <w:proofErr w:type="spellEnd"/>
      <w:r>
        <w:t xml:space="preserve">, se </w:t>
      </w:r>
      <w:proofErr w:type="spellStart"/>
      <w:r>
        <w:t>ata</w:t>
      </w:r>
      <w:r>
        <w:t>ș</w:t>
      </w:r>
      <w:r>
        <w:t>eaz</w:t>
      </w:r>
      <w:r>
        <w:t>ă</w:t>
      </w:r>
      <w:proofErr w:type="spellEnd"/>
      <w:r>
        <w:t xml:space="preserve"> o </w:t>
      </w:r>
      <w:proofErr w:type="spellStart"/>
      <w:r>
        <w:t>traducere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limba</w:t>
      </w:r>
      <w:proofErr w:type="spellEnd"/>
      <w:r>
        <w:t xml:space="preserve"> </w:t>
      </w:r>
      <w:proofErr w:type="spellStart"/>
      <w:r>
        <w:t>procedurii</w:t>
      </w:r>
      <w:proofErr w:type="spellEnd"/>
      <w:r>
        <w:t>.</w:t>
      </w:r>
    </w:p>
    <w:p w14:paraId="35667DE5" w14:textId="77777777" w:rsidR="004F4397" w:rsidRDefault="004F4397">
      <w:r>
        <w:t>(4)</w:t>
      </w:r>
      <w:r>
        <w:tab/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notific</w:t>
      </w:r>
      <w:r>
        <w:t>ă</w:t>
      </w:r>
      <w:r>
        <w:t>rile</w:t>
      </w:r>
      <w:proofErr w:type="spellEnd"/>
      <w:r>
        <w:t xml:space="preserve"> se fac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57 </w:t>
      </w:r>
      <w:proofErr w:type="spellStart"/>
      <w:r>
        <w:t>din</w:t>
      </w:r>
      <w:proofErr w:type="spellEnd"/>
      <w:r>
        <w:t xml:space="preserve"> </w:t>
      </w:r>
      <w:proofErr w:type="spellStart"/>
      <w:r>
        <w:t>Acordul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Spa</w:t>
      </w:r>
      <w:r>
        <w:t>ț</w:t>
      </w:r>
      <w:r>
        <w:t>iul</w:t>
      </w:r>
      <w:proofErr w:type="spellEnd"/>
      <w:r>
        <w:t xml:space="preserve"> </w:t>
      </w:r>
      <w:proofErr w:type="spellStart"/>
      <w:r>
        <w:t>Economic</w:t>
      </w:r>
      <w:proofErr w:type="spellEnd"/>
      <w:r>
        <w:t xml:space="preserve"> </w:t>
      </w:r>
      <w:proofErr w:type="spellStart"/>
      <w:r>
        <w:t>European</w:t>
      </w:r>
      <w:proofErr w:type="spellEnd"/>
      <w:r>
        <w:t xml:space="preserve">, </w:t>
      </w:r>
      <w:proofErr w:type="spellStart"/>
      <w:r>
        <w:t>acestea</w:t>
      </w:r>
      <w:proofErr w:type="spellEnd"/>
      <w:r>
        <w:t xml:space="preserve"> pot fi </w:t>
      </w:r>
      <w:proofErr w:type="spellStart"/>
      <w:r>
        <w:t>depuse</w:t>
      </w:r>
      <w:proofErr w:type="spellEnd"/>
      <w:r>
        <w:t xml:space="preserve">, de </w:t>
      </w:r>
      <w:proofErr w:type="spellStart"/>
      <w:r>
        <w:t>asemenea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din</w:t>
      </w:r>
      <w:proofErr w:type="spellEnd"/>
      <w:r>
        <w:t xml:space="preserve"> </w:t>
      </w:r>
      <w:proofErr w:type="spellStart"/>
      <w:r>
        <w:t>limbile</w:t>
      </w:r>
      <w:proofErr w:type="spellEnd"/>
      <w:r>
        <w:t xml:space="preserve"> </w:t>
      </w:r>
      <w:proofErr w:type="spellStart"/>
      <w:r>
        <w:t>oficiale</w:t>
      </w:r>
      <w:proofErr w:type="spellEnd"/>
      <w:r>
        <w:t xml:space="preserve"> ale </w:t>
      </w:r>
      <w:proofErr w:type="spellStart"/>
      <w:r>
        <w:t>statelor</w:t>
      </w:r>
      <w:proofErr w:type="spellEnd"/>
      <w:r>
        <w:t xml:space="preserve"> AELS </w:t>
      </w:r>
      <w:proofErr w:type="spellStart"/>
      <w:r>
        <w:t>sau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limba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 xml:space="preserve"> a </w:t>
      </w:r>
      <w:proofErr w:type="spellStart"/>
      <w:r>
        <w:t>Autorit</w:t>
      </w:r>
      <w:r>
        <w:t>ăț</w:t>
      </w:r>
      <w:r>
        <w:t>ii</w:t>
      </w:r>
      <w:proofErr w:type="spellEnd"/>
      <w:r>
        <w:t xml:space="preserve"> de </w:t>
      </w:r>
      <w:proofErr w:type="spellStart"/>
      <w:r>
        <w:t>supraveghere</w:t>
      </w:r>
      <w:proofErr w:type="spellEnd"/>
      <w:r>
        <w:t xml:space="preserve"> a AELS.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limba</w:t>
      </w:r>
      <w:proofErr w:type="spellEnd"/>
      <w:r>
        <w:t xml:space="preserve"> </w:t>
      </w:r>
      <w:proofErr w:type="spellStart"/>
      <w:r>
        <w:t>aleas</w:t>
      </w:r>
      <w:r>
        <w:t>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notific</w:t>
      </w:r>
      <w:r>
        <w:t>ă</w:t>
      </w:r>
      <w:r>
        <w:t>ri</w:t>
      </w:r>
      <w:proofErr w:type="spellEnd"/>
      <w:r>
        <w:t xml:space="preserve"> nu este o </w:t>
      </w:r>
      <w:proofErr w:type="spellStart"/>
      <w:r>
        <w:t>limb</w:t>
      </w:r>
      <w:r>
        <w:t>ă</w:t>
      </w:r>
      <w:proofErr w:type="spellEnd"/>
      <w:r>
        <w:t xml:space="preserve"> </w:t>
      </w:r>
      <w:proofErr w:type="spellStart"/>
      <w:r>
        <w:t>oficial</w:t>
      </w:r>
      <w:r>
        <w:t>ă</w:t>
      </w:r>
      <w:proofErr w:type="spellEnd"/>
      <w:r>
        <w:t xml:space="preserve"> a </w:t>
      </w:r>
      <w:proofErr w:type="spellStart"/>
      <w:r>
        <w:t>Uniunii</w:t>
      </w:r>
      <w:proofErr w:type="spellEnd"/>
      <w:r>
        <w:t xml:space="preserve">, </w:t>
      </w:r>
      <w:proofErr w:type="spellStart"/>
      <w:r>
        <w:t>p</w:t>
      </w:r>
      <w:r>
        <w:t>ă</w:t>
      </w:r>
      <w:r>
        <w:t>r</w:t>
      </w:r>
      <w:r>
        <w:t>ț</w:t>
      </w:r>
      <w:r>
        <w:t>ile</w:t>
      </w:r>
      <w:proofErr w:type="spellEnd"/>
      <w:r>
        <w:t xml:space="preserve"> care fac </w:t>
      </w:r>
      <w:proofErr w:type="spellStart"/>
      <w:r>
        <w:t>notificarea</w:t>
      </w:r>
      <w:proofErr w:type="spellEnd"/>
      <w:r>
        <w:t xml:space="preserve"> </w:t>
      </w:r>
      <w:proofErr w:type="spellStart"/>
      <w:r>
        <w:t>anexeaz</w:t>
      </w:r>
      <w:r>
        <w:t>ă</w:t>
      </w:r>
      <w:proofErr w:type="spellEnd"/>
      <w:r>
        <w:t xml:space="preserve"> la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documentele</w:t>
      </w:r>
      <w:proofErr w:type="spellEnd"/>
      <w:r>
        <w:t xml:space="preserve"> </w:t>
      </w:r>
      <w:proofErr w:type="spellStart"/>
      <w:r>
        <w:t>câte</w:t>
      </w:r>
      <w:proofErr w:type="spellEnd"/>
      <w:r>
        <w:t xml:space="preserve"> o </w:t>
      </w:r>
      <w:proofErr w:type="spellStart"/>
      <w:r>
        <w:t>traducere</w:t>
      </w:r>
      <w:proofErr w:type="spellEnd"/>
      <w:r>
        <w:t xml:space="preserve"> a </w:t>
      </w:r>
      <w:proofErr w:type="spellStart"/>
      <w:r>
        <w:t>acestora</w:t>
      </w:r>
      <w:proofErr w:type="spellEnd"/>
      <w:r>
        <w:t xml:space="preserve"> </w:t>
      </w:r>
      <w:proofErr w:type="spellStart"/>
      <w:r>
        <w:t>într</w:t>
      </w:r>
      <w:proofErr w:type="spellEnd"/>
      <w:r>
        <w:t xml:space="preserve">-o </w:t>
      </w:r>
      <w:proofErr w:type="spellStart"/>
      <w:r>
        <w:t>limb</w:t>
      </w:r>
      <w:r>
        <w:t>ă</w:t>
      </w:r>
      <w:proofErr w:type="spellEnd"/>
      <w:r>
        <w:t xml:space="preserve"> </w:t>
      </w:r>
      <w:proofErr w:type="spellStart"/>
      <w:r>
        <w:t>oficial</w:t>
      </w:r>
      <w:r>
        <w:t>ă</w:t>
      </w:r>
      <w:proofErr w:type="spellEnd"/>
      <w:r>
        <w:t xml:space="preserve"> a </w:t>
      </w:r>
      <w:proofErr w:type="spellStart"/>
      <w:r>
        <w:t>Uniunii</w:t>
      </w:r>
      <w:proofErr w:type="spellEnd"/>
      <w:r>
        <w:t xml:space="preserve">. </w:t>
      </w:r>
      <w:proofErr w:type="spellStart"/>
      <w:r>
        <w:t>Limba</w:t>
      </w:r>
      <w:proofErr w:type="spellEnd"/>
      <w:r>
        <w:t xml:space="preserve"> </w:t>
      </w:r>
      <w:proofErr w:type="spellStart"/>
      <w:r>
        <w:t>aleas</w:t>
      </w:r>
      <w:r>
        <w:t>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traducere</w:t>
      </w:r>
      <w:proofErr w:type="spellEnd"/>
      <w:r>
        <w:t xml:space="preserve"> </w:t>
      </w:r>
      <w:proofErr w:type="spellStart"/>
      <w:r>
        <w:t>determin</w:t>
      </w:r>
      <w:r>
        <w:t>ă</w:t>
      </w:r>
      <w:proofErr w:type="spellEnd"/>
      <w:r>
        <w:t xml:space="preserve"> </w:t>
      </w:r>
      <w:proofErr w:type="spellStart"/>
      <w:r>
        <w:t>limba</w:t>
      </w:r>
      <w:proofErr w:type="spellEnd"/>
      <w:r>
        <w:t xml:space="preserve"> </w:t>
      </w:r>
      <w:proofErr w:type="spellStart"/>
      <w:r>
        <w:t>folosit</w:t>
      </w:r>
      <w:r>
        <w:t>ă</w:t>
      </w:r>
      <w:proofErr w:type="spellEnd"/>
      <w:r>
        <w:t xml:space="preserve"> de </w:t>
      </w:r>
      <w:proofErr w:type="spellStart"/>
      <w:r>
        <w:t>Uniune</w:t>
      </w:r>
      <w:proofErr w:type="spellEnd"/>
      <w:r>
        <w:t xml:space="preserve"> </w:t>
      </w:r>
      <w:proofErr w:type="gramStart"/>
      <w:r>
        <w:t>ca</w:t>
      </w:r>
      <w:proofErr w:type="gramEnd"/>
      <w:r>
        <w:t xml:space="preserve"> </w:t>
      </w:r>
      <w:proofErr w:type="spellStart"/>
      <w:r>
        <w:t>limb</w:t>
      </w:r>
      <w:r>
        <w:t>ă</w:t>
      </w:r>
      <w:proofErr w:type="spellEnd"/>
      <w:r>
        <w:t xml:space="preserve"> a </w:t>
      </w:r>
      <w:proofErr w:type="spellStart"/>
      <w:r>
        <w:t>procedurii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ile</w:t>
      </w:r>
      <w:proofErr w:type="spellEnd"/>
      <w:r>
        <w:t xml:space="preserve"> care fac </w:t>
      </w:r>
      <w:proofErr w:type="spellStart"/>
      <w:r>
        <w:t>notificarea</w:t>
      </w:r>
      <w:proofErr w:type="spellEnd"/>
      <w:r>
        <w:t>.</w:t>
      </w:r>
    </w:p>
    <w:p w14:paraId="37F890CF" w14:textId="77777777" w:rsidR="004F4397" w:rsidRDefault="004F4397">
      <w:pPr>
        <w:pStyle w:val="Titrearticle"/>
      </w:pPr>
      <w:proofErr w:type="spellStart"/>
      <w:r>
        <w:t>Articolul</w:t>
      </w:r>
      <w:proofErr w:type="spellEnd"/>
      <w:r>
        <w:t> 4</w:t>
      </w:r>
    </w:p>
    <w:p w14:paraId="55D82E23" w14:textId="77777777" w:rsidR="004F4397" w:rsidRDefault="004F4397">
      <w:pPr>
        <w:pStyle w:val="NormalCentered"/>
        <w:rPr>
          <w:b/>
          <w:bCs/>
        </w:rPr>
      </w:pPr>
      <w:proofErr w:type="spellStart"/>
      <w:r>
        <w:rPr>
          <w:b/>
          <w:bCs/>
        </w:rPr>
        <w:t>Informa</w:t>
      </w:r>
      <w:r>
        <w:rPr>
          <w:b/>
          <w:bCs/>
        </w:rPr>
        <w:t>ț</w:t>
      </w:r>
      <w:r>
        <w:rPr>
          <w:b/>
          <w:bCs/>
        </w:rPr>
        <w:t>ii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ș</w:t>
      </w:r>
      <w:r>
        <w:rPr>
          <w:b/>
          <w:bCs/>
        </w:rPr>
        <w:t>i</w:t>
      </w:r>
      <w:proofErr w:type="spellEnd"/>
      <w:r>
        <w:rPr>
          <w:b/>
          <w:bCs/>
        </w:rPr>
        <w:t xml:space="preserve"> documente care </w:t>
      </w:r>
      <w:proofErr w:type="spellStart"/>
      <w:r>
        <w:rPr>
          <w:b/>
          <w:bCs/>
        </w:rPr>
        <w:t>trebuie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furnizate</w:t>
      </w:r>
      <w:proofErr w:type="spellEnd"/>
    </w:p>
    <w:p w14:paraId="616EE5DB" w14:textId="77777777" w:rsidR="004F4397" w:rsidRDefault="004F4397">
      <w:r>
        <w:t>(1)</w:t>
      </w:r>
      <w:r>
        <w:tab/>
      </w:r>
      <w:proofErr w:type="spellStart"/>
      <w:r>
        <w:t>Notific</w:t>
      </w:r>
      <w:r>
        <w:t>ă</w:t>
      </w:r>
      <w:r>
        <w:t>rile</w:t>
      </w:r>
      <w:proofErr w:type="spellEnd"/>
      <w:r>
        <w:t xml:space="preserve"> </w:t>
      </w:r>
      <w:proofErr w:type="spellStart"/>
      <w:r>
        <w:t>con</w:t>
      </w:r>
      <w:r>
        <w:t>ț</w:t>
      </w:r>
      <w:r>
        <w:t>in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iile</w:t>
      </w:r>
      <w:proofErr w:type="spellEnd"/>
      <w:r>
        <w:t xml:space="preserve">, </w:t>
      </w:r>
      <w:proofErr w:type="spellStart"/>
      <w:r>
        <w:t>inclusiv</w:t>
      </w:r>
      <w:proofErr w:type="spellEnd"/>
      <w:r>
        <w:t xml:space="preserve"> </w:t>
      </w:r>
      <w:proofErr w:type="spellStart"/>
      <w:r>
        <w:t>documentele</w:t>
      </w:r>
      <w:proofErr w:type="spellEnd"/>
      <w:r>
        <w:t xml:space="preserve">, </w:t>
      </w:r>
      <w:proofErr w:type="spellStart"/>
      <w:r>
        <w:t>solicitate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formularele</w:t>
      </w:r>
      <w:proofErr w:type="spellEnd"/>
      <w:r>
        <w:t xml:space="preserve"> </w:t>
      </w:r>
      <w:proofErr w:type="spellStart"/>
      <w:r>
        <w:t>aplicabile</w:t>
      </w:r>
      <w:proofErr w:type="spellEnd"/>
      <w:r>
        <w:t xml:space="preserve"> </w:t>
      </w:r>
      <w:proofErr w:type="spellStart"/>
      <w:r>
        <w:t>prev</w:t>
      </w:r>
      <w:r>
        <w:t>ă</w:t>
      </w:r>
      <w:r>
        <w:t>zute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anexele</w:t>
      </w:r>
      <w:proofErr w:type="spellEnd"/>
      <w:r>
        <w:t xml:space="preserve"> I </w:t>
      </w:r>
      <w:proofErr w:type="spellStart"/>
      <w:r>
        <w:t>ș</w:t>
      </w:r>
      <w:r>
        <w:t>i</w:t>
      </w:r>
      <w:proofErr w:type="spellEnd"/>
      <w:r>
        <w:t xml:space="preserve"> II. </w:t>
      </w:r>
      <w:proofErr w:type="spellStart"/>
      <w:r>
        <w:t>Informa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fie </w:t>
      </w:r>
      <w:proofErr w:type="spellStart"/>
      <w:r>
        <w:t>corecte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complete</w:t>
      </w:r>
      <w:proofErr w:type="spellEnd"/>
      <w:r>
        <w:t>.</w:t>
      </w:r>
    </w:p>
    <w:p w14:paraId="7674E709" w14:textId="77777777" w:rsidR="004F4397" w:rsidRDefault="004F4397">
      <w:r>
        <w:t>(2)</w:t>
      </w:r>
      <w:r>
        <w:tab/>
        <w:t xml:space="preserve">La </w:t>
      </w:r>
      <w:proofErr w:type="spellStart"/>
      <w:r>
        <w:t>solicitarea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scris</w:t>
      </w:r>
      <w:proofErr w:type="spellEnd"/>
      <w:r>
        <w:t xml:space="preserve"> a </w:t>
      </w:r>
      <w:proofErr w:type="spellStart"/>
      <w:r>
        <w:t>p</w:t>
      </w:r>
      <w:r>
        <w:t>ă</w:t>
      </w:r>
      <w:r>
        <w:t>r</w:t>
      </w:r>
      <w:r>
        <w:t>ț</w:t>
      </w:r>
      <w:r>
        <w:t>ilor</w:t>
      </w:r>
      <w:proofErr w:type="spellEnd"/>
      <w:r>
        <w:t xml:space="preserve"> care fac </w:t>
      </w:r>
      <w:proofErr w:type="spellStart"/>
      <w:r>
        <w:t>notificarea</w:t>
      </w:r>
      <w:proofErr w:type="spellEnd"/>
      <w:r>
        <w:t xml:space="preserve">,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excepta de la </w:t>
      </w:r>
      <w:proofErr w:type="spellStart"/>
      <w:r>
        <w:t>obliga</w:t>
      </w:r>
      <w:r>
        <w:t>ț</w:t>
      </w:r>
      <w:r>
        <w:t>ia</w:t>
      </w:r>
      <w:proofErr w:type="spellEnd"/>
      <w:r>
        <w:t xml:space="preserve"> </w:t>
      </w:r>
      <w:proofErr w:type="gramStart"/>
      <w:r>
        <w:t>de a</w:t>
      </w:r>
      <w:proofErr w:type="gramEnd"/>
      <w:r>
        <w:t xml:space="preserve"> </w:t>
      </w:r>
      <w:proofErr w:type="spellStart"/>
      <w:r>
        <w:t>furniza</w:t>
      </w:r>
      <w:proofErr w:type="spellEnd"/>
      <w:r>
        <w:t xml:space="preserve"> </w:t>
      </w:r>
      <w:proofErr w:type="spellStart"/>
      <w:r>
        <w:t>anumite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ii</w:t>
      </w:r>
      <w:proofErr w:type="spellEnd"/>
      <w:r>
        <w:t xml:space="preserve">, </w:t>
      </w:r>
      <w:proofErr w:type="spellStart"/>
      <w:r>
        <w:t>inclusiv</w:t>
      </w:r>
      <w:proofErr w:type="spellEnd"/>
      <w:r>
        <w:t xml:space="preserve"> documente,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notificare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de la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cerin</w:t>
      </w:r>
      <w:r>
        <w:t>ț</w:t>
      </w:r>
      <w:r>
        <w:t>e</w:t>
      </w:r>
      <w:proofErr w:type="spellEnd"/>
      <w:r>
        <w:t xml:space="preserve"> </w:t>
      </w:r>
      <w:proofErr w:type="spellStart"/>
      <w:r>
        <w:t>specificate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anexele</w:t>
      </w:r>
      <w:proofErr w:type="spellEnd"/>
      <w:r>
        <w:t xml:space="preserve"> I </w:t>
      </w:r>
      <w:proofErr w:type="spellStart"/>
      <w:r>
        <w:t>ș</w:t>
      </w:r>
      <w:r>
        <w:t>i</w:t>
      </w:r>
      <w:proofErr w:type="spellEnd"/>
      <w:r>
        <w:t xml:space="preserve"> II,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consider</w:t>
      </w:r>
      <w:r>
        <w:t>ă</w:t>
      </w:r>
      <w:proofErr w:type="spellEnd"/>
      <w:r>
        <w:t xml:space="preserve"> </w:t>
      </w:r>
      <w:proofErr w:type="spellStart"/>
      <w:r>
        <w:t>c</w:t>
      </w:r>
      <w:r>
        <w:t>ă</w:t>
      </w:r>
      <w:proofErr w:type="spellEnd"/>
      <w:r>
        <w:t xml:space="preserve"> </w:t>
      </w:r>
      <w:proofErr w:type="spellStart"/>
      <w:r>
        <w:t>respectarea</w:t>
      </w:r>
      <w:proofErr w:type="spellEnd"/>
      <w:r>
        <w:t xml:space="preserve"> </w:t>
      </w:r>
      <w:proofErr w:type="spellStart"/>
      <w:r>
        <w:t>acestor</w:t>
      </w:r>
      <w:proofErr w:type="spellEnd"/>
      <w:r>
        <w:t xml:space="preserve"> </w:t>
      </w:r>
      <w:proofErr w:type="spellStart"/>
      <w:r>
        <w:t>obliga</w:t>
      </w:r>
      <w:r>
        <w:t>ț</w:t>
      </w:r>
      <w:r>
        <w:t>ii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cerin</w:t>
      </w:r>
      <w:r>
        <w:t>ț</w:t>
      </w:r>
      <w:r>
        <w:t>e</w:t>
      </w:r>
      <w:proofErr w:type="spellEnd"/>
      <w:r>
        <w:t xml:space="preserve"> nu este </w:t>
      </w:r>
      <w:proofErr w:type="spellStart"/>
      <w:r>
        <w:t>necesar</w:t>
      </w:r>
      <w:r>
        <w:t>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examinarea</w:t>
      </w:r>
      <w:proofErr w:type="spellEnd"/>
      <w:r>
        <w:t xml:space="preserve"> </w:t>
      </w:r>
      <w:proofErr w:type="spellStart"/>
      <w:r>
        <w:t>cazului</w:t>
      </w:r>
      <w:proofErr w:type="spellEnd"/>
      <w:r>
        <w:t>.</w:t>
      </w:r>
    </w:p>
    <w:p w14:paraId="7DD0345C" w14:textId="77777777" w:rsidR="004F4397" w:rsidRDefault="004F4397">
      <w:r>
        <w:t>(3)</w:t>
      </w:r>
      <w:r>
        <w:tab/>
      </w:r>
      <w:proofErr w:type="spellStart"/>
      <w:r>
        <w:t>Comisia</w:t>
      </w:r>
      <w:proofErr w:type="spellEnd"/>
      <w:r>
        <w:t xml:space="preserve"> </w:t>
      </w:r>
      <w:proofErr w:type="spellStart"/>
      <w:r>
        <w:t>confirm</w:t>
      </w:r>
      <w:r>
        <w:t>ă</w:t>
      </w:r>
      <w:proofErr w:type="spellEnd"/>
      <w:r>
        <w:t xml:space="preserve"> de </w:t>
      </w:r>
      <w:proofErr w:type="spellStart"/>
      <w:r>
        <w:t>îndat</w:t>
      </w:r>
      <w:r>
        <w:t>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scris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ilor</w:t>
      </w:r>
      <w:proofErr w:type="spellEnd"/>
      <w:r>
        <w:t xml:space="preserve"> care fac </w:t>
      </w:r>
      <w:proofErr w:type="spellStart"/>
      <w:r>
        <w:t>notificarea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reprezentan</w:t>
      </w:r>
      <w:r>
        <w:t>ț</w:t>
      </w:r>
      <w:r>
        <w:t>ilor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 </w:t>
      </w:r>
      <w:proofErr w:type="spellStart"/>
      <w:r>
        <w:t>primirea</w:t>
      </w:r>
      <w:proofErr w:type="spellEnd"/>
      <w:r>
        <w:t xml:space="preserve"> </w:t>
      </w:r>
      <w:proofErr w:type="spellStart"/>
      <w:r>
        <w:t>notific</w:t>
      </w:r>
      <w:r>
        <w:t>ă</w:t>
      </w:r>
      <w:r>
        <w:t>rii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a </w:t>
      </w:r>
      <w:proofErr w:type="spellStart"/>
      <w:r>
        <w:t>oric</w:t>
      </w:r>
      <w:r>
        <w:t>ă</w:t>
      </w:r>
      <w:r>
        <w:t>rui</w:t>
      </w:r>
      <w:proofErr w:type="spellEnd"/>
      <w:r>
        <w:t xml:space="preserve"> </w:t>
      </w:r>
      <w:proofErr w:type="spellStart"/>
      <w:r>
        <w:t>r</w:t>
      </w:r>
      <w:r>
        <w:t>ă</w:t>
      </w:r>
      <w:r>
        <w:t>spuns</w:t>
      </w:r>
      <w:proofErr w:type="spellEnd"/>
      <w:r>
        <w:t xml:space="preserve"> la o </w:t>
      </w:r>
      <w:proofErr w:type="spellStart"/>
      <w:r>
        <w:t>scrisoare</w:t>
      </w:r>
      <w:proofErr w:type="spellEnd"/>
      <w:r>
        <w:t xml:space="preserve"> </w:t>
      </w:r>
      <w:proofErr w:type="spellStart"/>
      <w:r>
        <w:t>trimis</w:t>
      </w:r>
      <w:r>
        <w:t>ă</w:t>
      </w:r>
      <w:proofErr w:type="spellEnd"/>
      <w:r>
        <w:t xml:space="preserve"> de </w:t>
      </w:r>
      <w:proofErr w:type="spellStart"/>
      <w:r>
        <w:t>Comisie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5 </w:t>
      </w:r>
      <w:proofErr w:type="spellStart"/>
      <w:r>
        <w:t>alineatele</w:t>
      </w:r>
      <w:proofErr w:type="spellEnd"/>
      <w:r>
        <w:t xml:space="preserve"> (2) </w:t>
      </w:r>
      <w:proofErr w:type="spellStart"/>
      <w:r>
        <w:t>ș</w:t>
      </w:r>
      <w:r>
        <w:t>i</w:t>
      </w:r>
      <w:proofErr w:type="spellEnd"/>
      <w:r>
        <w:t> (3).</w:t>
      </w:r>
    </w:p>
    <w:p w14:paraId="3775A36F" w14:textId="77777777" w:rsidR="004F4397" w:rsidRDefault="004F4397">
      <w:pPr>
        <w:pStyle w:val="Titrearticle"/>
      </w:pPr>
      <w:proofErr w:type="spellStart"/>
      <w:r>
        <w:t>Articolul</w:t>
      </w:r>
      <w:proofErr w:type="spellEnd"/>
      <w:r>
        <w:t> 5</w:t>
      </w:r>
    </w:p>
    <w:p w14:paraId="370BB676" w14:textId="77777777" w:rsidR="004F4397" w:rsidRDefault="004F4397">
      <w:pPr>
        <w:pStyle w:val="NormalCentered"/>
        <w:rPr>
          <w:b/>
          <w:bCs/>
        </w:rPr>
      </w:pPr>
      <w:r>
        <w:rPr>
          <w:b/>
          <w:bCs/>
        </w:rPr>
        <w:t xml:space="preserve">Data </w:t>
      </w:r>
      <w:proofErr w:type="spellStart"/>
      <w:r>
        <w:rPr>
          <w:b/>
          <w:bCs/>
        </w:rPr>
        <w:t>efectiv</w:t>
      </w:r>
      <w:r>
        <w:rPr>
          <w:b/>
          <w:bCs/>
        </w:rPr>
        <w:t>ă</w:t>
      </w:r>
      <w:proofErr w:type="spellEnd"/>
      <w:r>
        <w:rPr>
          <w:b/>
          <w:bCs/>
        </w:rPr>
        <w:t xml:space="preserve"> a </w:t>
      </w:r>
      <w:proofErr w:type="spellStart"/>
      <w:r>
        <w:rPr>
          <w:b/>
          <w:bCs/>
        </w:rPr>
        <w:t>notific</w:t>
      </w:r>
      <w:r>
        <w:rPr>
          <w:b/>
          <w:bCs/>
        </w:rPr>
        <w:t>ă</w:t>
      </w:r>
      <w:r>
        <w:rPr>
          <w:b/>
          <w:bCs/>
        </w:rPr>
        <w:t>rii</w:t>
      </w:r>
      <w:proofErr w:type="spellEnd"/>
    </w:p>
    <w:p w14:paraId="57639E3D" w14:textId="77777777" w:rsidR="004F4397" w:rsidRDefault="004F4397">
      <w:r>
        <w:t>(1)</w:t>
      </w:r>
      <w:r>
        <w:tab/>
      </w:r>
      <w:proofErr w:type="spellStart"/>
      <w:r>
        <w:t>Sub</w:t>
      </w:r>
      <w:proofErr w:type="spellEnd"/>
      <w:r>
        <w:t xml:space="preserve"> </w:t>
      </w:r>
      <w:proofErr w:type="spellStart"/>
      <w:r>
        <w:t>rezerva</w:t>
      </w:r>
      <w:proofErr w:type="spellEnd"/>
      <w:r>
        <w:t xml:space="preserve"> </w:t>
      </w:r>
      <w:proofErr w:type="spellStart"/>
      <w:r>
        <w:t>alineatelor</w:t>
      </w:r>
      <w:proofErr w:type="spellEnd"/>
      <w:r>
        <w:t xml:space="preserve"> (2), (3) </w:t>
      </w:r>
      <w:proofErr w:type="spellStart"/>
      <w:r>
        <w:t>ș</w:t>
      </w:r>
      <w:r>
        <w:t>i</w:t>
      </w:r>
      <w:proofErr w:type="spellEnd"/>
      <w:r>
        <w:t xml:space="preserve"> (4), </w:t>
      </w:r>
      <w:proofErr w:type="spellStart"/>
      <w:r>
        <w:t>notific</w:t>
      </w:r>
      <w:r>
        <w:t>ă</w:t>
      </w:r>
      <w:r>
        <w:t>rile</w:t>
      </w:r>
      <w:proofErr w:type="spellEnd"/>
      <w:r>
        <w:t xml:space="preserve"> devin </w:t>
      </w:r>
      <w:proofErr w:type="spellStart"/>
      <w:r>
        <w:t>efective</w:t>
      </w:r>
      <w:proofErr w:type="spellEnd"/>
      <w:r>
        <w:t xml:space="preserve"> la data la care au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primite</w:t>
      </w:r>
      <w:proofErr w:type="spellEnd"/>
      <w:r>
        <w:t xml:space="preserve"> de </w:t>
      </w:r>
      <w:proofErr w:type="spellStart"/>
      <w:r>
        <w:t>Comisie</w:t>
      </w:r>
      <w:proofErr w:type="spellEnd"/>
      <w:r>
        <w:t>.</w:t>
      </w:r>
    </w:p>
    <w:p w14:paraId="23BA6E0B" w14:textId="77777777" w:rsidR="004F4397" w:rsidRDefault="004F4397">
      <w:r>
        <w:t>(2)</w:t>
      </w:r>
      <w:r>
        <w:tab/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informa</w:t>
      </w:r>
      <w:r>
        <w:t>ț</w:t>
      </w:r>
      <w:r>
        <w:t>iile</w:t>
      </w:r>
      <w:proofErr w:type="spellEnd"/>
      <w:r>
        <w:t xml:space="preserve">, </w:t>
      </w:r>
      <w:proofErr w:type="spellStart"/>
      <w:r>
        <w:t>inclusiv</w:t>
      </w:r>
      <w:proofErr w:type="spellEnd"/>
      <w:r>
        <w:t xml:space="preserve"> </w:t>
      </w:r>
      <w:proofErr w:type="spellStart"/>
      <w:r>
        <w:t>documentele</w:t>
      </w:r>
      <w:proofErr w:type="spellEnd"/>
      <w:r>
        <w:t xml:space="preserve">, </w:t>
      </w:r>
      <w:proofErr w:type="spellStart"/>
      <w:r>
        <w:t>din</w:t>
      </w:r>
      <w:proofErr w:type="spellEnd"/>
      <w:r>
        <w:t xml:space="preserve"> </w:t>
      </w:r>
      <w:proofErr w:type="spellStart"/>
      <w:r>
        <w:t>notificare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incomplete</w:t>
      </w:r>
      <w:proofErr w:type="spellEnd"/>
      <w:r>
        <w:t xml:space="preserve"> </w:t>
      </w:r>
      <w:proofErr w:type="spellStart"/>
      <w:r>
        <w:t>sub</w:t>
      </w:r>
      <w:proofErr w:type="spellEnd"/>
      <w:r>
        <w:t xml:space="preserve"> </w:t>
      </w:r>
      <w:proofErr w:type="spellStart"/>
      <w:r>
        <w:t>orice</w:t>
      </w:r>
      <w:proofErr w:type="spellEnd"/>
      <w:r>
        <w:t xml:space="preserve"> aspect,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informeaz</w:t>
      </w:r>
      <w:r>
        <w:t>ă</w:t>
      </w:r>
      <w:proofErr w:type="spellEnd"/>
      <w:r>
        <w:t xml:space="preserve"> de </w:t>
      </w:r>
      <w:proofErr w:type="spellStart"/>
      <w:r>
        <w:t>îndat</w:t>
      </w:r>
      <w:r>
        <w:t>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aceast</w:t>
      </w:r>
      <w:r>
        <w:t>ă</w:t>
      </w:r>
      <w:proofErr w:type="spellEnd"/>
      <w:r>
        <w:t xml:space="preserve"> </w:t>
      </w:r>
      <w:proofErr w:type="spellStart"/>
      <w:r>
        <w:t>privin</w:t>
      </w:r>
      <w:r>
        <w:t>ț</w:t>
      </w:r>
      <w:r>
        <w:t>ă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ile</w:t>
      </w:r>
      <w:proofErr w:type="spellEnd"/>
      <w:r>
        <w:t xml:space="preserve"> care fac </w:t>
      </w:r>
      <w:proofErr w:type="spellStart"/>
      <w:r>
        <w:t>notificarea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reprezentan</w:t>
      </w:r>
      <w:r>
        <w:t>ț</w:t>
      </w:r>
      <w:r>
        <w:t>ii</w:t>
      </w:r>
      <w:proofErr w:type="spellEnd"/>
      <w:r>
        <w:t xml:space="preserve"> </w:t>
      </w:r>
      <w:proofErr w:type="spellStart"/>
      <w:r>
        <w:t>acestora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scris</w:t>
      </w:r>
      <w:proofErr w:type="spellEnd"/>
      <w:r>
        <w:t xml:space="preserve">.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aceste</w:t>
      </w:r>
      <w:proofErr w:type="spellEnd"/>
      <w:r>
        <w:t xml:space="preserve"> </w:t>
      </w:r>
      <w:proofErr w:type="spellStart"/>
      <w:r>
        <w:t>cazuri</w:t>
      </w:r>
      <w:proofErr w:type="spellEnd"/>
      <w:r>
        <w:t xml:space="preserve">, </w:t>
      </w:r>
      <w:proofErr w:type="spellStart"/>
      <w:r>
        <w:t>notificarea</w:t>
      </w:r>
      <w:proofErr w:type="spellEnd"/>
      <w:r>
        <w:t xml:space="preserve"> devine </w:t>
      </w:r>
      <w:proofErr w:type="spellStart"/>
      <w:r>
        <w:t>efectiv</w:t>
      </w:r>
      <w:r>
        <w:t>ă</w:t>
      </w:r>
      <w:proofErr w:type="spellEnd"/>
      <w:r>
        <w:t xml:space="preserve"> la data la care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prime</w:t>
      </w:r>
      <w:r>
        <w:t>ș</w:t>
      </w:r>
      <w:r>
        <w:t>te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complete</w:t>
      </w:r>
      <w:proofErr w:type="spellEnd"/>
      <w:r>
        <w:t>.</w:t>
      </w:r>
    </w:p>
    <w:p w14:paraId="421C5458" w14:textId="77777777" w:rsidR="004F4397" w:rsidRDefault="004F4397">
      <w:r>
        <w:t>(3)</w:t>
      </w:r>
      <w:r>
        <w:tab/>
      </w:r>
      <w:proofErr w:type="spellStart"/>
      <w:r>
        <w:t>Modific</w:t>
      </w:r>
      <w:r>
        <w:t>ă</w:t>
      </w:r>
      <w:r>
        <w:t>rile</w:t>
      </w:r>
      <w:proofErr w:type="spellEnd"/>
      <w:r>
        <w:t xml:space="preserve"> </w:t>
      </w:r>
      <w:proofErr w:type="spellStart"/>
      <w:r>
        <w:t>faptelor</w:t>
      </w:r>
      <w:proofErr w:type="spellEnd"/>
      <w:r>
        <w:t xml:space="preserve"> </w:t>
      </w:r>
      <w:proofErr w:type="spellStart"/>
      <w:r>
        <w:t>con</w:t>
      </w:r>
      <w:r>
        <w:t>ț</w:t>
      </w:r>
      <w:r>
        <w:t>inute</w:t>
      </w:r>
      <w:proofErr w:type="spellEnd"/>
      <w:r>
        <w:t xml:space="preserve"> de </w:t>
      </w:r>
      <w:proofErr w:type="spellStart"/>
      <w:r>
        <w:t>notificare</w:t>
      </w:r>
      <w:proofErr w:type="spellEnd"/>
      <w:r>
        <w:t xml:space="preserve">, </w:t>
      </w:r>
      <w:proofErr w:type="spellStart"/>
      <w:r>
        <w:t>ap</w:t>
      </w:r>
      <w:r>
        <w:t>ă</w:t>
      </w:r>
      <w:r>
        <w:t>rute</w:t>
      </w:r>
      <w:proofErr w:type="spellEnd"/>
      <w:r>
        <w:t xml:space="preserve"> </w:t>
      </w:r>
      <w:proofErr w:type="spellStart"/>
      <w:r>
        <w:t>ulterior</w:t>
      </w:r>
      <w:proofErr w:type="spellEnd"/>
      <w:r>
        <w:t xml:space="preserve"> </w:t>
      </w:r>
      <w:proofErr w:type="spellStart"/>
      <w:r>
        <w:t>notific</w:t>
      </w:r>
      <w:r>
        <w:t>ă</w:t>
      </w:r>
      <w:r>
        <w:t>rii</w:t>
      </w:r>
      <w:proofErr w:type="spellEnd"/>
      <w:r>
        <w:t xml:space="preserve">, de care </w:t>
      </w:r>
      <w:proofErr w:type="spellStart"/>
      <w:r>
        <w:t>p</w:t>
      </w:r>
      <w:r>
        <w:t>ă</w:t>
      </w:r>
      <w:r>
        <w:t>r</w:t>
      </w:r>
      <w:r>
        <w:t>ț</w:t>
      </w:r>
      <w:r>
        <w:t>ile</w:t>
      </w:r>
      <w:proofErr w:type="spellEnd"/>
      <w:r>
        <w:t xml:space="preserve"> care fac </w:t>
      </w:r>
      <w:proofErr w:type="spellStart"/>
      <w:r>
        <w:t>notificarea</w:t>
      </w:r>
      <w:proofErr w:type="spellEnd"/>
      <w:r>
        <w:t xml:space="preserve"> au </w:t>
      </w:r>
      <w:proofErr w:type="spellStart"/>
      <w:r>
        <w:t>cuno</w:t>
      </w:r>
      <w:r>
        <w:t>ș</w:t>
      </w:r>
      <w:r>
        <w:t>tin</w:t>
      </w:r>
      <w:r>
        <w:t>ț</w:t>
      </w:r>
      <w:r>
        <w:t>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trebui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</w:t>
      </w:r>
      <w:proofErr w:type="spellStart"/>
      <w:r>
        <w:t>aib</w:t>
      </w:r>
      <w:r>
        <w:t>ă</w:t>
      </w:r>
      <w:proofErr w:type="spellEnd"/>
      <w:r>
        <w:t xml:space="preserve"> </w:t>
      </w:r>
      <w:proofErr w:type="spellStart"/>
      <w:r>
        <w:t>cuno</w:t>
      </w:r>
      <w:r>
        <w:t>ș</w:t>
      </w:r>
      <w:r>
        <w:t>tin</w:t>
      </w:r>
      <w:r>
        <w:t>ț</w:t>
      </w:r>
      <w:r>
        <w:t>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ii</w:t>
      </w:r>
      <w:proofErr w:type="spellEnd"/>
      <w:r>
        <w:t xml:space="preserve"> </w:t>
      </w:r>
      <w:proofErr w:type="spellStart"/>
      <w:r>
        <w:t>noi</w:t>
      </w:r>
      <w:proofErr w:type="spellEnd"/>
      <w:r>
        <w:t xml:space="preserve"> </w:t>
      </w:r>
      <w:proofErr w:type="spellStart"/>
      <w:r>
        <w:t>ap</w:t>
      </w:r>
      <w:r>
        <w:t>ă</w:t>
      </w:r>
      <w:r>
        <w:t>rute</w:t>
      </w:r>
      <w:proofErr w:type="spellEnd"/>
      <w:r>
        <w:t xml:space="preserve"> </w:t>
      </w:r>
      <w:proofErr w:type="spellStart"/>
      <w:r>
        <w:t>ulterior</w:t>
      </w:r>
      <w:proofErr w:type="spellEnd"/>
      <w:r>
        <w:t xml:space="preserve"> </w:t>
      </w:r>
      <w:proofErr w:type="spellStart"/>
      <w:r>
        <w:t>notific</w:t>
      </w:r>
      <w:r>
        <w:t>ă</w:t>
      </w:r>
      <w:r>
        <w:t>rii</w:t>
      </w:r>
      <w:proofErr w:type="spellEnd"/>
      <w:r>
        <w:t xml:space="preserve"> de care </w:t>
      </w:r>
      <w:proofErr w:type="spellStart"/>
      <w:r>
        <w:t>p</w:t>
      </w:r>
      <w:r>
        <w:t>ă</w:t>
      </w:r>
      <w:r>
        <w:t>r</w:t>
      </w:r>
      <w:r>
        <w:t>ț</w:t>
      </w:r>
      <w:r>
        <w:t>ile</w:t>
      </w:r>
      <w:proofErr w:type="spellEnd"/>
      <w:r>
        <w:t xml:space="preserve"> au </w:t>
      </w:r>
      <w:proofErr w:type="spellStart"/>
      <w:r>
        <w:t>cuno</w:t>
      </w:r>
      <w:r>
        <w:t>ș</w:t>
      </w:r>
      <w:r>
        <w:t>tin</w:t>
      </w:r>
      <w:r>
        <w:t>ț</w:t>
      </w:r>
      <w:r>
        <w:t>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trebui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</w:t>
      </w:r>
      <w:proofErr w:type="spellStart"/>
      <w:r>
        <w:t>aib</w:t>
      </w:r>
      <w:r>
        <w:t>ă</w:t>
      </w:r>
      <w:proofErr w:type="spellEnd"/>
      <w:r>
        <w:t xml:space="preserve"> </w:t>
      </w:r>
      <w:proofErr w:type="spellStart"/>
      <w:r>
        <w:t>cuno</w:t>
      </w:r>
      <w:r>
        <w:t>ș</w:t>
      </w:r>
      <w:r>
        <w:t>tin</w:t>
      </w:r>
      <w:r>
        <w:t>ț</w:t>
      </w:r>
      <w:r>
        <w:t>ă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care </w:t>
      </w:r>
      <w:proofErr w:type="spellStart"/>
      <w:r>
        <w:t>ar</w:t>
      </w:r>
      <w:proofErr w:type="spellEnd"/>
      <w:r>
        <w:t xml:space="preserve"> fi </w:t>
      </w:r>
      <w:proofErr w:type="spellStart"/>
      <w:r>
        <w:t>trebuit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fie </w:t>
      </w:r>
      <w:proofErr w:type="spellStart"/>
      <w:r>
        <w:t>notificate</w:t>
      </w:r>
      <w:proofErr w:type="spellEnd"/>
      <w:r>
        <w:t xml:space="preserve"> </w:t>
      </w:r>
      <w:proofErr w:type="spellStart"/>
      <w:r>
        <w:t>dac</w:t>
      </w:r>
      <w:r>
        <w:t>ă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fi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cunoscute</w:t>
      </w:r>
      <w:proofErr w:type="spellEnd"/>
      <w:r>
        <w:t xml:space="preserve"> la data </w:t>
      </w:r>
      <w:proofErr w:type="spellStart"/>
      <w:r>
        <w:t>notific</w:t>
      </w:r>
      <w:r>
        <w:t>ă</w:t>
      </w:r>
      <w:r>
        <w:t>rii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comunicate</w:t>
      </w:r>
      <w:proofErr w:type="spellEnd"/>
      <w:r>
        <w:t xml:space="preserve"> </w:t>
      </w:r>
      <w:proofErr w:type="spellStart"/>
      <w:r>
        <w:t>Comisiei</w:t>
      </w:r>
      <w:proofErr w:type="spellEnd"/>
      <w:r>
        <w:t xml:space="preserve"> </w:t>
      </w:r>
      <w:proofErr w:type="spellStart"/>
      <w:r>
        <w:t>f</w:t>
      </w:r>
      <w:r>
        <w:t>ă</w:t>
      </w:r>
      <w:r>
        <w:t>r</w:t>
      </w:r>
      <w:r>
        <w:t>ă</w:t>
      </w:r>
      <w:proofErr w:type="spellEnd"/>
      <w:r>
        <w:t xml:space="preserve"> </w:t>
      </w:r>
      <w:proofErr w:type="spellStart"/>
      <w:r>
        <w:t>întârziere</w:t>
      </w:r>
      <w:proofErr w:type="spellEnd"/>
      <w:r>
        <w:t xml:space="preserve">.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aceste</w:t>
      </w:r>
      <w:proofErr w:type="spellEnd"/>
      <w:r>
        <w:t xml:space="preserve"> </w:t>
      </w:r>
      <w:proofErr w:type="spellStart"/>
      <w:r>
        <w:t>cazuri</w:t>
      </w:r>
      <w:proofErr w:type="spellEnd"/>
      <w:r>
        <w:t xml:space="preserve">, </w:t>
      </w:r>
      <w:proofErr w:type="spellStart"/>
      <w:r>
        <w:t>dac</w:t>
      </w:r>
      <w:r>
        <w:t>ă</w:t>
      </w:r>
      <w:proofErr w:type="spellEnd"/>
      <w:r>
        <w:t xml:space="preserve"> </w:t>
      </w:r>
      <w:proofErr w:type="spellStart"/>
      <w:r>
        <w:t>modific</w:t>
      </w:r>
      <w:r>
        <w:t>ă</w:t>
      </w:r>
      <w:r>
        <w:t>rile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noi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putea</w:t>
      </w:r>
      <w:proofErr w:type="spellEnd"/>
      <w:r>
        <w:t xml:space="preserve"> </w:t>
      </w:r>
      <w:proofErr w:type="spellStart"/>
      <w:r>
        <w:t>avea</w:t>
      </w:r>
      <w:proofErr w:type="spellEnd"/>
      <w:r>
        <w:t xml:space="preserve"> </w:t>
      </w:r>
      <w:proofErr w:type="spellStart"/>
      <w:r>
        <w:lastRenderedPageBreak/>
        <w:t>efecte</w:t>
      </w:r>
      <w:proofErr w:type="spellEnd"/>
      <w:r>
        <w:t xml:space="preserve"> </w:t>
      </w:r>
      <w:proofErr w:type="spellStart"/>
      <w:r>
        <w:t>semnificative</w:t>
      </w:r>
      <w:proofErr w:type="spellEnd"/>
      <w:r>
        <w:t xml:space="preserve">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evalu</w:t>
      </w:r>
      <w:r>
        <w:t>ă</w:t>
      </w:r>
      <w:r>
        <w:t>rii</w:t>
      </w:r>
      <w:proofErr w:type="spellEnd"/>
      <w:r>
        <w:t xml:space="preserve"> </w:t>
      </w:r>
      <w:proofErr w:type="spellStart"/>
      <w:r>
        <w:t>concentr</w:t>
      </w:r>
      <w:r>
        <w:t>ă</w:t>
      </w:r>
      <w:r>
        <w:t>rii</w:t>
      </w:r>
      <w:proofErr w:type="spellEnd"/>
      <w:r>
        <w:t xml:space="preserve">,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considera</w:t>
      </w:r>
      <w:proofErr w:type="spellEnd"/>
      <w:r>
        <w:t xml:space="preserve"> </w:t>
      </w:r>
      <w:proofErr w:type="spellStart"/>
      <w:r>
        <w:t>notificarea</w:t>
      </w:r>
      <w:proofErr w:type="spellEnd"/>
      <w:r>
        <w:t xml:space="preserve"> </w:t>
      </w:r>
      <w:proofErr w:type="gramStart"/>
      <w:r>
        <w:t>ca</w:t>
      </w:r>
      <w:proofErr w:type="gramEnd"/>
      <w:r>
        <w:t xml:space="preserve"> </w:t>
      </w:r>
      <w:proofErr w:type="spellStart"/>
      <w:r>
        <w:t>fiind</w:t>
      </w:r>
      <w:proofErr w:type="spellEnd"/>
      <w:r>
        <w:t xml:space="preserve"> </w:t>
      </w:r>
      <w:proofErr w:type="spellStart"/>
      <w:r>
        <w:t>efectiv</w:t>
      </w:r>
      <w:r>
        <w:t>ă</w:t>
      </w:r>
      <w:proofErr w:type="spellEnd"/>
      <w:r>
        <w:t xml:space="preserve"> la data la care </w:t>
      </w:r>
      <w:proofErr w:type="spellStart"/>
      <w:r>
        <w:t>aceasta</w:t>
      </w:r>
      <w:proofErr w:type="spellEnd"/>
      <w:r>
        <w:t xml:space="preserve"> </w:t>
      </w:r>
      <w:proofErr w:type="spellStart"/>
      <w:r>
        <w:t>prime</w:t>
      </w:r>
      <w:r>
        <w:t>ș</w:t>
      </w:r>
      <w:r>
        <w:t>te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relevante</w:t>
      </w:r>
      <w:proofErr w:type="spellEnd"/>
      <w:r>
        <w:t xml:space="preserve">.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informeaz</w:t>
      </w:r>
      <w:r>
        <w:t>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acest</w:t>
      </w:r>
      <w:proofErr w:type="spellEnd"/>
      <w:r>
        <w:t xml:space="preserve"> sens </w:t>
      </w:r>
      <w:proofErr w:type="spellStart"/>
      <w:r>
        <w:t>p</w:t>
      </w:r>
      <w:r>
        <w:t>ă</w:t>
      </w:r>
      <w:r>
        <w:t>r</w:t>
      </w:r>
      <w:r>
        <w:t>ț</w:t>
      </w:r>
      <w:r>
        <w:t>ile</w:t>
      </w:r>
      <w:proofErr w:type="spellEnd"/>
      <w:r>
        <w:t xml:space="preserve"> care fac </w:t>
      </w:r>
      <w:proofErr w:type="spellStart"/>
      <w:r>
        <w:t>notificarea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reprezentan</w:t>
      </w:r>
      <w:r>
        <w:t>ț</w:t>
      </w:r>
      <w:r>
        <w:t>ii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scris</w:t>
      </w:r>
      <w:proofErr w:type="spellEnd"/>
      <w:r>
        <w:t xml:space="preserve">, </w:t>
      </w:r>
      <w:proofErr w:type="spellStart"/>
      <w:r>
        <w:t>f</w:t>
      </w:r>
      <w:r>
        <w:t>ă</w:t>
      </w:r>
      <w:r>
        <w:t>r</w:t>
      </w:r>
      <w:r>
        <w:t>ă</w:t>
      </w:r>
      <w:proofErr w:type="spellEnd"/>
      <w:r>
        <w:t xml:space="preserve"> </w:t>
      </w:r>
      <w:proofErr w:type="spellStart"/>
      <w:r>
        <w:t>întârziere</w:t>
      </w:r>
      <w:proofErr w:type="spellEnd"/>
      <w:r>
        <w:t>.</w:t>
      </w:r>
    </w:p>
    <w:p w14:paraId="53DC7E39" w14:textId="77777777" w:rsidR="004F4397" w:rsidRDefault="004F4397">
      <w:r>
        <w:t>(4)</w:t>
      </w:r>
      <w:r>
        <w:tab/>
      </w:r>
      <w:proofErr w:type="spellStart"/>
      <w:r>
        <w:t>În</w:t>
      </w:r>
      <w:proofErr w:type="spellEnd"/>
      <w:r>
        <w:t xml:space="preserve"> </w:t>
      </w:r>
      <w:proofErr w:type="spellStart"/>
      <w:r>
        <w:t>sensul</w:t>
      </w:r>
      <w:proofErr w:type="spellEnd"/>
      <w:r>
        <w:t xml:space="preserve"> </w:t>
      </w:r>
      <w:proofErr w:type="spellStart"/>
      <w:r>
        <w:t>prezentului</w:t>
      </w:r>
      <w:proofErr w:type="spellEnd"/>
      <w:r>
        <w:t xml:space="preserve"> </w:t>
      </w:r>
      <w:proofErr w:type="spellStart"/>
      <w:r>
        <w:t>articol</w:t>
      </w:r>
      <w:proofErr w:type="spellEnd"/>
      <w:r>
        <w:t xml:space="preserve">, </w:t>
      </w:r>
      <w:proofErr w:type="spellStart"/>
      <w:r>
        <w:t>informa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incorecte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care </w:t>
      </w:r>
      <w:proofErr w:type="spellStart"/>
      <w:r>
        <w:t>induc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eroare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considerate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ii</w:t>
      </w:r>
      <w:proofErr w:type="spellEnd"/>
      <w:r>
        <w:t xml:space="preserve"> </w:t>
      </w:r>
      <w:proofErr w:type="spellStart"/>
      <w:r>
        <w:t>incomplete</w:t>
      </w:r>
      <w:proofErr w:type="spellEnd"/>
      <w:r>
        <w:t xml:space="preserve">, </w:t>
      </w:r>
      <w:proofErr w:type="spellStart"/>
      <w:r>
        <w:t>f</w:t>
      </w:r>
      <w:r>
        <w:t>ă</w:t>
      </w:r>
      <w:r>
        <w:t>r</w:t>
      </w:r>
      <w:r>
        <w:t>ă</w:t>
      </w:r>
      <w:proofErr w:type="spellEnd"/>
      <w:r>
        <w:t xml:space="preserve"> a </w:t>
      </w:r>
      <w:proofErr w:type="spellStart"/>
      <w:r>
        <w:t>aduce</w:t>
      </w:r>
      <w:proofErr w:type="spellEnd"/>
      <w:r>
        <w:t xml:space="preserve"> </w:t>
      </w:r>
      <w:proofErr w:type="spellStart"/>
      <w:r>
        <w:t>atingere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14 </w:t>
      </w:r>
      <w:proofErr w:type="spellStart"/>
      <w:r>
        <w:t>alineatul</w:t>
      </w:r>
      <w:proofErr w:type="spellEnd"/>
      <w:r>
        <w:t xml:space="preserve"> (1)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139/2004.</w:t>
      </w:r>
    </w:p>
    <w:p w14:paraId="4CE32AC5" w14:textId="77777777" w:rsidR="004F4397" w:rsidRDefault="004F4397">
      <w:r>
        <w:t>(5)</w:t>
      </w:r>
      <w:r>
        <w:tab/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public</w:t>
      </w:r>
      <w:r>
        <w:t>ă</w:t>
      </w:r>
      <w:proofErr w:type="spellEnd"/>
      <w:r>
        <w:t xml:space="preserve"> </w:t>
      </w:r>
      <w:proofErr w:type="spellStart"/>
      <w:r>
        <w:t>notificarea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4 </w:t>
      </w:r>
      <w:proofErr w:type="spellStart"/>
      <w:r>
        <w:t>alineatul</w:t>
      </w:r>
      <w:proofErr w:type="spellEnd"/>
      <w:r>
        <w:t xml:space="preserve"> (3)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139/2004, </w:t>
      </w:r>
      <w:proofErr w:type="spellStart"/>
      <w:r>
        <w:t>ea</w:t>
      </w:r>
      <w:proofErr w:type="spellEnd"/>
      <w:r>
        <w:t xml:space="preserve"> </w:t>
      </w:r>
      <w:proofErr w:type="spellStart"/>
      <w:r>
        <w:t>specific</w:t>
      </w:r>
      <w:r>
        <w:t>ă</w:t>
      </w:r>
      <w:proofErr w:type="spellEnd"/>
      <w:r>
        <w:t xml:space="preserve"> data la care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primit</w:t>
      </w:r>
      <w:r>
        <w:t>ă</w:t>
      </w:r>
      <w:proofErr w:type="spellEnd"/>
      <w:r>
        <w:t xml:space="preserve"> </w:t>
      </w:r>
      <w:proofErr w:type="spellStart"/>
      <w:r>
        <w:t>notificarea</w:t>
      </w:r>
      <w:proofErr w:type="spellEnd"/>
      <w:r>
        <w:t xml:space="preserve">.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urma</w:t>
      </w:r>
      <w:proofErr w:type="spellEnd"/>
      <w:r>
        <w:t xml:space="preserve"> </w:t>
      </w:r>
      <w:proofErr w:type="spellStart"/>
      <w:r>
        <w:t>aplic</w:t>
      </w:r>
      <w:r>
        <w:t>ă</w:t>
      </w:r>
      <w:r>
        <w:t>rii</w:t>
      </w:r>
      <w:proofErr w:type="spellEnd"/>
      <w:r>
        <w:t xml:space="preserve"> </w:t>
      </w:r>
      <w:proofErr w:type="spellStart"/>
      <w:r>
        <w:t>alineatelor</w:t>
      </w:r>
      <w:proofErr w:type="spellEnd"/>
      <w:r>
        <w:t xml:space="preserve"> (2), (3) </w:t>
      </w:r>
      <w:proofErr w:type="spellStart"/>
      <w:r>
        <w:t>ș</w:t>
      </w:r>
      <w:r>
        <w:t>i</w:t>
      </w:r>
      <w:proofErr w:type="spellEnd"/>
      <w:r>
        <w:t xml:space="preserve"> (4)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prezentul</w:t>
      </w:r>
      <w:proofErr w:type="spellEnd"/>
      <w:r>
        <w:t xml:space="preserve"> </w:t>
      </w:r>
      <w:proofErr w:type="spellStart"/>
      <w:r>
        <w:t>articol</w:t>
      </w:r>
      <w:proofErr w:type="spellEnd"/>
      <w:r>
        <w:t xml:space="preserve">, data </w:t>
      </w:r>
      <w:proofErr w:type="spellStart"/>
      <w:r>
        <w:t>efectiv</w:t>
      </w:r>
      <w:r>
        <w:t>ă</w:t>
      </w:r>
      <w:proofErr w:type="spellEnd"/>
      <w:r>
        <w:t xml:space="preserve"> a </w:t>
      </w:r>
      <w:proofErr w:type="spellStart"/>
      <w:r>
        <w:t>notific</w:t>
      </w:r>
      <w:r>
        <w:t>ă</w:t>
      </w:r>
      <w:r>
        <w:t>rii</w:t>
      </w:r>
      <w:proofErr w:type="spellEnd"/>
      <w:r>
        <w:t xml:space="preserve"> este </w:t>
      </w:r>
      <w:proofErr w:type="spellStart"/>
      <w:r>
        <w:t>ulterioar</w:t>
      </w:r>
      <w:r>
        <w:t>ă</w:t>
      </w:r>
      <w:proofErr w:type="spellEnd"/>
      <w:r>
        <w:t xml:space="preserve"> </w:t>
      </w:r>
      <w:proofErr w:type="spellStart"/>
      <w:r>
        <w:t>datei</w:t>
      </w:r>
      <w:proofErr w:type="spellEnd"/>
      <w:r>
        <w:t xml:space="preserve"> </w:t>
      </w:r>
      <w:proofErr w:type="spellStart"/>
      <w:r>
        <w:t>publicate</w:t>
      </w:r>
      <w:proofErr w:type="spellEnd"/>
      <w:r>
        <w:t xml:space="preserve">,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efectueaz</w:t>
      </w:r>
      <w:r>
        <w:t>ă</w:t>
      </w:r>
      <w:proofErr w:type="spellEnd"/>
      <w:r>
        <w:t xml:space="preserve"> o </w:t>
      </w:r>
      <w:proofErr w:type="spellStart"/>
      <w:r>
        <w:t>nou</w:t>
      </w:r>
      <w:r>
        <w:t>ă</w:t>
      </w:r>
      <w:proofErr w:type="spellEnd"/>
      <w:r>
        <w:t xml:space="preserve"> </w:t>
      </w:r>
      <w:proofErr w:type="spellStart"/>
      <w:r>
        <w:t>publicare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specific</w:t>
      </w:r>
      <w:r>
        <w:t>ă</w:t>
      </w:r>
      <w:proofErr w:type="spellEnd"/>
      <w:r>
        <w:t xml:space="preserve"> data </w:t>
      </w:r>
      <w:proofErr w:type="spellStart"/>
      <w:r>
        <w:t>ulterioar</w:t>
      </w:r>
      <w:r>
        <w:t>ă</w:t>
      </w:r>
      <w:proofErr w:type="spellEnd"/>
      <w:r>
        <w:t>.</w:t>
      </w:r>
    </w:p>
    <w:p w14:paraId="41ECAE25" w14:textId="77777777" w:rsidR="004F4397" w:rsidRDefault="004F4397">
      <w:pPr>
        <w:pStyle w:val="Titrearticle"/>
      </w:pPr>
      <w:proofErr w:type="spellStart"/>
      <w:r>
        <w:t>Articolul</w:t>
      </w:r>
      <w:proofErr w:type="spellEnd"/>
      <w:r>
        <w:t> 6</w:t>
      </w:r>
    </w:p>
    <w:p w14:paraId="2FE18E78" w14:textId="77777777" w:rsidR="004F4397" w:rsidRDefault="004F4397">
      <w:pPr>
        <w:pStyle w:val="NormalCentered"/>
        <w:rPr>
          <w:b/>
          <w:bCs/>
        </w:rPr>
      </w:pPr>
      <w:proofErr w:type="spellStart"/>
      <w:r>
        <w:rPr>
          <w:b/>
          <w:bCs/>
        </w:rPr>
        <w:t>Dispozi</w:t>
      </w:r>
      <w:r>
        <w:rPr>
          <w:b/>
          <w:bCs/>
        </w:rPr>
        <w:t>ț</w:t>
      </w:r>
      <w:r>
        <w:rPr>
          <w:b/>
          <w:bCs/>
        </w:rPr>
        <w:t>ii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specifice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privind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cereri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motivate</w:t>
      </w:r>
      <w:proofErr w:type="spellEnd"/>
      <w:r>
        <w:rPr>
          <w:b/>
          <w:bCs/>
        </w:rPr>
        <w:t xml:space="preserve">, documente </w:t>
      </w:r>
      <w:proofErr w:type="spellStart"/>
      <w:r>
        <w:rPr>
          <w:b/>
          <w:bCs/>
        </w:rPr>
        <w:t>suplimentare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ș</w:t>
      </w:r>
      <w:r>
        <w:rPr>
          <w:b/>
          <w:bCs/>
        </w:rPr>
        <w:t>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certific</w:t>
      </w:r>
      <w:r>
        <w:rPr>
          <w:b/>
          <w:bCs/>
        </w:rPr>
        <w:t>ă</w:t>
      </w:r>
      <w:r>
        <w:rPr>
          <w:b/>
          <w:bCs/>
        </w:rPr>
        <w:t>ri</w:t>
      </w:r>
      <w:proofErr w:type="spellEnd"/>
    </w:p>
    <w:p w14:paraId="7B2360F1" w14:textId="77777777" w:rsidR="004F4397" w:rsidRDefault="004F4397">
      <w:r>
        <w:t>(1)</w:t>
      </w:r>
      <w:r>
        <w:tab/>
      </w:r>
      <w:proofErr w:type="spellStart"/>
      <w:r>
        <w:t>Cererile</w:t>
      </w:r>
      <w:proofErr w:type="spellEnd"/>
      <w:r>
        <w:t xml:space="preserve"> </w:t>
      </w:r>
      <w:proofErr w:type="spellStart"/>
      <w:r>
        <w:t>motivate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sensul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4 </w:t>
      </w:r>
      <w:proofErr w:type="spellStart"/>
      <w:r>
        <w:t>alineatele</w:t>
      </w:r>
      <w:proofErr w:type="spellEnd"/>
      <w:r>
        <w:t xml:space="preserve"> (4) </w:t>
      </w:r>
      <w:proofErr w:type="spellStart"/>
      <w:r>
        <w:t>ș</w:t>
      </w:r>
      <w:r>
        <w:t>i</w:t>
      </w:r>
      <w:proofErr w:type="spellEnd"/>
      <w:r>
        <w:t xml:space="preserve"> (5)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 </w:t>
      </w:r>
      <w:proofErr w:type="spellStart"/>
      <w:r>
        <w:t>con</w:t>
      </w:r>
      <w:r>
        <w:t>ț</w:t>
      </w:r>
      <w:r>
        <w:t>in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documentele</w:t>
      </w:r>
      <w:proofErr w:type="spellEnd"/>
      <w:r>
        <w:t xml:space="preserve"> </w:t>
      </w:r>
      <w:proofErr w:type="spellStart"/>
      <w:r>
        <w:t>solicitate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anexa</w:t>
      </w:r>
      <w:proofErr w:type="spellEnd"/>
      <w:r>
        <w:t xml:space="preserve"> III la </w:t>
      </w:r>
      <w:proofErr w:type="spellStart"/>
      <w:r>
        <w:t>prezentul</w:t>
      </w:r>
      <w:proofErr w:type="spellEnd"/>
      <w:r>
        <w:t xml:space="preserve"> </w:t>
      </w:r>
      <w:proofErr w:type="spellStart"/>
      <w:r>
        <w:t>regulament</w:t>
      </w:r>
      <w:proofErr w:type="spellEnd"/>
      <w:r>
        <w:t xml:space="preserve">. </w:t>
      </w:r>
      <w:proofErr w:type="spellStart"/>
      <w:r>
        <w:t>Informa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furnizate</w:t>
      </w:r>
      <w:proofErr w:type="spellEnd"/>
      <w:r>
        <w:t xml:space="preserve">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fie </w:t>
      </w:r>
      <w:proofErr w:type="spellStart"/>
      <w:r>
        <w:t>corecte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complete</w:t>
      </w:r>
      <w:proofErr w:type="spellEnd"/>
      <w:r>
        <w:t>.</w:t>
      </w:r>
    </w:p>
    <w:p w14:paraId="174AE51B" w14:textId="77777777" w:rsidR="004F4397" w:rsidRDefault="004F4397">
      <w:r>
        <w:t>(2)</w:t>
      </w:r>
      <w:r>
        <w:tab/>
      </w:r>
      <w:proofErr w:type="spellStart"/>
      <w:r>
        <w:t>Articolul</w:t>
      </w:r>
      <w:proofErr w:type="spellEnd"/>
      <w:r>
        <w:t xml:space="preserve"> 2, </w:t>
      </w:r>
      <w:proofErr w:type="spellStart"/>
      <w:r>
        <w:t>articolul</w:t>
      </w:r>
      <w:proofErr w:type="spellEnd"/>
      <w:r>
        <w:t xml:space="preserve"> 3 </w:t>
      </w:r>
      <w:proofErr w:type="spellStart"/>
      <w:r>
        <w:t>alineatul</w:t>
      </w:r>
      <w:proofErr w:type="spellEnd"/>
      <w:r>
        <w:t xml:space="preserve"> (1) a </w:t>
      </w:r>
      <w:proofErr w:type="spellStart"/>
      <w:r>
        <w:t>treia</w:t>
      </w:r>
      <w:proofErr w:type="spellEnd"/>
      <w:r>
        <w:t xml:space="preserve"> </w:t>
      </w:r>
      <w:proofErr w:type="spellStart"/>
      <w:r>
        <w:t>tez</w:t>
      </w:r>
      <w:r>
        <w:t>ă</w:t>
      </w:r>
      <w:proofErr w:type="spellEnd"/>
      <w:r>
        <w:t xml:space="preserve">, </w:t>
      </w:r>
      <w:proofErr w:type="spellStart"/>
      <w:r>
        <w:t>articolul</w:t>
      </w:r>
      <w:proofErr w:type="spellEnd"/>
      <w:r>
        <w:t xml:space="preserve"> 3 </w:t>
      </w:r>
      <w:proofErr w:type="spellStart"/>
      <w:r>
        <w:t>alineatele</w:t>
      </w:r>
      <w:proofErr w:type="spellEnd"/>
      <w:r>
        <w:t xml:space="preserve"> (2), (3) </w:t>
      </w:r>
      <w:proofErr w:type="spellStart"/>
      <w:r>
        <w:t>ș</w:t>
      </w:r>
      <w:r>
        <w:t>i</w:t>
      </w:r>
      <w:proofErr w:type="spellEnd"/>
      <w:r>
        <w:t xml:space="preserve"> (4), </w:t>
      </w:r>
      <w:proofErr w:type="spellStart"/>
      <w:r>
        <w:t>articolul</w:t>
      </w:r>
      <w:proofErr w:type="spellEnd"/>
      <w:r>
        <w:t xml:space="preserve"> 4, </w:t>
      </w:r>
      <w:proofErr w:type="spellStart"/>
      <w:r>
        <w:t>articolul</w:t>
      </w:r>
      <w:proofErr w:type="spellEnd"/>
      <w:r>
        <w:t xml:space="preserve"> 5 </w:t>
      </w:r>
      <w:proofErr w:type="spellStart"/>
      <w:r>
        <w:t>alineatele</w:t>
      </w:r>
      <w:proofErr w:type="spellEnd"/>
      <w:r>
        <w:t xml:space="preserve"> (1)-(4)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articolul</w:t>
      </w:r>
      <w:proofErr w:type="spellEnd"/>
      <w:r>
        <w:t xml:space="preserve"> 22 </w:t>
      </w:r>
      <w:proofErr w:type="spellStart"/>
      <w:r>
        <w:t>din</w:t>
      </w:r>
      <w:proofErr w:type="spellEnd"/>
      <w:r>
        <w:t xml:space="preserve"> </w:t>
      </w:r>
      <w:proofErr w:type="spellStart"/>
      <w:r>
        <w:t>prezentul</w:t>
      </w:r>
      <w:proofErr w:type="spellEnd"/>
      <w:r>
        <w:t xml:space="preserve"> </w:t>
      </w:r>
      <w:proofErr w:type="spellStart"/>
      <w:r>
        <w:t>regulament</w:t>
      </w:r>
      <w:proofErr w:type="spellEnd"/>
      <w:r>
        <w:t xml:space="preserve"> se </w:t>
      </w:r>
      <w:proofErr w:type="spellStart"/>
      <w:r>
        <w:t>aplic</w:t>
      </w:r>
      <w:r>
        <w:t>ă</w:t>
      </w:r>
      <w:proofErr w:type="spellEnd"/>
      <w:r>
        <w:t xml:space="preserve"> </w:t>
      </w:r>
      <w:r>
        <w:rPr>
          <w:i/>
          <w:iCs/>
        </w:rPr>
        <w:t>mutatis mutandis</w:t>
      </w:r>
      <w:r>
        <w:t xml:space="preserve"> </w:t>
      </w:r>
      <w:proofErr w:type="spellStart"/>
      <w:r>
        <w:t>cererilor</w:t>
      </w:r>
      <w:proofErr w:type="spellEnd"/>
      <w:r>
        <w:t xml:space="preserve"> </w:t>
      </w:r>
      <w:proofErr w:type="spellStart"/>
      <w:r>
        <w:t>motivate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sensul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4 </w:t>
      </w:r>
      <w:proofErr w:type="spellStart"/>
      <w:r>
        <w:t>alineatele</w:t>
      </w:r>
      <w:proofErr w:type="spellEnd"/>
      <w:r>
        <w:t xml:space="preserve"> (4) </w:t>
      </w:r>
      <w:proofErr w:type="spellStart"/>
      <w:r>
        <w:t>ș</w:t>
      </w:r>
      <w:r>
        <w:t>i</w:t>
      </w:r>
      <w:proofErr w:type="spellEnd"/>
      <w:r>
        <w:t xml:space="preserve"> (5)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139/2004.</w:t>
      </w:r>
    </w:p>
    <w:p w14:paraId="2F43F17C" w14:textId="77777777" w:rsidR="004F4397" w:rsidRDefault="004F4397">
      <w:r>
        <w:t>(3)</w:t>
      </w:r>
      <w:r>
        <w:tab/>
      </w:r>
      <w:proofErr w:type="spellStart"/>
      <w:r>
        <w:t>Articolul</w:t>
      </w:r>
      <w:proofErr w:type="spellEnd"/>
      <w:r>
        <w:t xml:space="preserve"> 2, </w:t>
      </w:r>
      <w:proofErr w:type="spellStart"/>
      <w:r>
        <w:t>articolul</w:t>
      </w:r>
      <w:proofErr w:type="spellEnd"/>
      <w:r>
        <w:t xml:space="preserve"> 3 </w:t>
      </w:r>
      <w:proofErr w:type="spellStart"/>
      <w:r>
        <w:t>alineatul</w:t>
      </w:r>
      <w:proofErr w:type="spellEnd"/>
      <w:r>
        <w:t xml:space="preserve"> (1) a </w:t>
      </w:r>
      <w:proofErr w:type="spellStart"/>
      <w:r>
        <w:t>treia</w:t>
      </w:r>
      <w:proofErr w:type="spellEnd"/>
      <w:r>
        <w:t xml:space="preserve"> </w:t>
      </w:r>
      <w:proofErr w:type="spellStart"/>
      <w:r>
        <w:t>tez</w:t>
      </w:r>
      <w:r>
        <w:t>ă</w:t>
      </w:r>
      <w:proofErr w:type="spellEnd"/>
      <w:r>
        <w:t xml:space="preserve">, </w:t>
      </w:r>
      <w:proofErr w:type="spellStart"/>
      <w:r>
        <w:t>articolul</w:t>
      </w:r>
      <w:proofErr w:type="spellEnd"/>
      <w:r>
        <w:t xml:space="preserve"> 3 </w:t>
      </w:r>
      <w:proofErr w:type="spellStart"/>
      <w:r>
        <w:t>alineatele</w:t>
      </w:r>
      <w:proofErr w:type="spellEnd"/>
      <w:r>
        <w:t xml:space="preserve"> (2), (3) </w:t>
      </w:r>
      <w:proofErr w:type="spellStart"/>
      <w:r>
        <w:t>ș</w:t>
      </w:r>
      <w:r>
        <w:t>i</w:t>
      </w:r>
      <w:proofErr w:type="spellEnd"/>
      <w:r>
        <w:t xml:space="preserve"> (4), </w:t>
      </w:r>
      <w:proofErr w:type="spellStart"/>
      <w:r>
        <w:t>articolul</w:t>
      </w:r>
      <w:proofErr w:type="spellEnd"/>
      <w:r>
        <w:t xml:space="preserve"> 4, </w:t>
      </w:r>
      <w:proofErr w:type="spellStart"/>
      <w:r>
        <w:t>articolul</w:t>
      </w:r>
      <w:proofErr w:type="spellEnd"/>
      <w:r>
        <w:t xml:space="preserve"> 5 </w:t>
      </w:r>
      <w:proofErr w:type="spellStart"/>
      <w:r>
        <w:t>alineatele</w:t>
      </w:r>
      <w:proofErr w:type="spellEnd"/>
      <w:r>
        <w:t xml:space="preserve"> (1)-(4)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articolul</w:t>
      </w:r>
      <w:proofErr w:type="spellEnd"/>
      <w:r>
        <w:t xml:space="preserve"> 22 </w:t>
      </w:r>
      <w:proofErr w:type="spellStart"/>
      <w:r>
        <w:t>din</w:t>
      </w:r>
      <w:proofErr w:type="spellEnd"/>
      <w:r>
        <w:t xml:space="preserve"> </w:t>
      </w:r>
      <w:proofErr w:type="spellStart"/>
      <w:r>
        <w:t>prezentul</w:t>
      </w:r>
      <w:proofErr w:type="spellEnd"/>
      <w:r>
        <w:t xml:space="preserve"> </w:t>
      </w:r>
      <w:proofErr w:type="spellStart"/>
      <w:r>
        <w:t>regulament</w:t>
      </w:r>
      <w:proofErr w:type="spellEnd"/>
      <w:r>
        <w:t xml:space="preserve"> se </w:t>
      </w:r>
      <w:proofErr w:type="spellStart"/>
      <w:r>
        <w:t>aplic</w:t>
      </w:r>
      <w:r>
        <w:t>ă</w:t>
      </w:r>
      <w:proofErr w:type="spellEnd"/>
      <w:r>
        <w:t xml:space="preserve"> </w:t>
      </w:r>
      <w:r>
        <w:rPr>
          <w:i/>
          <w:iCs/>
        </w:rPr>
        <w:t>mutatis mutandis</w:t>
      </w:r>
      <w:r>
        <w:t xml:space="preserve"> </w:t>
      </w:r>
      <w:proofErr w:type="spellStart"/>
      <w:r>
        <w:t>documentelor</w:t>
      </w:r>
      <w:proofErr w:type="spellEnd"/>
      <w:r>
        <w:t xml:space="preserve"> </w:t>
      </w:r>
      <w:proofErr w:type="spellStart"/>
      <w:r>
        <w:t>suplimentare</w:t>
      </w:r>
      <w:proofErr w:type="spellEnd"/>
      <w:r>
        <w:t xml:space="preserve"> </w:t>
      </w:r>
      <w:proofErr w:type="spellStart"/>
      <w:r>
        <w:t>notific</w:t>
      </w:r>
      <w:r>
        <w:t>ă</w:t>
      </w:r>
      <w:r>
        <w:t>rilor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certific</w:t>
      </w:r>
      <w:r>
        <w:t>ă</w:t>
      </w:r>
      <w:r>
        <w:t>rilor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sensul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10 </w:t>
      </w:r>
      <w:proofErr w:type="spellStart"/>
      <w:r>
        <w:t>alineatul</w:t>
      </w:r>
      <w:proofErr w:type="spellEnd"/>
      <w:r>
        <w:t xml:space="preserve"> (5)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139/2004.</w:t>
      </w:r>
    </w:p>
    <w:p w14:paraId="5C93F01F" w14:textId="77777777" w:rsidR="004F4397" w:rsidRDefault="004F4397">
      <w:pPr>
        <w:pStyle w:val="SectionTitle"/>
      </w:pPr>
      <w:r>
        <w:t>CAPITOLUL III</w:t>
      </w:r>
    </w:p>
    <w:p w14:paraId="326FB971" w14:textId="77777777" w:rsidR="004F4397" w:rsidRDefault="004F4397">
      <w:pPr>
        <w:pStyle w:val="SectionTitle"/>
      </w:pPr>
      <w:r>
        <w:rPr>
          <w:i/>
          <w:iCs/>
        </w:rPr>
        <w:t>TERMENE</w:t>
      </w:r>
    </w:p>
    <w:p w14:paraId="0329F846" w14:textId="77777777" w:rsidR="004F4397" w:rsidRDefault="004F4397">
      <w:pPr>
        <w:pStyle w:val="Titrearticle"/>
      </w:pPr>
      <w:proofErr w:type="spellStart"/>
      <w:r>
        <w:t>Articolul</w:t>
      </w:r>
      <w:proofErr w:type="spellEnd"/>
      <w:r>
        <w:t> 7</w:t>
      </w:r>
    </w:p>
    <w:p w14:paraId="7C264F32" w14:textId="77777777" w:rsidR="004F4397" w:rsidRDefault="004F4397">
      <w:pPr>
        <w:pStyle w:val="NormalCentered"/>
        <w:rPr>
          <w:b/>
          <w:bCs/>
        </w:rPr>
      </w:pPr>
      <w:proofErr w:type="spellStart"/>
      <w:r>
        <w:rPr>
          <w:b/>
          <w:bCs/>
        </w:rPr>
        <w:t>Începutul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termenelor</w:t>
      </w:r>
      <w:proofErr w:type="spellEnd"/>
    </w:p>
    <w:p w14:paraId="64B93317" w14:textId="77777777" w:rsidR="004F4397" w:rsidRDefault="004F4397">
      <w:proofErr w:type="spellStart"/>
      <w:r>
        <w:t>Termenele</w:t>
      </w:r>
      <w:proofErr w:type="spellEnd"/>
      <w:r>
        <w:t xml:space="preserve"> </w:t>
      </w:r>
      <w:proofErr w:type="spellStart"/>
      <w:r>
        <w:t>încep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ziua</w:t>
      </w:r>
      <w:proofErr w:type="spellEnd"/>
      <w:r>
        <w:t xml:space="preserve"> </w:t>
      </w:r>
      <w:proofErr w:type="spellStart"/>
      <w:r>
        <w:t>lucr</w:t>
      </w:r>
      <w:r>
        <w:t>ă</w:t>
      </w:r>
      <w:r>
        <w:t>toare</w:t>
      </w:r>
      <w:proofErr w:type="spellEnd"/>
      <w:r>
        <w:t xml:space="preserve">, </w:t>
      </w:r>
      <w:proofErr w:type="spellStart"/>
      <w:r>
        <w:t>astfel</w:t>
      </w:r>
      <w:proofErr w:type="spellEnd"/>
      <w:r>
        <w:t xml:space="preserve"> cum este </w:t>
      </w:r>
      <w:proofErr w:type="spellStart"/>
      <w:r>
        <w:t>definit</w:t>
      </w:r>
      <w:r>
        <w:t>ă</w:t>
      </w:r>
      <w:proofErr w:type="spellEnd"/>
      <w:r>
        <w:t xml:space="preserve"> la </w:t>
      </w:r>
      <w:proofErr w:type="spellStart"/>
      <w:r>
        <w:t>articolul</w:t>
      </w:r>
      <w:proofErr w:type="spellEnd"/>
      <w:r>
        <w:t xml:space="preserve"> 24 </w:t>
      </w:r>
      <w:proofErr w:type="spellStart"/>
      <w:r>
        <w:t>din</w:t>
      </w:r>
      <w:proofErr w:type="spellEnd"/>
      <w:r>
        <w:t xml:space="preserve"> </w:t>
      </w:r>
      <w:proofErr w:type="spellStart"/>
      <w:r>
        <w:t>prezentul</w:t>
      </w:r>
      <w:proofErr w:type="spellEnd"/>
      <w:r>
        <w:t xml:space="preserve"> </w:t>
      </w:r>
      <w:proofErr w:type="spellStart"/>
      <w:r>
        <w:t>regulament</w:t>
      </w:r>
      <w:proofErr w:type="spellEnd"/>
      <w:r>
        <w:t xml:space="preserve">, </w:t>
      </w:r>
      <w:proofErr w:type="spellStart"/>
      <w:r>
        <w:t>urm</w:t>
      </w:r>
      <w:r>
        <w:t>ă</w:t>
      </w:r>
      <w:r>
        <w:t>toare</w:t>
      </w:r>
      <w:proofErr w:type="spellEnd"/>
      <w:r>
        <w:t xml:space="preserve"> </w:t>
      </w:r>
      <w:proofErr w:type="spellStart"/>
      <w:r>
        <w:t>evenimentului</w:t>
      </w:r>
      <w:proofErr w:type="spellEnd"/>
      <w:r>
        <w:t xml:space="preserve"> la care face </w:t>
      </w:r>
      <w:proofErr w:type="spellStart"/>
      <w:r>
        <w:t>trimitere</w:t>
      </w:r>
      <w:proofErr w:type="spellEnd"/>
      <w:r>
        <w:t xml:space="preserve"> </w:t>
      </w:r>
      <w:proofErr w:type="spellStart"/>
      <w:r>
        <w:t>dispozi</w:t>
      </w:r>
      <w:r>
        <w:t>ț</w:t>
      </w:r>
      <w:r>
        <w:t>ia</w:t>
      </w:r>
      <w:proofErr w:type="spellEnd"/>
      <w:r>
        <w:t xml:space="preserve"> </w:t>
      </w:r>
      <w:proofErr w:type="spellStart"/>
      <w:r>
        <w:t>corespunz</w:t>
      </w:r>
      <w:r>
        <w:t>ă</w:t>
      </w:r>
      <w:r>
        <w:t>toare</w:t>
      </w:r>
      <w:proofErr w:type="spellEnd"/>
      <w:r>
        <w:t xml:space="preserve">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139/2004.</w:t>
      </w:r>
    </w:p>
    <w:p w14:paraId="2FE9E8ED" w14:textId="77777777" w:rsidR="004F4397" w:rsidRDefault="004F4397">
      <w:pPr>
        <w:pStyle w:val="Titrearticle"/>
      </w:pPr>
      <w:proofErr w:type="spellStart"/>
      <w:r>
        <w:t>Articolul</w:t>
      </w:r>
      <w:proofErr w:type="spellEnd"/>
      <w:r>
        <w:t> 8</w:t>
      </w:r>
    </w:p>
    <w:p w14:paraId="3B999155" w14:textId="77777777" w:rsidR="004F4397" w:rsidRDefault="004F4397">
      <w:pPr>
        <w:pStyle w:val="NormalCentered"/>
        <w:rPr>
          <w:b/>
          <w:bCs/>
        </w:rPr>
      </w:pPr>
      <w:proofErr w:type="spellStart"/>
      <w:r>
        <w:rPr>
          <w:b/>
          <w:bCs/>
        </w:rPr>
        <w:t>Expirarea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termenelor</w:t>
      </w:r>
      <w:proofErr w:type="spellEnd"/>
    </w:p>
    <w:p w14:paraId="0D693D6D" w14:textId="77777777" w:rsidR="004F4397" w:rsidRDefault="004F4397">
      <w:r>
        <w:lastRenderedPageBreak/>
        <w:t>(1)</w:t>
      </w:r>
      <w:r>
        <w:tab/>
        <w:t xml:space="preserve">Un </w:t>
      </w:r>
      <w:proofErr w:type="spellStart"/>
      <w:r>
        <w:t>termen</w:t>
      </w:r>
      <w:proofErr w:type="spellEnd"/>
      <w:r>
        <w:t xml:space="preserve"> </w:t>
      </w:r>
      <w:proofErr w:type="spellStart"/>
      <w:r>
        <w:t>calculat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zile</w:t>
      </w:r>
      <w:proofErr w:type="spellEnd"/>
      <w:r>
        <w:t xml:space="preserve"> </w:t>
      </w:r>
      <w:proofErr w:type="spellStart"/>
      <w:r>
        <w:t>lucr</w:t>
      </w:r>
      <w:r>
        <w:t>ă</w:t>
      </w:r>
      <w:r>
        <w:t>toare</w:t>
      </w:r>
      <w:proofErr w:type="spellEnd"/>
      <w:r>
        <w:t xml:space="preserve"> </w:t>
      </w:r>
      <w:proofErr w:type="spellStart"/>
      <w:r>
        <w:t>expir</w:t>
      </w:r>
      <w:r>
        <w:t>ă</w:t>
      </w:r>
      <w:proofErr w:type="spellEnd"/>
      <w:r>
        <w:t xml:space="preserve"> la </w:t>
      </w:r>
      <w:proofErr w:type="spellStart"/>
      <w:r>
        <w:t>sfâr</w:t>
      </w:r>
      <w:r>
        <w:t>ș</w:t>
      </w:r>
      <w:r>
        <w:t>itul</w:t>
      </w:r>
      <w:proofErr w:type="spellEnd"/>
      <w:r>
        <w:t xml:space="preserve"> </w:t>
      </w:r>
      <w:proofErr w:type="spellStart"/>
      <w:r>
        <w:t>ultimei</w:t>
      </w:r>
      <w:proofErr w:type="spellEnd"/>
      <w:r>
        <w:t xml:space="preserve"> sale </w:t>
      </w:r>
      <w:proofErr w:type="spellStart"/>
      <w:r>
        <w:t>zi</w:t>
      </w:r>
      <w:proofErr w:type="spellEnd"/>
      <w:r>
        <w:t xml:space="preserve"> </w:t>
      </w:r>
      <w:proofErr w:type="spellStart"/>
      <w:r>
        <w:t>lucr</w:t>
      </w:r>
      <w:r>
        <w:t>ă</w:t>
      </w:r>
      <w:r>
        <w:t>toare</w:t>
      </w:r>
      <w:proofErr w:type="spellEnd"/>
      <w:r>
        <w:t>.</w:t>
      </w:r>
    </w:p>
    <w:p w14:paraId="19664662" w14:textId="77777777" w:rsidR="004F4397" w:rsidRDefault="004F4397">
      <w:r>
        <w:t>(2)</w:t>
      </w:r>
      <w:r>
        <w:tab/>
        <w:t xml:space="preserve">Un </w:t>
      </w:r>
      <w:proofErr w:type="spellStart"/>
      <w:r>
        <w:t>termen</w:t>
      </w:r>
      <w:proofErr w:type="spellEnd"/>
      <w:r>
        <w:t xml:space="preserve"> </w:t>
      </w:r>
      <w:proofErr w:type="spellStart"/>
      <w:r>
        <w:t>stabilit</w:t>
      </w:r>
      <w:proofErr w:type="spellEnd"/>
      <w:r>
        <w:t xml:space="preserve"> de </w:t>
      </w:r>
      <w:proofErr w:type="spellStart"/>
      <w:r>
        <w:t>Comisie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termenii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date </w:t>
      </w:r>
      <w:proofErr w:type="spellStart"/>
      <w:r>
        <w:t>calendaristice</w:t>
      </w:r>
      <w:proofErr w:type="spellEnd"/>
      <w:r>
        <w:t xml:space="preserve"> </w:t>
      </w:r>
      <w:proofErr w:type="spellStart"/>
      <w:r>
        <w:t>expir</w:t>
      </w:r>
      <w:r>
        <w:t>ă</w:t>
      </w:r>
      <w:proofErr w:type="spellEnd"/>
      <w:r>
        <w:t xml:space="preserve"> la </w:t>
      </w:r>
      <w:proofErr w:type="spellStart"/>
      <w:r>
        <w:t>sfâr</w:t>
      </w:r>
      <w:r>
        <w:t>ș</w:t>
      </w:r>
      <w:r>
        <w:t>itul</w:t>
      </w:r>
      <w:proofErr w:type="spellEnd"/>
      <w:r>
        <w:t xml:space="preserve"> </w:t>
      </w:r>
      <w:proofErr w:type="spellStart"/>
      <w:r>
        <w:t>zilei</w:t>
      </w:r>
      <w:proofErr w:type="spellEnd"/>
      <w:r>
        <w:t xml:space="preserve"> respective.</w:t>
      </w:r>
    </w:p>
    <w:p w14:paraId="03A6D188" w14:textId="77777777" w:rsidR="004F4397" w:rsidRDefault="004F4397">
      <w:pPr>
        <w:pStyle w:val="Titrearticle"/>
      </w:pPr>
      <w:proofErr w:type="spellStart"/>
      <w:r>
        <w:t>Articolul</w:t>
      </w:r>
      <w:proofErr w:type="spellEnd"/>
      <w:r>
        <w:t> 9</w:t>
      </w:r>
    </w:p>
    <w:p w14:paraId="31C0FD2A" w14:textId="77777777" w:rsidR="004F4397" w:rsidRDefault="004F4397">
      <w:pPr>
        <w:pStyle w:val="NormalCentered"/>
        <w:rPr>
          <w:b/>
          <w:bCs/>
        </w:rPr>
      </w:pPr>
      <w:proofErr w:type="spellStart"/>
      <w:r>
        <w:rPr>
          <w:b/>
          <w:bCs/>
        </w:rPr>
        <w:t>Suspendarea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termenelor</w:t>
      </w:r>
      <w:proofErr w:type="spellEnd"/>
    </w:p>
    <w:p w14:paraId="53BCF4EC" w14:textId="77777777" w:rsidR="004F4397" w:rsidRDefault="004F4397">
      <w:r>
        <w:t>(1)</w:t>
      </w:r>
      <w:r>
        <w:tab/>
      </w:r>
      <w:proofErr w:type="spellStart"/>
      <w:r>
        <w:t>Termenele</w:t>
      </w:r>
      <w:proofErr w:type="spellEnd"/>
      <w:r>
        <w:t xml:space="preserve"> </w:t>
      </w:r>
      <w:proofErr w:type="spellStart"/>
      <w:r>
        <w:t>men</w:t>
      </w:r>
      <w:r>
        <w:t>ț</w:t>
      </w:r>
      <w:r>
        <w:t>ionate</w:t>
      </w:r>
      <w:proofErr w:type="spellEnd"/>
      <w:r>
        <w:t xml:space="preserve"> la </w:t>
      </w:r>
      <w:proofErr w:type="spellStart"/>
      <w:r>
        <w:t>articolul</w:t>
      </w:r>
      <w:proofErr w:type="spellEnd"/>
      <w:r>
        <w:t xml:space="preserve"> 9 </w:t>
      </w:r>
      <w:proofErr w:type="spellStart"/>
      <w:r>
        <w:t>alineatul</w:t>
      </w:r>
      <w:proofErr w:type="spellEnd"/>
      <w:r>
        <w:t xml:space="preserve"> (4) </w:t>
      </w:r>
      <w:proofErr w:type="spellStart"/>
      <w:r>
        <w:t>ș</w:t>
      </w:r>
      <w:r>
        <w:t>i</w:t>
      </w:r>
      <w:proofErr w:type="spellEnd"/>
      <w:r>
        <w:t xml:space="preserve"> la </w:t>
      </w:r>
      <w:proofErr w:type="spellStart"/>
      <w:r>
        <w:t>articolul</w:t>
      </w:r>
      <w:proofErr w:type="spellEnd"/>
      <w:r>
        <w:t xml:space="preserve"> 10 </w:t>
      </w:r>
      <w:proofErr w:type="spellStart"/>
      <w:r>
        <w:t>alineatele</w:t>
      </w:r>
      <w:proofErr w:type="spellEnd"/>
      <w:r>
        <w:t xml:space="preserve"> (1) </w:t>
      </w:r>
      <w:proofErr w:type="spellStart"/>
      <w:r>
        <w:t>ș</w:t>
      </w:r>
      <w:r>
        <w:t>i</w:t>
      </w:r>
      <w:proofErr w:type="spellEnd"/>
      <w:r>
        <w:t xml:space="preserve"> (3)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 se </w:t>
      </w:r>
      <w:proofErr w:type="spellStart"/>
      <w:r>
        <w:t>suspend</w:t>
      </w:r>
      <w:r>
        <w:t>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cazurile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adopte o </w:t>
      </w:r>
      <w:proofErr w:type="spellStart"/>
      <w:r>
        <w:t>decizie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11 </w:t>
      </w:r>
      <w:proofErr w:type="spellStart"/>
      <w:r>
        <w:t>alineatul</w:t>
      </w:r>
      <w:proofErr w:type="spellEnd"/>
      <w:r>
        <w:t xml:space="preserve"> (3) </w:t>
      </w:r>
      <w:proofErr w:type="spellStart"/>
      <w:r>
        <w:t>sau</w:t>
      </w:r>
      <w:proofErr w:type="spellEnd"/>
      <w:r>
        <w:t xml:space="preserve"> al </w:t>
      </w:r>
      <w:proofErr w:type="spellStart"/>
      <w:r>
        <w:t>articolului</w:t>
      </w:r>
      <w:proofErr w:type="spellEnd"/>
      <w:r>
        <w:t xml:space="preserve"> 13 </w:t>
      </w:r>
      <w:proofErr w:type="spellStart"/>
      <w:r>
        <w:t>alineatul</w:t>
      </w:r>
      <w:proofErr w:type="spellEnd"/>
      <w:r>
        <w:t xml:space="preserve"> (4)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</w:t>
      </w:r>
      <w:proofErr w:type="spellStart"/>
      <w:r>
        <w:t>respectiv</w:t>
      </w:r>
      <w:proofErr w:type="spellEnd"/>
      <w:r>
        <w:t xml:space="preserve">, </w:t>
      </w:r>
      <w:proofErr w:type="spellStart"/>
      <w:r>
        <w:t>din</w:t>
      </w:r>
      <w:proofErr w:type="spellEnd"/>
      <w:r>
        <w:t xml:space="preserve"> </w:t>
      </w:r>
      <w:proofErr w:type="spellStart"/>
      <w:r>
        <w:t>unul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urm</w:t>
      </w:r>
      <w:r>
        <w:t>ă</w:t>
      </w:r>
      <w:r>
        <w:t>toarele</w:t>
      </w:r>
      <w:proofErr w:type="spellEnd"/>
      <w:r>
        <w:t xml:space="preserve"> </w:t>
      </w:r>
      <w:proofErr w:type="gramStart"/>
      <w:r>
        <w:t>motive:</w:t>
      </w:r>
      <w:proofErr w:type="gramEnd"/>
    </w:p>
    <w:p w14:paraId="130CD236" w14:textId="77777777" w:rsidR="004F4397" w:rsidRDefault="004F4397">
      <w:pPr>
        <w:pStyle w:val="Point0"/>
      </w:pPr>
      <w:r>
        <w:tab/>
        <w:t>(a)</w:t>
      </w:r>
      <w:r>
        <w:tab/>
      </w:r>
      <w:proofErr w:type="spellStart"/>
      <w:r>
        <w:t>informa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care </w:t>
      </w:r>
      <w:proofErr w:type="spellStart"/>
      <w:r>
        <w:t>Comisia</w:t>
      </w:r>
      <w:proofErr w:type="spellEnd"/>
      <w:r>
        <w:t xml:space="preserve"> le-a </w:t>
      </w:r>
      <w:proofErr w:type="spellStart"/>
      <w:r>
        <w:t>solicitat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11 </w:t>
      </w:r>
      <w:proofErr w:type="spellStart"/>
      <w:r>
        <w:t>alineatul</w:t>
      </w:r>
      <w:proofErr w:type="spellEnd"/>
      <w:r>
        <w:t xml:space="preserve"> (2)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 </w:t>
      </w:r>
      <w:proofErr w:type="spellStart"/>
      <w:r>
        <w:t>uneia</w:t>
      </w:r>
      <w:proofErr w:type="spellEnd"/>
      <w:r>
        <w:t xml:space="preserve"> </w:t>
      </w:r>
      <w:proofErr w:type="spellStart"/>
      <w:r>
        <w:t>din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ile</w:t>
      </w:r>
      <w:proofErr w:type="spellEnd"/>
      <w:r>
        <w:t xml:space="preserve"> care fac </w:t>
      </w:r>
      <w:proofErr w:type="spellStart"/>
      <w:r>
        <w:t>notificarea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implicate</w:t>
      </w:r>
      <w:proofErr w:type="spellEnd"/>
      <w:r>
        <w:t xml:space="preserve">, </w:t>
      </w:r>
      <w:proofErr w:type="spellStart"/>
      <w:r>
        <w:t>astfel</w:t>
      </w:r>
      <w:proofErr w:type="spellEnd"/>
      <w:r>
        <w:t xml:space="preserve"> cum este </w:t>
      </w:r>
      <w:proofErr w:type="spellStart"/>
      <w:r>
        <w:t>definit</w:t>
      </w:r>
      <w:r>
        <w:t>ă</w:t>
      </w:r>
      <w:proofErr w:type="spellEnd"/>
      <w:r>
        <w:t xml:space="preserve"> la </w:t>
      </w:r>
      <w:proofErr w:type="spellStart"/>
      <w:r>
        <w:t>articolul</w:t>
      </w:r>
      <w:proofErr w:type="spellEnd"/>
      <w:r>
        <w:t xml:space="preserve"> 11 </w:t>
      </w:r>
      <w:proofErr w:type="spellStart"/>
      <w:r>
        <w:t>din</w:t>
      </w:r>
      <w:proofErr w:type="spellEnd"/>
      <w:r>
        <w:t xml:space="preserve"> </w:t>
      </w:r>
      <w:proofErr w:type="spellStart"/>
      <w:r>
        <w:t>prezentul</w:t>
      </w:r>
      <w:proofErr w:type="spellEnd"/>
      <w:r>
        <w:t xml:space="preserve"> </w:t>
      </w:r>
      <w:proofErr w:type="spellStart"/>
      <w:r>
        <w:t>regulament</w:t>
      </w:r>
      <w:proofErr w:type="spellEnd"/>
      <w:r>
        <w:t xml:space="preserve">, nu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furnizate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nu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furnizate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totalitate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termenul</w:t>
      </w:r>
      <w:proofErr w:type="spellEnd"/>
      <w:r>
        <w:t xml:space="preserve"> </w:t>
      </w:r>
      <w:proofErr w:type="spellStart"/>
      <w:r>
        <w:t>fixat</w:t>
      </w:r>
      <w:proofErr w:type="spellEnd"/>
      <w:r>
        <w:t xml:space="preserve"> de </w:t>
      </w:r>
      <w:proofErr w:type="spellStart"/>
      <w:proofErr w:type="gramStart"/>
      <w:r>
        <w:t>Comisie</w:t>
      </w:r>
      <w:proofErr w:type="spellEnd"/>
      <w:r>
        <w:t>;</w:t>
      </w:r>
      <w:proofErr w:type="gramEnd"/>
    </w:p>
    <w:p w14:paraId="6DE9183D" w14:textId="77777777" w:rsidR="004F4397" w:rsidRDefault="004F4397">
      <w:pPr>
        <w:pStyle w:val="Point0"/>
      </w:pPr>
      <w:r>
        <w:tab/>
        <w:t>(b)</w:t>
      </w:r>
      <w:r>
        <w:tab/>
      </w:r>
      <w:proofErr w:type="spellStart"/>
      <w:r>
        <w:t>informa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care </w:t>
      </w:r>
      <w:proofErr w:type="spellStart"/>
      <w:r>
        <w:t>Comisia</w:t>
      </w:r>
      <w:proofErr w:type="spellEnd"/>
      <w:r>
        <w:t xml:space="preserve"> le-a </w:t>
      </w:r>
      <w:proofErr w:type="spellStart"/>
      <w:r>
        <w:t>solicitat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11 </w:t>
      </w:r>
      <w:proofErr w:type="spellStart"/>
      <w:r>
        <w:t>alineatul</w:t>
      </w:r>
      <w:proofErr w:type="spellEnd"/>
      <w:r>
        <w:t xml:space="preserve"> (2)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ter</w:t>
      </w:r>
      <w:r>
        <w:t>ț</w:t>
      </w:r>
      <w:r>
        <w:t>e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</w:t>
      </w:r>
      <w:proofErr w:type="spellEnd"/>
      <w:r>
        <w:t xml:space="preserve"> nu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furnizate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nu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furnizate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totalitate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termenul</w:t>
      </w:r>
      <w:proofErr w:type="spellEnd"/>
      <w:r>
        <w:t xml:space="preserve"> </w:t>
      </w:r>
      <w:proofErr w:type="spellStart"/>
      <w:r>
        <w:t>stabilit</w:t>
      </w:r>
      <w:proofErr w:type="spellEnd"/>
      <w:r>
        <w:t xml:space="preserve"> de </w:t>
      </w:r>
      <w:proofErr w:type="spellStart"/>
      <w:r>
        <w:t>Comisie</w:t>
      </w:r>
      <w:proofErr w:type="spellEnd"/>
      <w:r>
        <w:t xml:space="preserve"> </w:t>
      </w:r>
      <w:proofErr w:type="spellStart"/>
      <w:r>
        <w:t>datorit</w:t>
      </w:r>
      <w:r>
        <w:t>ă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circumstan</w:t>
      </w:r>
      <w:r>
        <w:t>ț</w:t>
      </w:r>
      <w:r>
        <w:t>e</w:t>
      </w:r>
      <w:proofErr w:type="spellEnd"/>
      <w:r>
        <w:t xml:space="preserve"> de care este </w:t>
      </w:r>
      <w:proofErr w:type="spellStart"/>
      <w:r>
        <w:t>responsabil</w:t>
      </w:r>
      <w:r>
        <w:t>ă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din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ile</w:t>
      </w:r>
      <w:proofErr w:type="spellEnd"/>
      <w:r>
        <w:t xml:space="preserve"> care fac </w:t>
      </w:r>
      <w:proofErr w:type="spellStart"/>
      <w:r>
        <w:t>notificarea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alt</w:t>
      </w:r>
      <w:r>
        <w:t>ă</w:t>
      </w:r>
      <w:proofErr w:type="spellEnd"/>
      <w:r>
        <w:t xml:space="preserve"> parte </w:t>
      </w:r>
      <w:proofErr w:type="spellStart"/>
      <w:r>
        <w:t>implicat</w:t>
      </w:r>
      <w:r>
        <w:t>ă</w:t>
      </w:r>
      <w:proofErr w:type="spellEnd"/>
      <w:r>
        <w:t xml:space="preserve">, </w:t>
      </w:r>
      <w:proofErr w:type="spellStart"/>
      <w:r>
        <w:t>astfel</w:t>
      </w:r>
      <w:proofErr w:type="spellEnd"/>
      <w:r>
        <w:t xml:space="preserve"> cum este </w:t>
      </w:r>
      <w:proofErr w:type="spellStart"/>
      <w:r>
        <w:t>definit</w:t>
      </w:r>
      <w:r>
        <w:t>ă</w:t>
      </w:r>
      <w:proofErr w:type="spellEnd"/>
      <w:r>
        <w:t xml:space="preserve"> la </w:t>
      </w:r>
      <w:proofErr w:type="spellStart"/>
      <w:r>
        <w:t>articolul</w:t>
      </w:r>
      <w:proofErr w:type="spellEnd"/>
      <w:r>
        <w:t xml:space="preserve"> 11 </w:t>
      </w:r>
      <w:proofErr w:type="spellStart"/>
      <w:r>
        <w:t>din</w:t>
      </w:r>
      <w:proofErr w:type="spellEnd"/>
      <w:r>
        <w:t xml:space="preserve"> </w:t>
      </w:r>
      <w:proofErr w:type="spellStart"/>
      <w:r>
        <w:t>prezentul</w:t>
      </w:r>
      <w:proofErr w:type="spellEnd"/>
      <w:r>
        <w:t xml:space="preserve"> </w:t>
      </w:r>
      <w:proofErr w:type="spellStart"/>
      <w:proofErr w:type="gramStart"/>
      <w:r>
        <w:t>regulament</w:t>
      </w:r>
      <w:proofErr w:type="spellEnd"/>
      <w:r>
        <w:t>;</w:t>
      </w:r>
      <w:proofErr w:type="gramEnd"/>
    </w:p>
    <w:p w14:paraId="2253C5F6" w14:textId="77777777" w:rsidR="004F4397" w:rsidRDefault="004F4397">
      <w:pPr>
        <w:pStyle w:val="Point0"/>
      </w:pPr>
      <w:r>
        <w:tab/>
        <w:t>(c)</w:t>
      </w:r>
      <w:r>
        <w:tab/>
      </w:r>
      <w:proofErr w:type="spellStart"/>
      <w:r>
        <w:t>una</w:t>
      </w:r>
      <w:proofErr w:type="spellEnd"/>
      <w:r>
        <w:t xml:space="preserve"> </w:t>
      </w:r>
      <w:proofErr w:type="spellStart"/>
      <w:r>
        <w:t>din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ile</w:t>
      </w:r>
      <w:proofErr w:type="spellEnd"/>
      <w:r>
        <w:t xml:space="preserve"> care fac </w:t>
      </w:r>
      <w:proofErr w:type="spellStart"/>
      <w:r>
        <w:t>notificarea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alt</w:t>
      </w:r>
      <w:r>
        <w:t>ă</w:t>
      </w:r>
      <w:proofErr w:type="spellEnd"/>
      <w:r>
        <w:t xml:space="preserve"> parte </w:t>
      </w:r>
      <w:proofErr w:type="spellStart"/>
      <w:r>
        <w:t>implicat</w:t>
      </w:r>
      <w:r>
        <w:t>ă</w:t>
      </w:r>
      <w:proofErr w:type="spellEnd"/>
      <w:r>
        <w:t xml:space="preserve">, </w:t>
      </w:r>
      <w:proofErr w:type="spellStart"/>
      <w:r>
        <w:t>astfel</w:t>
      </w:r>
      <w:proofErr w:type="spellEnd"/>
      <w:r>
        <w:t xml:space="preserve"> cum este </w:t>
      </w:r>
      <w:proofErr w:type="spellStart"/>
      <w:r>
        <w:t>definit</w:t>
      </w:r>
      <w:r>
        <w:t>ă</w:t>
      </w:r>
      <w:proofErr w:type="spellEnd"/>
      <w:r>
        <w:t xml:space="preserve"> la </w:t>
      </w:r>
      <w:proofErr w:type="spellStart"/>
      <w:r>
        <w:t>articolul</w:t>
      </w:r>
      <w:proofErr w:type="spellEnd"/>
      <w:r>
        <w:t xml:space="preserve"> 11 </w:t>
      </w:r>
      <w:proofErr w:type="spellStart"/>
      <w:r>
        <w:t>din</w:t>
      </w:r>
      <w:proofErr w:type="spellEnd"/>
      <w:r>
        <w:t xml:space="preserve"> </w:t>
      </w:r>
      <w:proofErr w:type="spellStart"/>
      <w:r>
        <w:t>prezentul</w:t>
      </w:r>
      <w:proofErr w:type="spellEnd"/>
      <w:r>
        <w:t xml:space="preserve"> </w:t>
      </w:r>
      <w:proofErr w:type="spellStart"/>
      <w:r>
        <w:t>regulament</w:t>
      </w:r>
      <w:proofErr w:type="spellEnd"/>
      <w:r>
        <w:t xml:space="preserve">, a </w:t>
      </w:r>
      <w:proofErr w:type="spellStart"/>
      <w:r>
        <w:t>refuzat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se </w:t>
      </w:r>
      <w:proofErr w:type="spellStart"/>
      <w:r>
        <w:t>supun</w:t>
      </w:r>
      <w:r>
        <w:t>ă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inspec</w:t>
      </w:r>
      <w:r>
        <w:t>ț</w:t>
      </w:r>
      <w:r>
        <w:t>ii</w:t>
      </w:r>
      <w:proofErr w:type="spellEnd"/>
      <w:r>
        <w:t xml:space="preserve"> </w:t>
      </w:r>
      <w:proofErr w:type="spellStart"/>
      <w:r>
        <w:t>considerate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 xml:space="preserve"> de </w:t>
      </w:r>
      <w:proofErr w:type="spellStart"/>
      <w:r>
        <w:t>c</w:t>
      </w:r>
      <w:r>
        <w:t>ă</w:t>
      </w:r>
      <w:r>
        <w:t>tre</w:t>
      </w:r>
      <w:proofErr w:type="spellEnd"/>
      <w:r>
        <w:t xml:space="preserve"> </w:t>
      </w:r>
      <w:proofErr w:type="spellStart"/>
      <w:r>
        <w:t>Comisie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13 </w:t>
      </w:r>
      <w:proofErr w:type="spellStart"/>
      <w:r>
        <w:t>alineatul</w:t>
      </w:r>
      <w:proofErr w:type="spellEnd"/>
      <w:r>
        <w:t xml:space="preserve"> (1)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 </w:t>
      </w:r>
      <w:proofErr w:type="spellStart"/>
      <w:r>
        <w:t>sau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</w:t>
      </w:r>
      <w:proofErr w:type="spellStart"/>
      <w:r>
        <w:t>coopereze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realiz</w:t>
      </w:r>
      <w:r>
        <w:t>ă</w:t>
      </w:r>
      <w:r>
        <w:t>rii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astfel</w:t>
      </w:r>
      <w:proofErr w:type="spellEnd"/>
      <w:r>
        <w:t xml:space="preserve"> de </w:t>
      </w:r>
      <w:proofErr w:type="spellStart"/>
      <w:r>
        <w:t>inspec</w:t>
      </w:r>
      <w:r>
        <w:t>ț</w:t>
      </w:r>
      <w:r>
        <w:t>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conformitate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articolul</w:t>
      </w:r>
      <w:proofErr w:type="spellEnd"/>
      <w:r>
        <w:t xml:space="preserve"> 13 </w:t>
      </w:r>
      <w:proofErr w:type="spellStart"/>
      <w:r>
        <w:t>alineatul</w:t>
      </w:r>
      <w:proofErr w:type="spellEnd"/>
      <w:r>
        <w:t xml:space="preserve"> (2)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</w:t>
      </w:r>
      <w:proofErr w:type="spellStart"/>
      <w:r>
        <w:t>men</w:t>
      </w:r>
      <w:r>
        <w:t>ț</w:t>
      </w:r>
      <w:r>
        <w:t>ionat</w:t>
      </w:r>
      <w:proofErr w:type="spellEnd"/>
      <w:r>
        <w:t xml:space="preserve"> </w:t>
      </w:r>
      <w:proofErr w:type="spellStart"/>
      <w:proofErr w:type="gramStart"/>
      <w:r>
        <w:t>anterior</w:t>
      </w:r>
      <w:proofErr w:type="spellEnd"/>
      <w:r>
        <w:t>;</w:t>
      </w:r>
      <w:proofErr w:type="gramEnd"/>
    </w:p>
    <w:p w14:paraId="02DE3421" w14:textId="77777777" w:rsidR="004F4397" w:rsidRDefault="004F4397">
      <w:pPr>
        <w:pStyle w:val="Point0"/>
      </w:pPr>
      <w:r>
        <w:tab/>
        <w:t>(d)</w:t>
      </w:r>
      <w:r>
        <w:tab/>
      </w:r>
      <w:proofErr w:type="spellStart"/>
      <w:r>
        <w:t>p</w:t>
      </w:r>
      <w:r>
        <w:t>ă</w:t>
      </w:r>
      <w:r>
        <w:t>r</w:t>
      </w:r>
      <w:r>
        <w:t>ț</w:t>
      </w:r>
      <w:r>
        <w:t>ile</w:t>
      </w:r>
      <w:proofErr w:type="spellEnd"/>
      <w:r>
        <w:t xml:space="preserve"> care fac </w:t>
      </w:r>
      <w:proofErr w:type="spellStart"/>
      <w:r>
        <w:t>notificarea</w:t>
      </w:r>
      <w:proofErr w:type="spellEnd"/>
      <w:r>
        <w:t xml:space="preserve"> nu au </w:t>
      </w:r>
      <w:proofErr w:type="spellStart"/>
      <w:r>
        <w:t>informat</w:t>
      </w:r>
      <w:proofErr w:type="spellEnd"/>
      <w:r>
        <w:t xml:space="preserve">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privire</w:t>
      </w:r>
      <w:proofErr w:type="spellEnd"/>
      <w:r>
        <w:t xml:space="preserve"> la </w:t>
      </w:r>
      <w:proofErr w:type="spellStart"/>
      <w:r>
        <w:t>modific</w:t>
      </w:r>
      <w:r>
        <w:t>ă</w:t>
      </w:r>
      <w:r>
        <w:t>rile</w:t>
      </w:r>
      <w:proofErr w:type="spellEnd"/>
      <w:r>
        <w:t xml:space="preserve"> </w:t>
      </w:r>
      <w:proofErr w:type="spellStart"/>
      <w:r>
        <w:t>survenite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faptele</w:t>
      </w:r>
      <w:proofErr w:type="spellEnd"/>
      <w:r>
        <w:t xml:space="preserve"> </w:t>
      </w:r>
      <w:proofErr w:type="spellStart"/>
      <w:r>
        <w:t>prezentate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notificare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privire</w:t>
      </w:r>
      <w:proofErr w:type="spellEnd"/>
      <w:r>
        <w:t xml:space="preserve"> la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noi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ii</w:t>
      </w:r>
      <w:proofErr w:type="spellEnd"/>
      <w:r>
        <w:t xml:space="preserve"> de </w:t>
      </w:r>
      <w:proofErr w:type="spellStart"/>
      <w:r>
        <w:t>tipul</w:t>
      </w:r>
      <w:proofErr w:type="spellEnd"/>
      <w:r>
        <w:t xml:space="preserve"> </w:t>
      </w:r>
      <w:proofErr w:type="spellStart"/>
      <w:r>
        <w:t>celor</w:t>
      </w:r>
      <w:proofErr w:type="spellEnd"/>
      <w:r>
        <w:t xml:space="preserve"> </w:t>
      </w:r>
      <w:proofErr w:type="spellStart"/>
      <w:r>
        <w:t>men</w:t>
      </w:r>
      <w:r>
        <w:t>ț</w:t>
      </w:r>
      <w:r>
        <w:t>ionate</w:t>
      </w:r>
      <w:proofErr w:type="spellEnd"/>
      <w:r>
        <w:t xml:space="preserve"> la </w:t>
      </w:r>
      <w:proofErr w:type="spellStart"/>
      <w:r>
        <w:t>articolul</w:t>
      </w:r>
      <w:proofErr w:type="spellEnd"/>
      <w:r>
        <w:t xml:space="preserve"> 5 </w:t>
      </w:r>
      <w:proofErr w:type="spellStart"/>
      <w:r>
        <w:t>alineatul</w:t>
      </w:r>
      <w:proofErr w:type="spellEnd"/>
      <w:r>
        <w:t xml:space="preserve"> (3)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prezentul</w:t>
      </w:r>
      <w:proofErr w:type="spellEnd"/>
      <w:r>
        <w:t xml:space="preserve"> </w:t>
      </w:r>
      <w:proofErr w:type="spellStart"/>
      <w:r>
        <w:t>regulament</w:t>
      </w:r>
      <w:proofErr w:type="spellEnd"/>
      <w:r>
        <w:t>.</w:t>
      </w:r>
    </w:p>
    <w:p w14:paraId="21828D96" w14:textId="77777777" w:rsidR="004F4397" w:rsidRDefault="004F4397">
      <w:r>
        <w:t>(2)</w:t>
      </w:r>
      <w:r>
        <w:tab/>
      </w:r>
      <w:proofErr w:type="spellStart"/>
      <w:r>
        <w:t>Termenele</w:t>
      </w:r>
      <w:proofErr w:type="spellEnd"/>
      <w:r>
        <w:t xml:space="preserve"> </w:t>
      </w:r>
      <w:proofErr w:type="spellStart"/>
      <w:r>
        <w:t>prev</w:t>
      </w:r>
      <w:r>
        <w:t>ă</w:t>
      </w:r>
      <w:r>
        <w:t>zute</w:t>
      </w:r>
      <w:proofErr w:type="spellEnd"/>
      <w:r>
        <w:t xml:space="preserve"> la </w:t>
      </w:r>
      <w:proofErr w:type="spellStart"/>
      <w:r>
        <w:t>articolul</w:t>
      </w:r>
      <w:proofErr w:type="spellEnd"/>
      <w:r>
        <w:t xml:space="preserve"> 9 </w:t>
      </w:r>
      <w:proofErr w:type="spellStart"/>
      <w:r>
        <w:t>alineatul</w:t>
      </w:r>
      <w:proofErr w:type="spellEnd"/>
      <w:r>
        <w:t xml:space="preserve"> (4) </w:t>
      </w:r>
      <w:proofErr w:type="spellStart"/>
      <w:r>
        <w:t>ș</w:t>
      </w:r>
      <w:r>
        <w:t>i</w:t>
      </w:r>
      <w:proofErr w:type="spellEnd"/>
      <w:r>
        <w:t xml:space="preserve"> la </w:t>
      </w:r>
      <w:proofErr w:type="spellStart"/>
      <w:r>
        <w:t>articolul</w:t>
      </w:r>
      <w:proofErr w:type="spellEnd"/>
      <w:r>
        <w:t xml:space="preserve"> 10 </w:t>
      </w:r>
      <w:proofErr w:type="spellStart"/>
      <w:r>
        <w:t>alineatele</w:t>
      </w:r>
      <w:proofErr w:type="spellEnd"/>
      <w:r>
        <w:t xml:space="preserve"> (1) </w:t>
      </w:r>
      <w:proofErr w:type="spellStart"/>
      <w:r>
        <w:t>ș</w:t>
      </w:r>
      <w:r>
        <w:t>i</w:t>
      </w:r>
      <w:proofErr w:type="spellEnd"/>
      <w:r>
        <w:t xml:space="preserve"> (3)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 se </w:t>
      </w:r>
      <w:proofErr w:type="spellStart"/>
      <w:r>
        <w:t>suspend</w:t>
      </w:r>
      <w:r>
        <w:t>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adopte o </w:t>
      </w:r>
      <w:proofErr w:type="spellStart"/>
      <w:r>
        <w:t>decizie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11 </w:t>
      </w:r>
      <w:proofErr w:type="spellStart"/>
      <w:r>
        <w:t>alineatul</w:t>
      </w:r>
      <w:proofErr w:type="spellEnd"/>
      <w:r>
        <w:t xml:space="preserve"> (3)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</w:t>
      </w:r>
      <w:proofErr w:type="spellStart"/>
      <w:r>
        <w:t>respectiv</w:t>
      </w:r>
      <w:proofErr w:type="spellEnd"/>
      <w:r>
        <w:t xml:space="preserve">, </w:t>
      </w:r>
      <w:proofErr w:type="spellStart"/>
      <w:r>
        <w:t>f</w:t>
      </w:r>
      <w:r>
        <w:t>ă</w:t>
      </w:r>
      <w:r>
        <w:t>r</w:t>
      </w:r>
      <w:r>
        <w:t>ă</w:t>
      </w:r>
      <w:proofErr w:type="spellEnd"/>
      <w:r>
        <w:t xml:space="preserve"> a face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prealabil</w:t>
      </w:r>
      <w:proofErr w:type="spellEnd"/>
      <w:r>
        <w:t xml:space="preserve"> o </w:t>
      </w:r>
      <w:proofErr w:type="spellStart"/>
      <w:r>
        <w:t>cerere</w:t>
      </w:r>
      <w:proofErr w:type="spellEnd"/>
      <w:r>
        <w:t xml:space="preserve"> </w:t>
      </w:r>
      <w:proofErr w:type="spellStart"/>
      <w:r>
        <w:t>simpl</w:t>
      </w:r>
      <w:r>
        <w:t>ă</w:t>
      </w:r>
      <w:proofErr w:type="spellEnd"/>
      <w:r>
        <w:t xml:space="preserve"> de </w:t>
      </w:r>
      <w:proofErr w:type="spellStart"/>
      <w:r>
        <w:t>informa</w:t>
      </w:r>
      <w:r>
        <w:t>ț</w:t>
      </w:r>
      <w:r>
        <w:t>ii</w:t>
      </w:r>
      <w:proofErr w:type="spellEnd"/>
      <w:r>
        <w:t xml:space="preserve">, </w:t>
      </w:r>
      <w:proofErr w:type="spellStart"/>
      <w:r>
        <w:t>datorit</w:t>
      </w:r>
      <w:r>
        <w:t>ă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circumstan</w:t>
      </w:r>
      <w:r>
        <w:t>ț</w:t>
      </w:r>
      <w:r>
        <w:t>e</w:t>
      </w:r>
      <w:proofErr w:type="spellEnd"/>
      <w:r>
        <w:t xml:space="preserve"> de care este </w:t>
      </w:r>
      <w:proofErr w:type="spellStart"/>
      <w:r>
        <w:t>responsabil</w:t>
      </w:r>
      <w:r>
        <w:t>ă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întreprinderile</w:t>
      </w:r>
      <w:proofErr w:type="spellEnd"/>
      <w:r>
        <w:t xml:space="preserve"> </w:t>
      </w:r>
      <w:proofErr w:type="spellStart"/>
      <w:r>
        <w:t>implicate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concentrare</w:t>
      </w:r>
      <w:proofErr w:type="spellEnd"/>
      <w:r>
        <w:t>.</w:t>
      </w:r>
    </w:p>
    <w:p w14:paraId="287E84CB" w14:textId="77777777" w:rsidR="004F4397" w:rsidRDefault="004F4397">
      <w:r>
        <w:t>(3)</w:t>
      </w:r>
      <w:r>
        <w:tab/>
      </w:r>
      <w:proofErr w:type="spellStart"/>
      <w:r>
        <w:t>Termenele</w:t>
      </w:r>
      <w:proofErr w:type="spellEnd"/>
      <w:r>
        <w:t xml:space="preserve"> </w:t>
      </w:r>
      <w:proofErr w:type="spellStart"/>
      <w:r>
        <w:t>men</w:t>
      </w:r>
      <w:r>
        <w:t>ț</w:t>
      </w:r>
      <w:r>
        <w:t>ionate</w:t>
      </w:r>
      <w:proofErr w:type="spellEnd"/>
      <w:r>
        <w:t xml:space="preserve"> la </w:t>
      </w:r>
      <w:proofErr w:type="spellStart"/>
      <w:r>
        <w:t>articolul</w:t>
      </w:r>
      <w:proofErr w:type="spellEnd"/>
      <w:r>
        <w:t xml:space="preserve"> 9 </w:t>
      </w:r>
      <w:proofErr w:type="spellStart"/>
      <w:r>
        <w:t>alineatul</w:t>
      </w:r>
      <w:proofErr w:type="spellEnd"/>
      <w:r>
        <w:t xml:space="preserve"> (4) </w:t>
      </w:r>
      <w:proofErr w:type="spellStart"/>
      <w:r>
        <w:t>ș</w:t>
      </w:r>
      <w:r>
        <w:t>i</w:t>
      </w:r>
      <w:proofErr w:type="spellEnd"/>
      <w:r>
        <w:t xml:space="preserve"> la </w:t>
      </w:r>
      <w:proofErr w:type="spellStart"/>
      <w:r>
        <w:t>articolul</w:t>
      </w:r>
      <w:proofErr w:type="spellEnd"/>
      <w:r>
        <w:t xml:space="preserve"> 10 </w:t>
      </w:r>
      <w:proofErr w:type="spellStart"/>
      <w:r>
        <w:t>alineatele</w:t>
      </w:r>
      <w:proofErr w:type="spellEnd"/>
      <w:r>
        <w:t xml:space="preserve"> (1) </w:t>
      </w:r>
      <w:proofErr w:type="spellStart"/>
      <w:r>
        <w:t>ș</w:t>
      </w:r>
      <w:r>
        <w:t>i</w:t>
      </w:r>
      <w:proofErr w:type="spellEnd"/>
      <w:r>
        <w:t xml:space="preserve"> (3)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 se </w:t>
      </w:r>
      <w:proofErr w:type="spellStart"/>
      <w:proofErr w:type="gramStart"/>
      <w:r>
        <w:t>suspend</w:t>
      </w:r>
      <w:r>
        <w:t>ă</w:t>
      </w:r>
      <w:proofErr w:type="spellEnd"/>
      <w:r>
        <w:t>:</w:t>
      </w:r>
      <w:proofErr w:type="gramEnd"/>
    </w:p>
    <w:p w14:paraId="18B92D4D" w14:textId="77777777" w:rsidR="004F4397" w:rsidRDefault="004F4397">
      <w:pPr>
        <w:pStyle w:val="Point0"/>
      </w:pPr>
      <w:r>
        <w:tab/>
        <w:t>(a)</w:t>
      </w:r>
      <w:r>
        <w:tab/>
      </w:r>
      <w:proofErr w:type="spellStart"/>
      <w:r>
        <w:t>în</w:t>
      </w:r>
      <w:proofErr w:type="spellEnd"/>
      <w:r>
        <w:t xml:space="preserve"> </w:t>
      </w:r>
      <w:proofErr w:type="spellStart"/>
      <w:r>
        <w:t>cazurile</w:t>
      </w:r>
      <w:proofErr w:type="spellEnd"/>
      <w:r>
        <w:t xml:space="preserve"> </w:t>
      </w:r>
      <w:proofErr w:type="spellStart"/>
      <w:r>
        <w:t>men</w:t>
      </w:r>
      <w:r>
        <w:t>ț</w:t>
      </w:r>
      <w:r>
        <w:t>ionate</w:t>
      </w:r>
      <w:proofErr w:type="spellEnd"/>
      <w:r>
        <w:t xml:space="preserve"> la </w:t>
      </w:r>
      <w:proofErr w:type="spellStart"/>
      <w:r>
        <w:t>alineatul</w:t>
      </w:r>
      <w:proofErr w:type="spellEnd"/>
      <w:r>
        <w:t xml:space="preserve"> (1) </w:t>
      </w:r>
      <w:proofErr w:type="spellStart"/>
      <w:r>
        <w:t>literele</w:t>
      </w:r>
      <w:proofErr w:type="spellEnd"/>
      <w:r>
        <w:t xml:space="preserve"> (a) </w:t>
      </w:r>
      <w:proofErr w:type="spellStart"/>
      <w:r>
        <w:t>ș</w:t>
      </w:r>
      <w:r>
        <w:t>i</w:t>
      </w:r>
      <w:proofErr w:type="spellEnd"/>
      <w:r>
        <w:t xml:space="preserve"> (b), </w:t>
      </w:r>
      <w:proofErr w:type="spellStart"/>
      <w:r>
        <w:t>pe</w:t>
      </w:r>
      <w:proofErr w:type="spellEnd"/>
      <w:r>
        <w:t xml:space="preserve"> </w:t>
      </w:r>
      <w:proofErr w:type="spellStart"/>
      <w:r>
        <w:t>perioada</w:t>
      </w:r>
      <w:proofErr w:type="spellEnd"/>
      <w:r>
        <w:t xml:space="preserve"> </w:t>
      </w:r>
      <w:proofErr w:type="spellStart"/>
      <w:r>
        <w:t>cuprins</w:t>
      </w:r>
      <w:r>
        <w:t>ă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</w:t>
      </w:r>
      <w:proofErr w:type="spellStart"/>
      <w:r>
        <w:t>expirarea</w:t>
      </w:r>
      <w:proofErr w:type="spellEnd"/>
      <w:r>
        <w:t xml:space="preserve"> </w:t>
      </w:r>
      <w:proofErr w:type="spellStart"/>
      <w:r>
        <w:t>termenului</w:t>
      </w:r>
      <w:proofErr w:type="spellEnd"/>
      <w:r>
        <w:t xml:space="preserve"> </w:t>
      </w:r>
      <w:proofErr w:type="spellStart"/>
      <w:r>
        <w:t>stabilit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cererea</w:t>
      </w:r>
      <w:proofErr w:type="spellEnd"/>
      <w:r>
        <w:t xml:space="preserve"> </w:t>
      </w:r>
      <w:proofErr w:type="spellStart"/>
      <w:r>
        <w:t>simpl</w:t>
      </w:r>
      <w:r>
        <w:t>ă</w:t>
      </w:r>
      <w:proofErr w:type="spellEnd"/>
      <w:r>
        <w:t xml:space="preserve"> de </w:t>
      </w:r>
      <w:proofErr w:type="spellStart"/>
      <w:r>
        <w:t>informa</w:t>
      </w:r>
      <w:r>
        <w:t>ț</w:t>
      </w:r>
      <w:r>
        <w:t>ii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primirea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iilor</w:t>
      </w:r>
      <w:proofErr w:type="spellEnd"/>
      <w:r>
        <w:t xml:space="preserve"> </w:t>
      </w:r>
      <w:proofErr w:type="spellStart"/>
      <w:r>
        <w:t>complete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corecte</w:t>
      </w:r>
      <w:proofErr w:type="spellEnd"/>
      <w:r>
        <w:t xml:space="preserve"> </w:t>
      </w:r>
      <w:proofErr w:type="spellStart"/>
      <w:r>
        <w:t>solicitate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decizie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momentul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informeaz</w:t>
      </w:r>
      <w:r>
        <w:t>ă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ile</w:t>
      </w:r>
      <w:proofErr w:type="spellEnd"/>
      <w:r>
        <w:t xml:space="preserve"> care fac </w:t>
      </w:r>
      <w:proofErr w:type="spellStart"/>
      <w:r>
        <w:t>notificarea</w:t>
      </w:r>
      <w:proofErr w:type="spellEnd"/>
      <w:r>
        <w:t xml:space="preserve"> </w:t>
      </w:r>
      <w:proofErr w:type="spellStart"/>
      <w:r>
        <w:t>c</w:t>
      </w:r>
      <w:r>
        <w:t>ă</w:t>
      </w:r>
      <w:proofErr w:type="spellEnd"/>
      <w:r>
        <w:t xml:space="preserve">, </w:t>
      </w:r>
      <w:proofErr w:type="spellStart"/>
      <w:r>
        <w:t>având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vedere</w:t>
      </w:r>
      <w:proofErr w:type="spellEnd"/>
      <w:r>
        <w:t xml:space="preserve"> </w:t>
      </w:r>
      <w:proofErr w:type="spellStart"/>
      <w:r>
        <w:t>rezultatele</w:t>
      </w:r>
      <w:proofErr w:type="spellEnd"/>
      <w:r>
        <w:t xml:space="preserve"> </w:t>
      </w:r>
      <w:proofErr w:type="spellStart"/>
      <w:r>
        <w:t>investiga</w:t>
      </w:r>
      <w:r>
        <w:t>ț</w:t>
      </w:r>
      <w:r>
        <w:t>iei</w:t>
      </w:r>
      <w:proofErr w:type="spellEnd"/>
      <w:r>
        <w:t xml:space="preserve"> sale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curs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evolu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pie</w:t>
      </w:r>
      <w:r>
        <w:t>ț</w:t>
      </w:r>
      <w:r>
        <w:t>ei</w:t>
      </w:r>
      <w:proofErr w:type="spellEnd"/>
      <w:r>
        <w:t xml:space="preserve">, </w:t>
      </w:r>
      <w:proofErr w:type="spellStart"/>
      <w:r>
        <w:t>informa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solicitate</w:t>
      </w:r>
      <w:proofErr w:type="spellEnd"/>
      <w:r>
        <w:t xml:space="preserve"> nu mai </w:t>
      </w:r>
      <w:proofErr w:type="spellStart"/>
      <w:r>
        <w:t>sunt</w:t>
      </w:r>
      <w:proofErr w:type="spellEnd"/>
      <w:r>
        <w:t xml:space="preserve"> </w:t>
      </w:r>
      <w:proofErr w:type="spellStart"/>
      <w:proofErr w:type="gramStart"/>
      <w:r>
        <w:t>necesare</w:t>
      </w:r>
      <w:proofErr w:type="spellEnd"/>
      <w:r>
        <w:t>;</w:t>
      </w:r>
      <w:proofErr w:type="gramEnd"/>
    </w:p>
    <w:p w14:paraId="130B9660" w14:textId="77777777" w:rsidR="004F4397" w:rsidRDefault="004F4397">
      <w:pPr>
        <w:pStyle w:val="Point0"/>
      </w:pPr>
      <w:r>
        <w:lastRenderedPageBreak/>
        <w:tab/>
        <w:t>(b)</w:t>
      </w:r>
      <w:r>
        <w:tab/>
      </w:r>
      <w:proofErr w:type="spellStart"/>
      <w:r>
        <w:t>în</w:t>
      </w:r>
      <w:proofErr w:type="spellEnd"/>
      <w:r>
        <w:t xml:space="preserve"> </w:t>
      </w:r>
      <w:proofErr w:type="spellStart"/>
      <w:r>
        <w:t>cazurile</w:t>
      </w:r>
      <w:proofErr w:type="spellEnd"/>
      <w:r>
        <w:t xml:space="preserve"> </w:t>
      </w:r>
      <w:proofErr w:type="spellStart"/>
      <w:r>
        <w:t>men</w:t>
      </w:r>
      <w:r>
        <w:t>ț</w:t>
      </w:r>
      <w:r>
        <w:t>ionate</w:t>
      </w:r>
      <w:proofErr w:type="spellEnd"/>
      <w:r>
        <w:t xml:space="preserve"> la </w:t>
      </w:r>
      <w:proofErr w:type="spellStart"/>
      <w:r>
        <w:t>alineatul</w:t>
      </w:r>
      <w:proofErr w:type="spellEnd"/>
      <w:r>
        <w:t xml:space="preserve"> (1) litera (c), </w:t>
      </w:r>
      <w:proofErr w:type="spellStart"/>
      <w:r>
        <w:t>pe</w:t>
      </w:r>
      <w:proofErr w:type="spellEnd"/>
      <w:r>
        <w:t xml:space="preserve"> </w:t>
      </w:r>
      <w:proofErr w:type="spellStart"/>
      <w:r>
        <w:t>perioada</w:t>
      </w:r>
      <w:proofErr w:type="spellEnd"/>
      <w:r>
        <w:t xml:space="preserve"> </w:t>
      </w:r>
      <w:proofErr w:type="spellStart"/>
      <w:r>
        <w:t>cuprins</w:t>
      </w:r>
      <w:r>
        <w:t>ă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</w:t>
      </w:r>
      <w:proofErr w:type="spellStart"/>
      <w:r>
        <w:t>încercarea</w:t>
      </w:r>
      <w:proofErr w:type="spellEnd"/>
      <w:r>
        <w:t xml:space="preserve"> </w:t>
      </w:r>
      <w:proofErr w:type="spellStart"/>
      <w:r>
        <w:t>nereu</w:t>
      </w:r>
      <w:r>
        <w:t>ș</w:t>
      </w:r>
      <w:r>
        <w:t>it</w:t>
      </w:r>
      <w:r>
        <w:t>ă</w:t>
      </w:r>
      <w:proofErr w:type="spellEnd"/>
      <w:r>
        <w:t xml:space="preserve"> de a </w:t>
      </w:r>
      <w:proofErr w:type="spellStart"/>
      <w:r>
        <w:t>efectua</w:t>
      </w:r>
      <w:proofErr w:type="spellEnd"/>
      <w:r>
        <w:t xml:space="preserve"> o </w:t>
      </w:r>
      <w:proofErr w:type="spellStart"/>
      <w:r>
        <w:t>inspec</w:t>
      </w:r>
      <w:r>
        <w:t>ț</w:t>
      </w:r>
      <w:r>
        <w:t>ie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încheierea</w:t>
      </w:r>
      <w:proofErr w:type="spellEnd"/>
      <w:r>
        <w:t xml:space="preserve"> </w:t>
      </w:r>
      <w:proofErr w:type="spellStart"/>
      <w:r>
        <w:t>inspec</w:t>
      </w:r>
      <w:r>
        <w:t>ț</w:t>
      </w:r>
      <w:r>
        <w:t>iei</w:t>
      </w:r>
      <w:proofErr w:type="spellEnd"/>
      <w:r>
        <w:t xml:space="preserve"> </w:t>
      </w:r>
      <w:proofErr w:type="spellStart"/>
      <w:r>
        <w:t>dispuse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decizie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momentul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informeaz</w:t>
      </w:r>
      <w:r>
        <w:t>ă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ile</w:t>
      </w:r>
      <w:proofErr w:type="spellEnd"/>
      <w:r>
        <w:t xml:space="preserve"> care fac </w:t>
      </w:r>
      <w:proofErr w:type="spellStart"/>
      <w:r>
        <w:t>notificarea</w:t>
      </w:r>
      <w:proofErr w:type="spellEnd"/>
      <w:r>
        <w:t xml:space="preserve"> </w:t>
      </w:r>
      <w:proofErr w:type="spellStart"/>
      <w:r>
        <w:t>c</w:t>
      </w:r>
      <w:r>
        <w:t>ă</w:t>
      </w:r>
      <w:proofErr w:type="spellEnd"/>
      <w:r>
        <w:t xml:space="preserve">, </w:t>
      </w:r>
      <w:proofErr w:type="spellStart"/>
      <w:r>
        <w:t>având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vedere</w:t>
      </w:r>
      <w:proofErr w:type="spellEnd"/>
      <w:r>
        <w:t xml:space="preserve"> </w:t>
      </w:r>
      <w:proofErr w:type="spellStart"/>
      <w:r>
        <w:t>rezultatele</w:t>
      </w:r>
      <w:proofErr w:type="spellEnd"/>
      <w:r>
        <w:t xml:space="preserve"> </w:t>
      </w:r>
      <w:proofErr w:type="spellStart"/>
      <w:r>
        <w:t>investiga</w:t>
      </w:r>
      <w:r>
        <w:t>ț</w:t>
      </w:r>
      <w:r>
        <w:t>iei</w:t>
      </w:r>
      <w:proofErr w:type="spellEnd"/>
      <w:r>
        <w:t xml:space="preserve"> sale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curs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evolu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pie</w:t>
      </w:r>
      <w:r>
        <w:t>ț</w:t>
      </w:r>
      <w:r>
        <w:t>ei</w:t>
      </w:r>
      <w:proofErr w:type="spellEnd"/>
      <w:r>
        <w:t xml:space="preserve">, </w:t>
      </w:r>
      <w:proofErr w:type="spellStart"/>
      <w:r>
        <w:t>informa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solicitate</w:t>
      </w:r>
      <w:proofErr w:type="spellEnd"/>
      <w:r>
        <w:t xml:space="preserve"> nu mai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 xml:space="preserve">, </w:t>
      </w:r>
      <w:proofErr w:type="spellStart"/>
      <w:r>
        <w:t>inspec</w:t>
      </w:r>
      <w:r>
        <w:t>ț</w:t>
      </w:r>
      <w:r>
        <w:t>ia</w:t>
      </w:r>
      <w:proofErr w:type="spellEnd"/>
      <w:r>
        <w:t xml:space="preserve"> </w:t>
      </w:r>
      <w:proofErr w:type="spellStart"/>
      <w:r>
        <w:t>dispus</w:t>
      </w:r>
      <w:r>
        <w:t>ă</w:t>
      </w:r>
      <w:proofErr w:type="spellEnd"/>
      <w:r>
        <w:t xml:space="preserve"> nu mai este </w:t>
      </w:r>
      <w:proofErr w:type="spellStart"/>
      <w:proofErr w:type="gramStart"/>
      <w:r>
        <w:t>necesar</w:t>
      </w:r>
      <w:r>
        <w:t>ă</w:t>
      </w:r>
      <w:proofErr w:type="spellEnd"/>
      <w:r>
        <w:t>;</w:t>
      </w:r>
      <w:proofErr w:type="gramEnd"/>
    </w:p>
    <w:p w14:paraId="3E94AB94" w14:textId="77777777" w:rsidR="004F4397" w:rsidRDefault="004F4397">
      <w:pPr>
        <w:pStyle w:val="Point0"/>
      </w:pPr>
      <w:r>
        <w:tab/>
        <w:t>(c)</w:t>
      </w:r>
      <w:r>
        <w:tab/>
      </w:r>
      <w:proofErr w:type="spellStart"/>
      <w:r>
        <w:t>în</w:t>
      </w:r>
      <w:proofErr w:type="spellEnd"/>
      <w:r>
        <w:t xml:space="preserve"> </w:t>
      </w:r>
      <w:proofErr w:type="spellStart"/>
      <w:r>
        <w:t>cazurile</w:t>
      </w:r>
      <w:proofErr w:type="spellEnd"/>
      <w:r>
        <w:t xml:space="preserve"> </w:t>
      </w:r>
      <w:proofErr w:type="spellStart"/>
      <w:r>
        <w:t>men</w:t>
      </w:r>
      <w:r>
        <w:t>ț</w:t>
      </w:r>
      <w:r>
        <w:t>ionate</w:t>
      </w:r>
      <w:proofErr w:type="spellEnd"/>
      <w:r>
        <w:t xml:space="preserve"> la </w:t>
      </w:r>
      <w:proofErr w:type="spellStart"/>
      <w:r>
        <w:t>alineatul</w:t>
      </w:r>
      <w:proofErr w:type="spellEnd"/>
      <w:r>
        <w:t xml:space="preserve"> (1) litera (d), </w:t>
      </w:r>
      <w:proofErr w:type="spellStart"/>
      <w:r>
        <w:t>pe</w:t>
      </w:r>
      <w:proofErr w:type="spellEnd"/>
      <w:r>
        <w:t xml:space="preserve"> </w:t>
      </w:r>
      <w:proofErr w:type="spellStart"/>
      <w:r>
        <w:t>perioada</w:t>
      </w:r>
      <w:proofErr w:type="spellEnd"/>
      <w:r>
        <w:t xml:space="preserve"> </w:t>
      </w:r>
      <w:proofErr w:type="spellStart"/>
      <w:r>
        <w:t>cuprins</w:t>
      </w:r>
      <w:r>
        <w:t>ă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</w:t>
      </w:r>
      <w:proofErr w:type="spellStart"/>
      <w:r>
        <w:t>apari</w:t>
      </w:r>
      <w:r>
        <w:t>ț</w:t>
      </w:r>
      <w:r>
        <w:t>ia</w:t>
      </w:r>
      <w:proofErr w:type="spellEnd"/>
      <w:r>
        <w:t xml:space="preserve"> </w:t>
      </w:r>
      <w:proofErr w:type="spellStart"/>
      <w:r>
        <w:t>modific</w:t>
      </w:r>
      <w:r>
        <w:t>ă</w:t>
      </w:r>
      <w:r>
        <w:t>rii</w:t>
      </w:r>
      <w:proofErr w:type="spellEnd"/>
      <w:r>
        <w:t xml:space="preserve"> </w:t>
      </w:r>
      <w:proofErr w:type="spellStart"/>
      <w:r>
        <w:t>faptelor</w:t>
      </w:r>
      <w:proofErr w:type="spellEnd"/>
      <w:r>
        <w:t xml:space="preserve"> </w:t>
      </w:r>
      <w:proofErr w:type="spellStart"/>
      <w:r>
        <w:t>prezentate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notificare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primirea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iilor</w:t>
      </w:r>
      <w:proofErr w:type="spellEnd"/>
      <w:r>
        <w:t xml:space="preserve"> </w:t>
      </w:r>
      <w:proofErr w:type="spellStart"/>
      <w:r>
        <w:t>complete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proofErr w:type="gramStart"/>
      <w:r>
        <w:t>corecte</w:t>
      </w:r>
      <w:proofErr w:type="spellEnd"/>
      <w:r>
        <w:t>;</w:t>
      </w:r>
      <w:proofErr w:type="gramEnd"/>
    </w:p>
    <w:p w14:paraId="68872A46" w14:textId="77777777" w:rsidR="004F4397" w:rsidRDefault="004F4397">
      <w:pPr>
        <w:pStyle w:val="Point0"/>
      </w:pPr>
      <w:r>
        <w:tab/>
        <w:t>(d)</w:t>
      </w:r>
      <w:r>
        <w:tab/>
      </w:r>
      <w:proofErr w:type="spellStart"/>
      <w:r>
        <w:t>în</w:t>
      </w:r>
      <w:proofErr w:type="spellEnd"/>
      <w:r>
        <w:t xml:space="preserve"> </w:t>
      </w:r>
      <w:proofErr w:type="spellStart"/>
      <w:r>
        <w:t>cazurile</w:t>
      </w:r>
      <w:proofErr w:type="spellEnd"/>
      <w:r>
        <w:t xml:space="preserve"> </w:t>
      </w:r>
      <w:proofErr w:type="spellStart"/>
      <w:r>
        <w:t>men</w:t>
      </w:r>
      <w:r>
        <w:t>ț</w:t>
      </w:r>
      <w:r>
        <w:t>ionate</w:t>
      </w:r>
      <w:proofErr w:type="spellEnd"/>
      <w:r>
        <w:t xml:space="preserve"> la </w:t>
      </w:r>
      <w:proofErr w:type="spellStart"/>
      <w:r>
        <w:t>alineatul</w:t>
      </w:r>
      <w:proofErr w:type="spellEnd"/>
      <w:r>
        <w:t xml:space="preserve"> (2), </w:t>
      </w:r>
      <w:proofErr w:type="spellStart"/>
      <w:r>
        <w:t>pe</w:t>
      </w:r>
      <w:proofErr w:type="spellEnd"/>
      <w:r>
        <w:t xml:space="preserve"> </w:t>
      </w:r>
      <w:proofErr w:type="spellStart"/>
      <w:r>
        <w:t>perioada</w:t>
      </w:r>
      <w:proofErr w:type="spellEnd"/>
      <w:r>
        <w:t xml:space="preserve"> </w:t>
      </w:r>
      <w:proofErr w:type="spellStart"/>
      <w:r>
        <w:t>cuprins</w:t>
      </w:r>
      <w:r>
        <w:t>ă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</w:t>
      </w:r>
      <w:proofErr w:type="spellStart"/>
      <w:r>
        <w:t>expirarea</w:t>
      </w:r>
      <w:proofErr w:type="spellEnd"/>
      <w:r>
        <w:t xml:space="preserve"> </w:t>
      </w:r>
      <w:proofErr w:type="spellStart"/>
      <w:r>
        <w:t>termenului</w:t>
      </w:r>
      <w:proofErr w:type="spellEnd"/>
      <w:r>
        <w:t xml:space="preserve"> </w:t>
      </w:r>
      <w:proofErr w:type="spellStart"/>
      <w:r>
        <w:t>stabilit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decizie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primirea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iilor</w:t>
      </w:r>
      <w:proofErr w:type="spellEnd"/>
      <w:r>
        <w:t xml:space="preserve"> </w:t>
      </w:r>
      <w:proofErr w:type="spellStart"/>
      <w:r>
        <w:t>complete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corecte</w:t>
      </w:r>
      <w:proofErr w:type="spellEnd"/>
      <w:r>
        <w:t xml:space="preserve"> </w:t>
      </w:r>
      <w:proofErr w:type="spellStart"/>
      <w:r>
        <w:t>solicitate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decizie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momentul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informeaz</w:t>
      </w:r>
      <w:r>
        <w:t>ă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ile</w:t>
      </w:r>
      <w:proofErr w:type="spellEnd"/>
      <w:r>
        <w:t xml:space="preserve"> care fac </w:t>
      </w:r>
      <w:proofErr w:type="spellStart"/>
      <w:r>
        <w:t>notificarea</w:t>
      </w:r>
      <w:proofErr w:type="spellEnd"/>
      <w:r>
        <w:t xml:space="preserve"> </w:t>
      </w:r>
      <w:proofErr w:type="spellStart"/>
      <w:r>
        <w:t>c</w:t>
      </w:r>
      <w:r>
        <w:t>ă</w:t>
      </w:r>
      <w:proofErr w:type="spellEnd"/>
      <w:r>
        <w:t xml:space="preserve">, </w:t>
      </w:r>
      <w:proofErr w:type="spellStart"/>
      <w:r>
        <w:t>având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vedere</w:t>
      </w:r>
      <w:proofErr w:type="spellEnd"/>
      <w:r>
        <w:t xml:space="preserve"> </w:t>
      </w:r>
      <w:proofErr w:type="spellStart"/>
      <w:r>
        <w:t>rezultatele</w:t>
      </w:r>
      <w:proofErr w:type="spellEnd"/>
      <w:r>
        <w:t xml:space="preserve"> </w:t>
      </w:r>
      <w:proofErr w:type="spellStart"/>
      <w:r>
        <w:t>investiga</w:t>
      </w:r>
      <w:r>
        <w:t>ț</w:t>
      </w:r>
      <w:r>
        <w:t>iei</w:t>
      </w:r>
      <w:proofErr w:type="spellEnd"/>
      <w:r>
        <w:t xml:space="preserve"> sale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curs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evolu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pie</w:t>
      </w:r>
      <w:r>
        <w:t>ț</w:t>
      </w:r>
      <w:r>
        <w:t>ei</w:t>
      </w:r>
      <w:proofErr w:type="spellEnd"/>
      <w:r>
        <w:t xml:space="preserve">, </w:t>
      </w:r>
      <w:proofErr w:type="spellStart"/>
      <w:r>
        <w:t>informa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solicitate</w:t>
      </w:r>
      <w:proofErr w:type="spellEnd"/>
      <w:r>
        <w:t xml:space="preserve"> nu mai </w:t>
      </w:r>
      <w:proofErr w:type="spellStart"/>
      <w:r>
        <w:t>sunt</w:t>
      </w:r>
      <w:proofErr w:type="spellEnd"/>
      <w:r>
        <w:t xml:space="preserve"> </w:t>
      </w:r>
      <w:proofErr w:type="spellStart"/>
      <w:proofErr w:type="gramStart"/>
      <w:r>
        <w:t>necesare</w:t>
      </w:r>
      <w:proofErr w:type="spellEnd"/>
      <w:r>
        <w:t>;</w:t>
      </w:r>
      <w:proofErr w:type="gramEnd"/>
    </w:p>
    <w:p w14:paraId="246DB3A5" w14:textId="77777777" w:rsidR="004F4397" w:rsidRDefault="004F4397">
      <w:r>
        <w:t>(4)</w:t>
      </w:r>
      <w:r>
        <w:tab/>
      </w:r>
      <w:proofErr w:type="spellStart"/>
      <w:r>
        <w:t>Suspendarea</w:t>
      </w:r>
      <w:proofErr w:type="spellEnd"/>
      <w:r>
        <w:t xml:space="preserve"> </w:t>
      </w:r>
      <w:proofErr w:type="spellStart"/>
      <w:r>
        <w:t>termenului</w:t>
      </w:r>
      <w:proofErr w:type="spellEnd"/>
      <w:r>
        <w:t xml:space="preserve"> </w:t>
      </w:r>
      <w:proofErr w:type="spellStart"/>
      <w:r>
        <w:t>începe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ziua</w:t>
      </w:r>
      <w:proofErr w:type="spellEnd"/>
      <w:r>
        <w:t xml:space="preserve"> </w:t>
      </w:r>
      <w:proofErr w:type="spellStart"/>
      <w:r>
        <w:t>lucr</w:t>
      </w:r>
      <w:r>
        <w:t>ă</w:t>
      </w:r>
      <w:r>
        <w:t>toare</w:t>
      </w:r>
      <w:proofErr w:type="spellEnd"/>
      <w:r>
        <w:t xml:space="preserve"> </w:t>
      </w:r>
      <w:proofErr w:type="spellStart"/>
      <w:r>
        <w:t>urm</w:t>
      </w:r>
      <w:r>
        <w:t>ă</w:t>
      </w:r>
      <w:r>
        <w:t>toare</w:t>
      </w:r>
      <w:proofErr w:type="spellEnd"/>
      <w:r>
        <w:t xml:space="preserve"> </w:t>
      </w:r>
      <w:proofErr w:type="spellStart"/>
      <w:r>
        <w:t>zilei</w:t>
      </w:r>
      <w:proofErr w:type="spellEnd"/>
      <w:r>
        <w:t xml:space="preserve"> la care a </w:t>
      </w:r>
      <w:proofErr w:type="spellStart"/>
      <w:r>
        <w:t>avut</w:t>
      </w:r>
      <w:proofErr w:type="spellEnd"/>
      <w:r>
        <w:t xml:space="preserve"> </w:t>
      </w:r>
      <w:proofErr w:type="spellStart"/>
      <w:r>
        <w:t>loc</w:t>
      </w:r>
      <w:proofErr w:type="spellEnd"/>
      <w:r>
        <w:t xml:space="preserve"> </w:t>
      </w:r>
      <w:proofErr w:type="spellStart"/>
      <w:r>
        <w:t>evenimentul</w:t>
      </w:r>
      <w:proofErr w:type="spellEnd"/>
      <w:r>
        <w:t xml:space="preserve"> care </w:t>
      </w:r>
      <w:proofErr w:type="spellStart"/>
      <w:r>
        <w:t>declan</w:t>
      </w:r>
      <w:r>
        <w:t>ș</w:t>
      </w:r>
      <w:r>
        <w:t>eaz</w:t>
      </w:r>
      <w:r>
        <w:t>ă</w:t>
      </w:r>
      <w:proofErr w:type="spellEnd"/>
      <w:r>
        <w:t xml:space="preserve"> </w:t>
      </w:r>
      <w:proofErr w:type="spellStart"/>
      <w:r>
        <w:t>suspendarea</w:t>
      </w:r>
      <w:proofErr w:type="spellEnd"/>
      <w:r>
        <w:t xml:space="preserve">. </w:t>
      </w:r>
      <w:proofErr w:type="spellStart"/>
      <w:r>
        <w:t>Aceasta</w:t>
      </w:r>
      <w:proofErr w:type="spellEnd"/>
      <w:r>
        <w:t xml:space="preserve"> </w:t>
      </w:r>
      <w:proofErr w:type="spellStart"/>
      <w:r>
        <w:t>expir</w:t>
      </w:r>
      <w:r>
        <w:t>ă</w:t>
      </w:r>
      <w:proofErr w:type="spellEnd"/>
      <w:r>
        <w:t xml:space="preserve"> la </w:t>
      </w:r>
      <w:proofErr w:type="spellStart"/>
      <w:r>
        <w:t>sfâr</w:t>
      </w:r>
      <w:r>
        <w:t>ș</w:t>
      </w:r>
      <w:r>
        <w:t>itul</w:t>
      </w:r>
      <w:proofErr w:type="spellEnd"/>
      <w:r>
        <w:t xml:space="preserve"> </w:t>
      </w:r>
      <w:proofErr w:type="spellStart"/>
      <w:r>
        <w:t>zilei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dispare</w:t>
      </w:r>
      <w:proofErr w:type="spellEnd"/>
      <w:r>
        <w:t xml:space="preserve"> </w:t>
      </w:r>
      <w:proofErr w:type="spellStart"/>
      <w:r>
        <w:t>motivul</w:t>
      </w:r>
      <w:proofErr w:type="spellEnd"/>
      <w:r>
        <w:t xml:space="preserve"> </w:t>
      </w:r>
      <w:proofErr w:type="spellStart"/>
      <w:r>
        <w:t>suspend</w:t>
      </w:r>
      <w:r>
        <w:t>ă</w:t>
      </w:r>
      <w:r>
        <w:t>rii</w:t>
      </w:r>
      <w:proofErr w:type="spellEnd"/>
      <w:r>
        <w:t xml:space="preserve">.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cazurile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aceast</w:t>
      </w:r>
      <w:r>
        <w:t>ă</w:t>
      </w:r>
      <w:proofErr w:type="spellEnd"/>
      <w:r>
        <w:t xml:space="preserve"> </w:t>
      </w:r>
      <w:proofErr w:type="spellStart"/>
      <w:r>
        <w:t>zi</w:t>
      </w:r>
      <w:proofErr w:type="spellEnd"/>
      <w:r>
        <w:t xml:space="preserve"> nu este </w:t>
      </w:r>
      <w:proofErr w:type="spellStart"/>
      <w:r>
        <w:t>una</w:t>
      </w:r>
      <w:proofErr w:type="spellEnd"/>
      <w:r>
        <w:t xml:space="preserve"> </w:t>
      </w:r>
      <w:proofErr w:type="spellStart"/>
      <w:r>
        <w:t>lucr</w:t>
      </w:r>
      <w:r>
        <w:t>ă</w:t>
      </w:r>
      <w:r>
        <w:t>toare</w:t>
      </w:r>
      <w:proofErr w:type="spellEnd"/>
      <w:r>
        <w:t xml:space="preserve">, </w:t>
      </w:r>
      <w:proofErr w:type="spellStart"/>
      <w:r>
        <w:t>suspendarea</w:t>
      </w:r>
      <w:proofErr w:type="spellEnd"/>
      <w:r>
        <w:t xml:space="preserve"> </w:t>
      </w:r>
      <w:proofErr w:type="spellStart"/>
      <w:r>
        <w:t>termenului</w:t>
      </w:r>
      <w:proofErr w:type="spellEnd"/>
      <w:r>
        <w:t xml:space="preserve"> </w:t>
      </w:r>
      <w:proofErr w:type="spellStart"/>
      <w:r>
        <w:t>expir</w:t>
      </w:r>
      <w:r>
        <w:t>ă</w:t>
      </w:r>
      <w:proofErr w:type="spellEnd"/>
      <w:r>
        <w:t xml:space="preserve"> la </w:t>
      </w:r>
      <w:proofErr w:type="spellStart"/>
      <w:r>
        <w:t>sfâr</w:t>
      </w:r>
      <w:r>
        <w:t>ș</w:t>
      </w:r>
      <w:r>
        <w:t>itul</w:t>
      </w:r>
      <w:proofErr w:type="spellEnd"/>
      <w:r>
        <w:t xml:space="preserve"> </w:t>
      </w:r>
      <w:proofErr w:type="spellStart"/>
      <w:r>
        <w:t>zilei</w:t>
      </w:r>
      <w:proofErr w:type="spellEnd"/>
      <w:r>
        <w:t xml:space="preserve"> </w:t>
      </w:r>
      <w:proofErr w:type="spellStart"/>
      <w:r>
        <w:t>lucr</w:t>
      </w:r>
      <w:r>
        <w:t>ă</w:t>
      </w:r>
      <w:r>
        <w:t>toare</w:t>
      </w:r>
      <w:proofErr w:type="spellEnd"/>
      <w:r>
        <w:t xml:space="preserve"> </w:t>
      </w:r>
      <w:proofErr w:type="spellStart"/>
      <w:r>
        <w:t>urm</w:t>
      </w:r>
      <w:r>
        <w:t>ă</w:t>
      </w:r>
      <w:r>
        <w:t>toare</w:t>
      </w:r>
      <w:proofErr w:type="spellEnd"/>
      <w:r>
        <w:t>.</w:t>
      </w:r>
    </w:p>
    <w:p w14:paraId="1F919038" w14:textId="77777777" w:rsidR="004F4397" w:rsidRDefault="004F4397">
      <w:r>
        <w:t>(5)</w:t>
      </w:r>
      <w:r>
        <w:tab/>
      </w:r>
      <w:proofErr w:type="spellStart"/>
      <w:r>
        <w:t>Comisia</w:t>
      </w:r>
      <w:proofErr w:type="spellEnd"/>
      <w:r>
        <w:t xml:space="preserve"> </w:t>
      </w:r>
      <w:proofErr w:type="spellStart"/>
      <w:r>
        <w:t>prelucreaz</w:t>
      </w:r>
      <w:r>
        <w:t>ă</w:t>
      </w:r>
      <w:proofErr w:type="spellEnd"/>
      <w:r>
        <w:t xml:space="preserve"> </w:t>
      </w:r>
      <w:proofErr w:type="spellStart"/>
      <w:r>
        <w:t>într</w:t>
      </w:r>
      <w:proofErr w:type="spellEnd"/>
      <w:r>
        <w:t xml:space="preserve">-un </w:t>
      </w:r>
      <w:proofErr w:type="spellStart"/>
      <w:r>
        <w:t>interval</w:t>
      </w:r>
      <w:proofErr w:type="spellEnd"/>
      <w:r>
        <w:t xml:space="preserve"> de </w:t>
      </w:r>
      <w:proofErr w:type="spellStart"/>
      <w:r>
        <w:t>timp</w:t>
      </w:r>
      <w:proofErr w:type="spellEnd"/>
      <w:r>
        <w:t xml:space="preserve"> </w:t>
      </w:r>
      <w:proofErr w:type="spellStart"/>
      <w:r>
        <w:t>rezonabil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datele</w:t>
      </w:r>
      <w:proofErr w:type="spellEnd"/>
      <w:r>
        <w:t xml:space="preserve"> </w:t>
      </w:r>
      <w:proofErr w:type="spellStart"/>
      <w:r>
        <w:t>primite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investiga</w:t>
      </w:r>
      <w:r>
        <w:t>ț</w:t>
      </w:r>
      <w:r>
        <w:t>iei</w:t>
      </w:r>
      <w:proofErr w:type="spellEnd"/>
      <w:r>
        <w:t xml:space="preserve"> sale </w:t>
      </w:r>
      <w:proofErr w:type="spellStart"/>
      <w:r>
        <w:t>pe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c</w:t>
      </w:r>
      <w:r>
        <w:t>ă</w:t>
      </w:r>
      <w:r>
        <w:t>rora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putea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</w:t>
      </w:r>
      <w:proofErr w:type="spellStart"/>
      <w:r>
        <w:t>considere</w:t>
      </w:r>
      <w:proofErr w:type="spellEnd"/>
      <w:r>
        <w:t xml:space="preserve"> </w:t>
      </w:r>
      <w:proofErr w:type="spellStart"/>
      <w:r>
        <w:t>c</w:t>
      </w:r>
      <w:r>
        <w:t>ă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solicitate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inspec</w:t>
      </w:r>
      <w:r>
        <w:t>ț</w:t>
      </w:r>
      <w:r>
        <w:t>ia</w:t>
      </w:r>
      <w:proofErr w:type="spellEnd"/>
      <w:r>
        <w:t xml:space="preserve"> </w:t>
      </w:r>
      <w:proofErr w:type="spellStart"/>
      <w:r>
        <w:t>dispus</w:t>
      </w:r>
      <w:r>
        <w:t>ă</w:t>
      </w:r>
      <w:proofErr w:type="spellEnd"/>
      <w:r>
        <w:t xml:space="preserve"> nu mai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sensul</w:t>
      </w:r>
      <w:proofErr w:type="spellEnd"/>
      <w:r>
        <w:t xml:space="preserve"> </w:t>
      </w:r>
      <w:proofErr w:type="spellStart"/>
      <w:r>
        <w:t>alineatului</w:t>
      </w:r>
      <w:proofErr w:type="spellEnd"/>
      <w:r>
        <w:t xml:space="preserve"> (3) </w:t>
      </w:r>
      <w:proofErr w:type="spellStart"/>
      <w:r>
        <w:t>literele</w:t>
      </w:r>
      <w:proofErr w:type="spellEnd"/>
      <w:r>
        <w:t xml:space="preserve"> (a), (b) </w:t>
      </w:r>
      <w:proofErr w:type="spellStart"/>
      <w:r>
        <w:t>ș</w:t>
      </w:r>
      <w:r>
        <w:t>i</w:t>
      </w:r>
      <w:proofErr w:type="spellEnd"/>
      <w:r>
        <w:t xml:space="preserve"> (d).</w:t>
      </w:r>
    </w:p>
    <w:p w14:paraId="2E566E90" w14:textId="77777777" w:rsidR="004F4397" w:rsidRDefault="004F4397">
      <w:pPr>
        <w:pStyle w:val="Titrearticle"/>
      </w:pPr>
      <w:proofErr w:type="spellStart"/>
      <w:r>
        <w:t>Articolul</w:t>
      </w:r>
      <w:proofErr w:type="spellEnd"/>
      <w:r>
        <w:t> 10</w:t>
      </w:r>
    </w:p>
    <w:p w14:paraId="44DC6952" w14:textId="77777777" w:rsidR="004F4397" w:rsidRDefault="004F4397">
      <w:pPr>
        <w:pStyle w:val="NormalCentered"/>
        <w:rPr>
          <w:b/>
          <w:bCs/>
        </w:rPr>
      </w:pPr>
      <w:proofErr w:type="spellStart"/>
      <w:r>
        <w:rPr>
          <w:b/>
          <w:bCs/>
        </w:rPr>
        <w:t>Respectarea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termenelor</w:t>
      </w:r>
      <w:proofErr w:type="spellEnd"/>
    </w:p>
    <w:p w14:paraId="56C154EA" w14:textId="77777777" w:rsidR="004F4397" w:rsidRDefault="004F4397">
      <w:r>
        <w:t>(1)</w:t>
      </w:r>
      <w:r>
        <w:tab/>
      </w:r>
      <w:proofErr w:type="spellStart"/>
      <w:r>
        <w:t>Termenele</w:t>
      </w:r>
      <w:proofErr w:type="spellEnd"/>
      <w:r>
        <w:t xml:space="preserve"> </w:t>
      </w:r>
      <w:proofErr w:type="spellStart"/>
      <w:r>
        <w:t>men</w:t>
      </w:r>
      <w:r>
        <w:t>ț</w:t>
      </w:r>
      <w:r>
        <w:t>ionate</w:t>
      </w:r>
      <w:proofErr w:type="spellEnd"/>
      <w:r>
        <w:t xml:space="preserve"> la </w:t>
      </w:r>
      <w:proofErr w:type="spellStart"/>
      <w:r>
        <w:t>articolul</w:t>
      </w:r>
      <w:proofErr w:type="spellEnd"/>
      <w:r>
        <w:t> </w:t>
      </w:r>
      <w:r>
        <w:t xml:space="preserve">4 </w:t>
      </w:r>
      <w:proofErr w:type="spellStart"/>
      <w:r>
        <w:t>alineatul</w:t>
      </w:r>
      <w:proofErr w:type="spellEnd"/>
      <w:r>
        <w:t xml:space="preserve"> (4) al </w:t>
      </w:r>
      <w:proofErr w:type="spellStart"/>
      <w:r>
        <w:t>patrulea</w:t>
      </w:r>
      <w:proofErr w:type="spellEnd"/>
      <w:r>
        <w:t xml:space="preserve"> </w:t>
      </w:r>
      <w:proofErr w:type="spellStart"/>
      <w:r>
        <w:t>paragraf</w:t>
      </w:r>
      <w:proofErr w:type="spellEnd"/>
      <w:r>
        <w:t xml:space="preserve">, </w:t>
      </w:r>
      <w:proofErr w:type="spellStart"/>
      <w:r>
        <w:t>articolul</w:t>
      </w:r>
      <w:proofErr w:type="spellEnd"/>
      <w:r>
        <w:t xml:space="preserve"> 9 </w:t>
      </w:r>
      <w:proofErr w:type="spellStart"/>
      <w:r>
        <w:t>alineatul</w:t>
      </w:r>
      <w:proofErr w:type="spellEnd"/>
      <w:r>
        <w:t xml:space="preserve"> (4), </w:t>
      </w:r>
      <w:proofErr w:type="spellStart"/>
      <w:r>
        <w:t>articolul</w:t>
      </w:r>
      <w:proofErr w:type="spellEnd"/>
      <w:r>
        <w:t xml:space="preserve"> 10 </w:t>
      </w:r>
      <w:proofErr w:type="spellStart"/>
      <w:r>
        <w:t>alineatele</w:t>
      </w:r>
      <w:proofErr w:type="spellEnd"/>
      <w:r>
        <w:t xml:space="preserve"> (1) </w:t>
      </w:r>
      <w:proofErr w:type="spellStart"/>
      <w:r>
        <w:t>ș</w:t>
      </w:r>
      <w:r>
        <w:t>i</w:t>
      </w:r>
      <w:proofErr w:type="spellEnd"/>
      <w:r>
        <w:t xml:space="preserve"> (3)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articolul</w:t>
      </w:r>
      <w:proofErr w:type="spellEnd"/>
      <w:r>
        <w:t xml:space="preserve"> 22 </w:t>
      </w:r>
      <w:proofErr w:type="spellStart"/>
      <w:r>
        <w:t>alineatul</w:t>
      </w:r>
      <w:proofErr w:type="spellEnd"/>
      <w:r>
        <w:t xml:space="preserve"> (3)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considerate</w:t>
      </w:r>
      <w:proofErr w:type="spellEnd"/>
      <w:r>
        <w:t xml:space="preserve"> </w:t>
      </w:r>
      <w:proofErr w:type="spellStart"/>
      <w:r>
        <w:t>respectate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Comisia</w:t>
      </w:r>
      <w:proofErr w:type="spellEnd"/>
      <w:r>
        <w:t xml:space="preserve"> a </w:t>
      </w:r>
      <w:proofErr w:type="spellStart"/>
      <w:r>
        <w:t>luat</w:t>
      </w:r>
      <w:proofErr w:type="spellEnd"/>
      <w:r>
        <w:t xml:space="preserve"> </w:t>
      </w:r>
      <w:proofErr w:type="spellStart"/>
      <w:r>
        <w:t>decizia</w:t>
      </w:r>
      <w:proofErr w:type="spellEnd"/>
      <w:r>
        <w:t xml:space="preserve"> </w:t>
      </w:r>
      <w:proofErr w:type="spellStart"/>
      <w:r>
        <w:t>corespunz</w:t>
      </w:r>
      <w:r>
        <w:t>ă</w:t>
      </w:r>
      <w:r>
        <w:t>toare</w:t>
      </w:r>
      <w:proofErr w:type="spellEnd"/>
      <w:r>
        <w:t xml:space="preserve"> </w:t>
      </w:r>
      <w:proofErr w:type="spellStart"/>
      <w:r>
        <w:t>înainte</w:t>
      </w:r>
      <w:proofErr w:type="spellEnd"/>
      <w:r>
        <w:t xml:space="preserve"> de </w:t>
      </w:r>
      <w:proofErr w:type="spellStart"/>
      <w:r>
        <w:t>sfâr</w:t>
      </w:r>
      <w:r>
        <w:t>ș</w:t>
      </w:r>
      <w:r>
        <w:t>itul</w:t>
      </w:r>
      <w:proofErr w:type="spellEnd"/>
      <w:r>
        <w:t xml:space="preserve"> </w:t>
      </w:r>
      <w:proofErr w:type="spellStart"/>
      <w:r>
        <w:t>perioadei</w:t>
      </w:r>
      <w:proofErr w:type="spellEnd"/>
      <w:r>
        <w:t>.</w:t>
      </w:r>
    </w:p>
    <w:p w14:paraId="51E384F3" w14:textId="77777777" w:rsidR="004F4397" w:rsidRDefault="004F4397">
      <w:r>
        <w:t>(2)</w:t>
      </w:r>
      <w:r>
        <w:tab/>
      </w:r>
      <w:proofErr w:type="spellStart"/>
      <w:r>
        <w:t>Termenele</w:t>
      </w:r>
      <w:proofErr w:type="spellEnd"/>
      <w:r>
        <w:t xml:space="preserve"> </w:t>
      </w:r>
      <w:proofErr w:type="spellStart"/>
      <w:r>
        <w:t>men</w:t>
      </w:r>
      <w:r>
        <w:t>ț</w:t>
      </w:r>
      <w:r>
        <w:t>ionate</w:t>
      </w:r>
      <w:proofErr w:type="spellEnd"/>
      <w:r>
        <w:t xml:space="preserve"> la </w:t>
      </w:r>
      <w:proofErr w:type="spellStart"/>
      <w:r>
        <w:t>articolul</w:t>
      </w:r>
      <w:proofErr w:type="spellEnd"/>
      <w:r>
        <w:t xml:space="preserve"> 4 </w:t>
      </w:r>
      <w:proofErr w:type="spellStart"/>
      <w:r>
        <w:t>alineatul</w:t>
      </w:r>
      <w:proofErr w:type="spellEnd"/>
      <w:r>
        <w:t xml:space="preserve"> (4) al </w:t>
      </w:r>
      <w:proofErr w:type="spellStart"/>
      <w:r>
        <w:t>doilea</w:t>
      </w:r>
      <w:proofErr w:type="spellEnd"/>
      <w:r>
        <w:t xml:space="preserve"> </w:t>
      </w:r>
      <w:proofErr w:type="spellStart"/>
      <w:r>
        <w:t>paragraf</w:t>
      </w:r>
      <w:proofErr w:type="spellEnd"/>
      <w:r>
        <w:t xml:space="preserve">, </w:t>
      </w:r>
      <w:proofErr w:type="spellStart"/>
      <w:r>
        <w:t>articolul</w:t>
      </w:r>
      <w:proofErr w:type="spellEnd"/>
      <w:r>
        <w:t xml:space="preserve"> 4 </w:t>
      </w:r>
      <w:proofErr w:type="spellStart"/>
      <w:r>
        <w:t>alineatul</w:t>
      </w:r>
      <w:proofErr w:type="spellEnd"/>
      <w:r>
        <w:t xml:space="preserve"> (5) al </w:t>
      </w:r>
      <w:proofErr w:type="spellStart"/>
      <w:r>
        <w:t>treilea</w:t>
      </w:r>
      <w:proofErr w:type="spellEnd"/>
      <w:r>
        <w:t xml:space="preserve"> </w:t>
      </w:r>
      <w:proofErr w:type="spellStart"/>
      <w:r>
        <w:t>paragraf</w:t>
      </w:r>
      <w:proofErr w:type="spellEnd"/>
      <w:r>
        <w:t xml:space="preserve">, </w:t>
      </w:r>
      <w:proofErr w:type="spellStart"/>
      <w:r>
        <w:t>articolul</w:t>
      </w:r>
      <w:proofErr w:type="spellEnd"/>
      <w:r>
        <w:t xml:space="preserve"> 9 </w:t>
      </w:r>
      <w:proofErr w:type="spellStart"/>
      <w:r>
        <w:t>alineatul</w:t>
      </w:r>
      <w:proofErr w:type="spellEnd"/>
      <w:r>
        <w:t xml:space="preserve"> (2), </w:t>
      </w:r>
      <w:proofErr w:type="spellStart"/>
      <w:r>
        <w:t>articolul</w:t>
      </w:r>
      <w:proofErr w:type="spellEnd"/>
      <w:r>
        <w:t xml:space="preserve"> 22 </w:t>
      </w:r>
      <w:proofErr w:type="spellStart"/>
      <w:r>
        <w:t>alineatul</w:t>
      </w:r>
      <w:proofErr w:type="spellEnd"/>
      <w:r>
        <w:t xml:space="preserve"> (1) al </w:t>
      </w:r>
      <w:proofErr w:type="spellStart"/>
      <w:r>
        <w:t>doilea</w:t>
      </w:r>
      <w:proofErr w:type="spellEnd"/>
      <w:r>
        <w:t xml:space="preserve"> </w:t>
      </w:r>
      <w:proofErr w:type="spellStart"/>
      <w:r>
        <w:t>paragraf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articolul</w:t>
      </w:r>
      <w:proofErr w:type="spellEnd"/>
      <w:r>
        <w:t xml:space="preserve"> 22 </w:t>
      </w:r>
      <w:proofErr w:type="spellStart"/>
      <w:r>
        <w:t>alineatul</w:t>
      </w:r>
      <w:proofErr w:type="spellEnd"/>
      <w:r>
        <w:t xml:space="preserve"> (2) al </w:t>
      </w:r>
      <w:proofErr w:type="spellStart"/>
      <w:r>
        <w:t>doilea</w:t>
      </w:r>
      <w:proofErr w:type="spellEnd"/>
      <w:r>
        <w:t xml:space="preserve"> </w:t>
      </w:r>
      <w:proofErr w:type="spellStart"/>
      <w:r>
        <w:t>paragraf</w:t>
      </w:r>
      <w:proofErr w:type="spellEnd"/>
      <w:r>
        <w:t xml:space="preserve">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considerate</w:t>
      </w:r>
      <w:proofErr w:type="spellEnd"/>
      <w:r>
        <w:t xml:space="preserve"> </w:t>
      </w:r>
      <w:proofErr w:type="spellStart"/>
      <w:r>
        <w:t>respectate</w:t>
      </w:r>
      <w:proofErr w:type="spellEnd"/>
      <w:r>
        <w:t xml:space="preserve"> </w:t>
      </w:r>
      <w:proofErr w:type="gramStart"/>
      <w:r>
        <w:t>de un</w:t>
      </w:r>
      <w:proofErr w:type="gramEnd"/>
      <w:r>
        <w:t xml:space="preserve"> stat membru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cauz</w:t>
      </w:r>
      <w:r>
        <w:t>ă</w:t>
      </w:r>
      <w:proofErr w:type="spellEnd"/>
      <w:r>
        <w:t xml:space="preserve"> </w:t>
      </w:r>
      <w:proofErr w:type="spellStart"/>
      <w:r>
        <w:t>atunci</w:t>
      </w:r>
      <w:proofErr w:type="spellEnd"/>
      <w:r>
        <w:t xml:space="preserve"> </w:t>
      </w:r>
      <w:proofErr w:type="spellStart"/>
      <w:r>
        <w:t>când</w:t>
      </w:r>
      <w:proofErr w:type="spellEnd"/>
      <w:r>
        <w:t xml:space="preserve"> </w:t>
      </w:r>
      <w:proofErr w:type="spellStart"/>
      <w:r>
        <w:t>statul</w:t>
      </w:r>
      <w:proofErr w:type="spellEnd"/>
      <w:r>
        <w:t xml:space="preserve"> membru </w:t>
      </w:r>
      <w:proofErr w:type="spellStart"/>
      <w:r>
        <w:t>respectiv</w:t>
      </w:r>
      <w:proofErr w:type="spellEnd"/>
      <w:r>
        <w:t xml:space="preserve">, </w:t>
      </w:r>
      <w:proofErr w:type="spellStart"/>
      <w:r>
        <w:t>înainte</w:t>
      </w:r>
      <w:proofErr w:type="spellEnd"/>
      <w:r>
        <w:t xml:space="preserve"> de </w:t>
      </w:r>
      <w:proofErr w:type="spellStart"/>
      <w:r>
        <w:t>sfâr</w:t>
      </w:r>
      <w:r>
        <w:t>ș</w:t>
      </w:r>
      <w:r>
        <w:t>itul</w:t>
      </w:r>
      <w:proofErr w:type="spellEnd"/>
      <w:r>
        <w:t xml:space="preserve"> </w:t>
      </w:r>
      <w:proofErr w:type="spellStart"/>
      <w:r>
        <w:t>perioadei</w:t>
      </w:r>
      <w:proofErr w:type="spellEnd"/>
      <w:r>
        <w:t xml:space="preserve">, </w:t>
      </w:r>
      <w:proofErr w:type="spellStart"/>
      <w:r>
        <w:t>informeaz</w:t>
      </w:r>
      <w:r>
        <w:t>ă</w:t>
      </w:r>
      <w:proofErr w:type="spellEnd"/>
      <w:r>
        <w:t xml:space="preserve">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scris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depune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anexeaz</w:t>
      </w:r>
      <w:r>
        <w:t>ă</w:t>
      </w:r>
      <w:proofErr w:type="spellEnd"/>
      <w:r>
        <w:t xml:space="preserve"> </w:t>
      </w:r>
      <w:proofErr w:type="spellStart"/>
      <w:r>
        <w:t>cererea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scris</w:t>
      </w:r>
      <w:proofErr w:type="spellEnd"/>
      <w:r>
        <w:t xml:space="preserve">, </w:t>
      </w:r>
      <w:proofErr w:type="spellStart"/>
      <w:r>
        <w:t>dup</w:t>
      </w:r>
      <w:r>
        <w:t>ă</w:t>
      </w:r>
      <w:proofErr w:type="spellEnd"/>
      <w:r>
        <w:t xml:space="preserve"> </w:t>
      </w:r>
      <w:proofErr w:type="spellStart"/>
      <w:r>
        <w:t>caz</w:t>
      </w:r>
      <w:proofErr w:type="spellEnd"/>
      <w:r>
        <w:t>.</w:t>
      </w:r>
    </w:p>
    <w:p w14:paraId="2070465B" w14:textId="77777777" w:rsidR="004F4397" w:rsidRDefault="004F4397">
      <w:r>
        <w:t>(3)</w:t>
      </w:r>
      <w:r>
        <w:tab/>
      </w:r>
      <w:proofErr w:type="spellStart"/>
      <w:r>
        <w:t>Termenul</w:t>
      </w:r>
      <w:proofErr w:type="spellEnd"/>
      <w:r>
        <w:t xml:space="preserve"> </w:t>
      </w:r>
      <w:proofErr w:type="spellStart"/>
      <w:r>
        <w:t>men</w:t>
      </w:r>
      <w:r>
        <w:t>ț</w:t>
      </w:r>
      <w:r>
        <w:t>ionat</w:t>
      </w:r>
      <w:proofErr w:type="spellEnd"/>
      <w:r>
        <w:t xml:space="preserve"> la </w:t>
      </w:r>
      <w:proofErr w:type="spellStart"/>
      <w:r>
        <w:t>articolul</w:t>
      </w:r>
      <w:proofErr w:type="spellEnd"/>
      <w:r>
        <w:t xml:space="preserve"> 9 </w:t>
      </w:r>
      <w:proofErr w:type="spellStart"/>
      <w:r>
        <w:t>alineatul</w:t>
      </w:r>
      <w:proofErr w:type="spellEnd"/>
      <w:r>
        <w:t xml:space="preserve"> (6)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 este </w:t>
      </w:r>
      <w:proofErr w:type="spellStart"/>
      <w:r>
        <w:t>considerat</w:t>
      </w:r>
      <w:proofErr w:type="spellEnd"/>
      <w:r>
        <w:t xml:space="preserve"> </w:t>
      </w:r>
      <w:proofErr w:type="spellStart"/>
      <w:r>
        <w:t>respectat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autoritatea</w:t>
      </w:r>
      <w:proofErr w:type="spellEnd"/>
      <w:r>
        <w:t xml:space="preserve"> </w:t>
      </w:r>
      <w:proofErr w:type="spellStart"/>
      <w:r>
        <w:t>competent</w:t>
      </w:r>
      <w:r>
        <w:t>ă</w:t>
      </w:r>
      <w:proofErr w:type="spellEnd"/>
      <w:r>
        <w:t xml:space="preserve"> a </w:t>
      </w:r>
      <w:proofErr w:type="spellStart"/>
      <w:r>
        <w:t>unui</w:t>
      </w:r>
      <w:proofErr w:type="spellEnd"/>
      <w:r>
        <w:t xml:space="preserve"> stat membru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cauz</w:t>
      </w:r>
      <w:r>
        <w:t>ă</w:t>
      </w:r>
      <w:proofErr w:type="spellEnd"/>
      <w:r>
        <w:t xml:space="preserve"> </w:t>
      </w:r>
      <w:proofErr w:type="spellStart"/>
      <w:r>
        <w:t>informeaz</w:t>
      </w:r>
      <w:r>
        <w:t>ă</w:t>
      </w:r>
      <w:proofErr w:type="spellEnd"/>
      <w:r>
        <w:t xml:space="preserve"> </w:t>
      </w:r>
      <w:proofErr w:type="spellStart"/>
      <w:r>
        <w:t>întreprinderile</w:t>
      </w:r>
      <w:proofErr w:type="spellEnd"/>
      <w:r>
        <w:t xml:space="preserve"> </w:t>
      </w:r>
      <w:proofErr w:type="spellStart"/>
      <w:r>
        <w:t>interesate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modul</w:t>
      </w:r>
      <w:proofErr w:type="spellEnd"/>
      <w:r>
        <w:t xml:space="preserve"> </w:t>
      </w:r>
      <w:proofErr w:type="spellStart"/>
      <w:r>
        <w:t>stabilit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dispozi</w:t>
      </w:r>
      <w:r>
        <w:t>ț</w:t>
      </w:r>
      <w:r>
        <w:t>ia</w:t>
      </w:r>
      <w:proofErr w:type="spellEnd"/>
      <w:r>
        <w:t xml:space="preserve"> </w:t>
      </w:r>
      <w:proofErr w:type="spellStart"/>
      <w:r>
        <w:t>respectiv</w:t>
      </w:r>
      <w:r>
        <w:t>ă</w:t>
      </w:r>
      <w:proofErr w:type="spellEnd"/>
      <w:r>
        <w:t xml:space="preserve"> </w:t>
      </w:r>
      <w:proofErr w:type="spellStart"/>
      <w:r>
        <w:t>înainte</w:t>
      </w:r>
      <w:proofErr w:type="spellEnd"/>
      <w:r>
        <w:t xml:space="preserve"> de </w:t>
      </w:r>
      <w:proofErr w:type="spellStart"/>
      <w:r>
        <w:t>sfâr</w:t>
      </w:r>
      <w:r>
        <w:t>ș</w:t>
      </w:r>
      <w:r>
        <w:t>itul</w:t>
      </w:r>
      <w:proofErr w:type="spellEnd"/>
      <w:r>
        <w:t xml:space="preserve"> </w:t>
      </w:r>
      <w:proofErr w:type="spellStart"/>
      <w:r>
        <w:t>perioadei</w:t>
      </w:r>
      <w:proofErr w:type="spellEnd"/>
      <w:r>
        <w:t>.</w:t>
      </w:r>
    </w:p>
    <w:p w14:paraId="0E47D000" w14:textId="77777777" w:rsidR="004F4397" w:rsidRDefault="004F4397">
      <w:pPr>
        <w:pStyle w:val="SectionTitle"/>
      </w:pPr>
      <w:r>
        <w:lastRenderedPageBreak/>
        <w:t>CAPITOLUL IV</w:t>
      </w:r>
    </w:p>
    <w:p w14:paraId="740359A7" w14:textId="77777777" w:rsidR="004F4397" w:rsidRDefault="004F4397">
      <w:pPr>
        <w:pStyle w:val="SectionTitle"/>
      </w:pPr>
      <w:r>
        <w:t xml:space="preserve">EXERCITAREA DREPTULUI DE A FI AUDIAT </w:t>
      </w:r>
      <w:r>
        <w:t>Ș</w:t>
      </w:r>
      <w:r>
        <w:t>I AUDIERI</w:t>
      </w:r>
    </w:p>
    <w:p w14:paraId="3F934AB6" w14:textId="77777777" w:rsidR="004F4397" w:rsidRDefault="004F4397">
      <w:pPr>
        <w:pStyle w:val="Titrearticle"/>
      </w:pPr>
      <w:proofErr w:type="spellStart"/>
      <w:r>
        <w:t>Articolul</w:t>
      </w:r>
      <w:proofErr w:type="spellEnd"/>
      <w:r>
        <w:t> 11</w:t>
      </w:r>
    </w:p>
    <w:p w14:paraId="10A60974" w14:textId="77777777" w:rsidR="004F4397" w:rsidRDefault="004F4397">
      <w:pPr>
        <w:pStyle w:val="NormalCentered"/>
        <w:rPr>
          <w:b/>
          <w:bCs/>
        </w:rPr>
      </w:pPr>
      <w:proofErr w:type="spellStart"/>
      <w:r>
        <w:rPr>
          <w:b/>
          <w:bCs/>
        </w:rPr>
        <w:t>P</w:t>
      </w:r>
      <w:r>
        <w:rPr>
          <w:b/>
          <w:bCs/>
        </w:rPr>
        <w:t>ă</w:t>
      </w:r>
      <w:r>
        <w:rPr>
          <w:b/>
          <w:bCs/>
        </w:rPr>
        <w:t>r</w:t>
      </w:r>
      <w:r>
        <w:rPr>
          <w:b/>
          <w:bCs/>
        </w:rPr>
        <w:t>ț</w:t>
      </w:r>
      <w:r>
        <w:rPr>
          <w:b/>
          <w:bCs/>
        </w:rPr>
        <w:t>i</w:t>
      </w:r>
      <w:proofErr w:type="spellEnd"/>
      <w:r>
        <w:rPr>
          <w:b/>
          <w:bCs/>
        </w:rPr>
        <w:t xml:space="preserve"> care pot fi </w:t>
      </w:r>
      <w:proofErr w:type="spellStart"/>
      <w:r>
        <w:rPr>
          <w:b/>
          <w:bCs/>
        </w:rPr>
        <w:t>audiate</w:t>
      </w:r>
      <w:proofErr w:type="spellEnd"/>
    </w:p>
    <w:p w14:paraId="4CC558BE" w14:textId="77777777" w:rsidR="004F4397" w:rsidRDefault="004F4397">
      <w:proofErr w:type="spellStart"/>
      <w:r>
        <w:t>În</w:t>
      </w:r>
      <w:proofErr w:type="spellEnd"/>
      <w:r>
        <w:t xml:space="preserve"> </w:t>
      </w:r>
      <w:proofErr w:type="spellStart"/>
      <w:r>
        <w:t>sensul</w:t>
      </w:r>
      <w:proofErr w:type="spellEnd"/>
      <w:r>
        <w:t xml:space="preserve"> </w:t>
      </w:r>
      <w:proofErr w:type="spellStart"/>
      <w:r>
        <w:t>dreptului</w:t>
      </w:r>
      <w:proofErr w:type="spellEnd"/>
      <w:r>
        <w:t xml:space="preserve"> </w:t>
      </w:r>
      <w:proofErr w:type="gramStart"/>
      <w:r>
        <w:t>de a</w:t>
      </w:r>
      <w:proofErr w:type="gramEnd"/>
      <w:r>
        <w:t xml:space="preserve"> fi </w:t>
      </w:r>
      <w:proofErr w:type="spellStart"/>
      <w:r>
        <w:t>audiat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18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 nr. 139/2004, se </w:t>
      </w:r>
      <w:proofErr w:type="spellStart"/>
      <w:r>
        <w:t>disting</w:t>
      </w:r>
      <w:proofErr w:type="spellEnd"/>
      <w:r>
        <w:t xml:space="preserve"> </w:t>
      </w:r>
      <w:proofErr w:type="spellStart"/>
      <w:r>
        <w:t>urm</w:t>
      </w:r>
      <w:r>
        <w:t>ă</w:t>
      </w:r>
      <w:r>
        <w:t>toarele</w:t>
      </w:r>
      <w:proofErr w:type="spellEnd"/>
      <w:r>
        <w:t xml:space="preserve"> </w:t>
      </w:r>
      <w:proofErr w:type="spellStart"/>
      <w:proofErr w:type="gramStart"/>
      <w:r>
        <w:t>p</w:t>
      </w:r>
      <w:r>
        <w:t>ă</w:t>
      </w:r>
      <w:r>
        <w:t>r</w:t>
      </w:r>
      <w:r>
        <w:t>ț</w:t>
      </w:r>
      <w:r>
        <w:t>i</w:t>
      </w:r>
      <w:proofErr w:type="spellEnd"/>
      <w:r>
        <w:t>:</w:t>
      </w:r>
      <w:proofErr w:type="gramEnd"/>
    </w:p>
    <w:p w14:paraId="49EA544E" w14:textId="77777777" w:rsidR="004F4397" w:rsidRDefault="004F4397">
      <w:pPr>
        <w:pStyle w:val="Point0"/>
      </w:pPr>
      <w:r>
        <w:tab/>
        <w:t>(a)</w:t>
      </w:r>
      <w:r>
        <w:tab/>
      </w:r>
      <w:proofErr w:type="spellStart"/>
      <w:r>
        <w:t>p</w:t>
      </w:r>
      <w:r>
        <w:t>ă</w:t>
      </w:r>
      <w:r>
        <w:t>r</w:t>
      </w:r>
      <w:r>
        <w:t>ț</w:t>
      </w:r>
      <w:r>
        <w:t>ile</w:t>
      </w:r>
      <w:proofErr w:type="spellEnd"/>
      <w:r>
        <w:t xml:space="preserve"> care fac </w:t>
      </w:r>
      <w:proofErr w:type="spellStart"/>
      <w:r>
        <w:t>notificarea</w:t>
      </w:r>
      <w:proofErr w:type="spellEnd"/>
      <w:r>
        <w:t xml:space="preserve">,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anume</w:t>
      </w:r>
      <w:proofErr w:type="spellEnd"/>
      <w:r>
        <w:t xml:space="preserve"> </w:t>
      </w:r>
      <w:proofErr w:type="spellStart"/>
      <w:r>
        <w:t>persoanele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întreprinderile</w:t>
      </w:r>
      <w:proofErr w:type="spellEnd"/>
      <w:r>
        <w:t xml:space="preserve"> care </w:t>
      </w:r>
      <w:proofErr w:type="spellStart"/>
      <w:r>
        <w:t>depun</w:t>
      </w:r>
      <w:proofErr w:type="spellEnd"/>
      <w:r>
        <w:t xml:space="preserve"> o </w:t>
      </w:r>
      <w:proofErr w:type="spellStart"/>
      <w:r>
        <w:t>notificare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4 </w:t>
      </w:r>
      <w:proofErr w:type="spellStart"/>
      <w:r>
        <w:t>alineatul</w:t>
      </w:r>
      <w:proofErr w:type="spellEnd"/>
      <w:r>
        <w:t xml:space="preserve"> (2)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</w:t>
      </w:r>
      <w:proofErr w:type="gramStart"/>
      <w:r>
        <w:t>2004;</w:t>
      </w:r>
      <w:proofErr w:type="gramEnd"/>
    </w:p>
    <w:p w14:paraId="3DB101AA" w14:textId="77777777" w:rsidR="004F4397" w:rsidRDefault="004F4397">
      <w:pPr>
        <w:pStyle w:val="Point0"/>
      </w:pPr>
      <w:r>
        <w:tab/>
        <w:t>(b)</w:t>
      </w:r>
      <w:r>
        <w:tab/>
      </w:r>
      <w:proofErr w:type="spellStart"/>
      <w:r>
        <w:t>alte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implicate</w:t>
      </w:r>
      <w:proofErr w:type="spellEnd"/>
      <w:r>
        <w:t xml:space="preserve">,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anume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</w:t>
      </w:r>
      <w:proofErr w:type="spellEnd"/>
      <w:r>
        <w:t xml:space="preserve"> la </w:t>
      </w:r>
      <w:proofErr w:type="spellStart"/>
      <w:r>
        <w:t>concentrarea</w:t>
      </w:r>
      <w:proofErr w:type="spellEnd"/>
      <w:r>
        <w:t xml:space="preserve"> </w:t>
      </w:r>
      <w:proofErr w:type="spellStart"/>
      <w:r>
        <w:t>propus</w:t>
      </w:r>
      <w:r>
        <w:t>ă</w:t>
      </w:r>
      <w:proofErr w:type="spellEnd"/>
      <w:r>
        <w:t xml:space="preserve">, </w:t>
      </w:r>
      <w:proofErr w:type="spellStart"/>
      <w:r>
        <w:t>altele</w:t>
      </w:r>
      <w:proofErr w:type="spellEnd"/>
      <w:r>
        <w:t xml:space="preserve"> </w:t>
      </w:r>
      <w:proofErr w:type="spellStart"/>
      <w:r>
        <w:t>decât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ile</w:t>
      </w:r>
      <w:proofErr w:type="spellEnd"/>
      <w:r>
        <w:t xml:space="preserve"> care fac </w:t>
      </w:r>
      <w:proofErr w:type="spellStart"/>
      <w:r>
        <w:t>notificarea</w:t>
      </w:r>
      <w:proofErr w:type="spellEnd"/>
      <w:r>
        <w:t xml:space="preserve">, cum </w:t>
      </w:r>
      <w:proofErr w:type="spellStart"/>
      <w:r>
        <w:t>ar</w:t>
      </w:r>
      <w:proofErr w:type="spellEnd"/>
      <w:r>
        <w:t xml:space="preserve"> fi </w:t>
      </w:r>
      <w:proofErr w:type="spellStart"/>
      <w:r>
        <w:t>vânz</w:t>
      </w:r>
      <w:r>
        <w:t>ă</w:t>
      </w:r>
      <w:r>
        <w:t>torul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întreprinderea</w:t>
      </w:r>
      <w:proofErr w:type="spellEnd"/>
      <w:r>
        <w:t xml:space="preserve"> care este </w:t>
      </w:r>
      <w:proofErr w:type="spellStart"/>
      <w:r>
        <w:t>ț</w:t>
      </w:r>
      <w:r>
        <w:t>inta</w:t>
      </w:r>
      <w:proofErr w:type="spellEnd"/>
      <w:r>
        <w:t xml:space="preserve"> </w:t>
      </w:r>
      <w:proofErr w:type="spellStart"/>
      <w:proofErr w:type="gramStart"/>
      <w:r>
        <w:t>concentr</w:t>
      </w:r>
      <w:r>
        <w:t>ă</w:t>
      </w:r>
      <w:r>
        <w:t>rii</w:t>
      </w:r>
      <w:proofErr w:type="spellEnd"/>
      <w:r>
        <w:t>;</w:t>
      </w:r>
      <w:proofErr w:type="gramEnd"/>
    </w:p>
    <w:p w14:paraId="4A999B9E" w14:textId="77777777" w:rsidR="004F4397" w:rsidRDefault="004F4397">
      <w:pPr>
        <w:pStyle w:val="Point0"/>
      </w:pPr>
      <w:r>
        <w:tab/>
        <w:t>(c)</w:t>
      </w:r>
      <w:r>
        <w:tab/>
      </w:r>
      <w:proofErr w:type="spellStart"/>
      <w:r>
        <w:t>persoane</w:t>
      </w:r>
      <w:proofErr w:type="spellEnd"/>
      <w:r>
        <w:t xml:space="preserve"> </w:t>
      </w:r>
      <w:proofErr w:type="spellStart"/>
      <w:r>
        <w:t>ter</w:t>
      </w:r>
      <w:r>
        <w:t>ț</w:t>
      </w:r>
      <w:r>
        <w:t>e</w:t>
      </w:r>
      <w:proofErr w:type="spellEnd"/>
      <w:r>
        <w:t xml:space="preserve">,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anume</w:t>
      </w:r>
      <w:proofErr w:type="spellEnd"/>
      <w:r>
        <w:t xml:space="preserve"> </w:t>
      </w:r>
      <w:proofErr w:type="spellStart"/>
      <w:r>
        <w:t>persoane</w:t>
      </w:r>
      <w:proofErr w:type="spellEnd"/>
      <w:r>
        <w:t xml:space="preserve"> </w:t>
      </w:r>
      <w:proofErr w:type="spellStart"/>
      <w:r>
        <w:t>fizice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juridice</w:t>
      </w:r>
      <w:proofErr w:type="spellEnd"/>
      <w:r>
        <w:t xml:space="preserve">, </w:t>
      </w:r>
      <w:proofErr w:type="spellStart"/>
      <w:r>
        <w:t>inclusiv</w:t>
      </w:r>
      <w:proofErr w:type="spellEnd"/>
      <w:r>
        <w:t xml:space="preserve"> </w:t>
      </w:r>
      <w:proofErr w:type="spellStart"/>
      <w:r>
        <w:t>clien</w:t>
      </w:r>
      <w:r>
        <w:t>ț</w:t>
      </w:r>
      <w:r>
        <w:t>i</w:t>
      </w:r>
      <w:proofErr w:type="spellEnd"/>
      <w:r>
        <w:t xml:space="preserve">, </w:t>
      </w:r>
      <w:proofErr w:type="spellStart"/>
      <w:r>
        <w:t>furnizori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concuren</w:t>
      </w:r>
      <w:r>
        <w:t>ț</w:t>
      </w:r>
      <w:r>
        <w:t>i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condi</w:t>
      </w:r>
      <w:r>
        <w:t>ț</w:t>
      </w:r>
      <w:r>
        <w:t>ia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</w:t>
      </w:r>
      <w:proofErr w:type="spellStart"/>
      <w:r>
        <w:t>demonstreze</w:t>
      </w:r>
      <w:proofErr w:type="spellEnd"/>
      <w:r>
        <w:t xml:space="preserve"> un </w:t>
      </w:r>
      <w:proofErr w:type="spellStart"/>
      <w:r>
        <w:t>interes</w:t>
      </w:r>
      <w:proofErr w:type="spellEnd"/>
      <w:r>
        <w:t xml:space="preserve"> </w:t>
      </w:r>
      <w:proofErr w:type="spellStart"/>
      <w:r>
        <w:t>suficient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sensul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18 </w:t>
      </w:r>
      <w:proofErr w:type="spellStart"/>
      <w:r>
        <w:t>alineatul</w:t>
      </w:r>
      <w:proofErr w:type="spellEnd"/>
      <w:r>
        <w:t xml:space="preserve"> (4) a </w:t>
      </w:r>
      <w:proofErr w:type="spellStart"/>
      <w:r>
        <w:t>doua</w:t>
      </w:r>
      <w:proofErr w:type="spellEnd"/>
      <w:r>
        <w:t xml:space="preserve"> </w:t>
      </w:r>
      <w:proofErr w:type="spellStart"/>
      <w:r>
        <w:t>tez</w:t>
      </w:r>
      <w:r>
        <w:t>ă</w:t>
      </w:r>
      <w:proofErr w:type="spellEnd"/>
      <w:r>
        <w:t xml:space="preserve">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139/2004, </w:t>
      </w:r>
      <w:proofErr w:type="spellStart"/>
      <w:r>
        <w:t>în</w:t>
      </w:r>
      <w:proofErr w:type="spellEnd"/>
      <w:r>
        <w:t xml:space="preserve"> </w:t>
      </w:r>
      <w:proofErr w:type="spellStart"/>
      <w:proofErr w:type="gramStart"/>
      <w:r>
        <w:t>special</w:t>
      </w:r>
      <w:proofErr w:type="spellEnd"/>
      <w:r>
        <w:t>:</w:t>
      </w:r>
      <w:proofErr w:type="gramEnd"/>
    </w:p>
    <w:p w14:paraId="01F3D378" w14:textId="77777777" w:rsidR="004F4397" w:rsidRDefault="004F4397">
      <w:pPr>
        <w:pStyle w:val="Point1"/>
      </w:pPr>
      <w:r>
        <w:tab/>
        <w:t>(i)</w:t>
      </w:r>
      <w:r>
        <w:tab/>
      </w:r>
      <w:proofErr w:type="spellStart"/>
      <w:r>
        <w:t>membri</w:t>
      </w:r>
      <w:proofErr w:type="spellEnd"/>
      <w:r>
        <w:t xml:space="preserve"> ai </w:t>
      </w:r>
      <w:proofErr w:type="spellStart"/>
      <w:r>
        <w:t>organismelor</w:t>
      </w:r>
      <w:proofErr w:type="spellEnd"/>
      <w:r>
        <w:t xml:space="preserve"> administrative </w:t>
      </w:r>
      <w:proofErr w:type="spellStart"/>
      <w:r>
        <w:t>sau</w:t>
      </w:r>
      <w:proofErr w:type="spellEnd"/>
      <w:r>
        <w:t xml:space="preserve"> de </w:t>
      </w:r>
      <w:proofErr w:type="spellStart"/>
      <w:r>
        <w:t>conducere</w:t>
      </w:r>
      <w:proofErr w:type="spellEnd"/>
      <w:r>
        <w:t xml:space="preserve"> ale </w:t>
      </w:r>
      <w:proofErr w:type="spellStart"/>
      <w:r>
        <w:t>întreprinderilor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cauz</w:t>
      </w:r>
      <w:r>
        <w:t>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reprezentan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recunoscu</w:t>
      </w:r>
      <w:r>
        <w:t>ț</w:t>
      </w:r>
      <w:r>
        <w:t>i</w:t>
      </w:r>
      <w:proofErr w:type="spellEnd"/>
      <w:r>
        <w:t xml:space="preserve"> ai </w:t>
      </w:r>
      <w:proofErr w:type="spellStart"/>
      <w:r>
        <w:t>angaja</w:t>
      </w:r>
      <w:r>
        <w:t>ț</w:t>
      </w:r>
      <w:r>
        <w:t>ilor</w:t>
      </w:r>
      <w:proofErr w:type="spellEnd"/>
      <w:r>
        <w:t xml:space="preserve"> </w:t>
      </w:r>
      <w:proofErr w:type="spellStart"/>
      <w:proofErr w:type="gramStart"/>
      <w:r>
        <w:t>lor</w:t>
      </w:r>
      <w:proofErr w:type="spellEnd"/>
      <w:r>
        <w:t>;</w:t>
      </w:r>
      <w:proofErr w:type="gramEnd"/>
    </w:p>
    <w:p w14:paraId="0204589F" w14:textId="77777777" w:rsidR="004F4397" w:rsidRDefault="004F4397">
      <w:pPr>
        <w:pStyle w:val="Point1"/>
      </w:pPr>
      <w:r>
        <w:tab/>
        <w:t>(ii)</w:t>
      </w:r>
      <w:r>
        <w:tab/>
      </w:r>
      <w:proofErr w:type="spellStart"/>
      <w:r>
        <w:t>asocia</w:t>
      </w:r>
      <w:r>
        <w:t>ț</w:t>
      </w:r>
      <w:r>
        <w:t>ii</w:t>
      </w:r>
      <w:proofErr w:type="spellEnd"/>
      <w:r>
        <w:t xml:space="preserve"> de </w:t>
      </w:r>
      <w:proofErr w:type="spellStart"/>
      <w:r>
        <w:t>consumatori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concentrarea</w:t>
      </w:r>
      <w:proofErr w:type="spellEnd"/>
      <w:r>
        <w:t xml:space="preserve"> </w:t>
      </w:r>
      <w:proofErr w:type="spellStart"/>
      <w:r>
        <w:t>propus</w:t>
      </w:r>
      <w:r>
        <w:t>ă</w:t>
      </w:r>
      <w:proofErr w:type="spellEnd"/>
      <w:r>
        <w:t xml:space="preserve"> se </w:t>
      </w:r>
      <w:proofErr w:type="spellStart"/>
      <w:r>
        <w:t>refer</w:t>
      </w:r>
      <w:r>
        <w:t>ă</w:t>
      </w:r>
      <w:proofErr w:type="spellEnd"/>
      <w:r>
        <w:t xml:space="preserve"> la </w:t>
      </w:r>
      <w:proofErr w:type="spellStart"/>
      <w:r>
        <w:t>produse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servicii</w:t>
      </w:r>
      <w:proofErr w:type="spellEnd"/>
      <w:r>
        <w:t xml:space="preserve"> </w:t>
      </w:r>
      <w:proofErr w:type="spellStart"/>
      <w:r>
        <w:t>utilizate</w:t>
      </w:r>
      <w:proofErr w:type="spellEnd"/>
      <w:r>
        <w:t xml:space="preserve"> de </w:t>
      </w:r>
      <w:proofErr w:type="spellStart"/>
      <w:r>
        <w:t>consumatorii</w:t>
      </w:r>
      <w:proofErr w:type="spellEnd"/>
      <w:r>
        <w:t xml:space="preserve"> </w:t>
      </w:r>
      <w:proofErr w:type="spellStart"/>
      <w:proofErr w:type="gramStart"/>
      <w:r>
        <w:t>finali</w:t>
      </w:r>
      <w:proofErr w:type="spellEnd"/>
      <w:r>
        <w:t>;</w:t>
      </w:r>
      <w:proofErr w:type="gramEnd"/>
    </w:p>
    <w:p w14:paraId="7BC87DD0" w14:textId="77777777" w:rsidR="004F4397" w:rsidRDefault="004F4397">
      <w:pPr>
        <w:pStyle w:val="Point0"/>
      </w:pPr>
      <w:r>
        <w:tab/>
        <w:t>(d)</w:t>
      </w:r>
      <w:r>
        <w:tab/>
      </w:r>
      <w:proofErr w:type="spellStart"/>
      <w:r>
        <w:t>p</w:t>
      </w:r>
      <w:r>
        <w:t>ă</w:t>
      </w:r>
      <w:r>
        <w:t>r</w:t>
      </w:r>
      <w:r>
        <w:t>ț</w:t>
      </w:r>
      <w:r>
        <w:t>ile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privin</w:t>
      </w:r>
      <w:r>
        <w:t>ț</w:t>
      </w:r>
      <w:r>
        <w:t>a</w:t>
      </w:r>
      <w:proofErr w:type="spellEnd"/>
      <w:r>
        <w:t xml:space="preserve"> </w:t>
      </w:r>
      <w:proofErr w:type="spellStart"/>
      <w:r>
        <w:t>c</w:t>
      </w:r>
      <w:r>
        <w:t>ă</w:t>
      </w:r>
      <w:r>
        <w:t>rora</w:t>
      </w:r>
      <w:proofErr w:type="spellEnd"/>
      <w:r>
        <w:t xml:space="preserve">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inten</w:t>
      </w:r>
      <w:r>
        <w:t>ț</w:t>
      </w:r>
      <w:r>
        <w:t>ioneaz</w:t>
      </w:r>
      <w:r>
        <w:t>ă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adopte o </w:t>
      </w:r>
      <w:proofErr w:type="spellStart"/>
      <w:r>
        <w:t>decizie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14 </w:t>
      </w:r>
      <w:proofErr w:type="spellStart"/>
      <w:r>
        <w:t>sau</w:t>
      </w:r>
      <w:proofErr w:type="spellEnd"/>
      <w:r>
        <w:t xml:space="preserve"> 15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139/2004.</w:t>
      </w:r>
    </w:p>
    <w:p w14:paraId="558F9249" w14:textId="77777777" w:rsidR="004F4397" w:rsidRDefault="004F4397">
      <w:pPr>
        <w:pStyle w:val="Titrearticle"/>
      </w:pPr>
      <w:proofErr w:type="spellStart"/>
      <w:r>
        <w:t>Articolul</w:t>
      </w:r>
      <w:proofErr w:type="spellEnd"/>
      <w:r>
        <w:t> 12</w:t>
      </w:r>
    </w:p>
    <w:p w14:paraId="7FEBEB48" w14:textId="77777777" w:rsidR="004F4397" w:rsidRDefault="004F4397">
      <w:pPr>
        <w:pStyle w:val="NormalCentered"/>
        <w:rPr>
          <w:b/>
          <w:bCs/>
        </w:rPr>
      </w:pPr>
      <w:proofErr w:type="spellStart"/>
      <w:r>
        <w:rPr>
          <w:b/>
          <w:bCs/>
        </w:rPr>
        <w:t>Decizii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privind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suspendarea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concentr</w:t>
      </w:r>
      <w:r>
        <w:rPr>
          <w:b/>
          <w:bCs/>
        </w:rPr>
        <w:t>ă</w:t>
      </w:r>
      <w:r>
        <w:rPr>
          <w:b/>
          <w:bCs/>
        </w:rPr>
        <w:t>rilor</w:t>
      </w:r>
      <w:proofErr w:type="spellEnd"/>
    </w:p>
    <w:p w14:paraId="18AE3786" w14:textId="77777777" w:rsidR="004F4397" w:rsidRDefault="004F4397">
      <w:r>
        <w:t>(1)</w:t>
      </w:r>
      <w:r>
        <w:tab/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inten</w:t>
      </w:r>
      <w:r>
        <w:t>ț</w:t>
      </w:r>
      <w:r>
        <w:t>ioneaz</w:t>
      </w:r>
      <w:r>
        <w:t>ă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adopte o </w:t>
      </w:r>
      <w:proofErr w:type="spellStart"/>
      <w:r>
        <w:t>decizie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7 </w:t>
      </w:r>
      <w:proofErr w:type="spellStart"/>
      <w:r>
        <w:t>alineatul</w:t>
      </w:r>
      <w:proofErr w:type="spellEnd"/>
      <w:r>
        <w:t xml:space="preserve"> (3)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 care </w:t>
      </w:r>
      <w:proofErr w:type="spellStart"/>
      <w:r>
        <w:t>afecteaz</w:t>
      </w:r>
      <w:r>
        <w:t>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sens </w:t>
      </w:r>
      <w:proofErr w:type="spellStart"/>
      <w:r>
        <w:t>negativ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mai </w:t>
      </w:r>
      <w:proofErr w:type="spellStart"/>
      <w:r>
        <w:t>multe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</w:t>
      </w:r>
      <w:proofErr w:type="spellEnd"/>
      <w:r>
        <w:t xml:space="preserve">, </w:t>
      </w:r>
      <w:proofErr w:type="spellStart"/>
      <w:r>
        <w:t>ea</w:t>
      </w:r>
      <w:proofErr w:type="spellEnd"/>
      <w:r>
        <w:t xml:space="preserve"> </w:t>
      </w:r>
      <w:proofErr w:type="spellStart"/>
      <w:r>
        <w:t>informeaz</w:t>
      </w:r>
      <w:r>
        <w:t>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scris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ile</w:t>
      </w:r>
      <w:proofErr w:type="spellEnd"/>
      <w:r>
        <w:t xml:space="preserve"> care fac </w:t>
      </w:r>
      <w:proofErr w:type="spellStart"/>
      <w:r>
        <w:t>notificarea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implicate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privire</w:t>
      </w:r>
      <w:proofErr w:type="spellEnd"/>
      <w:r>
        <w:t xml:space="preserve"> la </w:t>
      </w:r>
      <w:proofErr w:type="spellStart"/>
      <w:r>
        <w:t>obiec</w:t>
      </w:r>
      <w:r>
        <w:t>ț</w:t>
      </w:r>
      <w:r>
        <w:t>iile</w:t>
      </w:r>
      <w:proofErr w:type="spellEnd"/>
      <w:r>
        <w:t xml:space="preserve"> sale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stabile</w:t>
      </w:r>
      <w:r>
        <w:t>ș</w:t>
      </w:r>
      <w:r>
        <w:t>te</w:t>
      </w:r>
      <w:proofErr w:type="spellEnd"/>
      <w:r>
        <w:t xml:space="preserve"> un </w:t>
      </w:r>
      <w:proofErr w:type="spellStart"/>
      <w:r>
        <w:t>termen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p</w:t>
      </w:r>
      <w:r>
        <w:t>ă</w:t>
      </w:r>
      <w:r>
        <w:t>r</w:t>
      </w:r>
      <w:r>
        <w:t>ț</w:t>
      </w:r>
      <w:r>
        <w:t>ile</w:t>
      </w:r>
      <w:proofErr w:type="spellEnd"/>
      <w:r>
        <w:t xml:space="preserve"> </w:t>
      </w:r>
      <w:proofErr w:type="spellStart"/>
      <w:r>
        <w:t>î</w:t>
      </w:r>
      <w:r>
        <w:t>ș</w:t>
      </w:r>
      <w:r>
        <w:t>i</w:t>
      </w:r>
      <w:proofErr w:type="spellEnd"/>
      <w:r>
        <w:t xml:space="preserve"> pot exprima </w:t>
      </w:r>
      <w:proofErr w:type="spellStart"/>
      <w:r>
        <w:t>opiniile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scris</w:t>
      </w:r>
      <w:proofErr w:type="spellEnd"/>
      <w:r>
        <w:t>.</w:t>
      </w:r>
    </w:p>
    <w:p w14:paraId="6E94C7A6" w14:textId="77777777" w:rsidR="004F4397" w:rsidRDefault="004F4397">
      <w:r>
        <w:t>(2)</w:t>
      </w:r>
      <w:r>
        <w:tab/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Comisia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18 </w:t>
      </w:r>
      <w:proofErr w:type="spellStart"/>
      <w:r>
        <w:t>alineatul</w:t>
      </w:r>
      <w:proofErr w:type="spellEnd"/>
      <w:r>
        <w:t xml:space="preserve"> (2)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139/2004, </w:t>
      </w:r>
      <w:proofErr w:type="spellStart"/>
      <w:r>
        <w:t>adopt</w:t>
      </w:r>
      <w:r>
        <w:t>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titlu</w:t>
      </w:r>
      <w:proofErr w:type="spellEnd"/>
      <w:r>
        <w:t xml:space="preserve"> </w:t>
      </w:r>
      <w:proofErr w:type="spellStart"/>
      <w:r>
        <w:t>provizoriu</w:t>
      </w:r>
      <w:proofErr w:type="spellEnd"/>
      <w:r>
        <w:t xml:space="preserve"> o </w:t>
      </w:r>
      <w:proofErr w:type="spellStart"/>
      <w:r>
        <w:t>decizie</w:t>
      </w:r>
      <w:proofErr w:type="spellEnd"/>
      <w:r>
        <w:t xml:space="preserve"> </w:t>
      </w:r>
      <w:proofErr w:type="spellStart"/>
      <w:r>
        <w:t>men</w:t>
      </w:r>
      <w:r>
        <w:t>ț</w:t>
      </w:r>
      <w:r>
        <w:t>ionat</w:t>
      </w:r>
      <w:r>
        <w:t>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alineatul</w:t>
      </w:r>
      <w:proofErr w:type="spellEnd"/>
      <w:r>
        <w:t xml:space="preserve"> (1) al </w:t>
      </w:r>
      <w:proofErr w:type="spellStart"/>
      <w:r>
        <w:t>acestui</w:t>
      </w:r>
      <w:proofErr w:type="spellEnd"/>
      <w:r>
        <w:t xml:space="preserve"> </w:t>
      </w:r>
      <w:proofErr w:type="spellStart"/>
      <w:r>
        <w:t>articol</w:t>
      </w:r>
      <w:proofErr w:type="spellEnd"/>
      <w:r>
        <w:t xml:space="preserve"> </w:t>
      </w:r>
      <w:proofErr w:type="spellStart"/>
      <w:r>
        <w:t>f</w:t>
      </w:r>
      <w:r>
        <w:t>ă</w:t>
      </w:r>
      <w:r>
        <w:t>r</w:t>
      </w:r>
      <w:r>
        <w:t>ă</w:t>
      </w:r>
      <w:proofErr w:type="spellEnd"/>
      <w:r>
        <w:t xml:space="preserve"> a </w:t>
      </w:r>
      <w:proofErr w:type="spellStart"/>
      <w:r>
        <w:t>oferi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ilor</w:t>
      </w:r>
      <w:proofErr w:type="spellEnd"/>
      <w:r>
        <w:t xml:space="preserve"> care fac </w:t>
      </w:r>
      <w:proofErr w:type="spellStart"/>
      <w:r>
        <w:t>notificarea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altor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implicate</w:t>
      </w:r>
      <w:proofErr w:type="spellEnd"/>
      <w:r>
        <w:t xml:space="preserve"> </w:t>
      </w:r>
      <w:proofErr w:type="spellStart"/>
      <w:r>
        <w:t>posibilitatea</w:t>
      </w:r>
      <w:proofErr w:type="spellEnd"/>
      <w:r>
        <w:t xml:space="preserve"> </w:t>
      </w:r>
      <w:proofErr w:type="gramStart"/>
      <w:r>
        <w:t>de a</w:t>
      </w:r>
      <w:proofErr w:type="gramEnd"/>
      <w:r>
        <w:t>-</w:t>
      </w:r>
      <w:proofErr w:type="spellStart"/>
      <w:r>
        <w:t>ș</w:t>
      </w:r>
      <w:r>
        <w:t>i</w:t>
      </w:r>
      <w:proofErr w:type="spellEnd"/>
      <w:r>
        <w:t xml:space="preserve"> face </w:t>
      </w:r>
      <w:proofErr w:type="spellStart"/>
      <w:r>
        <w:t>cunoscute</w:t>
      </w:r>
      <w:proofErr w:type="spellEnd"/>
      <w:r>
        <w:t xml:space="preserve"> </w:t>
      </w:r>
      <w:proofErr w:type="spellStart"/>
      <w:r>
        <w:t>opiniile</w:t>
      </w:r>
      <w:proofErr w:type="spellEnd"/>
      <w:r>
        <w:t xml:space="preserve">, </w:t>
      </w:r>
      <w:proofErr w:type="spellStart"/>
      <w:r>
        <w:t>ea</w:t>
      </w:r>
      <w:proofErr w:type="spellEnd"/>
      <w:r>
        <w:t xml:space="preserve"> le </w:t>
      </w:r>
      <w:proofErr w:type="spellStart"/>
      <w:r>
        <w:t>trimite</w:t>
      </w:r>
      <w:proofErr w:type="spellEnd"/>
      <w:r>
        <w:t xml:space="preserve"> de </w:t>
      </w:r>
      <w:proofErr w:type="spellStart"/>
      <w:r>
        <w:t>îndat</w:t>
      </w:r>
      <w:r>
        <w:t>ă</w:t>
      </w:r>
      <w:proofErr w:type="spellEnd"/>
      <w:r>
        <w:t xml:space="preserve"> </w:t>
      </w:r>
      <w:proofErr w:type="spellStart"/>
      <w:r>
        <w:t>textul</w:t>
      </w:r>
      <w:proofErr w:type="spellEnd"/>
      <w:r>
        <w:t xml:space="preserve"> </w:t>
      </w:r>
      <w:proofErr w:type="spellStart"/>
      <w:r>
        <w:t>deciziei</w:t>
      </w:r>
      <w:proofErr w:type="spellEnd"/>
      <w:r>
        <w:t xml:space="preserve"> </w:t>
      </w:r>
      <w:proofErr w:type="spellStart"/>
      <w:r>
        <w:t>provizorii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stabile</w:t>
      </w:r>
      <w:r>
        <w:t>ș</w:t>
      </w:r>
      <w:r>
        <w:t>te</w:t>
      </w:r>
      <w:proofErr w:type="spellEnd"/>
      <w:r>
        <w:t xml:space="preserve"> un </w:t>
      </w:r>
      <w:proofErr w:type="spellStart"/>
      <w:r>
        <w:t>termen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p</w:t>
      </w:r>
      <w:r>
        <w:t>ă</w:t>
      </w:r>
      <w:r>
        <w:t>r</w:t>
      </w:r>
      <w:r>
        <w:t>ț</w:t>
      </w:r>
      <w:r>
        <w:t>ile</w:t>
      </w:r>
      <w:proofErr w:type="spellEnd"/>
      <w:r>
        <w:t xml:space="preserve"> </w:t>
      </w:r>
      <w:proofErr w:type="spellStart"/>
      <w:r>
        <w:t>î</w:t>
      </w:r>
      <w:r>
        <w:t>ș</w:t>
      </w:r>
      <w:r>
        <w:t>i</w:t>
      </w:r>
      <w:proofErr w:type="spellEnd"/>
      <w:r>
        <w:t xml:space="preserve"> pot exprima </w:t>
      </w:r>
      <w:proofErr w:type="spellStart"/>
      <w:r>
        <w:t>opiniile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scris</w:t>
      </w:r>
      <w:proofErr w:type="spellEnd"/>
      <w:r>
        <w:t>.</w:t>
      </w:r>
    </w:p>
    <w:p w14:paraId="5CBC1F71" w14:textId="77777777" w:rsidR="004F4397" w:rsidRDefault="004F4397">
      <w:proofErr w:type="spellStart"/>
      <w:r>
        <w:t>Odat</w:t>
      </w:r>
      <w:r>
        <w:t>ă</w:t>
      </w:r>
      <w:proofErr w:type="spellEnd"/>
      <w:r>
        <w:t xml:space="preserve"> ce </w:t>
      </w:r>
      <w:proofErr w:type="spellStart"/>
      <w:r>
        <w:t>p</w:t>
      </w:r>
      <w:r>
        <w:t>ă</w:t>
      </w:r>
      <w:r>
        <w:t>r</w:t>
      </w:r>
      <w:r>
        <w:t>ț</w:t>
      </w:r>
      <w:r>
        <w:t>ile</w:t>
      </w:r>
      <w:proofErr w:type="spellEnd"/>
      <w:r>
        <w:t xml:space="preserve"> care fac </w:t>
      </w:r>
      <w:proofErr w:type="spellStart"/>
      <w:r>
        <w:t>notificarea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implicate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-au </w:t>
      </w:r>
      <w:proofErr w:type="spellStart"/>
      <w:r>
        <w:t>exprimat</w:t>
      </w:r>
      <w:proofErr w:type="spellEnd"/>
      <w:r>
        <w:t xml:space="preserve"> </w:t>
      </w:r>
      <w:proofErr w:type="spellStart"/>
      <w:r>
        <w:t>opiniile</w:t>
      </w:r>
      <w:proofErr w:type="spellEnd"/>
      <w:r>
        <w:t xml:space="preserve">,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adopt</w:t>
      </w:r>
      <w:r>
        <w:t>ă</w:t>
      </w:r>
      <w:proofErr w:type="spellEnd"/>
      <w:r>
        <w:t xml:space="preserve"> o </w:t>
      </w:r>
      <w:proofErr w:type="spellStart"/>
      <w:r>
        <w:t>decizie</w:t>
      </w:r>
      <w:proofErr w:type="spellEnd"/>
      <w:r>
        <w:t xml:space="preserve"> </w:t>
      </w:r>
      <w:proofErr w:type="spellStart"/>
      <w:r>
        <w:t>final</w:t>
      </w:r>
      <w:r>
        <w:t>ă</w:t>
      </w:r>
      <w:proofErr w:type="spellEnd"/>
      <w:r>
        <w:t xml:space="preserve"> de </w:t>
      </w:r>
      <w:proofErr w:type="spellStart"/>
      <w:r>
        <w:t>abrogare</w:t>
      </w:r>
      <w:proofErr w:type="spellEnd"/>
      <w:r>
        <w:t xml:space="preserve">, de </w:t>
      </w:r>
      <w:proofErr w:type="spellStart"/>
      <w:r>
        <w:t>modificare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de </w:t>
      </w:r>
      <w:proofErr w:type="spellStart"/>
      <w:r>
        <w:t>confirmare</w:t>
      </w:r>
      <w:proofErr w:type="spellEnd"/>
      <w:r>
        <w:t xml:space="preserve"> a </w:t>
      </w:r>
      <w:proofErr w:type="spellStart"/>
      <w:r>
        <w:t>deciziei</w:t>
      </w:r>
      <w:proofErr w:type="spellEnd"/>
      <w:r>
        <w:t xml:space="preserve"> </w:t>
      </w:r>
      <w:proofErr w:type="spellStart"/>
      <w:r>
        <w:t>provizorii</w:t>
      </w:r>
      <w:proofErr w:type="spellEnd"/>
      <w:r>
        <w:t xml:space="preserve">.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p</w:t>
      </w:r>
      <w:r>
        <w:t>ă</w:t>
      </w:r>
      <w:r>
        <w:t>r</w:t>
      </w:r>
      <w:r>
        <w:t>ț</w:t>
      </w:r>
      <w:r>
        <w:t>ile</w:t>
      </w:r>
      <w:proofErr w:type="spellEnd"/>
      <w:r>
        <w:t xml:space="preserve"> care fac </w:t>
      </w:r>
      <w:proofErr w:type="spellStart"/>
      <w:r>
        <w:t>notificarea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implicate</w:t>
      </w:r>
      <w:proofErr w:type="spellEnd"/>
      <w:r>
        <w:t xml:space="preserve"> nu </w:t>
      </w:r>
      <w:proofErr w:type="spellStart"/>
      <w:r>
        <w:t>ș</w:t>
      </w:r>
      <w:r>
        <w:t>i</w:t>
      </w:r>
      <w:proofErr w:type="spellEnd"/>
      <w:r>
        <w:t xml:space="preserve">-au </w:t>
      </w:r>
      <w:proofErr w:type="spellStart"/>
      <w:r>
        <w:t>f</w:t>
      </w:r>
      <w:r>
        <w:t>ă</w:t>
      </w:r>
      <w:r>
        <w:t>cut</w:t>
      </w:r>
      <w:proofErr w:type="spellEnd"/>
      <w:r>
        <w:t xml:space="preserve"> </w:t>
      </w:r>
      <w:proofErr w:type="spellStart"/>
      <w:r>
        <w:t>cunoscute</w:t>
      </w:r>
      <w:proofErr w:type="spellEnd"/>
      <w:r>
        <w:t xml:space="preserve"> </w:t>
      </w:r>
      <w:proofErr w:type="spellStart"/>
      <w:r>
        <w:lastRenderedPageBreak/>
        <w:t>opiniile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scris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termenul</w:t>
      </w:r>
      <w:proofErr w:type="spellEnd"/>
      <w:r>
        <w:t xml:space="preserve"> </w:t>
      </w:r>
      <w:proofErr w:type="spellStart"/>
      <w:r>
        <w:t>stabilit</w:t>
      </w:r>
      <w:proofErr w:type="spellEnd"/>
      <w:r>
        <w:t xml:space="preserve">, </w:t>
      </w:r>
      <w:proofErr w:type="spellStart"/>
      <w:r>
        <w:t>decizia</w:t>
      </w:r>
      <w:proofErr w:type="spellEnd"/>
      <w:r>
        <w:t xml:space="preserve"> </w:t>
      </w:r>
      <w:proofErr w:type="spellStart"/>
      <w:r>
        <w:t>provizorie</w:t>
      </w:r>
      <w:proofErr w:type="spellEnd"/>
      <w:r>
        <w:t xml:space="preserve"> a </w:t>
      </w:r>
      <w:proofErr w:type="spellStart"/>
      <w:r>
        <w:t>Comisiei</w:t>
      </w:r>
      <w:proofErr w:type="spellEnd"/>
      <w:r>
        <w:t xml:space="preserve"> devine </w:t>
      </w:r>
      <w:proofErr w:type="spellStart"/>
      <w:r>
        <w:t>definitiv</w:t>
      </w:r>
      <w:r>
        <w:t>ă</w:t>
      </w:r>
      <w:proofErr w:type="spellEnd"/>
      <w:r>
        <w:t xml:space="preserve"> la </w:t>
      </w:r>
      <w:proofErr w:type="spellStart"/>
      <w:r>
        <w:t>expirarea</w:t>
      </w:r>
      <w:proofErr w:type="spellEnd"/>
      <w:r>
        <w:t xml:space="preserve"> </w:t>
      </w:r>
      <w:proofErr w:type="spellStart"/>
      <w:r>
        <w:t>termenului</w:t>
      </w:r>
      <w:proofErr w:type="spellEnd"/>
      <w:r>
        <w:t xml:space="preserve"> </w:t>
      </w:r>
      <w:proofErr w:type="spellStart"/>
      <w:r>
        <w:t>respectiv</w:t>
      </w:r>
      <w:proofErr w:type="spellEnd"/>
      <w:r>
        <w:t>.</w:t>
      </w:r>
    </w:p>
    <w:p w14:paraId="380F20DF" w14:textId="77777777" w:rsidR="004F4397" w:rsidRDefault="004F4397">
      <w:pPr>
        <w:pStyle w:val="Titrearticle"/>
      </w:pPr>
      <w:proofErr w:type="spellStart"/>
      <w:r>
        <w:t>Articolul</w:t>
      </w:r>
      <w:proofErr w:type="spellEnd"/>
      <w:r>
        <w:t> 13</w:t>
      </w:r>
    </w:p>
    <w:p w14:paraId="376CD74A" w14:textId="77777777" w:rsidR="004F4397" w:rsidRDefault="004F4397">
      <w:pPr>
        <w:pStyle w:val="NormalCentered"/>
        <w:rPr>
          <w:b/>
          <w:bCs/>
        </w:rPr>
      </w:pPr>
      <w:proofErr w:type="spellStart"/>
      <w:r>
        <w:rPr>
          <w:b/>
          <w:bCs/>
        </w:rPr>
        <w:t>Decizii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pe</w:t>
      </w:r>
      <w:proofErr w:type="spellEnd"/>
      <w:r>
        <w:rPr>
          <w:b/>
          <w:bCs/>
        </w:rPr>
        <w:t xml:space="preserve"> fond</w:t>
      </w:r>
    </w:p>
    <w:p w14:paraId="658C0846" w14:textId="77777777" w:rsidR="004F4397" w:rsidRDefault="004F4397">
      <w:r>
        <w:t>(1)</w:t>
      </w:r>
      <w:r>
        <w:tab/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inten</w:t>
      </w:r>
      <w:r>
        <w:t>ț</w:t>
      </w:r>
      <w:r>
        <w:t>ioneaz</w:t>
      </w:r>
      <w:r>
        <w:t>ă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</w:t>
      </w:r>
      <w:proofErr w:type="spellStart"/>
      <w:r>
        <w:t>ia</w:t>
      </w:r>
      <w:proofErr w:type="spellEnd"/>
      <w:r>
        <w:t xml:space="preserve"> o </w:t>
      </w:r>
      <w:proofErr w:type="spellStart"/>
      <w:r>
        <w:t>decizie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6 </w:t>
      </w:r>
      <w:proofErr w:type="spellStart"/>
      <w:r>
        <w:t>alineatul</w:t>
      </w:r>
      <w:proofErr w:type="spellEnd"/>
      <w:r>
        <w:t xml:space="preserve"> (3) </w:t>
      </w:r>
      <w:proofErr w:type="spellStart"/>
      <w:r>
        <w:t>sau</w:t>
      </w:r>
      <w:proofErr w:type="spellEnd"/>
      <w:r>
        <w:t xml:space="preserve"> al </w:t>
      </w:r>
      <w:proofErr w:type="spellStart"/>
      <w:r>
        <w:t>articolului</w:t>
      </w:r>
      <w:proofErr w:type="spellEnd"/>
      <w:r>
        <w:t xml:space="preserve"> 8 </w:t>
      </w:r>
      <w:proofErr w:type="spellStart"/>
      <w:r>
        <w:t>alineatele</w:t>
      </w:r>
      <w:proofErr w:type="spellEnd"/>
      <w:r>
        <w:t xml:space="preserve"> (2)-(6)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139/2004, </w:t>
      </w:r>
      <w:proofErr w:type="spellStart"/>
      <w:r>
        <w:t>ea</w:t>
      </w:r>
      <w:proofErr w:type="spellEnd"/>
      <w:r>
        <w:t xml:space="preserve"> </w:t>
      </w:r>
      <w:proofErr w:type="spellStart"/>
      <w:r>
        <w:t>audiaz</w:t>
      </w:r>
      <w:r>
        <w:t>ă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ile</w:t>
      </w:r>
      <w:proofErr w:type="spellEnd"/>
      <w:r>
        <w:t xml:space="preserve">, </w:t>
      </w:r>
      <w:proofErr w:type="spellStart"/>
      <w:r>
        <w:t>înainte</w:t>
      </w:r>
      <w:proofErr w:type="spellEnd"/>
      <w:r>
        <w:t xml:space="preserve"> de </w:t>
      </w:r>
      <w:proofErr w:type="spellStart"/>
      <w:r>
        <w:t>consultarea</w:t>
      </w:r>
      <w:proofErr w:type="spellEnd"/>
      <w:r>
        <w:t xml:space="preserve"> </w:t>
      </w:r>
      <w:proofErr w:type="spellStart"/>
      <w:r>
        <w:t>Comitetului</w:t>
      </w:r>
      <w:proofErr w:type="spellEnd"/>
      <w:r>
        <w:t xml:space="preserve"> </w:t>
      </w:r>
      <w:proofErr w:type="spellStart"/>
      <w:r>
        <w:t>consultativ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18 </w:t>
      </w:r>
      <w:proofErr w:type="spellStart"/>
      <w:r>
        <w:t>alineatele</w:t>
      </w:r>
      <w:proofErr w:type="spellEnd"/>
      <w:r>
        <w:t xml:space="preserve"> (1) </w:t>
      </w:r>
      <w:proofErr w:type="spellStart"/>
      <w:r>
        <w:t>ș</w:t>
      </w:r>
      <w:r>
        <w:t>i</w:t>
      </w:r>
      <w:proofErr w:type="spellEnd"/>
      <w:r>
        <w:t xml:space="preserve"> (3)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</w:t>
      </w:r>
      <w:proofErr w:type="spellStart"/>
      <w:r>
        <w:t>respectiv</w:t>
      </w:r>
      <w:proofErr w:type="spellEnd"/>
      <w:r>
        <w:t>.</w:t>
      </w:r>
    </w:p>
    <w:p w14:paraId="48264FD4" w14:textId="77777777" w:rsidR="004F4397" w:rsidRDefault="004F4397">
      <w:proofErr w:type="spellStart"/>
      <w:r>
        <w:t>Articolul</w:t>
      </w:r>
      <w:proofErr w:type="spellEnd"/>
      <w:r>
        <w:t xml:space="preserve"> 12 </w:t>
      </w:r>
      <w:proofErr w:type="spellStart"/>
      <w:r>
        <w:t>alineatul</w:t>
      </w:r>
      <w:proofErr w:type="spellEnd"/>
      <w:r>
        <w:t xml:space="preserve"> (2)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prezentul</w:t>
      </w:r>
      <w:proofErr w:type="spellEnd"/>
      <w:r>
        <w:t xml:space="preserve"> </w:t>
      </w:r>
      <w:proofErr w:type="spellStart"/>
      <w:r>
        <w:t>regulament</w:t>
      </w:r>
      <w:proofErr w:type="spellEnd"/>
      <w:r>
        <w:t xml:space="preserve"> se </w:t>
      </w:r>
      <w:proofErr w:type="spellStart"/>
      <w:r>
        <w:t>aplic</w:t>
      </w:r>
      <w:r>
        <w:t>ă</w:t>
      </w:r>
      <w:proofErr w:type="spellEnd"/>
      <w:r>
        <w:t xml:space="preserve"> </w:t>
      </w:r>
      <w:r>
        <w:rPr>
          <w:i/>
          <w:iCs/>
        </w:rPr>
        <w:t>mutatis mutandis</w:t>
      </w:r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conformitate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articolul</w:t>
      </w:r>
      <w:proofErr w:type="spellEnd"/>
      <w:r>
        <w:t xml:space="preserve"> 18 </w:t>
      </w:r>
      <w:proofErr w:type="spellStart"/>
      <w:r>
        <w:t>alineatul</w:t>
      </w:r>
      <w:proofErr w:type="spellEnd"/>
      <w:r>
        <w:t xml:space="preserve"> (2)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139/2004, </w:t>
      </w:r>
      <w:proofErr w:type="spellStart"/>
      <w:r>
        <w:t>Comisia</w:t>
      </w:r>
      <w:proofErr w:type="spellEnd"/>
      <w:r>
        <w:t xml:space="preserve"> a </w:t>
      </w:r>
      <w:proofErr w:type="spellStart"/>
      <w:r>
        <w:t>luat</w:t>
      </w:r>
      <w:proofErr w:type="spellEnd"/>
      <w:r>
        <w:t xml:space="preserve"> o </w:t>
      </w:r>
      <w:proofErr w:type="spellStart"/>
      <w:r>
        <w:t>decizie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titlu</w:t>
      </w:r>
      <w:proofErr w:type="spellEnd"/>
      <w:r>
        <w:t xml:space="preserve"> </w:t>
      </w:r>
      <w:proofErr w:type="spellStart"/>
      <w:r>
        <w:t>provizoriu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8 </w:t>
      </w:r>
      <w:proofErr w:type="spellStart"/>
      <w:r>
        <w:t>alineatul</w:t>
      </w:r>
      <w:proofErr w:type="spellEnd"/>
      <w:r>
        <w:t xml:space="preserve"> (5)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</w:t>
      </w:r>
      <w:proofErr w:type="spellStart"/>
      <w:r>
        <w:t>respectiv</w:t>
      </w:r>
      <w:proofErr w:type="spellEnd"/>
      <w:r>
        <w:t>.</w:t>
      </w:r>
    </w:p>
    <w:p w14:paraId="00D14F29" w14:textId="77777777" w:rsidR="004F4397" w:rsidRDefault="004F4397">
      <w:r>
        <w:t>(2)</w:t>
      </w:r>
      <w:r>
        <w:tab/>
      </w:r>
      <w:proofErr w:type="spellStart"/>
      <w:r>
        <w:t>Comisia</w:t>
      </w:r>
      <w:proofErr w:type="spellEnd"/>
      <w:r>
        <w:t xml:space="preserve"> </w:t>
      </w:r>
      <w:proofErr w:type="spellStart"/>
      <w:r>
        <w:t>comunic</w:t>
      </w:r>
      <w:r>
        <w:t>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scris</w:t>
      </w:r>
      <w:proofErr w:type="spellEnd"/>
      <w:r>
        <w:t xml:space="preserve"> </w:t>
      </w:r>
      <w:proofErr w:type="spellStart"/>
      <w:r>
        <w:t>obiec</w:t>
      </w:r>
      <w:r>
        <w:t>ț</w:t>
      </w:r>
      <w:r>
        <w:t>iile</w:t>
      </w:r>
      <w:proofErr w:type="spellEnd"/>
      <w:r>
        <w:t xml:space="preserve"> sale </w:t>
      </w:r>
      <w:proofErr w:type="spellStart"/>
      <w:r>
        <w:t>p</w:t>
      </w:r>
      <w:r>
        <w:t>ă</w:t>
      </w:r>
      <w:r>
        <w:t>r</w:t>
      </w:r>
      <w:r>
        <w:t>ț</w:t>
      </w:r>
      <w:r>
        <w:t>ilor</w:t>
      </w:r>
      <w:proofErr w:type="spellEnd"/>
      <w:r>
        <w:t xml:space="preserve"> care fac </w:t>
      </w:r>
      <w:proofErr w:type="spellStart"/>
      <w:r>
        <w:t>notificarea</w:t>
      </w:r>
      <w:proofErr w:type="spellEnd"/>
      <w:r>
        <w:t xml:space="preserve"> </w:t>
      </w:r>
      <w:proofErr w:type="spellStart"/>
      <w:r>
        <w:t>într</w:t>
      </w:r>
      <w:proofErr w:type="spellEnd"/>
      <w:r>
        <w:t xml:space="preserve">-o </w:t>
      </w:r>
      <w:proofErr w:type="spellStart"/>
      <w:r>
        <w:t>comunicare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obiec</w:t>
      </w:r>
      <w:r>
        <w:t>ț</w:t>
      </w:r>
      <w:r>
        <w:t>iunile</w:t>
      </w:r>
      <w:proofErr w:type="spellEnd"/>
      <w:r>
        <w:t xml:space="preserve">. </w:t>
      </w:r>
      <w:proofErr w:type="spellStart"/>
      <w:r>
        <w:t>Dup</w:t>
      </w:r>
      <w:r>
        <w:t>ă</w:t>
      </w:r>
      <w:proofErr w:type="spellEnd"/>
      <w:r>
        <w:t xml:space="preserve"> </w:t>
      </w:r>
      <w:proofErr w:type="spellStart"/>
      <w:r>
        <w:t>emiterea</w:t>
      </w:r>
      <w:proofErr w:type="spellEnd"/>
      <w:r>
        <w:t xml:space="preserve"> </w:t>
      </w:r>
      <w:proofErr w:type="spellStart"/>
      <w:r>
        <w:t>comunic</w:t>
      </w:r>
      <w:r>
        <w:t>ă</w:t>
      </w:r>
      <w:r>
        <w:t>rii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obiec</w:t>
      </w:r>
      <w:r>
        <w:t>ț</w:t>
      </w:r>
      <w:r>
        <w:t>iunile</w:t>
      </w:r>
      <w:proofErr w:type="spellEnd"/>
      <w:r>
        <w:t xml:space="preserve">,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adresa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ilor</w:t>
      </w:r>
      <w:proofErr w:type="spellEnd"/>
      <w:r>
        <w:t xml:space="preserve"> care fac </w:t>
      </w:r>
      <w:proofErr w:type="spellStart"/>
      <w:r>
        <w:t>notificarea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mai </w:t>
      </w:r>
      <w:proofErr w:type="spellStart"/>
      <w:r>
        <w:t>multe</w:t>
      </w:r>
      <w:proofErr w:type="spellEnd"/>
      <w:r>
        <w:t xml:space="preserve"> </w:t>
      </w:r>
      <w:proofErr w:type="spellStart"/>
      <w:r>
        <w:t>comunic</w:t>
      </w:r>
      <w:r>
        <w:t>ă</w:t>
      </w:r>
      <w:r>
        <w:t>ri</w:t>
      </w:r>
      <w:proofErr w:type="spellEnd"/>
      <w:r>
        <w:t xml:space="preserve"> </w:t>
      </w:r>
      <w:proofErr w:type="spellStart"/>
      <w:r>
        <w:t>suplimentare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obiec</w:t>
      </w:r>
      <w:r>
        <w:t>ț</w:t>
      </w:r>
      <w:r>
        <w:t>iunile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dore</w:t>
      </w:r>
      <w:r>
        <w:t>ș</w:t>
      </w:r>
      <w:r>
        <w:t>te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</w:t>
      </w:r>
      <w:proofErr w:type="spellStart"/>
      <w:r>
        <w:t>formuleze</w:t>
      </w:r>
      <w:proofErr w:type="spellEnd"/>
      <w:r>
        <w:t xml:space="preserve"> </w:t>
      </w:r>
      <w:proofErr w:type="spellStart"/>
      <w:r>
        <w:t>noi</w:t>
      </w:r>
      <w:proofErr w:type="spellEnd"/>
      <w:r>
        <w:t xml:space="preserve"> </w:t>
      </w:r>
      <w:proofErr w:type="spellStart"/>
      <w:r>
        <w:t>obiec</w:t>
      </w:r>
      <w:r>
        <w:t>ț</w:t>
      </w:r>
      <w:r>
        <w:t>ii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</w:t>
      </w:r>
      <w:proofErr w:type="spellStart"/>
      <w:r>
        <w:t>modifice</w:t>
      </w:r>
      <w:proofErr w:type="spellEnd"/>
      <w:r>
        <w:t xml:space="preserve"> </w:t>
      </w:r>
      <w:proofErr w:type="spellStart"/>
      <w:r>
        <w:t>natura</w:t>
      </w:r>
      <w:proofErr w:type="spellEnd"/>
      <w:r>
        <w:t xml:space="preserve"> </w:t>
      </w:r>
      <w:proofErr w:type="spellStart"/>
      <w:r>
        <w:t>intrinsec</w:t>
      </w:r>
      <w:r>
        <w:t>ă</w:t>
      </w:r>
      <w:proofErr w:type="spellEnd"/>
      <w:r>
        <w:t xml:space="preserve"> a </w:t>
      </w:r>
      <w:proofErr w:type="spellStart"/>
      <w:r>
        <w:t>obiec</w:t>
      </w:r>
      <w:r>
        <w:t>ț</w:t>
      </w:r>
      <w:r>
        <w:t>iilor</w:t>
      </w:r>
      <w:proofErr w:type="spellEnd"/>
      <w:r>
        <w:t xml:space="preserve"> care au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formulate</w:t>
      </w:r>
      <w:proofErr w:type="spellEnd"/>
      <w:r>
        <w:t xml:space="preserve"> </w:t>
      </w:r>
      <w:proofErr w:type="spellStart"/>
      <w:r>
        <w:t>anterior</w:t>
      </w:r>
      <w:proofErr w:type="spellEnd"/>
      <w:r>
        <w:t>.</w:t>
      </w:r>
    </w:p>
    <w:p w14:paraId="78D694E2" w14:textId="77777777" w:rsidR="004F4397" w:rsidRDefault="004F4397">
      <w:proofErr w:type="spellStart"/>
      <w:r>
        <w:t>Atunci</w:t>
      </w:r>
      <w:proofErr w:type="spellEnd"/>
      <w:r>
        <w:t xml:space="preserve"> </w:t>
      </w:r>
      <w:proofErr w:type="spellStart"/>
      <w:r>
        <w:t>când</w:t>
      </w:r>
      <w:proofErr w:type="spellEnd"/>
      <w:r>
        <w:t xml:space="preserve"> </w:t>
      </w:r>
      <w:proofErr w:type="spellStart"/>
      <w:r>
        <w:t>î</w:t>
      </w:r>
      <w:r>
        <w:t>ș</w:t>
      </w:r>
      <w:r>
        <w:t>i</w:t>
      </w:r>
      <w:proofErr w:type="spellEnd"/>
      <w:r>
        <w:t xml:space="preserve"> face </w:t>
      </w:r>
      <w:proofErr w:type="spellStart"/>
      <w:r>
        <w:t>cunoscute</w:t>
      </w:r>
      <w:proofErr w:type="spellEnd"/>
      <w:r>
        <w:t xml:space="preserve"> </w:t>
      </w:r>
      <w:proofErr w:type="spellStart"/>
      <w:r>
        <w:t>obiec</w:t>
      </w:r>
      <w:r>
        <w:t>ț</w:t>
      </w:r>
      <w:r>
        <w:t>iile</w:t>
      </w:r>
      <w:proofErr w:type="spellEnd"/>
      <w:r>
        <w:t xml:space="preserve">,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stabile</w:t>
      </w:r>
      <w:r>
        <w:t>ș</w:t>
      </w:r>
      <w:r>
        <w:t>te</w:t>
      </w:r>
      <w:proofErr w:type="spellEnd"/>
      <w:r>
        <w:t xml:space="preserve"> un </w:t>
      </w:r>
      <w:proofErr w:type="spellStart"/>
      <w:r>
        <w:t>termen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p</w:t>
      </w:r>
      <w:r>
        <w:t>ă</w:t>
      </w:r>
      <w:r>
        <w:t>r</w:t>
      </w:r>
      <w:r>
        <w:t>ț</w:t>
      </w:r>
      <w:r>
        <w:t>ile</w:t>
      </w:r>
      <w:proofErr w:type="spellEnd"/>
      <w:r>
        <w:t xml:space="preserve"> care fac </w:t>
      </w:r>
      <w:proofErr w:type="spellStart"/>
      <w:r>
        <w:t>notificarea</w:t>
      </w:r>
      <w:proofErr w:type="spellEnd"/>
      <w:r>
        <w:t xml:space="preserve"> pot informa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scris</w:t>
      </w:r>
      <w:proofErr w:type="spellEnd"/>
      <w:r>
        <w:t xml:space="preserve">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privire</w:t>
      </w:r>
      <w:proofErr w:type="spellEnd"/>
      <w:r>
        <w:t xml:space="preserve"> la </w:t>
      </w:r>
      <w:proofErr w:type="spellStart"/>
      <w:r>
        <w:t>observa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lor</w:t>
      </w:r>
      <w:proofErr w:type="spellEnd"/>
      <w:r>
        <w:t>.</w:t>
      </w:r>
    </w:p>
    <w:p w14:paraId="5B1A9CC2" w14:textId="77777777" w:rsidR="004F4397" w:rsidRDefault="004F4397">
      <w:proofErr w:type="spellStart"/>
      <w:r>
        <w:t>Comisia</w:t>
      </w:r>
      <w:proofErr w:type="spellEnd"/>
      <w:r>
        <w:t xml:space="preserve"> </w:t>
      </w:r>
      <w:proofErr w:type="spellStart"/>
      <w:r>
        <w:t>informeaz</w:t>
      </w:r>
      <w:r>
        <w:t>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scris</w:t>
      </w:r>
      <w:proofErr w:type="spellEnd"/>
      <w:r>
        <w:t xml:space="preserve"> </w:t>
      </w:r>
      <w:proofErr w:type="spellStart"/>
      <w:r>
        <w:t>celelalte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implicate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privire</w:t>
      </w:r>
      <w:proofErr w:type="spellEnd"/>
      <w:r>
        <w:t xml:space="preserve"> la </w:t>
      </w:r>
      <w:proofErr w:type="spellStart"/>
      <w:r>
        <w:t>obiec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men</w:t>
      </w:r>
      <w:r>
        <w:t>ț</w:t>
      </w:r>
      <w:r>
        <w:t>ionate</w:t>
      </w:r>
      <w:proofErr w:type="spellEnd"/>
      <w:r>
        <w:t xml:space="preserve"> la </w:t>
      </w:r>
      <w:proofErr w:type="spellStart"/>
      <w:r>
        <w:t>primul</w:t>
      </w:r>
      <w:proofErr w:type="spellEnd"/>
      <w:r>
        <w:t xml:space="preserve"> </w:t>
      </w:r>
      <w:proofErr w:type="spellStart"/>
      <w:r>
        <w:t>paragraf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stabile</w:t>
      </w:r>
      <w:r>
        <w:t>ș</w:t>
      </w:r>
      <w:r>
        <w:t>te</w:t>
      </w:r>
      <w:proofErr w:type="spellEnd"/>
      <w:r>
        <w:t xml:space="preserve"> un </w:t>
      </w:r>
      <w:proofErr w:type="spellStart"/>
      <w:r>
        <w:t>termen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p</w:t>
      </w:r>
      <w:r>
        <w:t>ă</w:t>
      </w:r>
      <w:r>
        <w:t>r</w:t>
      </w:r>
      <w:r>
        <w:t>ț</w:t>
      </w:r>
      <w:r>
        <w:t>ile</w:t>
      </w:r>
      <w:proofErr w:type="spellEnd"/>
      <w:r>
        <w:t xml:space="preserve"> respective pot informa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scris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privire</w:t>
      </w:r>
      <w:proofErr w:type="spellEnd"/>
      <w:r>
        <w:t xml:space="preserve"> la </w:t>
      </w:r>
      <w:proofErr w:type="spellStart"/>
      <w:r>
        <w:t>observa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lor</w:t>
      </w:r>
      <w:proofErr w:type="spellEnd"/>
      <w:r>
        <w:t>.</w:t>
      </w:r>
    </w:p>
    <w:p w14:paraId="26FCB132" w14:textId="77777777" w:rsidR="004F4397" w:rsidRDefault="004F4397">
      <w:proofErr w:type="spellStart"/>
      <w:r>
        <w:t>Comisia</w:t>
      </w:r>
      <w:proofErr w:type="spellEnd"/>
      <w:r>
        <w:t xml:space="preserve"> nu are </w:t>
      </w:r>
      <w:proofErr w:type="spellStart"/>
      <w:r>
        <w:t>obliga</w:t>
      </w:r>
      <w:r>
        <w:t>ț</w:t>
      </w:r>
      <w:r>
        <w:t>ia</w:t>
      </w:r>
      <w:proofErr w:type="spellEnd"/>
      <w:r>
        <w:t xml:space="preserve"> </w:t>
      </w:r>
      <w:proofErr w:type="gramStart"/>
      <w:r>
        <w:t>de a</w:t>
      </w:r>
      <w:proofErr w:type="gramEnd"/>
      <w:r>
        <w:t xml:space="preserve"> </w:t>
      </w:r>
      <w:proofErr w:type="spellStart"/>
      <w:r>
        <w:t>lua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considerare</w:t>
      </w:r>
      <w:proofErr w:type="spellEnd"/>
      <w:r>
        <w:t xml:space="preserve"> </w:t>
      </w:r>
      <w:proofErr w:type="spellStart"/>
      <w:r>
        <w:t>observa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primite</w:t>
      </w:r>
      <w:proofErr w:type="spellEnd"/>
      <w:r>
        <w:t xml:space="preserve"> </w:t>
      </w:r>
      <w:proofErr w:type="spellStart"/>
      <w:r>
        <w:t>dup</w:t>
      </w:r>
      <w:r>
        <w:t>ă</w:t>
      </w:r>
      <w:proofErr w:type="spellEnd"/>
      <w:r>
        <w:t xml:space="preserve"> </w:t>
      </w:r>
      <w:proofErr w:type="spellStart"/>
      <w:r>
        <w:t>expirarea</w:t>
      </w:r>
      <w:proofErr w:type="spellEnd"/>
      <w:r>
        <w:t xml:space="preserve"> </w:t>
      </w:r>
      <w:proofErr w:type="spellStart"/>
      <w:r>
        <w:t>unui</w:t>
      </w:r>
      <w:proofErr w:type="spellEnd"/>
      <w:r>
        <w:t xml:space="preserve"> </w:t>
      </w:r>
      <w:proofErr w:type="spellStart"/>
      <w:r>
        <w:t>termen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care l-a </w:t>
      </w:r>
      <w:proofErr w:type="spellStart"/>
      <w:r>
        <w:t>stabilit</w:t>
      </w:r>
      <w:proofErr w:type="spellEnd"/>
      <w:r>
        <w:t>.</w:t>
      </w:r>
    </w:p>
    <w:p w14:paraId="47268229" w14:textId="77777777" w:rsidR="004F4397" w:rsidRDefault="004F4397">
      <w:r>
        <w:t>(3)</w:t>
      </w:r>
      <w:r>
        <w:tab/>
      </w:r>
      <w:proofErr w:type="spellStart"/>
      <w:r>
        <w:t>În</w:t>
      </w:r>
      <w:proofErr w:type="spellEnd"/>
      <w:r>
        <w:t xml:space="preserve"> </w:t>
      </w:r>
      <w:proofErr w:type="spellStart"/>
      <w:r>
        <w:t>observa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 </w:t>
      </w:r>
      <w:proofErr w:type="spellStart"/>
      <w:r>
        <w:t>scrise</w:t>
      </w:r>
      <w:proofErr w:type="spellEnd"/>
      <w:r>
        <w:t xml:space="preserve">, </w:t>
      </w:r>
      <w:proofErr w:type="spellStart"/>
      <w:r>
        <w:t>p</w:t>
      </w:r>
      <w:r>
        <w:t>ă</w:t>
      </w:r>
      <w:r>
        <w:t>r</w:t>
      </w:r>
      <w:r>
        <w:t>ț</w:t>
      </w:r>
      <w:r>
        <w:t>ile</w:t>
      </w:r>
      <w:proofErr w:type="spellEnd"/>
      <w:r>
        <w:t xml:space="preserve"> </w:t>
      </w:r>
      <w:proofErr w:type="spellStart"/>
      <w:r>
        <w:t>c</w:t>
      </w:r>
      <w:r>
        <w:t>ă</w:t>
      </w:r>
      <w:r>
        <w:t>rora</w:t>
      </w:r>
      <w:proofErr w:type="spellEnd"/>
      <w:r>
        <w:t xml:space="preserve"> le-au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adresate</w:t>
      </w:r>
      <w:proofErr w:type="spellEnd"/>
      <w:r>
        <w:t xml:space="preserve"> </w:t>
      </w:r>
      <w:proofErr w:type="spellStart"/>
      <w:r>
        <w:t>obiec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care au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informate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privire</w:t>
      </w:r>
      <w:proofErr w:type="spellEnd"/>
      <w:r>
        <w:t xml:space="preserve"> la </w:t>
      </w:r>
      <w:proofErr w:type="spellStart"/>
      <w:r>
        <w:t>obiec</w:t>
      </w:r>
      <w:r>
        <w:t>ț</w:t>
      </w:r>
      <w:r>
        <w:t>iile</w:t>
      </w:r>
      <w:proofErr w:type="spellEnd"/>
      <w:r>
        <w:t xml:space="preserve"> respective pot </w:t>
      </w:r>
      <w:proofErr w:type="spellStart"/>
      <w:r>
        <w:t>prezenta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faptele</w:t>
      </w:r>
      <w:proofErr w:type="spellEnd"/>
      <w:r>
        <w:t xml:space="preserve"> </w:t>
      </w:r>
      <w:proofErr w:type="spellStart"/>
      <w:r>
        <w:t>relevante</w:t>
      </w:r>
      <w:proofErr w:type="spellEnd"/>
      <w:r>
        <w:t xml:space="preserve"> care le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cunoscute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anexeaz</w:t>
      </w:r>
      <w:r>
        <w:t>ă</w:t>
      </w:r>
      <w:proofErr w:type="spellEnd"/>
      <w:r>
        <w:t xml:space="preserve"> </w:t>
      </w:r>
      <w:proofErr w:type="spellStart"/>
      <w:r>
        <w:t>orice</w:t>
      </w:r>
      <w:proofErr w:type="spellEnd"/>
      <w:r>
        <w:t xml:space="preserve"> documente </w:t>
      </w:r>
      <w:proofErr w:type="spellStart"/>
      <w:r>
        <w:t>relevante</w:t>
      </w:r>
      <w:proofErr w:type="spellEnd"/>
      <w:r>
        <w:t xml:space="preserve"> </w:t>
      </w:r>
      <w:proofErr w:type="gramStart"/>
      <w:r>
        <w:t>ca</w:t>
      </w:r>
      <w:proofErr w:type="gramEnd"/>
      <w:r>
        <w:t xml:space="preserve"> </w:t>
      </w:r>
      <w:proofErr w:type="spellStart"/>
      <w:r>
        <w:t>dovad</w:t>
      </w:r>
      <w:r>
        <w:t>ă</w:t>
      </w:r>
      <w:proofErr w:type="spellEnd"/>
      <w:r>
        <w:t xml:space="preserve"> a </w:t>
      </w:r>
      <w:proofErr w:type="spellStart"/>
      <w:r>
        <w:t>faptelor</w:t>
      </w:r>
      <w:proofErr w:type="spellEnd"/>
      <w:r>
        <w:t xml:space="preserve"> </w:t>
      </w:r>
      <w:proofErr w:type="spellStart"/>
      <w:r>
        <w:t>prezentate</w:t>
      </w:r>
      <w:proofErr w:type="spellEnd"/>
      <w:r>
        <w:t xml:space="preserve">. De </w:t>
      </w:r>
      <w:proofErr w:type="spellStart"/>
      <w:r>
        <w:t>asemenea</w:t>
      </w:r>
      <w:proofErr w:type="spellEnd"/>
      <w:r>
        <w:t xml:space="preserve">, </w:t>
      </w:r>
      <w:proofErr w:type="spellStart"/>
      <w:r>
        <w:t>acestea</w:t>
      </w:r>
      <w:proofErr w:type="spellEnd"/>
      <w:r>
        <w:t xml:space="preserve"> pot </w:t>
      </w:r>
      <w:proofErr w:type="spellStart"/>
      <w:r>
        <w:t>propune</w:t>
      </w:r>
      <w:proofErr w:type="spellEnd"/>
      <w:r>
        <w:t xml:space="preserve"> </w:t>
      </w:r>
      <w:proofErr w:type="spellStart"/>
      <w:r>
        <w:t>Comisiei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</w:t>
      </w:r>
      <w:proofErr w:type="spellStart"/>
      <w:r>
        <w:t>audieze</w:t>
      </w:r>
      <w:proofErr w:type="spellEnd"/>
      <w:r>
        <w:t xml:space="preserve"> </w:t>
      </w:r>
      <w:proofErr w:type="spellStart"/>
      <w:r>
        <w:t>persoane</w:t>
      </w:r>
      <w:proofErr w:type="spellEnd"/>
      <w:r>
        <w:t xml:space="preserve"> care pot confirma </w:t>
      </w:r>
      <w:proofErr w:type="spellStart"/>
      <w:r>
        <w:t>faptele</w:t>
      </w:r>
      <w:proofErr w:type="spellEnd"/>
      <w:r>
        <w:t xml:space="preserve"> respective. </w:t>
      </w:r>
      <w:proofErr w:type="spellStart"/>
      <w:r>
        <w:t>Acestea</w:t>
      </w:r>
      <w:proofErr w:type="spellEnd"/>
      <w:r>
        <w:t xml:space="preserve"> transmit </w:t>
      </w:r>
      <w:proofErr w:type="spellStart"/>
      <w:r>
        <w:t>Comisiei</w:t>
      </w:r>
      <w:proofErr w:type="spellEnd"/>
      <w:r>
        <w:t xml:space="preserve"> </w:t>
      </w:r>
      <w:proofErr w:type="spellStart"/>
      <w:r>
        <w:t>observa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conformitate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articolul</w:t>
      </w:r>
      <w:proofErr w:type="spellEnd"/>
      <w:r>
        <w:t xml:space="preserve"> 22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instruc</w:t>
      </w:r>
      <w:r>
        <w:t>ț</w:t>
      </w:r>
      <w:r>
        <w:t>iunile</w:t>
      </w:r>
      <w:proofErr w:type="spellEnd"/>
      <w:r>
        <w:t xml:space="preserve"> </w:t>
      </w:r>
      <w:proofErr w:type="spellStart"/>
      <w:r>
        <w:t>publicate</w:t>
      </w:r>
      <w:proofErr w:type="spellEnd"/>
      <w:r>
        <w:t xml:space="preserve"> de </w:t>
      </w:r>
      <w:proofErr w:type="spellStart"/>
      <w:r>
        <w:t>Comisie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rPr>
          <w:i/>
          <w:iCs/>
        </w:rPr>
        <w:t>Jurnalul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Oficial</w:t>
      </w:r>
      <w:proofErr w:type="spellEnd"/>
      <w:r>
        <w:rPr>
          <w:i/>
          <w:iCs/>
        </w:rPr>
        <w:t xml:space="preserve"> al </w:t>
      </w:r>
      <w:proofErr w:type="spellStart"/>
      <w:r>
        <w:rPr>
          <w:i/>
          <w:iCs/>
        </w:rPr>
        <w:t>Uniunii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Europene</w:t>
      </w:r>
      <w:proofErr w:type="spellEnd"/>
      <w:r>
        <w:t xml:space="preserve">.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trimite</w:t>
      </w:r>
      <w:proofErr w:type="spellEnd"/>
      <w:r>
        <w:t xml:space="preserve"> de </w:t>
      </w:r>
      <w:proofErr w:type="spellStart"/>
      <w:r>
        <w:t>îndat</w:t>
      </w:r>
      <w:r>
        <w:t>ă</w:t>
      </w:r>
      <w:proofErr w:type="spellEnd"/>
      <w:r>
        <w:t xml:space="preserve"> </w:t>
      </w:r>
      <w:proofErr w:type="spellStart"/>
      <w:r>
        <w:t>copii</w:t>
      </w:r>
      <w:proofErr w:type="spellEnd"/>
      <w:r>
        <w:t xml:space="preserve"> ale </w:t>
      </w:r>
      <w:proofErr w:type="spellStart"/>
      <w:r>
        <w:t>observa</w:t>
      </w:r>
      <w:r>
        <w:t>ț</w:t>
      </w:r>
      <w:r>
        <w:t>iilor</w:t>
      </w:r>
      <w:proofErr w:type="spellEnd"/>
      <w:r>
        <w:t xml:space="preserve"> </w:t>
      </w:r>
      <w:proofErr w:type="spellStart"/>
      <w:r>
        <w:t>scrise</w:t>
      </w:r>
      <w:proofErr w:type="spellEnd"/>
      <w:r>
        <w:t xml:space="preserve"> respective </w:t>
      </w:r>
      <w:proofErr w:type="spellStart"/>
      <w:r>
        <w:t>autorit</w:t>
      </w:r>
      <w:r>
        <w:t>ăț</w:t>
      </w:r>
      <w:r>
        <w:t>ilor</w:t>
      </w:r>
      <w:proofErr w:type="spellEnd"/>
      <w:r>
        <w:t xml:space="preserve"> </w:t>
      </w:r>
      <w:proofErr w:type="spellStart"/>
      <w:r>
        <w:t>competente</w:t>
      </w:r>
      <w:proofErr w:type="spellEnd"/>
      <w:r>
        <w:t xml:space="preserve"> ale </w:t>
      </w:r>
      <w:proofErr w:type="spellStart"/>
      <w:r>
        <w:t>statelor</w:t>
      </w:r>
      <w:proofErr w:type="spellEnd"/>
      <w:r>
        <w:t xml:space="preserve"> membre.</w:t>
      </w:r>
    </w:p>
    <w:p w14:paraId="2B5C452C" w14:textId="77777777" w:rsidR="004F4397" w:rsidRDefault="004F4397">
      <w:r>
        <w:t>(4)</w:t>
      </w:r>
      <w:r>
        <w:tab/>
      </w:r>
      <w:proofErr w:type="spellStart"/>
      <w:r>
        <w:t>În</w:t>
      </w:r>
      <w:proofErr w:type="spellEnd"/>
      <w:r>
        <w:t xml:space="preserve"> </w:t>
      </w:r>
      <w:proofErr w:type="spellStart"/>
      <w:r>
        <w:t>urma</w:t>
      </w:r>
      <w:proofErr w:type="spellEnd"/>
      <w:r>
        <w:t xml:space="preserve"> </w:t>
      </w:r>
      <w:proofErr w:type="spellStart"/>
      <w:r>
        <w:t>emiterii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comunic</w:t>
      </w:r>
      <w:r>
        <w:t>ă</w:t>
      </w:r>
      <w:r>
        <w:t>ri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obiec</w:t>
      </w:r>
      <w:r>
        <w:t>ț</w:t>
      </w:r>
      <w:r>
        <w:t>iunile</w:t>
      </w:r>
      <w:proofErr w:type="spellEnd"/>
      <w:r>
        <w:t xml:space="preserve">,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adresa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ilor</w:t>
      </w:r>
      <w:proofErr w:type="spellEnd"/>
      <w:r>
        <w:t xml:space="preserve"> care fac </w:t>
      </w:r>
      <w:proofErr w:type="spellStart"/>
      <w:r>
        <w:t>notificarea</w:t>
      </w:r>
      <w:proofErr w:type="spellEnd"/>
      <w:r>
        <w:t xml:space="preserve"> o </w:t>
      </w:r>
      <w:proofErr w:type="spellStart"/>
      <w:r>
        <w:t>scrisoare</w:t>
      </w:r>
      <w:proofErr w:type="spellEnd"/>
      <w:r>
        <w:t xml:space="preserve"> de </w:t>
      </w:r>
      <w:proofErr w:type="spellStart"/>
      <w:r>
        <w:t>expunere</w:t>
      </w:r>
      <w:proofErr w:type="spellEnd"/>
      <w:r>
        <w:t xml:space="preserve"> a </w:t>
      </w:r>
      <w:proofErr w:type="spellStart"/>
      <w:r>
        <w:t>faptelor</w:t>
      </w:r>
      <w:proofErr w:type="spellEnd"/>
      <w:r>
        <w:t xml:space="preserve">, </w:t>
      </w:r>
      <w:proofErr w:type="spellStart"/>
      <w:r>
        <w:t>informându</w:t>
      </w:r>
      <w:proofErr w:type="spellEnd"/>
      <w:r>
        <w:t xml:space="preserve">-le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privire</w:t>
      </w:r>
      <w:proofErr w:type="spellEnd"/>
      <w:r>
        <w:t xml:space="preserve"> la </w:t>
      </w:r>
      <w:proofErr w:type="spellStart"/>
      <w:r>
        <w:t>fapte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dovezi</w:t>
      </w:r>
      <w:proofErr w:type="spellEnd"/>
      <w:r>
        <w:t xml:space="preserve"> </w:t>
      </w:r>
      <w:proofErr w:type="spellStart"/>
      <w:r>
        <w:t>noi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</w:t>
      </w:r>
      <w:proofErr w:type="spellStart"/>
      <w:r>
        <w:t>suplimentare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care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dore</w:t>
      </w:r>
      <w:r>
        <w:t>ș</w:t>
      </w:r>
      <w:r>
        <w:t>te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le </w:t>
      </w:r>
      <w:proofErr w:type="spellStart"/>
      <w:r>
        <w:t>utilizeze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corobora</w:t>
      </w:r>
      <w:proofErr w:type="spellEnd"/>
      <w:r>
        <w:t xml:space="preserve"> </w:t>
      </w:r>
      <w:proofErr w:type="spellStart"/>
      <w:r>
        <w:t>obiec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formulate</w:t>
      </w:r>
      <w:proofErr w:type="spellEnd"/>
      <w:r>
        <w:t xml:space="preserve"> </w:t>
      </w:r>
      <w:proofErr w:type="spellStart"/>
      <w:r>
        <w:t>anterior</w:t>
      </w:r>
      <w:proofErr w:type="spellEnd"/>
      <w:r>
        <w:t>.</w:t>
      </w:r>
    </w:p>
    <w:p w14:paraId="0DD68081" w14:textId="77777777" w:rsidR="004F4397" w:rsidRDefault="004F4397">
      <w:proofErr w:type="spellStart"/>
      <w:r>
        <w:t>Atunci</w:t>
      </w:r>
      <w:proofErr w:type="spellEnd"/>
      <w:r>
        <w:t xml:space="preserve"> </w:t>
      </w:r>
      <w:proofErr w:type="spellStart"/>
      <w:r>
        <w:t>când</w:t>
      </w:r>
      <w:proofErr w:type="spellEnd"/>
      <w:r>
        <w:t xml:space="preserve"> </w:t>
      </w:r>
      <w:proofErr w:type="spellStart"/>
      <w:r>
        <w:t>trimite</w:t>
      </w:r>
      <w:proofErr w:type="spellEnd"/>
      <w:r>
        <w:t xml:space="preserve"> o </w:t>
      </w:r>
      <w:proofErr w:type="spellStart"/>
      <w:r>
        <w:t>scrisoare</w:t>
      </w:r>
      <w:proofErr w:type="spellEnd"/>
      <w:r>
        <w:t xml:space="preserve"> de </w:t>
      </w:r>
      <w:proofErr w:type="spellStart"/>
      <w:r>
        <w:t>expunere</w:t>
      </w:r>
      <w:proofErr w:type="spellEnd"/>
      <w:r>
        <w:t xml:space="preserve"> a </w:t>
      </w:r>
      <w:proofErr w:type="spellStart"/>
      <w:r>
        <w:t>faptelor</w:t>
      </w:r>
      <w:proofErr w:type="spellEnd"/>
      <w:r>
        <w:t xml:space="preserve">,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stabile</w:t>
      </w:r>
      <w:r>
        <w:t>ș</w:t>
      </w:r>
      <w:r>
        <w:t>te</w:t>
      </w:r>
      <w:proofErr w:type="spellEnd"/>
      <w:r>
        <w:t xml:space="preserve"> un </w:t>
      </w:r>
      <w:proofErr w:type="spellStart"/>
      <w:r>
        <w:t>termen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p</w:t>
      </w:r>
      <w:r>
        <w:t>ă</w:t>
      </w:r>
      <w:r>
        <w:t>r</w:t>
      </w:r>
      <w:r>
        <w:t>ț</w:t>
      </w:r>
      <w:r>
        <w:t>ile</w:t>
      </w:r>
      <w:proofErr w:type="spellEnd"/>
      <w:r>
        <w:t xml:space="preserve"> care fac </w:t>
      </w:r>
      <w:proofErr w:type="spellStart"/>
      <w:r>
        <w:t>notificarea</w:t>
      </w:r>
      <w:proofErr w:type="spellEnd"/>
      <w:r>
        <w:t xml:space="preserve"> pot informa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scris</w:t>
      </w:r>
      <w:proofErr w:type="spellEnd"/>
      <w:r>
        <w:t xml:space="preserve">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privire</w:t>
      </w:r>
      <w:proofErr w:type="spellEnd"/>
      <w:r>
        <w:t xml:space="preserve"> la </w:t>
      </w:r>
      <w:proofErr w:type="spellStart"/>
      <w:r>
        <w:t>observa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lor</w:t>
      </w:r>
      <w:proofErr w:type="spellEnd"/>
      <w:r>
        <w:t>.</w:t>
      </w:r>
    </w:p>
    <w:p w14:paraId="790C8E55" w14:textId="77777777" w:rsidR="004F4397" w:rsidRDefault="004F4397">
      <w:r>
        <w:t>(5)</w:t>
      </w:r>
      <w:r>
        <w:tab/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inten</w:t>
      </w:r>
      <w:r>
        <w:t>ț</w:t>
      </w:r>
      <w:r>
        <w:t>ioneaz</w:t>
      </w:r>
      <w:r>
        <w:t>ă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</w:t>
      </w:r>
      <w:proofErr w:type="spellStart"/>
      <w:r>
        <w:t>ia</w:t>
      </w:r>
      <w:proofErr w:type="spellEnd"/>
      <w:r>
        <w:t xml:space="preserve"> o </w:t>
      </w:r>
      <w:proofErr w:type="spellStart"/>
      <w:r>
        <w:t>decizie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14 </w:t>
      </w:r>
      <w:proofErr w:type="spellStart"/>
      <w:r>
        <w:t>sau</w:t>
      </w:r>
      <w:proofErr w:type="spellEnd"/>
      <w:r>
        <w:t xml:space="preserve"> 15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139/2004, </w:t>
      </w:r>
      <w:proofErr w:type="spellStart"/>
      <w:r>
        <w:t>ea</w:t>
      </w:r>
      <w:proofErr w:type="spellEnd"/>
      <w:r>
        <w:t xml:space="preserve"> </w:t>
      </w:r>
      <w:proofErr w:type="spellStart"/>
      <w:r>
        <w:t>aceasta</w:t>
      </w:r>
      <w:proofErr w:type="spellEnd"/>
      <w:r>
        <w:t xml:space="preserve"> </w:t>
      </w:r>
      <w:proofErr w:type="spellStart"/>
      <w:r>
        <w:t>audiaz</w:t>
      </w:r>
      <w:r>
        <w:t>ă</w:t>
      </w:r>
      <w:proofErr w:type="spellEnd"/>
      <w:r>
        <w:t xml:space="preserve">, </w:t>
      </w:r>
      <w:proofErr w:type="spellStart"/>
      <w:r>
        <w:t>înainte</w:t>
      </w:r>
      <w:proofErr w:type="spellEnd"/>
      <w:r>
        <w:t xml:space="preserve"> de </w:t>
      </w:r>
      <w:proofErr w:type="spellStart"/>
      <w:r>
        <w:t>consultarea</w:t>
      </w:r>
      <w:proofErr w:type="spellEnd"/>
      <w:r>
        <w:t xml:space="preserve"> </w:t>
      </w:r>
      <w:proofErr w:type="spellStart"/>
      <w:r>
        <w:t>Comitetului</w:t>
      </w:r>
      <w:proofErr w:type="spellEnd"/>
      <w:r>
        <w:t xml:space="preserve"> </w:t>
      </w:r>
      <w:proofErr w:type="spellStart"/>
      <w:r>
        <w:lastRenderedPageBreak/>
        <w:t>consultativ</w:t>
      </w:r>
      <w:proofErr w:type="spellEnd"/>
      <w:r>
        <w:t xml:space="preserve">, </w:t>
      </w:r>
      <w:proofErr w:type="spellStart"/>
      <w:r>
        <w:t>p</w:t>
      </w:r>
      <w:r>
        <w:t>ă</w:t>
      </w:r>
      <w:r>
        <w:t>r</w:t>
      </w:r>
      <w:r>
        <w:t>ț</w:t>
      </w:r>
      <w:r>
        <w:t>ile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privire</w:t>
      </w:r>
      <w:proofErr w:type="spellEnd"/>
      <w:r>
        <w:t xml:space="preserve"> la care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inten</w:t>
      </w:r>
      <w:r>
        <w:t>ț</w:t>
      </w:r>
      <w:r>
        <w:t>ioneaz</w:t>
      </w:r>
      <w:r>
        <w:t>ă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</w:t>
      </w:r>
      <w:proofErr w:type="spellStart"/>
      <w:r>
        <w:t>ia</w:t>
      </w:r>
      <w:proofErr w:type="spellEnd"/>
      <w:r>
        <w:t xml:space="preserve"> o </w:t>
      </w:r>
      <w:proofErr w:type="spellStart"/>
      <w:r>
        <w:t>astfel</w:t>
      </w:r>
      <w:proofErr w:type="spellEnd"/>
      <w:r>
        <w:t xml:space="preserve"> de </w:t>
      </w:r>
      <w:proofErr w:type="spellStart"/>
      <w:r>
        <w:t>decizie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18 </w:t>
      </w:r>
      <w:proofErr w:type="spellStart"/>
      <w:r>
        <w:t>alineatele</w:t>
      </w:r>
      <w:proofErr w:type="spellEnd"/>
      <w:r>
        <w:t xml:space="preserve"> (1) </w:t>
      </w:r>
      <w:proofErr w:type="spellStart"/>
      <w:r>
        <w:t>ș</w:t>
      </w:r>
      <w:r>
        <w:t>i</w:t>
      </w:r>
      <w:proofErr w:type="spellEnd"/>
      <w:r>
        <w:t xml:space="preserve"> (3)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</w:t>
      </w:r>
      <w:proofErr w:type="spellStart"/>
      <w:r>
        <w:t>respectiv</w:t>
      </w:r>
      <w:proofErr w:type="spellEnd"/>
      <w:r>
        <w:t>.</w:t>
      </w:r>
    </w:p>
    <w:p w14:paraId="71BD38EE" w14:textId="77777777" w:rsidR="004F4397" w:rsidRDefault="004F4397">
      <w:proofErr w:type="spellStart"/>
      <w:r>
        <w:t>Procedura</w:t>
      </w:r>
      <w:proofErr w:type="spellEnd"/>
      <w:r>
        <w:t xml:space="preserve"> </w:t>
      </w:r>
      <w:proofErr w:type="spellStart"/>
      <w:r>
        <w:t>prev</w:t>
      </w:r>
      <w:r>
        <w:t>ă</w:t>
      </w:r>
      <w:r>
        <w:t>zut</w:t>
      </w:r>
      <w:r>
        <w:t>ă</w:t>
      </w:r>
      <w:proofErr w:type="spellEnd"/>
      <w:r>
        <w:t xml:space="preserve"> la </w:t>
      </w:r>
      <w:proofErr w:type="spellStart"/>
      <w:r>
        <w:t>alineatul</w:t>
      </w:r>
      <w:proofErr w:type="spellEnd"/>
      <w:r>
        <w:t xml:space="preserve"> (2) </w:t>
      </w:r>
      <w:proofErr w:type="spellStart"/>
      <w:r>
        <w:t>primul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al </w:t>
      </w:r>
      <w:proofErr w:type="spellStart"/>
      <w:r>
        <w:t>doilea</w:t>
      </w:r>
      <w:proofErr w:type="spellEnd"/>
      <w:r>
        <w:t xml:space="preserve"> </w:t>
      </w:r>
      <w:proofErr w:type="spellStart"/>
      <w:r>
        <w:t>paragraf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la </w:t>
      </w:r>
      <w:proofErr w:type="spellStart"/>
      <w:r>
        <w:t>alineatele</w:t>
      </w:r>
      <w:proofErr w:type="spellEnd"/>
      <w:r>
        <w:t xml:space="preserve"> (3) </w:t>
      </w:r>
      <w:proofErr w:type="spellStart"/>
      <w:r>
        <w:t>ș</w:t>
      </w:r>
      <w:r>
        <w:t>i</w:t>
      </w:r>
      <w:proofErr w:type="spellEnd"/>
      <w:r>
        <w:t xml:space="preserve"> (4) se </w:t>
      </w:r>
      <w:proofErr w:type="spellStart"/>
      <w:r>
        <w:t>aplic</w:t>
      </w:r>
      <w:r>
        <w:t>ă</w:t>
      </w:r>
      <w:proofErr w:type="spellEnd"/>
      <w:r>
        <w:t xml:space="preserve"> </w:t>
      </w:r>
      <w:r>
        <w:rPr>
          <w:i/>
          <w:iCs/>
        </w:rPr>
        <w:t>mutatis mutandis</w:t>
      </w:r>
      <w:r>
        <w:t>.</w:t>
      </w:r>
    </w:p>
    <w:p w14:paraId="033DEB97" w14:textId="77777777" w:rsidR="004F4397" w:rsidRDefault="004F4397">
      <w:pPr>
        <w:pStyle w:val="Titrearticle"/>
      </w:pPr>
      <w:proofErr w:type="spellStart"/>
      <w:r>
        <w:t>Articolul</w:t>
      </w:r>
      <w:proofErr w:type="spellEnd"/>
      <w:r>
        <w:t> 14</w:t>
      </w:r>
    </w:p>
    <w:p w14:paraId="7983AD55" w14:textId="77777777" w:rsidR="004F4397" w:rsidRDefault="004F4397">
      <w:pPr>
        <w:pStyle w:val="NormalCentered"/>
        <w:rPr>
          <w:b/>
          <w:bCs/>
        </w:rPr>
      </w:pPr>
      <w:proofErr w:type="spellStart"/>
      <w:r>
        <w:rPr>
          <w:b/>
          <w:bCs/>
        </w:rPr>
        <w:t>Audieri</w:t>
      </w:r>
      <w:proofErr w:type="spellEnd"/>
    </w:p>
    <w:p w14:paraId="4B9D9FE6" w14:textId="77777777" w:rsidR="004F4397" w:rsidRDefault="004F4397">
      <w:r>
        <w:t>(1)</w:t>
      </w:r>
      <w:r>
        <w:tab/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inten</w:t>
      </w:r>
      <w:r>
        <w:t>ț</w:t>
      </w:r>
      <w:r>
        <w:t>ioneaz</w:t>
      </w:r>
      <w:r>
        <w:t>ă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</w:t>
      </w:r>
      <w:proofErr w:type="spellStart"/>
      <w:r>
        <w:t>ia</w:t>
      </w:r>
      <w:proofErr w:type="spellEnd"/>
      <w:r>
        <w:t xml:space="preserve"> o </w:t>
      </w:r>
      <w:proofErr w:type="spellStart"/>
      <w:r>
        <w:t>decizie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6 </w:t>
      </w:r>
      <w:proofErr w:type="spellStart"/>
      <w:r>
        <w:t>alineatul</w:t>
      </w:r>
      <w:proofErr w:type="spellEnd"/>
      <w:r>
        <w:t xml:space="preserve"> (3) </w:t>
      </w:r>
      <w:proofErr w:type="spellStart"/>
      <w:r>
        <w:t>sau</w:t>
      </w:r>
      <w:proofErr w:type="spellEnd"/>
      <w:r>
        <w:t xml:space="preserve"> al </w:t>
      </w:r>
      <w:proofErr w:type="spellStart"/>
      <w:r>
        <w:t>articolului</w:t>
      </w:r>
      <w:proofErr w:type="spellEnd"/>
      <w:r>
        <w:t xml:space="preserve"> 8 </w:t>
      </w:r>
      <w:proofErr w:type="spellStart"/>
      <w:r>
        <w:t>alineatele</w:t>
      </w:r>
      <w:proofErr w:type="spellEnd"/>
      <w:r>
        <w:t xml:space="preserve"> (2)-(6)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139/2004, </w:t>
      </w:r>
      <w:proofErr w:type="spellStart"/>
      <w:r>
        <w:t>aceasta</w:t>
      </w:r>
      <w:proofErr w:type="spellEnd"/>
      <w:r>
        <w:t xml:space="preserve"> </w:t>
      </w:r>
      <w:proofErr w:type="spellStart"/>
      <w:r>
        <w:t>ofer</w:t>
      </w:r>
      <w:r>
        <w:t>ă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ilor</w:t>
      </w:r>
      <w:proofErr w:type="spellEnd"/>
      <w:r>
        <w:t xml:space="preserve"> care fac </w:t>
      </w:r>
      <w:proofErr w:type="spellStart"/>
      <w:r>
        <w:t>notificarea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care au </w:t>
      </w:r>
      <w:proofErr w:type="spellStart"/>
      <w:r>
        <w:t>solicitat</w:t>
      </w:r>
      <w:proofErr w:type="spellEnd"/>
      <w:r>
        <w:t xml:space="preserve">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lucru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observa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 </w:t>
      </w:r>
      <w:proofErr w:type="spellStart"/>
      <w:r>
        <w:t>scrise</w:t>
      </w:r>
      <w:proofErr w:type="spellEnd"/>
      <w:r>
        <w:t xml:space="preserve"> </w:t>
      </w:r>
      <w:proofErr w:type="spellStart"/>
      <w:r>
        <w:t>posibilitatea</w:t>
      </w:r>
      <w:proofErr w:type="spellEnd"/>
      <w:r>
        <w:t xml:space="preserve"> </w:t>
      </w:r>
      <w:proofErr w:type="gramStart"/>
      <w:r>
        <w:t>de a</w:t>
      </w:r>
      <w:proofErr w:type="gramEnd"/>
      <w:r>
        <w:t>-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prezenta</w:t>
      </w:r>
      <w:proofErr w:type="spellEnd"/>
      <w:r>
        <w:t xml:space="preserve"> </w:t>
      </w:r>
      <w:proofErr w:type="spellStart"/>
      <w:r>
        <w:t>argumentele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audieri</w:t>
      </w:r>
      <w:proofErr w:type="spellEnd"/>
      <w:r>
        <w:t xml:space="preserve">. De </w:t>
      </w:r>
      <w:proofErr w:type="spellStart"/>
      <w:r>
        <w:t>asemenea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etape</w:t>
      </w:r>
      <w:proofErr w:type="spellEnd"/>
      <w:r>
        <w:t xml:space="preserve"> ale </w:t>
      </w:r>
      <w:proofErr w:type="spellStart"/>
      <w:r>
        <w:t>procedurii</w:t>
      </w:r>
      <w:proofErr w:type="spellEnd"/>
      <w:r>
        <w:t xml:space="preserve">, </w:t>
      </w:r>
      <w:proofErr w:type="spellStart"/>
      <w:r>
        <w:t>ea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oferi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ilor</w:t>
      </w:r>
      <w:proofErr w:type="spellEnd"/>
      <w:r>
        <w:t xml:space="preserve"> care fac </w:t>
      </w:r>
      <w:proofErr w:type="spellStart"/>
      <w:r>
        <w:t>notificarea</w:t>
      </w:r>
      <w:proofErr w:type="spellEnd"/>
      <w:r>
        <w:t xml:space="preserve"> </w:t>
      </w:r>
      <w:proofErr w:type="spellStart"/>
      <w:r>
        <w:t>posibilitatea</w:t>
      </w:r>
      <w:proofErr w:type="spellEnd"/>
      <w:r>
        <w:t xml:space="preserve"> </w:t>
      </w:r>
      <w:proofErr w:type="gramStart"/>
      <w:r>
        <w:t>de a</w:t>
      </w:r>
      <w:proofErr w:type="gramEnd"/>
      <w:r>
        <w:t>-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prezenta</w:t>
      </w:r>
      <w:proofErr w:type="spellEnd"/>
      <w:r>
        <w:t xml:space="preserve"> oral </w:t>
      </w:r>
      <w:proofErr w:type="spellStart"/>
      <w:r>
        <w:t>opiniile</w:t>
      </w:r>
      <w:proofErr w:type="spellEnd"/>
      <w:r>
        <w:t>.</w:t>
      </w:r>
    </w:p>
    <w:p w14:paraId="790C1B6F" w14:textId="77777777" w:rsidR="004F4397" w:rsidRDefault="004F4397">
      <w:r>
        <w:t>(2)</w:t>
      </w:r>
      <w:r>
        <w:tab/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inten</w:t>
      </w:r>
      <w:r>
        <w:t>ț</w:t>
      </w:r>
      <w:r>
        <w:t>ioneaz</w:t>
      </w:r>
      <w:r>
        <w:t>ă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</w:t>
      </w:r>
      <w:proofErr w:type="spellStart"/>
      <w:r>
        <w:t>ia</w:t>
      </w:r>
      <w:proofErr w:type="spellEnd"/>
      <w:r>
        <w:t xml:space="preserve"> o </w:t>
      </w:r>
      <w:proofErr w:type="spellStart"/>
      <w:r>
        <w:t>decizie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6 </w:t>
      </w:r>
      <w:proofErr w:type="spellStart"/>
      <w:r>
        <w:t>alineatul</w:t>
      </w:r>
      <w:proofErr w:type="spellEnd"/>
      <w:r>
        <w:t xml:space="preserve"> (3) </w:t>
      </w:r>
      <w:proofErr w:type="spellStart"/>
      <w:r>
        <w:t>sau</w:t>
      </w:r>
      <w:proofErr w:type="spellEnd"/>
      <w:r>
        <w:t xml:space="preserve"> al </w:t>
      </w:r>
      <w:proofErr w:type="spellStart"/>
      <w:r>
        <w:t>articolului</w:t>
      </w:r>
      <w:proofErr w:type="spellEnd"/>
      <w:r>
        <w:t xml:space="preserve"> 8 </w:t>
      </w:r>
      <w:proofErr w:type="spellStart"/>
      <w:r>
        <w:t>alineatele</w:t>
      </w:r>
      <w:proofErr w:type="spellEnd"/>
      <w:r>
        <w:t xml:space="preserve"> (2)-(6)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139/2004, </w:t>
      </w:r>
      <w:proofErr w:type="spellStart"/>
      <w:r>
        <w:t>aceasta</w:t>
      </w:r>
      <w:proofErr w:type="spellEnd"/>
      <w:r>
        <w:t xml:space="preserve"> </w:t>
      </w:r>
      <w:proofErr w:type="spellStart"/>
      <w:r>
        <w:t>ofer</w:t>
      </w:r>
      <w:r>
        <w:t>ă</w:t>
      </w:r>
      <w:proofErr w:type="spellEnd"/>
      <w:r>
        <w:t xml:space="preserve">, de </w:t>
      </w:r>
      <w:proofErr w:type="spellStart"/>
      <w:r>
        <w:t>asemenea</w:t>
      </w:r>
      <w:proofErr w:type="spellEnd"/>
      <w:r>
        <w:t xml:space="preserve">, </w:t>
      </w:r>
      <w:proofErr w:type="spellStart"/>
      <w:r>
        <w:t>altor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implicate</w:t>
      </w:r>
      <w:proofErr w:type="spellEnd"/>
      <w:r>
        <w:t xml:space="preserve"> care au </w:t>
      </w:r>
      <w:proofErr w:type="spellStart"/>
      <w:r>
        <w:t>solicitat</w:t>
      </w:r>
      <w:proofErr w:type="spellEnd"/>
      <w:r>
        <w:t xml:space="preserve">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lucru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observa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 </w:t>
      </w:r>
      <w:proofErr w:type="spellStart"/>
      <w:r>
        <w:t>scrise</w:t>
      </w:r>
      <w:proofErr w:type="spellEnd"/>
      <w:r>
        <w:t xml:space="preserve"> </w:t>
      </w:r>
      <w:proofErr w:type="spellStart"/>
      <w:r>
        <w:t>posibilitatea</w:t>
      </w:r>
      <w:proofErr w:type="spellEnd"/>
      <w:r>
        <w:t xml:space="preserve"> </w:t>
      </w:r>
      <w:proofErr w:type="gramStart"/>
      <w:r>
        <w:t>de a</w:t>
      </w:r>
      <w:proofErr w:type="gramEnd"/>
      <w:r>
        <w:t>-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prezenta</w:t>
      </w:r>
      <w:proofErr w:type="spellEnd"/>
      <w:r>
        <w:t xml:space="preserve"> </w:t>
      </w:r>
      <w:proofErr w:type="spellStart"/>
      <w:r>
        <w:t>argumentele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audieri</w:t>
      </w:r>
      <w:proofErr w:type="spellEnd"/>
      <w:r>
        <w:t xml:space="preserve">. De </w:t>
      </w:r>
      <w:proofErr w:type="spellStart"/>
      <w:r>
        <w:t>asemenea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etape</w:t>
      </w:r>
      <w:proofErr w:type="spellEnd"/>
      <w:r>
        <w:t xml:space="preserve"> ale </w:t>
      </w:r>
      <w:proofErr w:type="spellStart"/>
      <w:r>
        <w:t>procedurii</w:t>
      </w:r>
      <w:proofErr w:type="spellEnd"/>
      <w:r>
        <w:t xml:space="preserve">, </w:t>
      </w:r>
      <w:proofErr w:type="spellStart"/>
      <w:r>
        <w:t>aceasta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oferi</w:t>
      </w:r>
      <w:proofErr w:type="spellEnd"/>
      <w:r>
        <w:t xml:space="preserve"> </w:t>
      </w:r>
      <w:proofErr w:type="spellStart"/>
      <w:r>
        <w:t>altor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implicate</w:t>
      </w:r>
      <w:proofErr w:type="spellEnd"/>
      <w:r>
        <w:t xml:space="preserve"> </w:t>
      </w:r>
      <w:proofErr w:type="spellStart"/>
      <w:r>
        <w:t>posibilitatea</w:t>
      </w:r>
      <w:proofErr w:type="spellEnd"/>
      <w:r>
        <w:t xml:space="preserve"> </w:t>
      </w:r>
      <w:proofErr w:type="gramStart"/>
      <w:r>
        <w:t>de a</w:t>
      </w:r>
      <w:proofErr w:type="gramEnd"/>
      <w:r>
        <w:t>-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prezenta</w:t>
      </w:r>
      <w:proofErr w:type="spellEnd"/>
      <w:r>
        <w:t xml:space="preserve"> oral </w:t>
      </w:r>
      <w:proofErr w:type="spellStart"/>
      <w:r>
        <w:t>opiniile</w:t>
      </w:r>
      <w:proofErr w:type="spellEnd"/>
      <w:r>
        <w:t>.</w:t>
      </w:r>
    </w:p>
    <w:p w14:paraId="60856C34" w14:textId="77777777" w:rsidR="004F4397" w:rsidRDefault="004F4397">
      <w:r>
        <w:t>(3)</w:t>
      </w:r>
      <w:r>
        <w:tab/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inten</w:t>
      </w:r>
      <w:r>
        <w:t>ț</w:t>
      </w:r>
      <w:r>
        <w:t>ioneaz</w:t>
      </w:r>
      <w:r>
        <w:t>ă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</w:t>
      </w:r>
      <w:proofErr w:type="spellStart"/>
      <w:r>
        <w:t>ia</w:t>
      </w:r>
      <w:proofErr w:type="spellEnd"/>
      <w:r>
        <w:t xml:space="preserve"> o </w:t>
      </w:r>
      <w:proofErr w:type="spellStart"/>
      <w:r>
        <w:t>decizie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14 </w:t>
      </w:r>
      <w:proofErr w:type="spellStart"/>
      <w:r>
        <w:t>sau</w:t>
      </w:r>
      <w:proofErr w:type="spellEnd"/>
      <w:r>
        <w:t xml:space="preserve"> 15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139/2004, </w:t>
      </w:r>
      <w:proofErr w:type="spellStart"/>
      <w:r>
        <w:t>aceasta</w:t>
      </w:r>
      <w:proofErr w:type="spellEnd"/>
      <w:r>
        <w:t xml:space="preserve"> </w:t>
      </w:r>
      <w:proofErr w:type="spellStart"/>
      <w:r>
        <w:t>ofer</w:t>
      </w:r>
      <w:r>
        <w:t>ă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ilor</w:t>
      </w:r>
      <w:proofErr w:type="spellEnd"/>
      <w:r>
        <w:t xml:space="preserve"> </w:t>
      </w:r>
      <w:proofErr w:type="spellStart"/>
      <w:r>
        <w:t>c</w:t>
      </w:r>
      <w:r>
        <w:t>ă</w:t>
      </w:r>
      <w:r>
        <w:t>rora</w:t>
      </w:r>
      <w:proofErr w:type="spellEnd"/>
      <w:r>
        <w:t xml:space="preserve"> </w:t>
      </w:r>
      <w:proofErr w:type="spellStart"/>
      <w:r>
        <w:t>inten</w:t>
      </w:r>
      <w:r>
        <w:t>ț</w:t>
      </w:r>
      <w:r>
        <w:t>ioneaz</w:t>
      </w:r>
      <w:r>
        <w:t>ă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le </w:t>
      </w:r>
      <w:proofErr w:type="spellStart"/>
      <w:r>
        <w:t>aplice</w:t>
      </w:r>
      <w:proofErr w:type="spellEnd"/>
      <w:r>
        <w:t xml:space="preserve"> </w:t>
      </w:r>
      <w:proofErr w:type="spellStart"/>
      <w:r>
        <w:t>amenzi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penalit</w:t>
      </w:r>
      <w:r>
        <w:t>ăț</w:t>
      </w:r>
      <w:r>
        <w:t>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titlu</w:t>
      </w:r>
      <w:proofErr w:type="spellEnd"/>
      <w:r>
        <w:t xml:space="preserve"> </w:t>
      </w:r>
      <w:proofErr w:type="spellStart"/>
      <w:r>
        <w:t>cominatoriu</w:t>
      </w:r>
      <w:proofErr w:type="spellEnd"/>
      <w:r>
        <w:t xml:space="preserve"> </w:t>
      </w:r>
      <w:proofErr w:type="spellStart"/>
      <w:r>
        <w:t>posibilitatea</w:t>
      </w:r>
      <w:proofErr w:type="spellEnd"/>
      <w:r>
        <w:t xml:space="preserve"> </w:t>
      </w:r>
      <w:proofErr w:type="gramStart"/>
      <w:r>
        <w:t>de a</w:t>
      </w:r>
      <w:proofErr w:type="gramEnd"/>
      <w:r>
        <w:t>-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prezenta</w:t>
      </w:r>
      <w:proofErr w:type="spellEnd"/>
      <w:r>
        <w:t xml:space="preserve"> </w:t>
      </w:r>
      <w:proofErr w:type="spellStart"/>
      <w:r>
        <w:t>argumentele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audieri</w:t>
      </w:r>
      <w:proofErr w:type="spellEnd"/>
      <w:r>
        <w:t xml:space="preserve">, </w:t>
      </w:r>
      <w:proofErr w:type="spellStart"/>
      <w:r>
        <w:t>dac</w:t>
      </w:r>
      <w:r>
        <w:t>ă</w:t>
      </w:r>
      <w:proofErr w:type="spellEnd"/>
      <w:r>
        <w:t xml:space="preserve"> au </w:t>
      </w:r>
      <w:proofErr w:type="spellStart"/>
      <w:r>
        <w:t>solicitat</w:t>
      </w:r>
      <w:proofErr w:type="spellEnd"/>
      <w:r>
        <w:t xml:space="preserve">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lucru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observa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 </w:t>
      </w:r>
      <w:proofErr w:type="spellStart"/>
      <w:r>
        <w:t>scrise</w:t>
      </w:r>
      <w:proofErr w:type="spellEnd"/>
      <w:r>
        <w:t xml:space="preserve">. De </w:t>
      </w:r>
      <w:proofErr w:type="spellStart"/>
      <w:r>
        <w:t>asemenea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etape</w:t>
      </w:r>
      <w:proofErr w:type="spellEnd"/>
      <w:r>
        <w:t xml:space="preserve"> ale </w:t>
      </w:r>
      <w:proofErr w:type="spellStart"/>
      <w:r>
        <w:t>procedurii</w:t>
      </w:r>
      <w:proofErr w:type="spellEnd"/>
      <w:r>
        <w:t xml:space="preserve">, </w:t>
      </w:r>
      <w:proofErr w:type="spellStart"/>
      <w:r>
        <w:t>aceasta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oferi</w:t>
      </w:r>
      <w:proofErr w:type="spellEnd"/>
      <w:r>
        <w:t xml:space="preserve"> </w:t>
      </w:r>
      <w:proofErr w:type="spellStart"/>
      <w:r>
        <w:t>acestor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posibilitatea</w:t>
      </w:r>
      <w:proofErr w:type="spellEnd"/>
      <w:r>
        <w:t xml:space="preserve"> </w:t>
      </w:r>
      <w:proofErr w:type="gramStart"/>
      <w:r>
        <w:t>de a</w:t>
      </w:r>
      <w:proofErr w:type="gramEnd"/>
      <w:r>
        <w:t>-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prezenta</w:t>
      </w:r>
      <w:proofErr w:type="spellEnd"/>
      <w:r>
        <w:t xml:space="preserve"> oral </w:t>
      </w:r>
      <w:proofErr w:type="spellStart"/>
      <w:r>
        <w:t>opiniile</w:t>
      </w:r>
      <w:proofErr w:type="spellEnd"/>
      <w:r>
        <w:t>.</w:t>
      </w:r>
    </w:p>
    <w:p w14:paraId="799502E5" w14:textId="77777777" w:rsidR="004F4397" w:rsidRDefault="004F4397">
      <w:pPr>
        <w:pStyle w:val="Titrearticle"/>
      </w:pPr>
      <w:proofErr w:type="spellStart"/>
      <w:r>
        <w:t>Articolul</w:t>
      </w:r>
      <w:proofErr w:type="spellEnd"/>
      <w:r>
        <w:t> 15</w:t>
      </w:r>
    </w:p>
    <w:p w14:paraId="649CFCA2" w14:textId="77777777" w:rsidR="004F4397" w:rsidRDefault="004F4397">
      <w:pPr>
        <w:pStyle w:val="NormalCentered"/>
        <w:rPr>
          <w:b/>
          <w:bCs/>
        </w:rPr>
      </w:pPr>
      <w:proofErr w:type="spellStart"/>
      <w:r>
        <w:rPr>
          <w:b/>
          <w:bCs/>
        </w:rPr>
        <w:t>Desf</w:t>
      </w:r>
      <w:r>
        <w:rPr>
          <w:b/>
          <w:bCs/>
        </w:rPr>
        <w:t>ăș</w:t>
      </w:r>
      <w:r>
        <w:rPr>
          <w:b/>
          <w:bCs/>
        </w:rPr>
        <w:t>urarea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audierilor</w:t>
      </w:r>
      <w:proofErr w:type="spellEnd"/>
    </w:p>
    <w:p w14:paraId="7594ACFD" w14:textId="77777777" w:rsidR="004F4397" w:rsidRDefault="004F4397">
      <w:r>
        <w:t>(1)</w:t>
      </w:r>
      <w:r>
        <w:tab/>
      </w:r>
      <w:proofErr w:type="spellStart"/>
      <w:r>
        <w:t>Audierile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conduse</w:t>
      </w:r>
      <w:proofErr w:type="spellEnd"/>
      <w:r>
        <w:t xml:space="preserve"> de </w:t>
      </w:r>
      <w:proofErr w:type="spellStart"/>
      <w:r>
        <w:t>consilierul-auditor</w:t>
      </w:r>
      <w:proofErr w:type="spellEnd"/>
      <w:r>
        <w:t xml:space="preserve">, care </w:t>
      </w:r>
      <w:proofErr w:type="spellStart"/>
      <w:r>
        <w:t>beneficiaz</w:t>
      </w:r>
      <w:r>
        <w:t>ă</w:t>
      </w:r>
      <w:proofErr w:type="spellEnd"/>
      <w:r>
        <w:t xml:space="preserve"> de </w:t>
      </w:r>
      <w:proofErr w:type="spellStart"/>
      <w:r>
        <w:t>independen</w:t>
      </w:r>
      <w:r>
        <w:t>ț</w:t>
      </w:r>
      <w:r>
        <w:t>ă</w:t>
      </w:r>
      <w:proofErr w:type="spellEnd"/>
      <w:r>
        <w:t xml:space="preserve"> </w:t>
      </w:r>
      <w:proofErr w:type="spellStart"/>
      <w:r>
        <w:t>total</w:t>
      </w:r>
      <w:r>
        <w:t>ă</w:t>
      </w:r>
      <w:proofErr w:type="spellEnd"/>
      <w:r>
        <w:t>.</w:t>
      </w:r>
    </w:p>
    <w:p w14:paraId="63BD5374" w14:textId="77777777" w:rsidR="004F4397" w:rsidRDefault="004F4397">
      <w:r>
        <w:t>(2)</w:t>
      </w:r>
      <w:r>
        <w:tab/>
      </w:r>
      <w:proofErr w:type="spellStart"/>
      <w:r>
        <w:t>Comisia</w:t>
      </w:r>
      <w:proofErr w:type="spellEnd"/>
      <w:r>
        <w:t xml:space="preserve"> </w:t>
      </w:r>
      <w:proofErr w:type="spellStart"/>
      <w:r>
        <w:t>invit</w:t>
      </w:r>
      <w:r>
        <w:t>ă</w:t>
      </w:r>
      <w:proofErr w:type="spellEnd"/>
      <w:r>
        <w:t xml:space="preserve"> </w:t>
      </w:r>
      <w:proofErr w:type="spellStart"/>
      <w:r>
        <w:t>persoanele</w:t>
      </w:r>
      <w:proofErr w:type="spellEnd"/>
      <w:r>
        <w:t xml:space="preserve"> care </w:t>
      </w:r>
      <w:proofErr w:type="spellStart"/>
      <w:r>
        <w:t>urmeaz</w:t>
      </w:r>
      <w:r>
        <w:t>ă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fie </w:t>
      </w:r>
      <w:proofErr w:type="spellStart"/>
      <w:r>
        <w:t>audiate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</w:t>
      </w:r>
      <w:proofErr w:type="spellStart"/>
      <w:r>
        <w:t>ia</w:t>
      </w:r>
      <w:proofErr w:type="spellEnd"/>
      <w:r>
        <w:t xml:space="preserve"> parte la </w:t>
      </w:r>
      <w:proofErr w:type="spellStart"/>
      <w:r>
        <w:t>audiere</w:t>
      </w:r>
      <w:proofErr w:type="spellEnd"/>
      <w:r>
        <w:t xml:space="preserve"> la data </w:t>
      </w:r>
      <w:proofErr w:type="spellStart"/>
      <w:r>
        <w:t>pe</w:t>
      </w:r>
      <w:proofErr w:type="spellEnd"/>
      <w:r>
        <w:t xml:space="preserve"> care o </w:t>
      </w:r>
      <w:proofErr w:type="spellStart"/>
      <w:r>
        <w:t>stabile</w:t>
      </w:r>
      <w:r>
        <w:t>ș</w:t>
      </w:r>
      <w:r>
        <w:t>te</w:t>
      </w:r>
      <w:proofErr w:type="spellEnd"/>
      <w:r>
        <w:t>.</w:t>
      </w:r>
    </w:p>
    <w:p w14:paraId="7137788E" w14:textId="77777777" w:rsidR="004F4397" w:rsidRDefault="004F4397">
      <w:r>
        <w:t>(3)</w:t>
      </w:r>
      <w:r>
        <w:tab/>
      </w:r>
      <w:proofErr w:type="spellStart"/>
      <w:r>
        <w:t>Comisia</w:t>
      </w:r>
      <w:proofErr w:type="spellEnd"/>
      <w:r>
        <w:t xml:space="preserve"> </w:t>
      </w:r>
      <w:proofErr w:type="spellStart"/>
      <w:r>
        <w:t>invit</w:t>
      </w:r>
      <w:r>
        <w:t>ă</w:t>
      </w:r>
      <w:proofErr w:type="spellEnd"/>
      <w:r>
        <w:t xml:space="preserve"> </w:t>
      </w:r>
      <w:proofErr w:type="spellStart"/>
      <w:r>
        <w:t>autorit</w:t>
      </w:r>
      <w:r>
        <w:t>ăț</w:t>
      </w:r>
      <w:r>
        <w:t>ile</w:t>
      </w:r>
      <w:proofErr w:type="spellEnd"/>
      <w:r>
        <w:t xml:space="preserve"> </w:t>
      </w:r>
      <w:proofErr w:type="spellStart"/>
      <w:r>
        <w:t>competente</w:t>
      </w:r>
      <w:proofErr w:type="spellEnd"/>
      <w:r>
        <w:t xml:space="preserve"> ale </w:t>
      </w:r>
      <w:proofErr w:type="spellStart"/>
      <w:r>
        <w:t>statelor</w:t>
      </w:r>
      <w:proofErr w:type="spellEnd"/>
      <w:r>
        <w:t xml:space="preserve"> membre </w:t>
      </w:r>
      <w:proofErr w:type="spellStart"/>
      <w:r>
        <w:t>s</w:t>
      </w:r>
      <w:r>
        <w:t>ă</w:t>
      </w:r>
      <w:proofErr w:type="spellEnd"/>
      <w:r>
        <w:t xml:space="preserve"> </w:t>
      </w:r>
      <w:proofErr w:type="spellStart"/>
      <w:r>
        <w:t>ia</w:t>
      </w:r>
      <w:proofErr w:type="spellEnd"/>
      <w:r>
        <w:t xml:space="preserve"> parte la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audiere</w:t>
      </w:r>
      <w:proofErr w:type="spellEnd"/>
      <w:r>
        <w:t>.</w:t>
      </w:r>
    </w:p>
    <w:p w14:paraId="7818E39B" w14:textId="77777777" w:rsidR="004F4397" w:rsidRDefault="004F4397">
      <w:r>
        <w:t>(4)</w:t>
      </w:r>
      <w:r>
        <w:tab/>
      </w:r>
      <w:proofErr w:type="spellStart"/>
      <w:r>
        <w:t>Persoanele</w:t>
      </w:r>
      <w:proofErr w:type="spellEnd"/>
      <w:r>
        <w:t xml:space="preserve"> </w:t>
      </w:r>
      <w:proofErr w:type="spellStart"/>
      <w:r>
        <w:t>invitate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participe fie se </w:t>
      </w:r>
      <w:proofErr w:type="spellStart"/>
      <w:r>
        <w:t>prezint</w:t>
      </w:r>
      <w:r>
        <w:t>ă</w:t>
      </w:r>
      <w:proofErr w:type="spellEnd"/>
      <w:r>
        <w:t xml:space="preserve"> </w:t>
      </w:r>
      <w:proofErr w:type="spellStart"/>
      <w:r>
        <w:t>personal</w:t>
      </w:r>
      <w:proofErr w:type="spellEnd"/>
      <w:r>
        <w:t xml:space="preserve">, fie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reprezentate</w:t>
      </w:r>
      <w:proofErr w:type="spellEnd"/>
      <w:r>
        <w:t xml:space="preserve"> de </w:t>
      </w:r>
      <w:proofErr w:type="spellStart"/>
      <w:r>
        <w:t>reprezentan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legali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de </w:t>
      </w:r>
      <w:proofErr w:type="spellStart"/>
      <w:r>
        <w:t>reprezentan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autoriza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conformitate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statutul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, </w:t>
      </w:r>
      <w:proofErr w:type="spellStart"/>
      <w:r>
        <w:t>dup</w:t>
      </w:r>
      <w:r>
        <w:t>ă</w:t>
      </w:r>
      <w:proofErr w:type="spellEnd"/>
      <w:r>
        <w:t xml:space="preserve"> </w:t>
      </w:r>
      <w:proofErr w:type="spellStart"/>
      <w:r>
        <w:t>caz</w:t>
      </w:r>
      <w:proofErr w:type="spellEnd"/>
      <w:r>
        <w:t xml:space="preserve">. </w:t>
      </w:r>
      <w:proofErr w:type="spellStart"/>
      <w:r>
        <w:t>Întreprinderile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asocia</w:t>
      </w:r>
      <w:r>
        <w:t>ț</w:t>
      </w:r>
      <w:r>
        <w:t>iile</w:t>
      </w:r>
      <w:proofErr w:type="spellEnd"/>
      <w:r>
        <w:t xml:space="preserve"> de </w:t>
      </w:r>
      <w:proofErr w:type="spellStart"/>
      <w:r>
        <w:t>întreprinderi</w:t>
      </w:r>
      <w:proofErr w:type="spellEnd"/>
      <w:r>
        <w:t xml:space="preserve"> pot fi </w:t>
      </w:r>
      <w:proofErr w:type="spellStart"/>
      <w:r>
        <w:t>reprezentate</w:t>
      </w:r>
      <w:proofErr w:type="spellEnd"/>
      <w:r>
        <w:t xml:space="preserve">, de </w:t>
      </w:r>
      <w:proofErr w:type="spellStart"/>
      <w:r>
        <w:t>asemenea</w:t>
      </w:r>
      <w:proofErr w:type="spellEnd"/>
      <w:r>
        <w:t xml:space="preserve">, </w:t>
      </w:r>
      <w:proofErr w:type="gramStart"/>
      <w:r>
        <w:t>de un</w:t>
      </w:r>
      <w:proofErr w:type="gramEnd"/>
      <w:r>
        <w:t xml:space="preserve"> agent </w:t>
      </w:r>
      <w:proofErr w:type="spellStart"/>
      <w:r>
        <w:t>autorizat</w:t>
      </w:r>
      <w:proofErr w:type="spellEnd"/>
      <w:r>
        <w:t xml:space="preserve"> </w:t>
      </w:r>
      <w:proofErr w:type="spellStart"/>
      <w:r>
        <w:t>corespunz</w:t>
      </w:r>
      <w:r>
        <w:t>ă</w:t>
      </w:r>
      <w:r>
        <w:t>tor</w:t>
      </w:r>
      <w:proofErr w:type="spellEnd"/>
      <w:r>
        <w:t xml:space="preserve">, </w:t>
      </w:r>
      <w:proofErr w:type="spellStart"/>
      <w:r>
        <w:t>numit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angaja</w:t>
      </w:r>
      <w:r>
        <w:t>ț</w:t>
      </w:r>
      <w:r>
        <w:t>ii</w:t>
      </w:r>
      <w:proofErr w:type="spellEnd"/>
      <w:r>
        <w:t xml:space="preserve"> </w:t>
      </w:r>
      <w:proofErr w:type="spellStart"/>
      <w:r>
        <w:t>permanen</w:t>
      </w:r>
      <w:r>
        <w:t>ț</w:t>
      </w:r>
      <w:r>
        <w:t>i</w:t>
      </w:r>
      <w:proofErr w:type="spellEnd"/>
      <w:r>
        <w:t>.</w:t>
      </w:r>
    </w:p>
    <w:p w14:paraId="6DE0B39B" w14:textId="77777777" w:rsidR="004F4397" w:rsidRDefault="004F4397">
      <w:r>
        <w:t>(5)</w:t>
      </w:r>
      <w:r>
        <w:tab/>
      </w:r>
      <w:proofErr w:type="spellStart"/>
      <w:r>
        <w:t>Persoanele</w:t>
      </w:r>
      <w:proofErr w:type="spellEnd"/>
      <w:r>
        <w:t xml:space="preserve"> </w:t>
      </w:r>
      <w:proofErr w:type="spellStart"/>
      <w:r>
        <w:t>audiate</w:t>
      </w:r>
      <w:proofErr w:type="spellEnd"/>
      <w:r>
        <w:t xml:space="preserve"> de </w:t>
      </w:r>
      <w:proofErr w:type="spellStart"/>
      <w:r>
        <w:t>Comisie</w:t>
      </w:r>
      <w:proofErr w:type="spellEnd"/>
      <w:r>
        <w:t xml:space="preserve"> pot fi </w:t>
      </w:r>
      <w:proofErr w:type="spellStart"/>
      <w:r>
        <w:t>asistate</w:t>
      </w:r>
      <w:proofErr w:type="spellEnd"/>
      <w:r>
        <w:t xml:space="preserve"> de </w:t>
      </w:r>
      <w:proofErr w:type="spellStart"/>
      <w:r>
        <w:t>avoca</w:t>
      </w:r>
      <w:r>
        <w:t>ț</w:t>
      </w:r>
      <w:r>
        <w:t>ii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de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persoane</w:t>
      </w:r>
      <w:proofErr w:type="spellEnd"/>
      <w:r>
        <w:t xml:space="preserve"> </w:t>
      </w:r>
      <w:proofErr w:type="spellStart"/>
      <w:r>
        <w:t>calificate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autorizate</w:t>
      </w:r>
      <w:proofErr w:type="spellEnd"/>
      <w:r>
        <w:t xml:space="preserve"> </w:t>
      </w:r>
      <w:proofErr w:type="spellStart"/>
      <w:r>
        <w:t>corespunz</w:t>
      </w:r>
      <w:r>
        <w:t>ă</w:t>
      </w:r>
      <w:r>
        <w:t>tor</w:t>
      </w:r>
      <w:proofErr w:type="spellEnd"/>
      <w:r>
        <w:t xml:space="preserve">, </w:t>
      </w:r>
      <w:proofErr w:type="spellStart"/>
      <w:r>
        <w:t>acceptate</w:t>
      </w:r>
      <w:proofErr w:type="spellEnd"/>
      <w:r>
        <w:t xml:space="preserve"> de </w:t>
      </w:r>
      <w:proofErr w:type="spellStart"/>
      <w:r>
        <w:t>consilierul-auditor</w:t>
      </w:r>
      <w:proofErr w:type="spellEnd"/>
      <w:r>
        <w:t>.</w:t>
      </w:r>
    </w:p>
    <w:p w14:paraId="60573CB7" w14:textId="77777777" w:rsidR="004F4397" w:rsidRDefault="004F4397">
      <w:r>
        <w:lastRenderedPageBreak/>
        <w:t>(6)</w:t>
      </w:r>
      <w:r>
        <w:tab/>
      </w:r>
      <w:proofErr w:type="spellStart"/>
      <w:r>
        <w:t>Audierile</w:t>
      </w:r>
      <w:proofErr w:type="spellEnd"/>
      <w:r>
        <w:t xml:space="preserve"> nu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publice</w:t>
      </w:r>
      <w:proofErr w:type="spellEnd"/>
      <w:r>
        <w:t xml:space="preserve">.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persoan</w:t>
      </w:r>
      <w:r>
        <w:t>ă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audiat</w:t>
      </w:r>
      <w:r>
        <w:t>ă</w:t>
      </w:r>
      <w:proofErr w:type="spellEnd"/>
      <w:r>
        <w:t xml:space="preserve"> </w:t>
      </w:r>
      <w:proofErr w:type="spellStart"/>
      <w:r>
        <w:t>separat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prezen</w:t>
      </w:r>
      <w:r>
        <w:t>ț</w:t>
      </w:r>
      <w:r>
        <w:t>a</w:t>
      </w:r>
      <w:proofErr w:type="spellEnd"/>
      <w:r>
        <w:t xml:space="preserve"> </w:t>
      </w:r>
      <w:proofErr w:type="spellStart"/>
      <w:r>
        <w:t>altor</w:t>
      </w:r>
      <w:proofErr w:type="spellEnd"/>
      <w:r>
        <w:t xml:space="preserve"> </w:t>
      </w:r>
      <w:proofErr w:type="spellStart"/>
      <w:r>
        <w:t>persoane</w:t>
      </w:r>
      <w:proofErr w:type="spellEnd"/>
      <w:r>
        <w:t xml:space="preserve"> </w:t>
      </w:r>
      <w:proofErr w:type="spellStart"/>
      <w:r>
        <w:t>invitate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participe, </w:t>
      </w:r>
      <w:proofErr w:type="spellStart"/>
      <w:r>
        <w:t>ț</w:t>
      </w:r>
      <w:r>
        <w:t>inând</w:t>
      </w:r>
      <w:proofErr w:type="spellEnd"/>
      <w:r>
        <w:t xml:space="preserve"> </w:t>
      </w:r>
      <w:proofErr w:type="spellStart"/>
      <w:r>
        <w:t>seama</w:t>
      </w:r>
      <w:proofErr w:type="spellEnd"/>
      <w:r>
        <w:t xml:space="preserve"> de </w:t>
      </w:r>
      <w:proofErr w:type="spellStart"/>
      <w:r>
        <w:t>interesul</w:t>
      </w:r>
      <w:proofErr w:type="spellEnd"/>
      <w:r>
        <w:t xml:space="preserve"> </w:t>
      </w:r>
      <w:proofErr w:type="spellStart"/>
      <w:r>
        <w:t>legitim</w:t>
      </w:r>
      <w:proofErr w:type="spellEnd"/>
      <w:r>
        <w:t xml:space="preserve"> al </w:t>
      </w:r>
      <w:proofErr w:type="spellStart"/>
      <w:r>
        <w:t>întreprinderilor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protejarea</w:t>
      </w:r>
      <w:proofErr w:type="spellEnd"/>
      <w:r>
        <w:t xml:space="preserve"> </w:t>
      </w:r>
      <w:proofErr w:type="spellStart"/>
      <w:r>
        <w:t>secretelor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 de </w:t>
      </w:r>
      <w:proofErr w:type="spellStart"/>
      <w:r>
        <w:t>afaceri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a </w:t>
      </w:r>
      <w:proofErr w:type="spellStart"/>
      <w:r>
        <w:t>altor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ii</w:t>
      </w:r>
      <w:proofErr w:type="spellEnd"/>
      <w:r>
        <w:t xml:space="preserve"> </w:t>
      </w:r>
      <w:proofErr w:type="spellStart"/>
      <w:r>
        <w:t>confiden</w:t>
      </w:r>
      <w:r>
        <w:t>ț</w:t>
      </w:r>
      <w:r>
        <w:t>iale</w:t>
      </w:r>
      <w:proofErr w:type="spellEnd"/>
      <w:r>
        <w:t>.</w:t>
      </w:r>
    </w:p>
    <w:p w14:paraId="0DC1189E" w14:textId="77777777" w:rsidR="004F4397" w:rsidRDefault="004F4397">
      <w:r>
        <w:t>(7)</w:t>
      </w:r>
      <w:r>
        <w:tab/>
      </w:r>
      <w:proofErr w:type="spellStart"/>
      <w:r>
        <w:t>Consilierul-auditor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permite</w:t>
      </w:r>
      <w:proofErr w:type="spellEnd"/>
      <w:r>
        <w:t xml:space="preserve"> </w:t>
      </w:r>
      <w:proofErr w:type="spellStart"/>
      <w:r>
        <w:t>tuturor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ilor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sensul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11, </w:t>
      </w:r>
      <w:proofErr w:type="spellStart"/>
      <w:r>
        <w:t>serviciilor</w:t>
      </w:r>
      <w:proofErr w:type="spellEnd"/>
      <w:r>
        <w:t xml:space="preserve"> </w:t>
      </w:r>
      <w:proofErr w:type="spellStart"/>
      <w:r>
        <w:t>Comisiei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autorit</w:t>
      </w:r>
      <w:r>
        <w:t>ăț</w:t>
      </w:r>
      <w:r>
        <w:t>ilor</w:t>
      </w:r>
      <w:proofErr w:type="spellEnd"/>
      <w:r>
        <w:t xml:space="preserve"> </w:t>
      </w:r>
      <w:proofErr w:type="spellStart"/>
      <w:r>
        <w:t>competente</w:t>
      </w:r>
      <w:proofErr w:type="spellEnd"/>
      <w:r>
        <w:t xml:space="preserve"> ale </w:t>
      </w:r>
      <w:proofErr w:type="spellStart"/>
      <w:r>
        <w:t>statelor</w:t>
      </w:r>
      <w:proofErr w:type="spellEnd"/>
      <w:r>
        <w:t xml:space="preserve"> membre </w:t>
      </w:r>
      <w:proofErr w:type="spellStart"/>
      <w:r>
        <w:t>s</w:t>
      </w:r>
      <w:r>
        <w:t>ă</w:t>
      </w:r>
      <w:proofErr w:type="spellEnd"/>
      <w:r>
        <w:t xml:space="preserve"> </w:t>
      </w:r>
      <w:proofErr w:type="spellStart"/>
      <w:r>
        <w:t>adreseze</w:t>
      </w:r>
      <w:proofErr w:type="spellEnd"/>
      <w:r>
        <w:t xml:space="preserve"> </w:t>
      </w:r>
      <w:proofErr w:type="spellStart"/>
      <w:r>
        <w:t>întreb</w:t>
      </w:r>
      <w:r>
        <w:t>ă</w:t>
      </w:r>
      <w:r>
        <w:t>ri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timpul</w:t>
      </w:r>
      <w:proofErr w:type="spellEnd"/>
      <w:r>
        <w:t xml:space="preserve"> </w:t>
      </w:r>
      <w:proofErr w:type="spellStart"/>
      <w:r>
        <w:t>audierii</w:t>
      </w:r>
      <w:proofErr w:type="spellEnd"/>
      <w:r>
        <w:t>.</w:t>
      </w:r>
    </w:p>
    <w:p w14:paraId="43DA1A99" w14:textId="77777777" w:rsidR="004F4397" w:rsidRDefault="004F4397">
      <w:r>
        <w:t>(8)</w:t>
      </w:r>
      <w:r>
        <w:tab/>
      </w:r>
      <w:proofErr w:type="spellStart"/>
      <w:r>
        <w:t>Consilierul-auditor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organiza</w:t>
      </w:r>
      <w:proofErr w:type="spellEnd"/>
      <w:r>
        <w:t xml:space="preserve"> o </w:t>
      </w:r>
      <w:proofErr w:type="spellStart"/>
      <w:r>
        <w:t>ș</w:t>
      </w:r>
      <w:r>
        <w:t>edin</w:t>
      </w:r>
      <w:r>
        <w:t>ț</w:t>
      </w:r>
      <w:r>
        <w:t>ă</w:t>
      </w:r>
      <w:proofErr w:type="spellEnd"/>
      <w:r>
        <w:t xml:space="preserve"> </w:t>
      </w:r>
      <w:proofErr w:type="spellStart"/>
      <w:r>
        <w:t>preg</w:t>
      </w:r>
      <w:r>
        <w:t>ă</w:t>
      </w:r>
      <w:r>
        <w:t>titoare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ile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serviciile</w:t>
      </w:r>
      <w:proofErr w:type="spellEnd"/>
      <w:r>
        <w:t xml:space="preserve"> </w:t>
      </w:r>
      <w:proofErr w:type="spellStart"/>
      <w:r>
        <w:t>Comisiei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a facilita </w:t>
      </w:r>
      <w:proofErr w:type="spellStart"/>
      <w:r>
        <w:t>organizarea</w:t>
      </w:r>
      <w:proofErr w:type="spellEnd"/>
      <w:r>
        <w:t xml:space="preserve"> </w:t>
      </w:r>
      <w:proofErr w:type="spellStart"/>
      <w:r>
        <w:t>eficient</w:t>
      </w:r>
      <w:r>
        <w:t>ă</w:t>
      </w:r>
      <w:proofErr w:type="spellEnd"/>
      <w:r>
        <w:t xml:space="preserve"> a </w:t>
      </w:r>
      <w:proofErr w:type="spellStart"/>
      <w:r>
        <w:t>audierii</w:t>
      </w:r>
      <w:proofErr w:type="spellEnd"/>
      <w:r>
        <w:t>.</w:t>
      </w:r>
    </w:p>
    <w:p w14:paraId="213B3813" w14:textId="77777777" w:rsidR="004F4397" w:rsidRDefault="004F4397">
      <w:r>
        <w:t>(9)</w:t>
      </w:r>
      <w:r>
        <w:tab/>
      </w:r>
      <w:proofErr w:type="spellStart"/>
      <w:r>
        <w:t>Declara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fiec</w:t>
      </w:r>
      <w:r>
        <w:t>ă</w:t>
      </w:r>
      <w:r>
        <w:t>rei</w:t>
      </w:r>
      <w:proofErr w:type="spellEnd"/>
      <w:r>
        <w:t xml:space="preserve"> </w:t>
      </w:r>
      <w:proofErr w:type="spellStart"/>
      <w:r>
        <w:t>persoane</w:t>
      </w:r>
      <w:proofErr w:type="spellEnd"/>
      <w:r>
        <w:t xml:space="preserve"> </w:t>
      </w:r>
      <w:proofErr w:type="spellStart"/>
      <w:r>
        <w:t>audiate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înregistrate</w:t>
      </w:r>
      <w:proofErr w:type="spellEnd"/>
      <w:r>
        <w:t xml:space="preserve">. La </w:t>
      </w:r>
      <w:proofErr w:type="spellStart"/>
      <w:r>
        <w:t>cerere</w:t>
      </w:r>
      <w:proofErr w:type="spellEnd"/>
      <w:r>
        <w:t xml:space="preserve">, </w:t>
      </w:r>
      <w:proofErr w:type="spellStart"/>
      <w:r>
        <w:t>înregistrarea</w:t>
      </w:r>
      <w:proofErr w:type="spellEnd"/>
      <w:r>
        <w:t xml:space="preserve"> </w:t>
      </w:r>
      <w:proofErr w:type="spellStart"/>
      <w:r>
        <w:t>audierii</w:t>
      </w:r>
      <w:proofErr w:type="spellEnd"/>
      <w:r>
        <w:t xml:space="preserve"> este </w:t>
      </w:r>
      <w:proofErr w:type="spellStart"/>
      <w:r>
        <w:t>pus</w:t>
      </w:r>
      <w:r>
        <w:t>ă</w:t>
      </w:r>
      <w:proofErr w:type="spellEnd"/>
      <w:r>
        <w:t xml:space="preserve"> la </w:t>
      </w:r>
      <w:proofErr w:type="spellStart"/>
      <w:r>
        <w:t>dispozi</w:t>
      </w:r>
      <w:r>
        <w:t>ț</w:t>
      </w:r>
      <w:r>
        <w:t>ia</w:t>
      </w:r>
      <w:proofErr w:type="spellEnd"/>
      <w:r>
        <w:t xml:space="preserve"> </w:t>
      </w:r>
      <w:proofErr w:type="spellStart"/>
      <w:r>
        <w:t>persoanelor</w:t>
      </w:r>
      <w:proofErr w:type="spellEnd"/>
      <w:r>
        <w:t xml:space="preserve"> care au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prezente</w:t>
      </w:r>
      <w:proofErr w:type="spellEnd"/>
      <w:r>
        <w:t xml:space="preserve"> la </w:t>
      </w:r>
      <w:proofErr w:type="spellStart"/>
      <w:r>
        <w:t>audiere</w:t>
      </w:r>
      <w:proofErr w:type="spellEnd"/>
      <w:r>
        <w:t xml:space="preserve">. Se </w:t>
      </w:r>
      <w:proofErr w:type="spellStart"/>
      <w:r>
        <w:t>ț</w:t>
      </w:r>
      <w:r>
        <w:t>ine</w:t>
      </w:r>
      <w:proofErr w:type="spellEnd"/>
      <w:r>
        <w:t xml:space="preserve"> </w:t>
      </w:r>
      <w:proofErr w:type="spellStart"/>
      <w:r>
        <w:t>seama</w:t>
      </w:r>
      <w:proofErr w:type="spellEnd"/>
      <w:r>
        <w:t xml:space="preserve"> de </w:t>
      </w:r>
      <w:proofErr w:type="spellStart"/>
      <w:r>
        <w:t>interesul</w:t>
      </w:r>
      <w:proofErr w:type="spellEnd"/>
      <w:r>
        <w:t xml:space="preserve"> </w:t>
      </w:r>
      <w:proofErr w:type="spellStart"/>
      <w:r>
        <w:t>legitim</w:t>
      </w:r>
      <w:proofErr w:type="spellEnd"/>
      <w:r>
        <w:t xml:space="preserve"> al </w:t>
      </w:r>
      <w:proofErr w:type="spellStart"/>
      <w:r>
        <w:t>întreprinderilor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protejarea</w:t>
      </w:r>
      <w:proofErr w:type="spellEnd"/>
      <w:r>
        <w:t xml:space="preserve"> </w:t>
      </w:r>
      <w:proofErr w:type="spellStart"/>
      <w:r>
        <w:t>secretelor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 de </w:t>
      </w:r>
      <w:proofErr w:type="spellStart"/>
      <w:r>
        <w:t>afaceri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a </w:t>
      </w:r>
      <w:proofErr w:type="spellStart"/>
      <w:r>
        <w:t>altor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ii</w:t>
      </w:r>
      <w:proofErr w:type="spellEnd"/>
      <w:r>
        <w:t xml:space="preserve"> </w:t>
      </w:r>
      <w:proofErr w:type="spellStart"/>
      <w:r>
        <w:t>confiden</w:t>
      </w:r>
      <w:r>
        <w:t>ț</w:t>
      </w:r>
      <w:r>
        <w:t>iale</w:t>
      </w:r>
      <w:proofErr w:type="spellEnd"/>
      <w:r>
        <w:t>.</w:t>
      </w:r>
    </w:p>
    <w:p w14:paraId="77E2F83B" w14:textId="77777777" w:rsidR="004F4397" w:rsidRDefault="004F4397">
      <w:pPr>
        <w:pStyle w:val="Titrearticle"/>
      </w:pPr>
      <w:proofErr w:type="spellStart"/>
      <w:r>
        <w:t>Articolul</w:t>
      </w:r>
      <w:proofErr w:type="spellEnd"/>
      <w:r>
        <w:t> 16</w:t>
      </w:r>
    </w:p>
    <w:p w14:paraId="5959ECA3" w14:textId="77777777" w:rsidR="004F4397" w:rsidRDefault="004F4397">
      <w:pPr>
        <w:pStyle w:val="NormalCentered"/>
        <w:rPr>
          <w:b/>
          <w:bCs/>
        </w:rPr>
      </w:pPr>
      <w:proofErr w:type="spellStart"/>
      <w:r>
        <w:rPr>
          <w:b/>
          <w:bCs/>
        </w:rPr>
        <w:t>Audierea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persoanelor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ter</w:t>
      </w:r>
      <w:r>
        <w:rPr>
          <w:b/>
          <w:bCs/>
        </w:rPr>
        <w:t>ț</w:t>
      </w:r>
      <w:r>
        <w:rPr>
          <w:b/>
          <w:bCs/>
        </w:rPr>
        <w:t>e</w:t>
      </w:r>
      <w:proofErr w:type="spellEnd"/>
    </w:p>
    <w:p w14:paraId="69D81722" w14:textId="77777777" w:rsidR="004F4397" w:rsidRDefault="004F4397">
      <w:r>
        <w:t>(1)</w:t>
      </w:r>
      <w:r>
        <w:tab/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persoane</w:t>
      </w:r>
      <w:proofErr w:type="spellEnd"/>
      <w:r>
        <w:t xml:space="preserve"> </w:t>
      </w:r>
      <w:proofErr w:type="spellStart"/>
      <w:r>
        <w:t>ter</w:t>
      </w:r>
      <w:r>
        <w:t>ț</w:t>
      </w:r>
      <w:r>
        <w:t>e</w:t>
      </w:r>
      <w:proofErr w:type="spellEnd"/>
      <w:r>
        <w:t xml:space="preserve"> </w:t>
      </w:r>
      <w:proofErr w:type="spellStart"/>
      <w:r>
        <w:t>solicit</w:t>
      </w:r>
      <w:r>
        <w:t>ă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fie </w:t>
      </w:r>
      <w:proofErr w:type="spellStart"/>
      <w:r>
        <w:t>audiate</w:t>
      </w:r>
      <w:proofErr w:type="spellEnd"/>
      <w:r>
        <w:t xml:space="preserve">, </w:t>
      </w:r>
      <w:proofErr w:type="spellStart"/>
      <w:r>
        <w:t>Comisia</w:t>
      </w:r>
      <w:proofErr w:type="spellEnd"/>
      <w:r>
        <w:t xml:space="preserve"> le </w:t>
      </w:r>
      <w:proofErr w:type="spellStart"/>
      <w:r>
        <w:t>informeaz</w:t>
      </w:r>
      <w:r>
        <w:t>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scris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privire</w:t>
      </w:r>
      <w:proofErr w:type="spellEnd"/>
      <w:r>
        <w:t xml:space="preserve"> la </w:t>
      </w:r>
      <w:proofErr w:type="spellStart"/>
      <w:r>
        <w:t>natura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obiectul</w:t>
      </w:r>
      <w:proofErr w:type="spellEnd"/>
      <w:r>
        <w:t xml:space="preserve"> </w:t>
      </w:r>
      <w:proofErr w:type="spellStart"/>
      <w:r>
        <w:t>procedurii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stabile</w:t>
      </w:r>
      <w:r>
        <w:t>ș</w:t>
      </w:r>
      <w:r>
        <w:t>te</w:t>
      </w:r>
      <w:proofErr w:type="spellEnd"/>
      <w:r>
        <w:t xml:space="preserve"> un </w:t>
      </w:r>
      <w:proofErr w:type="spellStart"/>
      <w:r>
        <w:t>termen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acestea</w:t>
      </w:r>
      <w:proofErr w:type="spellEnd"/>
      <w:r>
        <w:t xml:space="preserve"> </w:t>
      </w:r>
      <w:proofErr w:type="spellStart"/>
      <w:r>
        <w:t>î</w:t>
      </w:r>
      <w:r>
        <w:t>ș</w:t>
      </w:r>
      <w:r>
        <w:t>i</w:t>
      </w:r>
      <w:proofErr w:type="spellEnd"/>
      <w:r>
        <w:t xml:space="preserve"> pot face </w:t>
      </w:r>
      <w:proofErr w:type="spellStart"/>
      <w:r>
        <w:t>cunoscute</w:t>
      </w:r>
      <w:proofErr w:type="spellEnd"/>
      <w:r>
        <w:t xml:space="preserve"> </w:t>
      </w:r>
      <w:proofErr w:type="spellStart"/>
      <w:r>
        <w:t>opiniile</w:t>
      </w:r>
      <w:proofErr w:type="spellEnd"/>
      <w:r>
        <w:t>.</w:t>
      </w:r>
    </w:p>
    <w:p w14:paraId="21FC5F1A" w14:textId="77777777" w:rsidR="004F4397" w:rsidRDefault="004F4397">
      <w:r>
        <w:t>(2)</w:t>
      </w:r>
      <w:r>
        <w:tab/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emis</w:t>
      </w:r>
      <w:r>
        <w:t>ă</w:t>
      </w:r>
      <w:proofErr w:type="spellEnd"/>
      <w:r>
        <w:t xml:space="preserve"> o </w:t>
      </w:r>
      <w:proofErr w:type="spellStart"/>
      <w:r>
        <w:t>comunicare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obiec</w:t>
      </w:r>
      <w:r>
        <w:t>ț</w:t>
      </w:r>
      <w:r>
        <w:t>iunile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o </w:t>
      </w:r>
      <w:proofErr w:type="spellStart"/>
      <w:r>
        <w:t>comunicare</w:t>
      </w:r>
      <w:proofErr w:type="spellEnd"/>
      <w:r>
        <w:t xml:space="preserve"> </w:t>
      </w:r>
      <w:proofErr w:type="spellStart"/>
      <w:r>
        <w:t>suplimentar</w:t>
      </w:r>
      <w:r>
        <w:t>ă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obiec</w:t>
      </w:r>
      <w:r>
        <w:t>ț</w:t>
      </w:r>
      <w:r>
        <w:t>iunile</w:t>
      </w:r>
      <w:proofErr w:type="spellEnd"/>
      <w:r>
        <w:t xml:space="preserve">,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trimite</w:t>
      </w:r>
      <w:proofErr w:type="spellEnd"/>
      <w:r>
        <w:t xml:space="preserve"> </w:t>
      </w:r>
      <w:proofErr w:type="spellStart"/>
      <w:r>
        <w:t>persoanelor</w:t>
      </w:r>
      <w:proofErr w:type="spellEnd"/>
      <w:r>
        <w:t xml:space="preserve"> </w:t>
      </w:r>
      <w:proofErr w:type="spellStart"/>
      <w:r>
        <w:t>ter</w:t>
      </w:r>
      <w:r>
        <w:t>ț</w:t>
      </w:r>
      <w:r>
        <w:t>e</w:t>
      </w:r>
      <w:proofErr w:type="spellEnd"/>
      <w:r>
        <w:t xml:space="preserve"> o </w:t>
      </w:r>
      <w:proofErr w:type="spellStart"/>
      <w:r>
        <w:t>versiune</w:t>
      </w:r>
      <w:proofErr w:type="spellEnd"/>
      <w:r>
        <w:t xml:space="preserve"> </w:t>
      </w:r>
      <w:proofErr w:type="spellStart"/>
      <w:r>
        <w:t>neconfiden</w:t>
      </w:r>
      <w:r>
        <w:t>ț</w:t>
      </w:r>
      <w:r>
        <w:t>ial</w:t>
      </w:r>
      <w:r>
        <w:t>ă</w:t>
      </w:r>
      <w:proofErr w:type="spellEnd"/>
      <w:r>
        <w:t xml:space="preserve"> a </w:t>
      </w:r>
      <w:proofErr w:type="spellStart"/>
      <w:r>
        <w:t>respectivei</w:t>
      </w:r>
      <w:proofErr w:type="spellEnd"/>
      <w:r>
        <w:t xml:space="preserve"> </w:t>
      </w:r>
      <w:proofErr w:type="spellStart"/>
      <w:r>
        <w:t>comunic</w:t>
      </w:r>
      <w:r>
        <w:t>ă</w:t>
      </w:r>
      <w:r>
        <w:t>ri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le </w:t>
      </w:r>
      <w:proofErr w:type="spellStart"/>
      <w:r>
        <w:t>poate</w:t>
      </w:r>
      <w:proofErr w:type="spellEnd"/>
      <w:r>
        <w:t xml:space="preserve"> informa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privire</w:t>
      </w:r>
      <w:proofErr w:type="spellEnd"/>
      <w:r>
        <w:t xml:space="preserve"> la </w:t>
      </w:r>
      <w:proofErr w:type="spellStart"/>
      <w:r>
        <w:t>natura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obiectul</w:t>
      </w:r>
      <w:proofErr w:type="spellEnd"/>
      <w:r>
        <w:t xml:space="preserve"> </w:t>
      </w:r>
      <w:proofErr w:type="spellStart"/>
      <w:r>
        <w:t>procedurii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mijloace</w:t>
      </w:r>
      <w:proofErr w:type="spellEnd"/>
      <w:r>
        <w:t xml:space="preserve"> </w:t>
      </w:r>
      <w:proofErr w:type="spellStart"/>
      <w:r>
        <w:t>adecvate</w:t>
      </w:r>
      <w:proofErr w:type="spellEnd"/>
      <w:r>
        <w:t xml:space="preserve">.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scop</w:t>
      </w:r>
      <w:proofErr w:type="spellEnd"/>
      <w:r>
        <w:t xml:space="preserve">, </w:t>
      </w:r>
      <w:proofErr w:type="spellStart"/>
      <w:r>
        <w:t>p</w:t>
      </w:r>
      <w:r>
        <w:t>ă</w:t>
      </w:r>
      <w:r>
        <w:t>r</w:t>
      </w:r>
      <w:r>
        <w:t>ț</w:t>
      </w:r>
      <w:r>
        <w:t>ile</w:t>
      </w:r>
      <w:proofErr w:type="spellEnd"/>
      <w:r>
        <w:t xml:space="preserve"> care fac </w:t>
      </w:r>
      <w:proofErr w:type="spellStart"/>
      <w:r>
        <w:t>notificarea</w:t>
      </w:r>
      <w:proofErr w:type="spellEnd"/>
      <w:r>
        <w:t xml:space="preserve"> </w:t>
      </w:r>
      <w:proofErr w:type="spellStart"/>
      <w:r>
        <w:t>identific</w:t>
      </w:r>
      <w:r>
        <w:t>ă</w:t>
      </w:r>
      <w:proofErr w:type="spellEnd"/>
      <w:r>
        <w:t xml:space="preserve">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care o </w:t>
      </w:r>
      <w:proofErr w:type="spellStart"/>
      <w:r>
        <w:t>consider</w:t>
      </w:r>
      <w:r>
        <w:t>ă</w:t>
      </w:r>
      <w:proofErr w:type="spellEnd"/>
      <w:r>
        <w:t xml:space="preserve"> </w:t>
      </w:r>
      <w:proofErr w:type="spellStart"/>
      <w:r>
        <w:t>confiden</w:t>
      </w:r>
      <w:r>
        <w:t>ț</w:t>
      </w:r>
      <w:r>
        <w:t>ial</w:t>
      </w:r>
      <w:r>
        <w:t>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obiec</w:t>
      </w:r>
      <w:r>
        <w:t>ț</w:t>
      </w:r>
      <w:r>
        <w:t>iilor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conformitate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articolul</w:t>
      </w:r>
      <w:proofErr w:type="spellEnd"/>
      <w:r>
        <w:t xml:space="preserve"> 18 </w:t>
      </w:r>
      <w:proofErr w:type="spellStart"/>
      <w:r>
        <w:t>alineatul</w:t>
      </w:r>
      <w:proofErr w:type="spellEnd"/>
      <w:r>
        <w:t xml:space="preserve"> (3) al </w:t>
      </w:r>
      <w:proofErr w:type="spellStart"/>
      <w:r>
        <w:t>doilea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al </w:t>
      </w:r>
      <w:proofErr w:type="spellStart"/>
      <w:r>
        <w:t>treilea</w:t>
      </w:r>
      <w:proofErr w:type="spellEnd"/>
      <w:r>
        <w:t xml:space="preserve"> </w:t>
      </w:r>
      <w:proofErr w:type="spellStart"/>
      <w:r>
        <w:t>paragraf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termen</w:t>
      </w:r>
      <w:proofErr w:type="spellEnd"/>
      <w:r>
        <w:t xml:space="preserve"> de </w:t>
      </w:r>
      <w:proofErr w:type="spellStart"/>
      <w:r>
        <w:t>cinci</w:t>
      </w:r>
      <w:proofErr w:type="spellEnd"/>
      <w:r>
        <w:t xml:space="preserve"> </w:t>
      </w:r>
      <w:proofErr w:type="spellStart"/>
      <w:r>
        <w:t>zile</w:t>
      </w:r>
      <w:proofErr w:type="spellEnd"/>
      <w:r>
        <w:t xml:space="preserve"> </w:t>
      </w:r>
      <w:proofErr w:type="spellStart"/>
      <w:r>
        <w:t>lucr</w:t>
      </w:r>
      <w:r>
        <w:t>ă</w:t>
      </w:r>
      <w:r>
        <w:t>toare</w:t>
      </w:r>
      <w:proofErr w:type="spellEnd"/>
      <w:r>
        <w:t xml:space="preserve"> de la </w:t>
      </w:r>
      <w:proofErr w:type="spellStart"/>
      <w:r>
        <w:t>primirea</w:t>
      </w:r>
      <w:proofErr w:type="spellEnd"/>
      <w:r>
        <w:t xml:space="preserve"> </w:t>
      </w:r>
      <w:proofErr w:type="spellStart"/>
      <w:r>
        <w:t>comunic</w:t>
      </w:r>
      <w:r>
        <w:t>ă</w:t>
      </w:r>
      <w:r>
        <w:t>rii</w:t>
      </w:r>
      <w:proofErr w:type="spellEnd"/>
      <w:r>
        <w:t xml:space="preserve">.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furnizeaz</w:t>
      </w:r>
      <w:r>
        <w:t>ă</w:t>
      </w:r>
      <w:proofErr w:type="spellEnd"/>
      <w:r>
        <w:t xml:space="preserve"> </w:t>
      </w:r>
      <w:proofErr w:type="spellStart"/>
      <w:r>
        <w:t>persoanelor</w:t>
      </w:r>
      <w:proofErr w:type="spellEnd"/>
      <w:r>
        <w:t xml:space="preserve"> </w:t>
      </w:r>
      <w:proofErr w:type="spellStart"/>
      <w:r>
        <w:t>ter</w:t>
      </w:r>
      <w:r>
        <w:t>ț</w:t>
      </w:r>
      <w:r>
        <w:t>e</w:t>
      </w:r>
      <w:proofErr w:type="spellEnd"/>
      <w:r>
        <w:t xml:space="preserve"> </w:t>
      </w:r>
      <w:proofErr w:type="spellStart"/>
      <w:r>
        <w:t>versiunea</w:t>
      </w:r>
      <w:proofErr w:type="spellEnd"/>
      <w:r>
        <w:t xml:space="preserve"> </w:t>
      </w:r>
      <w:proofErr w:type="spellStart"/>
      <w:r>
        <w:t>neconfiden</w:t>
      </w:r>
      <w:r>
        <w:t>ț</w:t>
      </w:r>
      <w:r>
        <w:t>ial</w:t>
      </w:r>
      <w:r>
        <w:t>ă</w:t>
      </w:r>
      <w:proofErr w:type="spellEnd"/>
      <w:r>
        <w:t xml:space="preserve"> a </w:t>
      </w:r>
      <w:proofErr w:type="spellStart"/>
      <w:r>
        <w:t>obiec</w:t>
      </w:r>
      <w:r>
        <w:t>ț</w:t>
      </w:r>
      <w:r>
        <w:t>iilor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fi </w:t>
      </w:r>
      <w:proofErr w:type="spellStart"/>
      <w:r>
        <w:t>utilizat</w:t>
      </w:r>
      <w:r>
        <w:t>ă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scopul</w:t>
      </w:r>
      <w:proofErr w:type="spellEnd"/>
      <w:r>
        <w:t xml:space="preserve"> </w:t>
      </w:r>
      <w:proofErr w:type="spellStart"/>
      <w:r>
        <w:t>procedurilor</w:t>
      </w:r>
      <w:proofErr w:type="spellEnd"/>
      <w:r>
        <w:t xml:space="preserve"> </w:t>
      </w:r>
      <w:proofErr w:type="spellStart"/>
      <w:r>
        <w:t>relevante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</w:t>
      </w:r>
      <w:proofErr w:type="spellStart"/>
      <w:r>
        <w:t>Regulamentului</w:t>
      </w:r>
      <w:proofErr w:type="spellEnd"/>
      <w:r>
        <w:t xml:space="preserve"> (CE) nr. 139/2004. </w:t>
      </w:r>
      <w:proofErr w:type="spellStart"/>
      <w:r>
        <w:t>Persoanele</w:t>
      </w:r>
      <w:proofErr w:type="spellEnd"/>
      <w:r>
        <w:t xml:space="preserve"> </w:t>
      </w:r>
      <w:proofErr w:type="spellStart"/>
      <w:r>
        <w:t>ter</w:t>
      </w:r>
      <w:r>
        <w:t>ț</w:t>
      </w:r>
      <w:r>
        <w:t>e</w:t>
      </w:r>
      <w:proofErr w:type="spellEnd"/>
      <w:r>
        <w:t xml:space="preserve"> </w:t>
      </w:r>
      <w:proofErr w:type="spellStart"/>
      <w:r>
        <w:t>accept</w:t>
      </w:r>
      <w:r>
        <w:t>ă</w:t>
      </w:r>
      <w:proofErr w:type="spellEnd"/>
      <w:r>
        <w:t xml:space="preserve"> </w:t>
      </w:r>
      <w:proofErr w:type="spellStart"/>
      <w:r>
        <w:t>aceast</w:t>
      </w:r>
      <w:r>
        <w:t>ă</w:t>
      </w:r>
      <w:proofErr w:type="spellEnd"/>
      <w:r>
        <w:t xml:space="preserve"> </w:t>
      </w:r>
      <w:proofErr w:type="spellStart"/>
      <w:r>
        <w:t>restric</w:t>
      </w:r>
      <w:r>
        <w:t>ț</w:t>
      </w:r>
      <w:r>
        <w:t>ie</w:t>
      </w:r>
      <w:proofErr w:type="spellEnd"/>
      <w:r>
        <w:t xml:space="preserve"> de </w:t>
      </w:r>
      <w:proofErr w:type="spellStart"/>
      <w:r>
        <w:t>utilizare</w:t>
      </w:r>
      <w:proofErr w:type="spellEnd"/>
      <w:r>
        <w:t xml:space="preserve"> </w:t>
      </w:r>
      <w:proofErr w:type="spellStart"/>
      <w:r>
        <w:t>înainte</w:t>
      </w:r>
      <w:proofErr w:type="spellEnd"/>
      <w:r>
        <w:t xml:space="preserve"> de </w:t>
      </w:r>
      <w:proofErr w:type="spellStart"/>
      <w:r>
        <w:t>primirea</w:t>
      </w:r>
      <w:proofErr w:type="spellEnd"/>
      <w:r>
        <w:t xml:space="preserve"> </w:t>
      </w:r>
      <w:proofErr w:type="spellStart"/>
      <w:r>
        <w:t>versiunii</w:t>
      </w:r>
      <w:proofErr w:type="spellEnd"/>
      <w:r>
        <w:t xml:space="preserve"> </w:t>
      </w:r>
      <w:proofErr w:type="spellStart"/>
      <w:r>
        <w:t>neconfiden</w:t>
      </w:r>
      <w:r>
        <w:t>ț</w:t>
      </w:r>
      <w:r>
        <w:t>iale</w:t>
      </w:r>
      <w:proofErr w:type="spellEnd"/>
      <w:r>
        <w:t xml:space="preserve"> a </w:t>
      </w:r>
      <w:proofErr w:type="spellStart"/>
      <w:r>
        <w:t>obiec</w:t>
      </w:r>
      <w:r>
        <w:t>ț</w:t>
      </w:r>
      <w:r>
        <w:t>iilor</w:t>
      </w:r>
      <w:proofErr w:type="spellEnd"/>
      <w:r>
        <w:t>.</w:t>
      </w:r>
    </w:p>
    <w:p w14:paraId="69D92390" w14:textId="77777777" w:rsidR="004F4397" w:rsidRDefault="004F4397"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nu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emis</w:t>
      </w:r>
      <w:r>
        <w:t>ă</w:t>
      </w:r>
      <w:proofErr w:type="spellEnd"/>
      <w:r>
        <w:t xml:space="preserve"> o </w:t>
      </w:r>
      <w:proofErr w:type="spellStart"/>
      <w:r>
        <w:t>comunicare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obiec</w:t>
      </w:r>
      <w:r>
        <w:t>ț</w:t>
      </w:r>
      <w:r>
        <w:t>iunile</w:t>
      </w:r>
      <w:proofErr w:type="spellEnd"/>
      <w:r>
        <w:t xml:space="preserve">, </w:t>
      </w:r>
      <w:proofErr w:type="spellStart"/>
      <w:r>
        <w:t>Comisia</w:t>
      </w:r>
      <w:proofErr w:type="spellEnd"/>
      <w:r>
        <w:t xml:space="preserve"> nu are </w:t>
      </w:r>
      <w:proofErr w:type="spellStart"/>
      <w:r>
        <w:t>obliga</w:t>
      </w:r>
      <w:r>
        <w:t>ț</w:t>
      </w:r>
      <w:r>
        <w:t>ia</w:t>
      </w:r>
      <w:proofErr w:type="spellEnd"/>
      <w:r>
        <w:t xml:space="preserve"> </w:t>
      </w:r>
      <w:proofErr w:type="gramStart"/>
      <w:r>
        <w:t>de a</w:t>
      </w:r>
      <w:proofErr w:type="gramEnd"/>
      <w:r>
        <w:t xml:space="preserve"> </w:t>
      </w:r>
      <w:proofErr w:type="spellStart"/>
      <w:r>
        <w:t>furniza</w:t>
      </w:r>
      <w:proofErr w:type="spellEnd"/>
      <w:r>
        <w:t xml:space="preserve"> </w:t>
      </w:r>
      <w:proofErr w:type="spellStart"/>
      <w:r>
        <w:t>persoanelor</w:t>
      </w:r>
      <w:proofErr w:type="spellEnd"/>
      <w:r>
        <w:t xml:space="preserve"> </w:t>
      </w:r>
      <w:proofErr w:type="spellStart"/>
      <w:r>
        <w:t>ter</w:t>
      </w:r>
      <w:r>
        <w:t>ț</w:t>
      </w:r>
      <w:r>
        <w:t>e</w:t>
      </w:r>
      <w:proofErr w:type="spellEnd"/>
      <w:r>
        <w:t xml:space="preserve"> </w:t>
      </w:r>
      <w:proofErr w:type="spellStart"/>
      <w:r>
        <w:t>men</w:t>
      </w:r>
      <w:r>
        <w:t>ț</w:t>
      </w:r>
      <w:r>
        <w:t>ionate</w:t>
      </w:r>
      <w:proofErr w:type="spellEnd"/>
      <w:r>
        <w:t xml:space="preserve"> la </w:t>
      </w:r>
      <w:proofErr w:type="spellStart"/>
      <w:r>
        <w:t>alineatul</w:t>
      </w:r>
      <w:proofErr w:type="spellEnd"/>
      <w:r>
        <w:t xml:space="preserve"> (1) </w:t>
      </w:r>
      <w:proofErr w:type="spellStart"/>
      <w:r>
        <w:t>informa</w:t>
      </w:r>
      <w:r>
        <w:t>ț</w:t>
      </w:r>
      <w:r>
        <w:t>ii</w:t>
      </w:r>
      <w:proofErr w:type="spellEnd"/>
      <w:r>
        <w:t xml:space="preserve"> care </w:t>
      </w:r>
      <w:proofErr w:type="spellStart"/>
      <w:r>
        <w:t>dep</w:t>
      </w:r>
      <w:r>
        <w:t>ăș</w:t>
      </w:r>
      <w:r>
        <w:t>esc</w:t>
      </w:r>
      <w:proofErr w:type="spellEnd"/>
      <w:r>
        <w:t xml:space="preserve"> </w:t>
      </w:r>
      <w:proofErr w:type="spellStart"/>
      <w:r>
        <w:t>natura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obiectul</w:t>
      </w:r>
      <w:proofErr w:type="spellEnd"/>
      <w:r>
        <w:t xml:space="preserve"> </w:t>
      </w:r>
      <w:proofErr w:type="spellStart"/>
      <w:r>
        <w:t>procedurii</w:t>
      </w:r>
      <w:proofErr w:type="spellEnd"/>
      <w:r>
        <w:t>.</w:t>
      </w:r>
    </w:p>
    <w:p w14:paraId="4A363137" w14:textId="77777777" w:rsidR="004F4397" w:rsidRDefault="004F4397">
      <w:r>
        <w:t>(3)</w:t>
      </w:r>
      <w:r>
        <w:tab/>
      </w:r>
      <w:proofErr w:type="spellStart"/>
      <w:r>
        <w:t>Persoanele</w:t>
      </w:r>
      <w:proofErr w:type="spellEnd"/>
      <w:r>
        <w:t xml:space="preserve"> </w:t>
      </w:r>
      <w:proofErr w:type="spellStart"/>
      <w:r>
        <w:t>ter</w:t>
      </w:r>
      <w:r>
        <w:t>ț</w:t>
      </w:r>
      <w:r>
        <w:t>e</w:t>
      </w:r>
      <w:proofErr w:type="spellEnd"/>
      <w:r>
        <w:t xml:space="preserve"> </w:t>
      </w:r>
      <w:proofErr w:type="spellStart"/>
      <w:r>
        <w:t>men</w:t>
      </w:r>
      <w:r>
        <w:t>ț</w:t>
      </w:r>
      <w:r>
        <w:t>ionate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alineatul</w:t>
      </w:r>
      <w:proofErr w:type="spellEnd"/>
      <w:r>
        <w:t xml:space="preserve"> (1) </w:t>
      </w:r>
      <w:proofErr w:type="spellStart"/>
      <w:r>
        <w:t>î</w:t>
      </w:r>
      <w:r>
        <w:t>ș</w:t>
      </w:r>
      <w:r>
        <w:t>i</w:t>
      </w:r>
      <w:proofErr w:type="spellEnd"/>
      <w:r>
        <w:t xml:space="preserve"> fac </w:t>
      </w:r>
      <w:proofErr w:type="spellStart"/>
      <w:r>
        <w:t>cunoscute</w:t>
      </w:r>
      <w:proofErr w:type="spellEnd"/>
      <w:r>
        <w:t xml:space="preserve"> </w:t>
      </w:r>
      <w:proofErr w:type="spellStart"/>
      <w:r>
        <w:t>opiniile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scris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termenul</w:t>
      </w:r>
      <w:proofErr w:type="spellEnd"/>
      <w:r>
        <w:t xml:space="preserve"> </w:t>
      </w:r>
      <w:proofErr w:type="spellStart"/>
      <w:r>
        <w:t>stabilit</w:t>
      </w:r>
      <w:proofErr w:type="spellEnd"/>
      <w:r>
        <w:t xml:space="preserve">.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oferi</w:t>
      </w:r>
      <w:proofErr w:type="spellEnd"/>
      <w:r>
        <w:t xml:space="preserve">, </w:t>
      </w:r>
      <w:proofErr w:type="spellStart"/>
      <w:r>
        <w:t>dac</w:t>
      </w:r>
      <w:r>
        <w:t>ă</w:t>
      </w:r>
      <w:proofErr w:type="spellEnd"/>
      <w:r>
        <w:t xml:space="preserve"> este </w:t>
      </w:r>
      <w:proofErr w:type="spellStart"/>
      <w:r>
        <w:t>cazul</w:t>
      </w:r>
      <w:proofErr w:type="spellEnd"/>
      <w:r>
        <w:t xml:space="preserve">, </w:t>
      </w:r>
      <w:proofErr w:type="spellStart"/>
      <w:r>
        <w:t>persoanelor</w:t>
      </w:r>
      <w:proofErr w:type="spellEnd"/>
      <w:r>
        <w:t xml:space="preserve"> </w:t>
      </w:r>
      <w:proofErr w:type="spellStart"/>
      <w:r>
        <w:t>ter</w:t>
      </w:r>
      <w:r>
        <w:t>ț</w:t>
      </w:r>
      <w:r>
        <w:t>e</w:t>
      </w:r>
      <w:proofErr w:type="spellEnd"/>
      <w:r>
        <w:t xml:space="preserve"> care au </w:t>
      </w:r>
      <w:proofErr w:type="spellStart"/>
      <w:r>
        <w:t>solicitat</w:t>
      </w:r>
      <w:proofErr w:type="spellEnd"/>
      <w:r>
        <w:t xml:space="preserve">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lucru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observa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 </w:t>
      </w:r>
      <w:proofErr w:type="spellStart"/>
      <w:r>
        <w:t>scrise</w:t>
      </w:r>
      <w:proofErr w:type="spellEnd"/>
      <w:r>
        <w:t xml:space="preserve"> </w:t>
      </w:r>
      <w:proofErr w:type="spellStart"/>
      <w:r>
        <w:t>posibilitatea</w:t>
      </w:r>
      <w:proofErr w:type="spellEnd"/>
      <w:r>
        <w:t xml:space="preserve"> </w:t>
      </w:r>
      <w:proofErr w:type="gramStart"/>
      <w:r>
        <w:t>de a</w:t>
      </w:r>
      <w:proofErr w:type="gramEnd"/>
      <w:r>
        <w:t xml:space="preserve"> participa la o </w:t>
      </w:r>
      <w:proofErr w:type="spellStart"/>
      <w:r>
        <w:t>audiere</w:t>
      </w:r>
      <w:proofErr w:type="spellEnd"/>
      <w:r>
        <w:t xml:space="preserve">. De </w:t>
      </w:r>
      <w:proofErr w:type="spellStart"/>
      <w:r>
        <w:t>asemenea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cazuri</w:t>
      </w:r>
      <w:proofErr w:type="spellEnd"/>
      <w:r>
        <w:t xml:space="preserve">, </w:t>
      </w:r>
      <w:proofErr w:type="spellStart"/>
      <w:r>
        <w:t>ea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oferi</w:t>
      </w:r>
      <w:proofErr w:type="spellEnd"/>
      <w:r>
        <w:t xml:space="preserve"> </w:t>
      </w:r>
      <w:proofErr w:type="spellStart"/>
      <w:r>
        <w:t>acestor</w:t>
      </w:r>
      <w:proofErr w:type="spellEnd"/>
      <w:r>
        <w:t xml:space="preserve"> </w:t>
      </w:r>
      <w:proofErr w:type="spellStart"/>
      <w:r>
        <w:t>persoane</w:t>
      </w:r>
      <w:proofErr w:type="spellEnd"/>
      <w:r>
        <w:t xml:space="preserve"> </w:t>
      </w:r>
      <w:proofErr w:type="spellStart"/>
      <w:r>
        <w:t>ter</w:t>
      </w:r>
      <w:r>
        <w:t>ț</w:t>
      </w:r>
      <w:r>
        <w:t>e</w:t>
      </w:r>
      <w:proofErr w:type="spellEnd"/>
      <w:r>
        <w:t xml:space="preserve"> </w:t>
      </w:r>
      <w:proofErr w:type="spellStart"/>
      <w:r>
        <w:t>posibilitatea</w:t>
      </w:r>
      <w:proofErr w:type="spellEnd"/>
      <w:r>
        <w:t xml:space="preserve"> </w:t>
      </w:r>
      <w:proofErr w:type="gramStart"/>
      <w:r>
        <w:t>de a</w:t>
      </w:r>
      <w:proofErr w:type="gramEnd"/>
      <w:r>
        <w:t>-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prezenta</w:t>
      </w:r>
      <w:proofErr w:type="spellEnd"/>
      <w:r>
        <w:t xml:space="preserve"> oral </w:t>
      </w:r>
      <w:proofErr w:type="spellStart"/>
      <w:r>
        <w:t>opiniile</w:t>
      </w:r>
      <w:proofErr w:type="spellEnd"/>
      <w:r>
        <w:t>.</w:t>
      </w:r>
    </w:p>
    <w:p w14:paraId="1C0AE605" w14:textId="77777777" w:rsidR="004F4397" w:rsidRDefault="004F4397">
      <w:r>
        <w:t>(4)</w:t>
      </w:r>
      <w:r>
        <w:tab/>
      </w:r>
      <w:proofErr w:type="spellStart"/>
      <w:r>
        <w:t>Comisia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invita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persoane</w:t>
      </w:r>
      <w:proofErr w:type="spellEnd"/>
      <w:r>
        <w:t xml:space="preserve"> </w:t>
      </w:r>
      <w:proofErr w:type="spellStart"/>
      <w:r>
        <w:t>fizice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juridice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</w:t>
      </w:r>
      <w:proofErr w:type="spellStart"/>
      <w:r>
        <w:t>î</w:t>
      </w:r>
      <w:r>
        <w:t>ș</w:t>
      </w:r>
      <w:r>
        <w:t>i</w:t>
      </w:r>
      <w:proofErr w:type="spellEnd"/>
      <w:r>
        <w:t xml:space="preserve"> exprime </w:t>
      </w:r>
      <w:proofErr w:type="spellStart"/>
      <w:r>
        <w:t>opiniile</w:t>
      </w:r>
      <w:proofErr w:type="spellEnd"/>
      <w:r>
        <w:t xml:space="preserve">, </w:t>
      </w:r>
      <w:proofErr w:type="spellStart"/>
      <w:r>
        <w:t>atât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scris</w:t>
      </w:r>
      <w:proofErr w:type="spellEnd"/>
      <w:r>
        <w:t xml:space="preserve">, </w:t>
      </w:r>
      <w:proofErr w:type="spellStart"/>
      <w:r>
        <w:t>cât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oral, </w:t>
      </w:r>
      <w:proofErr w:type="spellStart"/>
      <w:r>
        <w:t>inclusiv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audieri</w:t>
      </w:r>
      <w:proofErr w:type="spellEnd"/>
      <w:r>
        <w:t>.</w:t>
      </w:r>
    </w:p>
    <w:p w14:paraId="69271BE4" w14:textId="77777777" w:rsidR="004F4397" w:rsidRDefault="004F4397">
      <w:pPr>
        <w:pStyle w:val="SectionTitle"/>
      </w:pPr>
      <w:r>
        <w:lastRenderedPageBreak/>
        <w:t>CAPITOLUL V</w:t>
      </w:r>
    </w:p>
    <w:p w14:paraId="1C65DE02" w14:textId="77777777" w:rsidR="004F4397" w:rsidRDefault="004F4397">
      <w:pPr>
        <w:pStyle w:val="SectionTitle"/>
      </w:pPr>
      <w:r>
        <w:rPr>
          <w:i/>
          <w:iCs/>
        </w:rPr>
        <w:t xml:space="preserve">ACCESUL LA DOSAR </w:t>
      </w:r>
      <w:r>
        <w:rPr>
          <w:i/>
          <w:iCs/>
        </w:rPr>
        <w:t>Ș</w:t>
      </w:r>
      <w:r>
        <w:rPr>
          <w:i/>
          <w:iCs/>
        </w:rPr>
        <w:t>I TRATAMENTUL APLICAT INFORMA</w:t>
      </w:r>
      <w:r>
        <w:rPr>
          <w:i/>
          <w:iCs/>
        </w:rPr>
        <w:t>Ț</w:t>
      </w:r>
      <w:r>
        <w:rPr>
          <w:i/>
          <w:iCs/>
        </w:rPr>
        <w:t>IILOR CONFIDEN</w:t>
      </w:r>
      <w:r>
        <w:rPr>
          <w:i/>
          <w:iCs/>
        </w:rPr>
        <w:t>Ț</w:t>
      </w:r>
      <w:r>
        <w:rPr>
          <w:i/>
          <w:iCs/>
        </w:rPr>
        <w:t>IALE</w:t>
      </w:r>
    </w:p>
    <w:p w14:paraId="0B02C6F3" w14:textId="77777777" w:rsidR="004F4397" w:rsidRDefault="004F4397">
      <w:pPr>
        <w:pStyle w:val="Titrearticle"/>
      </w:pPr>
      <w:proofErr w:type="spellStart"/>
      <w:r>
        <w:t>Articolul</w:t>
      </w:r>
      <w:proofErr w:type="spellEnd"/>
      <w:r>
        <w:t> 17</w:t>
      </w:r>
    </w:p>
    <w:p w14:paraId="0497120D" w14:textId="77777777" w:rsidR="004F4397" w:rsidRDefault="004F4397">
      <w:pPr>
        <w:pStyle w:val="NormalCentered"/>
        <w:rPr>
          <w:b/>
          <w:bCs/>
        </w:rPr>
      </w:pPr>
      <w:proofErr w:type="spellStart"/>
      <w:r>
        <w:rPr>
          <w:b/>
          <w:bCs/>
        </w:rPr>
        <w:t>Accesul</w:t>
      </w:r>
      <w:proofErr w:type="spellEnd"/>
      <w:r>
        <w:rPr>
          <w:b/>
          <w:bCs/>
        </w:rPr>
        <w:t xml:space="preserve"> la </w:t>
      </w:r>
      <w:proofErr w:type="spellStart"/>
      <w:r>
        <w:rPr>
          <w:b/>
          <w:bCs/>
        </w:rPr>
        <w:t>dosar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ș</w:t>
      </w:r>
      <w:r>
        <w:rPr>
          <w:b/>
          <w:bCs/>
        </w:rPr>
        <w:t>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utilizarea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documentelor</w:t>
      </w:r>
      <w:proofErr w:type="spellEnd"/>
    </w:p>
    <w:p w14:paraId="329C31EC" w14:textId="77777777" w:rsidR="004F4397" w:rsidRDefault="004F4397">
      <w:r>
        <w:t>(1)</w:t>
      </w:r>
      <w:r>
        <w:tab/>
        <w:t xml:space="preserve">La </w:t>
      </w:r>
      <w:proofErr w:type="spellStart"/>
      <w:r>
        <w:t>cerere</w:t>
      </w:r>
      <w:proofErr w:type="spellEnd"/>
      <w:r>
        <w:t xml:space="preserve">,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permite</w:t>
      </w:r>
      <w:proofErr w:type="spellEnd"/>
      <w:r>
        <w:t xml:space="preserve"> </w:t>
      </w:r>
      <w:proofErr w:type="spellStart"/>
      <w:r>
        <w:t>accesul</w:t>
      </w:r>
      <w:proofErr w:type="spellEnd"/>
      <w:r>
        <w:t xml:space="preserve"> la </w:t>
      </w:r>
      <w:proofErr w:type="spellStart"/>
      <w:r>
        <w:t>dosar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ilor</w:t>
      </w:r>
      <w:proofErr w:type="spellEnd"/>
      <w:r>
        <w:t xml:space="preserve"> </w:t>
      </w:r>
      <w:proofErr w:type="spellStart"/>
      <w:r>
        <w:t>c</w:t>
      </w:r>
      <w:r>
        <w:t>ă</w:t>
      </w:r>
      <w:r>
        <w:t>rora</w:t>
      </w:r>
      <w:proofErr w:type="spellEnd"/>
      <w:r>
        <w:t xml:space="preserve"> le-a </w:t>
      </w:r>
      <w:proofErr w:type="spellStart"/>
      <w:r>
        <w:t>adresat</w:t>
      </w:r>
      <w:proofErr w:type="spellEnd"/>
      <w:r>
        <w:t xml:space="preserve"> o </w:t>
      </w:r>
      <w:proofErr w:type="spellStart"/>
      <w:r>
        <w:t>comunicare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obiec</w:t>
      </w:r>
      <w:r>
        <w:t>ț</w:t>
      </w:r>
      <w:r>
        <w:t>iunile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a le </w:t>
      </w:r>
      <w:proofErr w:type="spellStart"/>
      <w:r>
        <w:t>permite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</w:t>
      </w:r>
      <w:proofErr w:type="spellStart"/>
      <w:r>
        <w:t>î</w:t>
      </w:r>
      <w:r>
        <w:t>ș</w:t>
      </w:r>
      <w:r>
        <w:t>i</w:t>
      </w:r>
      <w:proofErr w:type="spellEnd"/>
      <w:r>
        <w:t xml:space="preserve"> </w:t>
      </w:r>
      <w:proofErr w:type="spellStart"/>
      <w:r>
        <w:t>exercite</w:t>
      </w:r>
      <w:proofErr w:type="spellEnd"/>
      <w:r>
        <w:t xml:space="preserve"> </w:t>
      </w:r>
      <w:proofErr w:type="spellStart"/>
      <w:r>
        <w:t>dreptul</w:t>
      </w:r>
      <w:proofErr w:type="spellEnd"/>
      <w:r>
        <w:t xml:space="preserve"> la </w:t>
      </w:r>
      <w:proofErr w:type="spellStart"/>
      <w:r>
        <w:t>ap</w:t>
      </w:r>
      <w:r>
        <w:t>ă</w:t>
      </w:r>
      <w:r>
        <w:t>rare</w:t>
      </w:r>
      <w:proofErr w:type="spellEnd"/>
      <w:r>
        <w:t xml:space="preserve">. </w:t>
      </w:r>
      <w:proofErr w:type="spellStart"/>
      <w:r>
        <w:t>Accesul</w:t>
      </w:r>
      <w:proofErr w:type="spellEnd"/>
      <w:r>
        <w:t xml:space="preserve"> este </w:t>
      </w:r>
      <w:proofErr w:type="spellStart"/>
      <w:r>
        <w:t>acordat</w:t>
      </w:r>
      <w:proofErr w:type="spellEnd"/>
      <w:r>
        <w:t xml:space="preserve"> </w:t>
      </w:r>
      <w:proofErr w:type="spellStart"/>
      <w:r>
        <w:t>dup</w:t>
      </w:r>
      <w:r>
        <w:t>ă</w:t>
      </w:r>
      <w:proofErr w:type="spellEnd"/>
      <w:r>
        <w:t xml:space="preserve"> </w:t>
      </w:r>
      <w:proofErr w:type="spellStart"/>
      <w:r>
        <w:t>notificarea</w:t>
      </w:r>
      <w:proofErr w:type="spellEnd"/>
      <w:r>
        <w:t xml:space="preserve"> de </w:t>
      </w:r>
      <w:proofErr w:type="spellStart"/>
      <w:r>
        <w:t>c</w:t>
      </w:r>
      <w:r>
        <w:t>ă</w:t>
      </w:r>
      <w:r>
        <w:t>tre</w:t>
      </w:r>
      <w:proofErr w:type="spellEnd"/>
      <w:r>
        <w:t xml:space="preserve"> </w:t>
      </w:r>
      <w:proofErr w:type="spellStart"/>
      <w:r>
        <w:t>Comisie</w:t>
      </w:r>
      <w:proofErr w:type="spellEnd"/>
      <w:r>
        <w:t xml:space="preserve"> a </w:t>
      </w:r>
      <w:proofErr w:type="spellStart"/>
      <w:r>
        <w:t>comunic</w:t>
      </w:r>
      <w:r>
        <w:t>ă</w:t>
      </w:r>
      <w:r>
        <w:t>rii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obiec</w:t>
      </w:r>
      <w:r>
        <w:t>ț</w:t>
      </w:r>
      <w:r>
        <w:t>iunile</w:t>
      </w:r>
      <w:proofErr w:type="spellEnd"/>
      <w:r>
        <w:t xml:space="preserve"> </w:t>
      </w:r>
      <w:proofErr w:type="spellStart"/>
      <w:r>
        <w:t>c</w:t>
      </w:r>
      <w:r>
        <w:t>ă</w:t>
      </w:r>
      <w:r>
        <w:t>tre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ile</w:t>
      </w:r>
      <w:proofErr w:type="spellEnd"/>
      <w:r>
        <w:t xml:space="preserve"> care fac </w:t>
      </w:r>
      <w:proofErr w:type="spellStart"/>
      <w:r>
        <w:t>notificarea</w:t>
      </w:r>
      <w:proofErr w:type="spellEnd"/>
      <w:r>
        <w:t>.</w:t>
      </w:r>
    </w:p>
    <w:p w14:paraId="2D34033A" w14:textId="77777777" w:rsidR="004F4397" w:rsidRDefault="004F4397">
      <w:r>
        <w:t>(2)</w:t>
      </w:r>
      <w:r>
        <w:tab/>
        <w:t xml:space="preserve">La </w:t>
      </w:r>
      <w:proofErr w:type="spellStart"/>
      <w:r>
        <w:t>cerere</w:t>
      </w:r>
      <w:proofErr w:type="spellEnd"/>
      <w:r>
        <w:t xml:space="preserve">,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permite</w:t>
      </w:r>
      <w:proofErr w:type="spellEnd"/>
      <w:r>
        <w:t xml:space="preserve">, de </w:t>
      </w:r>
      <w:proofErr w:type="spellStart"/>
      <w:r>
        <w:t>asemenea</w:t>
      </w:r>
      <w:proofErr w:type="spellEnd"/>
      <w:r>
        <w:t xml:space="preserve">, </w:t>
      </w:r>
      <w:proofErr w:type="spellStart"/>
      <w:r>
        <w:t>accesul</w:t>
      </w:r>
      <w:proofErr w:type="spellEnd"/>
      <w:r>
        <w:t xml:space="preserve"> la </w:t>
      </w:r>
      <w:proofErr w:type="spellStart"/>
      <w:r>
        <w:t>dosar</w:t>
      </w:r>
      <w:proofErr w:type="spellEnd"/>
      <w:r>
        <w:t xml:space="preserve"> </w:t>
      </w:r>
      <w:proofErr w:type="spellStart"/>
      <w:r>
        <w:t>altor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implicate</w:t>
      </w:r>
      <w:proofErr w:type="spellEnd"/>
      <w:r>
        <w:t xml:space="preserve"> care au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informate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privire</w:t>
      </w:r>
      <w:proofErr w:type="spellEnd"/>
      <w:r>
        <w:t xml:space="preserve"> la </w:t>
      </w:r>
      <w:proofErr w:type="spellStart"/>
      <w:r>
        <w:t>obiec</w:t>
      </w:r>
      <w:r>
        <w:t>ț</w:t>
      </w:r>
      <w:r>
        <w:t>iuni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</w:t>
      </w:r>
      <w:r>
        <w:t>ă</w:t>
      </w:r>
      <w:r>
        <w:t>sura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lucru</w:t>
      </w:r>
      <w:proofErr w:type="spellEnd"/>
      <w:r>
        <w:t xml:space="preserve"> este </w:t>
      </w:r>
      <w:proofErr w:type="spellStart"/>
      <w:r>
        <w:t>necesar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scopul</w:t>
      </w:r>
      <w:proofErr w:type="spellEnd"/>
      <w:r>
        <w:t xml:space="preserve"> </w:t>
      </w:r>
      <w:proofErr w:type="spellStart"/>
      <w:r>
        <w:t>preg</w:t>
      </w:r>
      <w:r>
        <w:t>ă</w:t>
      </w:r>
      <w:r>
        <w:t>tirii</w:t>
      </w:r>
      <w:proofErr w:type="spellEnd"/>
      <w:r>
        <w:t xml:space="preserve"> </w:t>
      </w:r>
      <w:proofErr w:type="spellStart"/>
      <w:r>
        <w:t>observa</w:t>
      </w:r>
      <w:r>
        <w:t>ț</w:t>
      </w:r>
      <w:r>
        <w:t>iilor</w:t>
      </w:r>
      <w:proofErr w:type="spellEnd"/>
      <w:r>
        <w:t xml:space="preserve"> </w:t>
      </w:r>
      <w:proofErr w:type="spellStart"/>
      <w:r>
        <w:t>lor</w:t>
      </w:r>
      <w:proofErr w:type="spellEnd"/>
      <w:r>
        <w:t>.</w:t>
      </w:r>
    </w:p>
    <w:p w14:paraId="3F6C8F67" w14:textId="77777777" w:rsidR="004F4397" w:rsidRDefault="004F4397">
      <w:r>
        <w:t>(3)</w:t>
      </w:r>
      <w:r>
        <w:tab/>
      </w:r>
      <w:proofErr w:type="spellStart"/>
      <w:r>
        <w:t>Dreptul</w:t>
      </w:r>
      <w:proofErr w:type="spellEnd"/>
      <w:r>
        <w:t xml:space="preserve"> de </w:t>
      </w:r>
      <w:proofErr w:type="spellStart"/>
      <w:r>
        <w:t>acces</w:t>
      </w:r>
      <w:proofErr w:type="spellEnd"/>
      <w:r>
        <w:t xml:space="preserve"> la </w:t>
      </w:r>
      <w:proofErr w:type="spellStart"/>
      <w:r>
        <w:t>dosar</w:t>
      </w:r>
      <w:proofErr w:type="spellEnd"/>
      <w:r>
        <w:t xml:space="preserve"> nu se </w:t>
      </w:r>
      <w:proofErr w:type="spellStart"/>
      <w:r>
        <w:t>extinde</w:t>
      </w:r>
      <w:proofErr w:type="spellEnd"/>
      <w:r>
        <w:t xml:space="preserve"> </w:t>
      </w:r>
      <w:proofErr w:type="spellStart"/>
      <w:proofErr w:type="gramStart"/>
      <w:r>
        <w:t>la</w:t>
      </w:r>
      <w:proofErr w:type="spellEnd"/>
      <w:r>
        <w:t>:</w:t>
      </w:r>
      <w:proofErr w:type="gramEnd"/>
    </w:p>
    <w:p w14:paraId="42C63943" w14:textId="77777777" w:rsidR="004F4397" w:rsidRDefault="004F4397">
      <w:pPr>
        <w:pStyle w:val="Point0"/>
      </w:pPr>
      <w:r>
        <w:tab/>
        <w:t>(a)</w:t>
      </w:r>
      <w:r>
        <w:tab/>
      </w:r>
      <w:proofErr w:type="spellStart"/>
      <w:r>
        <w:t>informa</w:t>
      </w:r>
      <w:r>
        <w:t>ț</w:t>
      </w:r>
      <w:r>
        <w:t>iile</w:t>
      </w:r>
      <w:proofErr w:type="spellEnd"/>
      <w:r>
        <w:t xml:space="preserve"> </w:t>
      </w:r>
      <w:proofErr w:type="spellStart"/>
      <w:proofErr w:type="gramStart"/>
      <w:r>
        <w:t>confiden</w:t>
      </w:r>
      <w:r>
        <w:t>ț</w:t>
      </w:r>
      <w:r>
        <w:t>iale</w:t>
      </w:r>
      <w:proofErr w:type="spellEnd"/>
      <w:r>
        <w:t>;</w:t>
      </w:r>
      <w:proofErr w:type="gramEnd"/>
    </w:p>
    <w:p w14:paraId="498F86D2" w14:textId="77777777" w:rsidR="004F4397" w:rsidRDefault="004F4397">
      <w:pPr>
        <w:pStyle w:val="Point0"/>
      </w:pPr>
      <w:r>
        <w:tab/>
        <w:t>(b)</w:t>
      </w:r>
      <w:r>
        <w:tab/>
      </w:r>
      <w:proofErr w:type="spellStart"/>
      <w:r>
        <w:t>documentele</w:t>
      </w:r>
      <w:proofErr w:type="spellEnd"/>
      <w:r>
        <w:t xml:space="preserve"> interne ale </w:t>
      </w:r>
      <w:proofErr w:type="spellStart"/>
      <w:proofErr w:type="gramStart"/>
      <w:r>
        <w:t>Comisiei</w:t>
      </w:r>
      <w:proofErr w:type="spellEnd"/>
      <w:r>
        <w:t>;</w:t>
      </w:r>
      <w:proofErr w:type="gramEnd"/>
    </w:p>
    <w:p w14:paraId="22340B12" w14:textId="77777777" w:rsidR="004F4397" w:rsidRDefault="004F4397">
      <w:pPr>
        <w:pStyle w:val="Point0"/>
      </w:pPr>
      <w:r>
        <w:tab/>
        <w:t>(c)</w:t>
      </w:r>
      <w:r>
        <w:tab/>
      </w:r>
      <w:proofErr w:type="spellStart"/>
      <w:r>
        <w:t>documentele</w:t>
      </w:r>
      <w:proofErr w:type="spellEnd"/>
      <w:r>
        <w:t xml:space="preserve"> interne ale </w:t>
      </w:r>
      <w:proofErr w:type="spellStart"/>
      <w:r>
        <w:t>autorit</w:t>
      </w:r>
      <w:r>
        <w:t>ăț</w:t>
      </w:r>
      <w:r>
        <w:t>ilor</w:t>
      </w:r>
      <w:proofErr w:type="spellEnd"/>
      <w:r>
        <w:t xml:space="preserve"> </w:t>
      </w:r>
      <w:proofErr w:type="spellStart"/>
      <w:r>
        <w:t>competente</w:t>
      </w:r>
      <w:proofErr w:type="spellEnd"/>
      <w:r>
        <w:t xml:space="preserve"> ale </w:t>
      </w:r>
      <w:proofErr w:type="spellStart"/>
      <w:r>
        <w:t>statelor</w:t>
      </w:r>
      <w:proofErr w:type="spellEnd"/>
      <w:r>
        <w:t xml:space="preserve"> </w:t>
      </w:r>
      <w:proofErr w:type="gramStart"/>
      <w:r>
        <w:t>membre;</w:t>
      </w:r>
      <w:proofErr w:type="gramEnd"/>
    </w:p>
    <w:p w14:paraId="419970C7" w14:textId="77777777" w:rsidR="004F4397" w:rsidRDefault="004F4397">
      <w:pPr>
        <w:pStyle w:val="Point0"/>
      </w:pPr>
      <w:r>
        <w:tab/>
        <w:t>(d)</w:t>
      </w:r>
      <w:r>
        <w:tab/>
      </w:r>
      <w:proofErr w:type="spellStart"/>
      <w:r>
        <w:t>coresponden</w:t>
      </w:r>
      <w:r>
        <w:t>ț</w:t>
      </w:r>
      <w:r>
        <w:t>a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Comisie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autorit</w:t>
      </w:r>
      <w:r>
        <w:t>ăț</w:t>
      </w:r>
      <w:r>
        <w:t>ile</w:t>
      </w:r>
      <w:proofErr w:type="spellEnd"/>
      <w:r>
        <w:t xml:space="preserve"> </w:t>
      </w:r>
      <w:proofErr w:type="spellStart"/>
      <w:r>
        <w:t>competente</w:t>
      </w:r>
      <w:proofErr w:type="spellEnd"/>
      <w:r>
        <w:t xml:space="preserve"> ale </w:t>
      </w:r>
      <w:proofErr w:type="spellStart"/>
      <w:r>
        <w:t>statelor</w:t>
      </w:r>
      <w:proofErr w:type="spellEnd"/>
      <w:r>
        <w:t xml:space="preserve"> </w:t>
      </w:r>
      <w:proofErr w:type="gramStart"/>
      <w:r>
        <w:t>membre;</w:t>
      </w:r>
      <w:proofErr w:type="gramEnd"/>
    </w:p>
    <w:p w14:paraId="368867D2" w14:textId="77777777" w:rsidR="004F4397" w:rsidRDefault="004F4397">
      <w:pPr>
        <w:pStyle w:val="Point0"/>
      </w:pPr>
      <w:r>
        <w:tab/>
        <w:t>(e)</w:t>
      </w:r>
      <w:r>
        <w:tab/>
      </w:r>
      <w:proofErr w:type="spellStart"/>
      <w:r>
        <w:t>coresponden</w:t>
      </w:r>
      <w:r>
        <w:t>ț</w:t>
      </w:r>
      <w:r>
        <w:t>a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autorit</w:t>
      </w:r>
      <w:r>
        <w:t>ăț</w:t>
      </w:r>
      <w:r>
        <w:t>ile</w:t>
      </w:r>
      <w:proofErr w:type="spellEnd"/>
      <w:r>
        <w:t xml:space="preserve"> </w:t>
      </w:r>
      <w:proofErr w:type="spellStart"/>
      <w:r>
        <w:t>competente</w:t>
      </w:r>
      <w:proofErr w:type="spellEnd"/>
      <w:r>
        <w:t xml:space="preserve"> ale </w:t>
      </w:r>
      <w:proofErr w:type="spellStart"/>
      <w:r>
        <w:t>statelor</w:t>
      </w:r>
      <w:proofErr w:type="spellEnd"/>
      <w:r>
        <w:t xml:space="preserve"> </w:t>
      </w:r>
      <w:proofErr w:type="gramStart"/>
      <w:r>
        <w:t>membre;</w:t>
      </w:r>
      <w:proofErr w:type="gramEnd"/>
      <w:r>
        <w:t xml:space="preserve"> </w:t>
      </w:r>
      <w:proofErr w:type="spellStart"/>
      <w:r>
        <w:t>ș</w:t>
      </w:r>
      <w:r>
        <w:t>i</w:t>
      </w:r>
      <w:proofErr w:type="spellEnd"/>
    </w:p>
    <w:p w14:paraId="2A03C1DA" w14:textId="77777777" w:rsidR="004F4397" w:rsidRDefault="004F4397">
      <w:pPr>
        <w:pStyle w:val="Point0"/>
      </w:pPr>
      <w:r>
        <w:tab/>
        <w:t>(f)</w:t>
      </w:r>
      <w:r>
        <w:tab/>
      </w:r>
      <w:proofErr w:type="spellStart"/>
      <w:r>
        <w:t>coresponden</w:t>
      </w:r>
      <w:r>
        <w:t>ț</w:t>
      </w:r>
      <w:r>
        <w:t>a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Comisie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autorit</w:t>
      </w:r>
      <w:r>
        <w:t>ăț</w:t>
      </w:r>
      <w:r>
        <w:t>i</w:t>
      </w:r>
      <w:proofErr w:type="spellEnd"/>
      <w:r>
        <w:t xml:space="preserve"> </w:t>
      </w:r>
      <w:proofErr w:type="spellStart"/>
      <w:r>
        <w:t>din</w:t>
      </w:r>
      <w:proofErr w:type="spellEnd"/>
      <w:r>
        <w:t xml:space="preserve"> </w:t>
      </w:r>
      <w:proofErr w:type="spellStart"/>
      <w:r>
        <w:t>domeniul</w:t>
      </w:r>
      <w:proofErr w:type="spellEnd"/>
      <w:r>
        <w:t xml:space="preserve"> </w:t>
      </w:r>
      <w:proofErr w:type="spellStart"/>
      <w:r>
        <w:t>concuren</w:t>
      </w:r>
      <w:r>
        <w:t>ț</w:t>
      </w:r>
      <w:r>
        <w:t>ei</w:t>
      </w:r>
      <w:proofErr w:type="spellEnd"/>
      <w:r>
        <w:t>.</w:t>
      </w:r>
    </w:p>
    <w:p w14:paraId="6D308483" w14:textId="77777777" w:rsidR="004F4397" w:rsidRDefault="004F4397">
      <w:r>
        <w:t>(4)</w:t>
      </w:r>
      <w:r>
        <w:tab/>
      </w:r>
      <w:proofErr w:type="spellStart"/>
      <w:r>
        <w:t>Documentele</w:t>
      </w:r>
      <w:proofErr w:type="spellEnd"/>
      <w:r>
        <w:t xml:space="preserve"> </w:t>
      </w:r>
      <w:proofErr w:type="spellStart"/>
      <w:r>
        <w:t>ob</w:t>
      </w:r>
      <w:r>
        <w:t>ț</w:t>
      </w:r>
      <w:r>
        <w:t>inute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accesul</w:t>
      </w:r>
      <w:proofErr w:type="spellEnd"/>
      <w:r>
        <w:t xml:space="preserve"> la </w:t>
      </w:r>
      <w:proofErr w:type="spellStart"/>
      <w:r>
        <w:t>dosar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</w:t>
      </w:r>
      <w:proofErr w:type="spellStart"/>
      <w:r>
        <w:t>prezentului</w:t>
      </w:r>
      <w:proofErr w:type="spellEnd"/>
      <w:r>
        <w:t xml:space="preserve"> </w:t>
      </w:r>
      <w:proofErr w:type="spellStart"/>
      <w:r>
        <w:t>articol</w:t>
      </w:r>
      <w:proofErr w:type="spellEnd"/>
      <w:r>
        <w:t xml:space="preserve"> pot fi </w:t>
      </w:r>
      <w:proofErr w:type="spellStart"/>
      <w:r>
        <w:t>folosite</w:t>
      </w:r>
      <w:proofErr w:type="spellEnd"/>
      <w:r>
        <w:t xml:space="preserve"> </w:t>
      </w:r>
      <w:proofErr w:type="spellStart"/>
      <w:r>
        <w:t>doar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scopul</w:t>
      </w:r>
      <w:proofErr w:type="spellEnd"/>
      <w:r>
        <w:t xml:space="preserve"> </w:t>
      </w:r>
      <w:proofErr w:type="spellStart"/>
      <w:r>
        <w:t>procedurii</w:t>
      </w:r>
      <w:proofErr w:type="spellEnd"/>
      <w:r>
        <w:t xml:space="preserve"> </w:t>
      </w:r>
      <w:proofErr w:type="spellStart"/>
      <w:r>
        <w:t>corespunz</w:t>
      </w:r>
      <w:r>
        <w:t>ă</w:t>
      </w:r>
      <w:r>
        <w:t>toare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conformitate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139/2004.</w:t>
      </w:r>
    </w:p>
    <w:p w14:paraId="795877E5" w14:textId="77777777" w:rsidR="004F4397" w:rsidRDefault="004F4397">
      <w:pPr>
        <w:pStyle w:val="Titrearticle"/>
      </w:pPr>
      <w:proofErr w:type="spellStart"/>
      <w:r>
        <w:t>Articolul</w:t>
      </w:r>
      <w:proofErr w:type="spellEnd"/>
      <w:r>
        <w:t> 18</w:t>
      </w:r>
    </w:p>
    <w:p w14:paraId="51FC7205" w14:textId="77777777" w:rsidR="004F4397" w:rsidRDefault="004F4397">
      <w:pPr>
        <w:pStyle w:val="NormalCentered"/>
        <w:rPr>
          <w:b/>
          <w:bCs/>
        </w:rPr>
      </w:pPr>
      <w:proofErr w:type="spellStart"/>
      <w:r>
        <w:rPr>
          <w:b/>
          <w:bCs/>
        </w:rPr>
        <w:t>Tratamentul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informa</w:t>
      </w:r>
      <w:r>
        <w:rPr>
          <w:b/>
          <w:bCs/>
        </w:rPr>
        <w:t>ț</w:t>
      </w:r>
      <w:r>
        <w:rPr>
          <w:b/>
          <w:bCs/>
        </w:rPr>
        <w:t>iilor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confiden</w:t>
      </w:r>
      <w:r>
        <w:rPr>
          <w:b/>
          <w:bCs/>
        </w:rPr>
        <w:t>ț</w:t>
      </w:r>
      <w:r>
        <w:rPr>
          <w:b/>
          <w:bCs/>
        </w:rPr>
        <w:t>iale</w:t>
      </w:r>
      <w:proofErr w:type="spellEnd"/>
    </w:p>
    <w:p w14:paraId="5CAEFDF6" w14:textId="77777777" w:rsidR="004F4397" w:rsidRDefault="004F4397">
      <w:r>
        <w:t>(1)</w:t>
      </w:r>
      <w:r>
        <w:tab/>
      </w:r>
      <w:proofErr w:type="spellStart"/>
      <w:r>
        <w:t>Informa</w:t>
      </w:r>
      <w:r>
        <w:t>ț</w:t>
      </w:r>
      <w:r>
        <w:t>iile</w:t>
      </w:r>
      <w:proofErr w:type="spellEnd"/>
      <w:r>
        <w:t xml:space="preserve">, </w:t>
      </w:r>
      <w:proofErr w:type="spellStart"/>
      <w:r>
        <w:t>inclusiv</w:t>
      </w:r>
      <w:proofErr w:type="spellEnd"/>
      <w:r>
        <w:t xml:space="preserve"> </w:t>
      </w:r>
      <w:proofErr w:type="spellStart"/>
      <w:r>
        <w:t>documentele</w:t>
      </w:r>
      <w:proofErr w:type="spellEnd"/>
      <w:r>
        <w:t xml:space="preserve">, nu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comunicate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puse</w:t>
      </w:r>
      <w:proofErr w:type="spellEnd"/>
      <w:r>
        <w:t xml:space="preserve"> la </w:t>
      </w:r>
      <w:proofErr w:type="spellStart"/>
      <w:r>
        <w:t>dispozi</w:t>
      </w:r>
      <w:r>
        <w:t>ț</w:t>
      </w:r>
      <w:r>
        <w:t>ie</w:t>
      </w:r>
      <w:proofErr w:type="spellEnd"/>
      <w:r>
        <w:t xml:space="preserve"> de </w:t>
      </w:r>
      <w:proofErr w:type="spellStart"/>
      <w:r>
        <w:t>c</w:t>
      </w:r>
      <w:r>
        <w:t>ă</w:t>
      </w:r>
      <w:r>
        <w:t>tre</w:t>
      </w:r>
      <w:proofErr w:type="spellEnd"/>
      <w:r>
        <w:t xml:space="preserve"> </w:t>
      </w:r>
      <w:proofErr w:type="spellStart"/>
      <w:r>
        <w:t>Comisie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</w:t>
      </w:r>
      <w:r>
        <w:t>ă</w:t>
      </w:r>
      <w:r>
        <w:t>sura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gramStart"/>
      <w:r>
        <w:t>care:</w:t>
      </w:r>
      <w:proofErr w:type="gramEnd"/>
    </w:p>
    <w:p w14:paraId="40519F88" w14:textId="77777777" w:rsidR="004F4397" w:rsidRDefault="004F4397">
      <w:pPr>
        <w:pStyle w:val="Point0"/>
      </w:pPr>
      <w:r>
        <w:tab/>
        <w:t>(a)</w:t>
      </w:r>
      <w:r>
        <w:tab/>
      </w:r>
      <w:proofErr w:type="spellStart"/>
      <w:r>
        <w:t>acestea</w:t>
      </w:r>
      <w:proofErr w:type="spellEnd"/>
      <w:r>
        <w:t xml:space="preserve"> </w:t>
      </w:r>
      <w:proofErr w:type="spellStart"/>
      <w:r>
        <w:t>con</w:t>
      </w:r>
      <w:r>
        <w:t>ț</w:t>
      </w:r>
      <w:r>
        <w:t>in</w:t>
      </w:r>
      <w:proofErr w:type="spellEnd"/>
      <w:r>
        <w:t xml:space="preserve"> </w:t>
      </w:r>
      <w:proofErr w:type="spellStart"/>
      <w:r>
        <w:t>secrete</w:t>
      </w:r>
      <w:proofErr w:type="spellEnd"/>
      <w:r>
        <w:t xml:space="preserve"> de </w:t>
      </w:r>
      <w:proofErr w:type="spellStart"/>
      <w:r>
        <w:t>afaceri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ii</w:t>
      </w:r>
      <w:proofErr w:type="spellEnd"/>
      <w:r>
        <w:t xml:space="preserve"> </w:t>
      </w:r>
      <w:proofErr w:type="spellStart"/>
      <w:proofErr w:type="gramStart"/>
      <w:r>
        <w:t>confiden</w:t>
      </w:r>
      <w:r>
        <w:t>ț</w:t>
      </w:r>
      <w:r>
        <w:t>iale</w:t>
      </w:r>
      <w:proofErr w:type="spellEnd"/>
      <w:r>
        <w:t>;</w:t>
      </w:r>
      <w:proofErr w:type="gramEnd"/>
      <w:r>
        <w:t xml:space="preserve"> </w:t>
      </w:r>
      <w:proofErr w:type="spellStart"/>
      <w:r>
        <w:t>ș</w:t>
      </w:r>
      <w:r>
        <w:t>i</w:t>
      </w:r>
      <w:proofErr w:type="spellEnd"/>
    </w:p>
    <w:p w14:paraId="16620418" w14:textId="77777777" w:rsidR="004F4397" w:rsidRDefault="004F4397">
      <w:pPr>
        <w:pStyle w:val="Point0"/>
      </w:pPr>
      <w:r>
        <w:tab/>
        <w:t>(b)</w:t>
      </w:r>
      <w:r>
        <w:tab/>
      </w:r>
      <w:proofErr w:type="spellStart"/>
      <w:r>
        <w:t>dezv</w:t>
      </w:r>
      <w:r>
        <w:t>ă</w:t>
      </w:r>
      <w:r>
        <w:t>luirea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iilor</w:t>
      </w:r>
      <w:proofErr w:type="spellEnd"/>
      <w:r>
        <w:t xml:space="preserve"> nu este </w:t>
      </w:r>
      <w:proofErr w:type="spellStart"/>
      <w:r>
        <w:t>considerat</w:t>
      </w:r>
      <w:r>
        <w:t>ă</w:t>
      </w:r>
      <w:proofErr w:type="spellEnd"/>
      <w:r>
        <w:t xml:space="preserve"> </w:t>
      </w:r>
      <w:proofErr w:type="spellStart"/>
      <w:r>
        <w:t>necesar</w:t>
      </w:r>
      <w:r>
        <w:t>ă</w:t>
      </w:r>
      <w:proofErr w:type="spellEnd"/>
      <w:r>
        <w:t xml:space="preserve"> de </w:t>
      </w:r>
      <w:proofErr w:type="spellStart"/>
      <w:r>
        <w:t>Comisie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scopul</w:t>
      </w:r>
      <w:proofErr w:type="spellEnd"/>
      <w:r>
        <w:t xml:space="preserve"> </w:t>
      </w:r>
      <w:proofErr w:type="spellStart"/>
      <w:r>
        <w:t>procedurii</w:t>
      </w:r>
      <w:proofErr w:type="spellEnd"/>
      <w:r>
        <w:t>.</w:t>
      </w:r>
    </w:p>
    <w:p w14:paraId="4943BE79" w14:textId="77777777" w:rsidR="004F4397" w:rsidRDefault="004F4397">
      <w:r>
        <w:t>(2)</w:t>
      </w:r>
      <w:r>
        <w:tab/>
      </w:r>
      <w:proofErr w:type="spellStart"/>
      <w:r>
        <w:t>Persoanele</w:t>
      </w:r>
      <w:proofErr w:type="spellEnd"/>
      <w:r>
        <w:t xml:space="preserve">, </w:t>
      </w:r>
      <w:proofErr w:type="spellStart"/>
      <w:r>
        <w:t>întreprinderile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asocia</w:t>
      </w:r>
      <w:r>
        <w:t>ț</w:t>
      </w:r>
      <w:r>
        <w:t>iile</w:t>
      </w:r>
      <w:proofErr w:type="spellEnd"/>
      <w:r>
        <w:t xml:space="preserve"> de </w:t>
      </w:r>
      <w:proofErr w:type="spellStart"/>
      <w:r>
        <w:t>întreprinderi</w:t>
      </w:r>
      <w:proofErr w:type="spellEnd"/>
      <w:r>
        <w:t xml:space="preserve"> care </w:t>
      </w:r>
      <w:proofErr w:type="spellStart"/>
      <w:r>
        <w:t>î</w:t>
      </w:r>
      <w:r>
        <w:t>ș</w:t>
      </w:r>
      <w:r>
        <w:t>i</w:t>
      </w:r>
      <w:proofErr w:type="spellEnd"/>
      <w:r>
        <w:t xml:space="preserve"> fac </w:t>
      </w:r>
      <w:proofErr w:type="spellStart"/>
      <w:r>
        <w:t>cunoscute</w:t>
      </w:r>
      <w:proofErr w:type="spellEnd"/>
      <w:r>
        <w:t xml:space="preserve"> </w:t>
      </w:r>
      <w:proofErr w:type="spellStart"/>
      <w:r>
        <w:t>opiniile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observa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</w:t>
      </w:r>
      <w:proofErr w:type="spellStart"/>
      <w:r>
        <w:t>articolelor</w:t>
      </w:r>
      <w:proofErr w:type="spellEnd"/>
      <w:r>
        <w:t xml:space="preserve"> 12, 13 </w:t>
      </w:r>
      <w:proofErr w:type="spellStart"/>
      <w:r>
        <w:t>ș</w:t>
      </w:r>
      <w:r>
        <w:t>i</w:t>
      </w:r>
      <w:proofErr w:type="spellEnd"/>
      <w:r>
        <w:t xml:space="preserve"> 16 </w:t>
      </w:r>
      <w:proofErr w:type="spellStart"/>
      <w:r>
        <w:t>din</w:t>
      </w:r>
      <w:proofErr w:type="spellEnd"/>
      <w:r>
        <w:t xml:space="preserve"> </w:t>
      </w:r>
      <w:proofErr w:type="spellStart"/>
      <w:r>
        <w:t>prezentul</w:t>
      </w:r>
      <w:proofErr w:type="spellEnd"/>
      <w:r>
        <w:t xml:space="preserve"> </w:t>
      </w:r>
      <w:proofErr w:type="spellStart"/>
      <w:r>
        <w:t>regulament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lastRenderedPageBreak/>
        <w:t>furnizeaz</w:t>
      </w:r>
      <w:r>
        <w:t>ă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11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prezint</w:t>
      </w:r>
      <w:r>
        <w:t>ă</w:t>
      </w:r>
      <w:proofErr w:type="spellEnd"/>
      <w:r>
        <w:t xml:space="preserve"> </w:t>
      </w:r>
      <w:proofErr w:type="spellStart"/>
      <w:r>
        <w:t>ulterior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ii</w:t>
      </w:r>
      <w:proofErr w:type="spellEnd"/>
      <w:r>
        <w:t xml:space="preserve"> </w:t>
      </w:r>
      <w:proofErr w:type="spellStart"/>
      <w:r>
        <w:t>suplimentare</w:t>
      </w:r>
      <w:proofErr w:type="spellEnd"/>
      <w:r>
        <w:t xml:space="preserve"> </w:t>
      </w:r>
      <w:proofErr w:type="spellStart"/>
      <w:r>
        <w:t>Comisiei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decursul</w:t>
      </w:r>
      <w:proofErr w:type="spellEnd"/>
      <w:r>
        <w:t xml:space="preserve"> </w:t>
      </w:r>
      <w:proofErr w:type="spellStart"/>
      <w:r>
        <w:t>aceleia</w:t>
      </w:r>
      <w:r>
        <w:t>ș</w:t>
      </w:r>
      <w:r>
        <w:t>i</w:t>
      </w:r>
      <w:proofErr w:type="spellEnd"/>
      <w:r>
        <w:t xml:space="preserve"> </w:t>
      </w:r>
      <w:proofErr w:type="spellStart"/>
      <w:r>
        <w:t>proceduri</w:t>
      </w:r>
      <w:proofErr w:type="spellEnd"/>
      <w:r>
        <w:t xml:space="preserve"> </w:t>
      </w:r>
      <w:proofErr w:type="spellStart"/>
      <w:r>
        <w:t>indic</w:t>
      </w:r>
      <w:r>
        <w:t>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mod </w:t>
      </w:r>
      <w:proofErr w:type="spellStart"/>
      <w:r>
        <w:t>clar</w:t>
      </w:r>
      <w:proofErr w:type="spellEnd"/>
      <w:r>
        <w:t xml:space="preserve">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element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care </w:t>
      </w:r>
      <w:proofErr w:type="spellStart"/>
      <w:r>
        <w:t>îl</w:t>
      </w:r>
      <w:proofErr w:type="spellEnd"/>
      <w:r>
        <w:t xml:space="preserve"> </w:t>
      </w:r>
      <w:proofErr w:type="spellStart"/>
      <w:r>
        <w:t>consider</w:t>
      </w:r>
      <w:r>
        <w:t>ă</w:t>
      </w:r>
      <w:proofErr w:type="spellEnd"/>
      <w:r>
        <w:t xml:space="preserve"> </w:t>
      </w:r>
      <w:proofErr w:type="spellStart"/>
      <w:r>
        <w:t>confiden</w:t>
      </w:r>
      <w:r>
        <w:t>ț</w:t>
      </w:r>
      <w:r>
        <w:t>ial</w:t>
      </w:r>
      <w:proofErr w:type="spellEnd"/>
      <w:r>
        <w:t xml:space="preserve">, </w:t>
      </w:r>
      <w:proofErr w:type="spellStart"/>
      <w:r>
        <w:t>motiveaz</w:t>
      </w:r>
      <w:r>
        <w:t>ă</w:t>
      </w:r>
      <w:proofErr w:type="spellEnd"/>
      <w:r>
        <w:t xml:space="preserve">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lucru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furnizeaz</w:t>
      </w:r>
      <w:r>
        <w:t>ă</w:t>
      </w:r>
      <w:proofErr w:type="spellEnd"/>
      <w:r>
        <w:t xml:space="preserve"> </w:t>
      </w:r>
      <w:proofErr w:type="spellStart"/>
      <w:r>
        <w:t>separat</w:t>
      </w:r>
      <w:proofErr w:type="spellEnd"/>
      <w:r>
        <w:t xml:space="preserve"> o </w:t>
      </w:r>
      <w:proofErr w:type="spellStart"/>
      <w:r>
        <w:t>versiune</w:t>
      </w:r>
      <w:proofErr w:type="spellEnd"/>
      <w:r>
        <w:t xml:space="preserve"> </w:t>
      </w:r>
      <w:proofErr w:type="spellStart"/>
      <w:r>
        <w:t>neconfiden</w:t>
      </w:r>
      <w:r>
        <w:t>ț</w:t>
      </w:r>
      <w:r>
        <w:t>ial</w:t>
      </w:r>
      <w:r>
        <w:t>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termenul</w:t>
      </w:r>
      <w:proofErr w:type="spellEnd"/>
      <w:r>
        <w:t xml:space="preserve"> </w:t>
      </w:r>
      <w:proofErr w:type="spellStart"/>
      <w:r>
        <w:t>stabilit</w:t>
      </w:r>
      <w:proofErr w:type="spellEnd"/>
      <w:r>
        <w:t xml:space="preserve"> de </w:t>
      </w:r>
      <w:proofErr w:type="spellStart"/>
      <w:r>
        <w:t>Comisie</w:t>
      </w:r>
      <w:proofErr w:type="spellEnd"/>
      <w:r>
        <w:t>.</w:t>
      </w:r>
    </w:p>
    <w:p w14:paraId="46EEF2CF" w14:textId="77777777" w:rsidR="004F4397" w:rsidRDefault="004F4397">
      <w:r>
        <w:t>(3)</w:t>
      </w:r>
      <w:r>
        <w:tab/>
      </w:r>
      <w:proofErr w:type="spellStart"/>
      <w:r>
        <w:t>F</w:t>
      </w:r>
      <w:r>
        <w:t>ă</w:t>
      </w:r>
      <w:r>
        <w:t>r</w:t>
      </w:r>
      <w:r>
        <w:t>ă</w:t>
      </w:r>
      <w:proofErr w:type="spellEnd"/>
      <w:r>
        <w:t xml:space="preserve"> a </w:t>
      </w:r>
      <w:proofErr w:type="spellStart"/>
      <w:r>
        <w:t>aduce</w:t>
      </w:r>
      <w:proofErr w:type="spellEnd"/>
      <w:r>
        <w:t xml:space="preserve"> </w:t>
      </w:r>
      <w:proofErr w:type="spellStart"/>
      <w:r>
        <w:t>atingere</w:t>
      </w:r>
      <w:proofErr w:type="spellEnd"/>
      <w:r>
        <w:t xml:space="preserve"> </w:t>
      </w:r>
      <w:proofErr w:type="spellStart"/>
      <w:r>
        <w:t>alineatului</w:t>
      </w:r>
      <w:proofErr w:type="spellEnd"/>
      <w:r>
        <w:t xml:space="preserve"> (2),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solicita</w:t>
      </w:r>
      <w:proofErr w:type="spellEnd"/>
      <w:r>
        <w:t xml:space="preserve"> </w:t>
      </w:r>
      <w:proofErr w:type="spellStart"/>
      <w:r>
        <w:t>persoanelor</w:t>
      </w:r>
      <w:proofErr w:type="spellEnd"/>
      <w:r>
        <w:t xml:space="preserve"> </w:t>
      </w:r>
      <w:proofErr w:type="spellStart"/>
      <w:r>
        <w:t>men</w:t>
      </w:r>
      <w:r>
        <w:t>ț</w:t>
      </w:r>
      <w:r>
        <w:t>ionate</w:t>
      </w:r>
      <w:proofErr w:type="spellEnd"/>
      <w:r>
        <w:t xml:space="preserve"> la </w:t>
      </w:r>
      <w:proofErr w:type="spellStart"/>
      <w:r>
        <w:t>articolul</w:t>
      </w:r>
      <w:proofErr w:type="spellEnd"/>
      <w:r>
        <w:t xml:space="preserve"> 3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139/2004, </w:t>
      </w:r>
      <w:proofErr w:type="spellStart"/>
      <w:r>
        <w:t>întreprinderilor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asocia</w:t>
      </w:r>
      <w:r>
        <w:t>ț</w:t>
      </w:r>
      <w:r>
        <w:t>iilor</w:t>
      </w:r>
      <w:proofErr w:type="spellEnd"/>
      <w:r>
        <w:t xml:space="preserve"> de </w:t>
      </w:r>
      <w:proofErr w:type="spellStart"/>
      <w:r>
        <w:t>întreprinderi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cazurile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acestea</w:t>
      </w:r>
      <w:proofErr w:type="spellEnd"/>
      <w:r>
        <w:t xml:space="preserve"> </w:t>
      </w:r>
      <w:proofErr w:type="spellStart"/>
      <w:r>
        <w:t>furnizeaz</w:t>
      </w:r>
      <w:r>
        <w:t>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au </w:t>
      </w:r>
      <w:proofErr w:type="spellStart"/>
      <w:r>
        <w:t>furnizat</w:t>
      </w:r>
      <w:proofErr w:type="spellEnd"/>
      <w:r>
        <w:t xml:space="preserve"> documente </w:t>
      </w:r>
      <w:proofErr w:type="spellStart"/>
      <w:r>
        <w:t>sau</w:t>
      </w:r>
      <w:proofErr w:type="spellEnd"/>
      <w:r>
        <w:t xml:space="preserve"> </w:t>
      </w:r>
      <w:proofErr w:type="spellStart"/>
      <w:r>
        <w:t>declara</w:t>
      </w:r>
      <w:r>
        <w:t>ț</w:t>
      </w:r>
      <w:r>
        <w:t>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</w:t>
      </w:r>
      <w:proofErr w:type="spellStart"/>
      <w:r>
        <w:t>Regulamentului</w:t>
      </w:r>
      <w:proofErr w:type="spellEnd"/>
      <w:r>
        <w:t xml:space="preserve"> (CE) nr. 139/2004, </w:t>
      </w:r>
      <w:proofErr w:type="spellStart"/>
      <w:r>
        <w:t>s</w:t>
      </w:r>
      <w:r>
        <w:t>ă</w:t>
      </w:r>
      <w:proofErr w:type="spellEnd"/>
      <w:r>
        <w:t xml:space="preserve"> </w:t>
      </w:r>
      <w:proofErr w:type="spellStart"/>
      <w:r>
        <w:t>identifice</w:t>
      </w:r>
      <w:proofErr w:type="spellEnd"/>
      <w:r>
        <w:t xml:space="preserve"> </w:t>
      </w:r>
      <w:proofErr w:type="spellStart"/>
      <w:r>
        <w:t>documentele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ile</w:t>
      </w:r>
      <w:proofErr w:type="spellEnd"/>
      <w:r>
        <w:t xml:space="preserve"> de documente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consider</w:t>
      </w:r>
      <w:r>
        <w:t>ă</w:t>
      </w:r>
      <w:proofErr w:type="spellEnd"/>
      <w:r>
        <w:t xml:space="preserve"> </w:t>
      </w:r>
      <w:proofErr w:type="spellStart"/>
      <w:r>
        <w:t>c</w:t>
      </w:r>
      <w:r>
        <w:t>ă</w:t>
      </w:r>
      <w:proofErr w:type="spellEnd"/>
      <w:r>
        <w:t xml:space="preserve"> </w:t>
      </w:r>
      <w:proofErr w:type="spellStart"/>
      <w:r>
        <w:t>exist</w:t>
      </w:r>
      <w:r>
        <w:t>ă</w:t>
      </w:r>
      <w:proofErr w:type="spellEnd"/>
      <w:r>
        <w:t xml:space="preserve"> </w:t>
      </w:r>
      <w:proofErr w:type="spellStart"/>
      <w:r>
        <w:t>secrete</w:t>
      </w:r>
      <w:proofErr w:type="spellEnd"/>
      <w:r>
        <w:t xml:space="preserve"> de </w:t>
      </w:r>
      <w:proofErr w:type="spellStart"/>
      <w:r>
        <w:t>afaceri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ii</w:t>
      </w:r>
      <w:proofErr w:type="spellEnd"/>
      <w:r>
        <w:t xml:space="preserve"> </w:t>
      </w:r>
      <w:proofErr w:type="spellStart"/>
      <w:r>
        <w:t>confiden</w:t>
      </w:r>
      <w:r>
        <w:t>ț</w:t>
      </w:r>
      <w:r>
        <w:t>iale</w:t>
      </w:r>
      <w:proofErr w:type="spellEnd"/>
      <w:r>
        <w:t xml:space="preserve"> care le </w:t>
      </w:r>
      <w:proofErr w:type="spellStart"/>
      <w:r>
        <w:t>apar</w:t>
      </w:r>
      <w:r>
        <w:t>ț</w:t>
      </w:r>
      <w:r>
        <w:t>in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</w:t>
      </w:r>
      <w:proofErr w:type="spellStart"/>
      <w:r>
        <w:t>identifice</w:t>
      </w:r>
      <w:proofErr w:type="spellEnd"/>
      <w:r>
        <w:t xml:space="preserve"> </w:t>
      </w:r>
      <w:proofErr w:type="spellStart"/>
      <w:r>
        <w:t>întreprinderile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privire</w:t>
      </w:r>
      <w:proofErr w:type="spellEnd"/>
      <w:r>
        <w:t xml:space="preserve"> la care </w:t>
      </w:r>
      <w:proofErr w:type="spellStart"/>
      <w:r>
        <w:t>aceste</w:t>
      </w:r>
      <w:proofErr w:type="spellEnd"/>
      <w:r>
        <w:t xml:space="preserve"> documente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considerate</w:t>
      </w:r>
      <w:proofErr w:type="spellEnd"/>
      <w:r>
        <w:t xml:space="preserve"> </w:t>
      </w:r>
      <w:proofErr w:type="spellStart"/>
      <w:r>
        <w:t>confiden</w:t>
      </w:r>
      <w:r>
        <w:t>ț</w:t>
      </w:r>
      <w:r>
        <w:t>iale</w:t>
      </w:r>
      <w:proofErr w:type="spellEnd"/>
      <w:r>
        <w:t>.</w:t>
      </w:r>
    </w:p>
    <w:p w14:paraId="57E5DAA5" w14:textId="77777777" w:rsidR="004F4397" w:rsidRDefault="004F4397">
      <w:r>
        <w:t xml:space="preserve">De </w:t>
      </w:r>
      <w:proofErr w:type="spellStart"/>
      <w:r>
        <w:t>asemenea</w:t>
      </w:r>
      <w:proofErr w:type="spellEnd"/>
      <w:r>
        <w:t xml:space="preserve">,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solicita</w:t>
      </w:r>
      <w:proofErr w:type="spellEnd"/>
      <w:r>
        <w:t xml:space="preserve"> </w:t>
      </w:r>
      <w:proofErr w:type="spellStart"/>
      <w:r>
        <w:t>persoanelor</w:t>
      </w:r>
      <w:proofErr w:type="spellEnd"/>
      <w:r>
        <w:t xml:space="preserve"> </w:t>
      </w:r>
      <w:proofErr w:type="spellStart"/>
      <w:r>
        <w:t>men</w:t>
      </w:r>
      <w:r>
        <w:t>ț</w:t>
      </w:r>
      <w:r>
        <w:t>ionate</w:t>
      </w:r>
      <w:proofErr w:type="spellEnd"/>
      <w:r>
        <w:t xml:space="preserve"> la </w:t>
      </w:r>
      <w:proofErr w:type="spellStart"/>
      <w:r>
        <w:t>articolul</w:t>
      </w:r>
      <w:proofErr w:type="spellEnd"/>
      <w:r>
        <w:t xml:space="preserve"> 3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139/2004, </w:t>
      </w:r>
      <w:proofErr w:type="spellStart"/>
      <w:r>
        <w:t>întreprinderilor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asocia</w:t>
      </w:r>
      <w:r>
        <w:t>ț</w:t>
      </w:r>
      <w:r>
        <w:t>iilor</w:t>
      </w:r>
      <w:proofErr w:type="spellEnd"/>
      <w:r>
        <w:t xml:space="preserve"> de </w:t>
      </w:r>
      <w:proofErr w:type="spellStart"/>
      <w:r>
        <w:t>întreprinderi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</w:t>
      </w:r>
      <w:proofErr w:type="spellStart"/>
      <w:r>
        <w:t>identifice</w:t>
      </w:r>
      <w:proofErr w:type="spellEnd"/>
      <w:r>
        <w:t xml:space="preserve"> </w:t>
      </w:r>
      <w:proofErr w:type="spellStart"/>
      <w:r>
        <w:t>orice</w:t>
      </w:r>
      <w:proofErr w:type="spellEnd"/>
      <w:r>
        <w:t xml:space="preserve"> parte a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comunic</w:t>
      </w:r>
      <w:r>
        <w:t>ă</w:t>
      </w:r>
      <w:r>
        <w:t>ri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obiec</w:t>
      </w:r>
      <w:r>
        <w:t>ț</w:t>
      </w:r>
      <w:r>
        <w:t>iunile</w:t>
      </w:r>
      <w:proofErr w:type="spellEnd"/>
      <w:r>
        <w:t xml:space="preserve">, a </w:t>
      </w:r>
      <w:proofErr w:type="spellStart"/>
      <w:r>
        <w:t>unui</w:t>
      </w:r>
      <w:proofErr w:type="spellEnd"/>
      <w:r>
        <w:t xml:space="preserve"> </w:t>
      </w:r>
      <w:proofErr w:type="spellStart"/>
      <w:r>
        <w:t>rezumat</w:t>
      </w:r>
      <w:proofErr w:type="spellEnd"/>
      <w:r>
        <w:t xml:space="preserve"> al </w:t>
      </w:r>
      <w:proofErr w:type="spellStart"/>
      <w:r>
        <w:t>cazului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a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decizii</w:t>
      </w:r>
      <w:proofErr w:type="spellEnd"/>
      <w:r>
        <w:t xml:space="preserve"> </w:t>
      </w:r>
      <w:proofErr w:type="spellStart"/>
      <w:r>
        <w:t>adoptate</w:t>
      </w:r>
      <w:proofErr w:type="spellEnd"/>
      <w:r>
        <w:t xml:space="preserve"> de </w:t>
      </w:r>
      <w:proofErr w:type="spellStart"/>
      <w:r>
        <w:t>Comisie</w:t>
      </w:r>
      <w:proofErr w:type="spellEnd"/>
      <w:r>
        <w:t xml:space="preserve"> care </w:t>
      </w:r>
      <w:proofErr w:type="spellStart"/>
      <w:r>
        <w:t>con</w:t>
      </w:r>
      <w:r>
        <w:t>ț</w:t>
      </w:r>
      <w:r>
        <w:t>ine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opinia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, </w:t>
      </w:r>
      <w:proofErr w:type="spellStart"/>
      <w:r>
        <w:t>secrete</w:t>
      </w:r>
      <w:proofErr w:type="spellEnd"/>
      <w:r>
        <w:t xml:space="preserve"> de </w:t>
      </w:r>
      <w:proofErr w:type="spellStart"/>
      <w:r>
        <w:t>afaceri</w:t>
      </w:r>
      <w:proofErr w:type="spellEnd"/>
      <w:r>
        <w:t>.</w:t>
      </w:r>
    </w:p>
    <w:p w14:paraId="2801D7EA" w14:textId="77777777" w:rsidR="004F4397" w:rsidRDefault="004F4397"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identificate</w:t>
      </w:r>
      <w:proofErr w:type="spellEnd"/>
      <w:r>
        <w:t xml:space="preserve"> </w:t>
      </w:r>
      <w:proofErr w:type="spellStart"/>
      <w:r>
        <w:t>secrete</w:t>
      </w:r>
      <w:proofErr w:type="spellEnd"/>
      <w:r>
        <w:t xml:space="preserve"> de </w:t>
      </w:r>
      <w:proofErr w:type="spellStart"/>
      <w:r>
        <w:t>afaceri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ii</w:t>
      </w:r>
      <w:proofErr w:type="spellEnd"/>
      <w:r>
        <w:t xml:space="preserve"> </w:t>
      </w:r>
      <w:proofErr w:type="spellStart"/>
      <w:r>
        <w:t>confiden</w:t>
      </w:r>
      <w:r>
        <w:t>ț</w:t>
      </w:r>
      <w:r>
        <w:t>iale</w:t>
      </w:r>
      <w:proofErr w:type="spellEnd"/>
      <w:r>
        <w:t xml:space="preserve">, </w:t>
      </w:r>
      <w:proofErr w:type="spellStart"/>
      <w:r>
        <w:t>persoanele</w:t>
      </w:r>
      <w:proofErr w:type="spellEnd"/>
      <w:r>
        <w:t xml:space="preserve">, </w:t>
      </w:r>
      <w:proofErr w:type="spellStart"/>
      <w:r>
        <w:t>întreprinderile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asocia</w:t>
      </w:r>
      <w:r>
        <w:t>ț</w:t>
      </w:r>
      <w:r>
        <w:t>iile</w:t>
      </w:r>
      <w:proofErr w:type="spellEnd"/>
      <w:r>
        <w:t xml:space="preserve"> de </w:t>
      </w:r>
      <w:proofErr w:type="spellStart"/>
      <w:r>
        <w:t>întreprinderi</w:t>
      </w:r>
      <w:proofErr w:type="spellEnd"/>
      <w:r>
        <w:t xml:space="preserve"> </w:t>
      </w:r>
      <w:proofErr w:type="spellStart"/>
      <w:r>
        <w:t>furnizeaz</w:t>
      </w:r>
      <w:r>
        <w:t>ă</w:t>
      </w:r>
      <w:proofErr w:type="spellEnd"/>
      <w:r>
        <w:t xml:space="preserve"> </w:t>
      </w:r>
      <w:proofErr w:type="spellStart"/>
      <w:r>
        <w:t>explica</w:t>
      </w:r>
      <w:r>
        <w:t>ț</w:t>
      </w:r>
      <w:r>
        <w:t>ii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prezint</w:t>
      </w:r>
      <w:r>
        <w:t>ă</w:t>
      </w:r>
      <w:proofErr w:type="spellEnd"/>
      <w:r>
        <w:t xml:space="preserve"> o </w:t>
      </w:r>
      <w:proofErr w:type="spellStart"/>
      <w:r>
        <w:t>versiune</w:t>
      </w:r>
      <w:proofErr w:type="spellEnd"/>
      <w:r>
        <w:t xml:space="preserve"> </w:t>
      </w:r>
      <w:proofErr w:type="spellStart"/>
      <w:r>
        <w:t>neconfiden</w:t>
      </w:r>
      <w:r>
        <w:t>ț</w:t>
      </w:r>
      <w:r>
        <w:t>ial</w:t>
      </w:r>
      <w:r>
        <w:t>ă</w:t>
      </w:r>
      <w:proofErr w:type="spellEnd"/>
      <w:r>
        <w:t xml:space="preserve"> </w:t>
      </w:r>
      <w:proofErr w:type="spellStart"/>
      <w:r>
        <w:t>separat</w:t>
      </w:r>
      <w:r>
        <w:t>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termenul</w:t>
      </w:r>
      <w:proofErr w:type="spellEnd"/>
      <w:r>
        <w:t xml:space="preserve"> </w:t>
      </w:r>
      <w:proofErr w:type="spellStart"/>
      <w:r>
        <w:t>stabilit</w:t>
      </w:r>
      <w:proofErr w:type="spellEnd"/>
      <w:r>
        <w:t xml:space="preserve"> de </w:t>
      </w:r>
      <w:proofErr w:type="spellStart"/>
      <w:r>
        <w:t>Comisie</w:t>
      </w:r>
      <w:proofErr w:type="spellEnd"/>
      <w:r>
        <w:t>.</w:t>
      </w:r>
    </w:p>
    <w:p w14:paraId="69C4FC07" w14:textId="77777777" w:rsidR="004F4397" w:rsidRDefault="004F4397">
      <w:r>
        <w:t>(4)</w:t>
      </w:r>
      <w:r>
        <w:tab/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persoanele</w:t>
      </w:r>
      <w:proofErr w:type="spellEnd"/>
      <w:r>
        <w:t xml:space="preserve">, </w:t>
      </w:r>
      <w:proofErr w:type="spellStart"/>
      <w:r>
        <w:t>întreprinderile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asocia</w:t>
      </w:r>
      <w:r>
        <w:t>ț</w:t>
      </w:r>
      <w:r>
        <w:t>iile</w:t>
      </w:r>
      <w:proofErr w:type="spellEnd"/>
      <w:r>
        <w:t xml:space="preserve"> de </w:t>
      </w:r>
      <w:proofErr w:type="spellStart"/>
      <w:r>
        <w:t>întreprinderi</w:t>
      </w:r>
      <w:proofErr w:type="spellEnd"/>
      <w:r>
        <w:t xml:space="preserve"> nu </w:t>
      </w:r>
      <w:proofErr w:type="spellStart"/>
      <w:r>
        <w:t>respect</w:t>
      </w:r>
      <w:r>
        <w:t>ă</w:t>
      </w:r>
      <w:proofErr w:type="spellEnd"/>
      <w:r>
        <w:t xml:space="preserve"> </w:t>
      </w:r>
      <w:proofErr w:type="spellStart"/>
      <w:r>
        <w:t>alineatul</w:t>
      </w:r>
      <w:proofErr w:type="spellEnd"/>
      <w:r>
        <w:t xml:space="preserve"> (2) </w:t>
      </w:r>
      <w:proofErr w:type="spellStart"/>
      <w:r>
        <w:t>sau</w:t>
      </w:r>
      <w:proofErr w:type="spellEnd"/>
      <w:r>
        <w:t xml:space="preserve"> (3),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presupune</w:t>
      </w:r>
      <w:proofErr w:type="spellEnd"/>
      <w:r>
        <w:t xml:space="preserve"> </w:t>
      </w:r>
      <w:proofErr w:type="spellStart"/>
      <w:r>
        <w:t>c</w:t>
      </w:r>
      <w:r>
        <w:t>ă</w:t>
      </w:r>
      <w:proofErr w:type="spellEnd"/>
      <w:r>
        <w:t xml:space="preserve"> </w:t>
      </w:r>
      <w:proofErr w:type="spellStart"/>
      <w:r>
        <w:t>documentele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declara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cauz</w:t>
      </w:r>
      <w:r>
        <w:t>ă</w:t>
      </w:r>
      <w:proofErr w:type="spellEnd"/>
      <w:r>
        <w:t xml:space="preserve"> nu </w:t>
      </w:r>
      <w:proofErr w:type="spellStart"/>
      <w:r>
        <w:t>con</w:t>
      </w:r>
      <w:r>
        <w:t>ț</w:t>
      </w:r>
      <w:r>
        <w:t>in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ii</w:t>
      </w:r>
      <w:proofErr w:type="spellEnd"/>
      <w:r>
        <w:t xml:space="preserve"> </w:t>
      </w:r>
      <w:proofErr w:type="spellStart"/>
      <w:r>
        <w:t>confiden</w:t>
      </w:r>
      <w:r>
        <w:t>ț</w:t>
      </w:r>
      <w:r>
        <w:t>iale</w:t>
      </w:r>
      <w:proofErr w:type="spellEnd"/>
      <w:r>
        <w:t>.</w:t>
      </w:r>
    </w:p>
    <w:p w14:paraId="45059872" w14:textId="77777777" w:rsidR="004F4397" w:rsidRDefault="004F4397">
      <w:pPr>
        <w:pStyle w:val="SectionTitle"/>
      </w:pPr>
      <w:r>
        <w:t>CAPITOLUL VI</w:t>
      </w:r>
    </w:p>
    <w:p w14:paraId="02B62994" w14:textId="77777777" w:rsidR="004F4397" w:rsidRDefault="004F4397">
      <w:pPr>
        <w:pStyle w:val="SectionTitle"/>
      </w:pPr>
      <w:r>
        <w:rPr>
          <w:i/>
          <w:iCs/>
        </w:rPr>
        <w:t>ANGAJAMENTE ASUMATE DE ÎNTREPRINDERILE ÎN CAUZ</w:t>
      </w:r>
      <w:r>
        <w:rPr>
          <w:i/>
          <w:iCs/>
        </w:rPr>
        <w:t>Ă</w:t>
      </w:r>
    </w:p>
    <w:p w14:paraId="2165D647" w14:textId="77777777" w:rsidR="004F4397" w:rsidRDefault="004F4397">
      <w:pPr>
        <w:pStyle w:val="Titrearticle"/>
      </w:pPr>
      <w:proofErr w:type="spellStart"/>
      <w:r>
        <w:t>Articolul</w:t>
      </w:r>
      <w:proofErr w:type="spellEnd"/>
      <w:r>
        <w:t> 19</w:t>
      </w:r>
    </w:p>
    <w:p w14:paraId="5ADA2E85" w14:textId="77777777" w:rsidR="004F4397" w:rsidRDefault="004F4397">
      <w:pPr>
        <w:pStyle w:val="NormalCentered"/>
        <w:rPr>
          <w:b/>
          <w:bCs/>
        </w:rPr>
      </w:pPr>
      <w:proofErr w:type="spellStart"/>
      <w:r>
        <w:rPr>
          <w:b/>
          <w:bCs/>
        </w:rPr>
        <w:t>Termene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pentru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depunerea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angajamentelor</w:t>
      </w:r>
      <w:proofErr w:type="spellEnd"/>
    </w:p>
    <w:p w14:paraId="7F379528" w14:textId="77777777" w:rsidR="004F4397" w:rsidRDefault="004F4397">
      <w:r>
        <w:t>(1)</w:t>
      </w:r>
      <w:r>
        <w:tab/>
      </w:r>
      <w:proofErr w:type="spellStart"/>
      <w:r>
        <w:t>Angajamentele</w:t>
      </w:r>
      <w:proofErr w:type="spellEnd"/>
      <w:r>
        <w:t xml:space="preserve"> </w:t>
      </w:r>
      <w:proofErr w:type="spellStart"/>
      <w:r>
        <w:t>asumate</w:t>
      </w:r>
      <w:proofErr w:type="spellEnd"/>
      <w:r>
        <w:t xml:space="preserve"> de </w:t>
      </w:r>
      <w:proofErr w:type="spellStart"/>
      <w:r>
        <w:t>întreprinderile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cauz</w:t>
      </w:r>
      <w:r>
        <w:t>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6 </w:t>
      </w:r>
      <w:proofErr w:type="spellStart"/>
      <w:r>
        <w:t>alineatul</w:t>
      </w:r>
      <w:proofErr w:type="spellEnd"/>
      <w:r>
        <w:t xml:space="preserve"> (2)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 se </w:t>
      </w:r>
      <w:proofErr w:type="spellStart"/>
      <w:r>
        <w:t>depun</w:t>
      </w:r>
      <w:proofErr w:type="spellEnd"/>
      <w:r>
        <w:t xml:space="preserve"> la </w:t>
      </w:r>
      <w:proofErr w:type="spellStart"/>
      <w:r>
        <w:t>Comisie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termen</w:t>
      </w:r>
      <w:proofErr w:type="spellEnd"/>
      <w:r>
        <w:t xml:space="preserve"> de 20 de </w:t>
      </w:r>
      <w:proofErr w:type="spellStart"/>
      <w:r>
        <w:t>zile</w:t>
      </w:r>
      <w:proofErr w:type="spellEnd"/>
      <w:r>
        <w:t xml:space="preserve"> </w:t>
      </w:r>
      <w:proofErr w:type="spellStart"/>
      <w:r>
        <w:t>lucr</w:t>
      </w:r>
      <w:r>
        <w:t>ă</w:t>
      </w:r>
      <w:r>
        <w:t>toare</w:t>
      </w:r>
      <w:proofErr w:type="spellEnd"/>
      <w:r>
        <w:t xml:space="preserve"> de la data </w:t>
      </w:r>
      <w:proofErr w:type="spellStart"/>
      <w:r>
        <w:t>primirii</w:t>
      </w:r>
      <w:proofErr w:type="spellEnd"/>
      <w:r>
        <w:t xml:space="preserve"> </w:t>
      </w:r>
      <w:proofErr w:type="spellStart"/>
      <w:r>
        <w:t>notific</w:t>
      </w:r>
      <w:r>
        <w:t>ă</w:t>
      </w:r>
      <w:r>
        <w:t>rii</w:t>
      </w:r>
      <w:proofErr w:type="spellEnd"/>
      <w:r>
        <w:t>.</w:t>
      </w:r>
    </w:p>
    <w:p w14:paraId="12620E81" w14:textId="77777777" w:rsidR="004F4397" w:rsidRDefault="004F4397">
      <w:r>
        <w:t>(2)</w:t>
      </w:r>
      <w:r>
        <w:tab/>
      </w:r>
      <w:proofErr w:type="spellStart"/>
      <w:r>
        <w:t>Angajamentele</w:t>
      </w:r>
      <w:proofErr w:type="spellEnd"/>
      <w:r>
        <w:t xml:space="preserve"> </w:t>
      </w:r>
      <w:proofErr w:type="spellStart"/>
      <w:r>
        <w:t>propuse</w:t>
      </w:r>
      <w:proofErr w:type="spellEnd"/>
      <w:r>
        <w:t xml:space="preserve"> de </w:t>
      </w:r>
      <w:proofErr w:type="spellStart"/>
      <w:r>
        <w:t>întreprinderile</w:t>
      </w:r>
      <w:proofErr w:type="spellEnd"/>
      <w:r>
        <w:t xml:space="preserve"> </w:t>
      </w:r>
      <w:proofErr w:type="spellStart"/>
      <w:r>
        <w:t>implicate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8 </w:t>
      </w:r>
      <w:proofErr w:type="spellStart"/>
      <w:r>
        <w:t>alineatul</w:t>
      </w:r>
      <w:proofErr w:type="spellEnd"/>
      <w:r>
        <w:t> </w:t>
      </w:r>
      <w:r>
        <w:t xml:space="preserve">(2)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 se transmit </w:t>
      </w:r>
      <w:proofErr w:type="spellStart"/>
      <w:r>
        <w:t>Comisiei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termen</w:t>
      </w:r>
      <w:proofErr w:type="spellEnd"/>
      <w:r>
        <w:t xml:space="preserve"> de 65 de </w:t>
      </w:r>
      <w:proofErr w:type="spellStart"/>
      <w:r>
        <w:t>zile</w:t>
      </w:r>
      <w:proofErr w:type="spellEnd"/>
      <w:r>
        <w:t xml:space="preserve"> </w:t>
      </w:r>
      <w:proofErr w:type="spellStart"/>
      <w:r>
        <w:t>lucr</w:t>
      </w:r>
      <w:r>
        <w:t>ă</w:t>
      </w:r>
      <w:r>
        <w:t>toare</w:t>
      </w:r>
      <w:proofErr w:type="spellEnd"/>
      <w:r>
        <w:t xml:space="preserve"> de la data </w:t>
      </w:r>
      <w:proofErr w:type="spellStart"/>
      <w:r>
        <w:t>ini</w:t>
      </w:r>
      <w:r>
        <w:t>ț</w:t>
      </w:r>
      <w:r>
        <w:t>ierii</w:t>
      </w:r>
      <w:proofErr w:type="spellEnd"/>
      <w:r>
        <w:t xml:space="preserve"> </w:t>
      </w:r>
      <w:proofErr w:type="spellStart"/>
      <w:r>
        <w:t>procedurii</w:t>
      </w:r>
      <w:proofErr w:type="spellEnd"/>
      <w:r>
        <w:t>.</w:t>
      </w:r>
    </w:p>
    <w:p w14:paraId="56D31ECA" w14:textId="77777777" w:rsidR="004F4397" w:rsidRDefault="004F4397"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întreprinderile</w:t>
      </w:r>
      <w:proofErr w:type="spellEnd"/>
      <w:r>
        <w:t xml:space="preserve"> </w:t>
      </w:r>
      <w:proofErr w:type="spellStart"/>
      <w:r>
        <w:t>implicate</w:t>
      </w:r>
      <w:proofErr w:type="spellEnd"/>
      <w:r>
        <w:t xml:space="preserve"> </w:t>
      </w:r>
      <w:proofErr w:type="spellStart"/>
      <w:r>
        <w:t>propun</w:t>
      </w:r>
      <w:proofErr w:type="spellEnd"/>
      <w:r>
        <w:t xml:space="preserve"> </w:t>
      </w:r>
      <w:proofErr w:type="spellStart"/>
      <w:r>
        <w:t>ini</w:t>
      </w:r>
      <w:r>
        <w:t>ț</w:t>
      </w:r>
      <w:r>
        <w:t>ial</w:t>
      </w:r>
      <w:proofErr w:type="spellEnd"/>
      <w:r>
        <w:t xml:space="preserve"> </w:t>
      </w:r>
      <w:proofErr w:type="spellStart"/>
      <w:r>
        <w:t>angajamente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termen</w:t>
      </w:r>
      <w:proofErr w:type="spellEnd"/>
      <w:r>
        <w:t xml:space="preserve"> de mai </w:t>
      </w:r>
      <w:proofErr w:type="spellStart"/>
      <w:r>
        <w:t>pu</w:t>
      </w:r>
      <w:r>
        <w:t>ț</w:t>
      </w:r>
      <w:r>
        <w:t>in</w:t>
      </w:r>
      <w:proofErr w:type="spellEnd"/>
      <w:r>
        <w:t xml:space="preserve"> de 55 de </w:t>
      </w:r>
      <w:proofErr w:type="spellStart"/>
      <w:r>
        <w:t>zile</w:t>
      </w:r>
      <w:proofErr w:type="spellEnd"/>
      <w:r>
        <w:t xml:space="preserve"> </w:t>
      </w:r>
      <w:proofErr w:type="spellStart"/>
      <w:r>
        <w:t>lucr</w:t>
      </w:r>
      <w:r>
        <w:t>ă</w:t>
      </w:r>
      <w:r>
        <w:t>toare</w:t>
      </w:r>
      <w:proofErr w:type="spellEnd"/>
      <w:r>
        <w:t xml:space="preserve"> de la data la care </w:t>
      </w:r>
      <w:proofErr w:type="spellStart"/>
      <w:r>
        <w:t>procedurile</w:t>
      </w:r>
      <w:proofErr w:type="spellEnd"/>
      <w:r>
        <w:t xml:space="preserve"> au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ini</w:t>
      </w:r>
      <w:r>
        <w:t>ț</w:t>
      </w:r>
      <w:r>
        <w:t>iate</w:t>
      </w:r>
      <w:proofErr w:type="spellEnd"/>
      <w:r>
        <w:t xml:space="preserve">, dar transmit o </w:t>
      </w:r>
      <w:proofErr w:type="spellStart"/>
      <w:r>
        <w:t>versiune</w:t>
      </w:r>
      <w:proofErr w:type="spellEnd"/>
      <w:r>
        <w:t xml:space="preserve"> </w:t>
      </w:r>
      <w:proofErr w:type="spellStart"/>
      <w:r>
        <w:t>modificat</w:t>
      </w:r>
      <w:r>
        <w:t>ă</w:t>
      </w:r>
      <w:proofErr w:type="spellEnd"/>
      <w:r>
        <w:t xml:space="preserve"> a </w:t>
      </w:r>
      <w:proofErr w:type="spellStart"/>
      <w:r>
        <w:t>angajamentelor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termen</w:t>
      </w:r>
      <w:proofErr w:type="spellEnd"/>
      <w:r>
        <w:t xml:space="preserve"> de </w:t>
      </w:r>
      <w:proofErr w:type="spellStart"/>
      <w:r>
        <w:t>cel</w:t>
      </w:r>
      <w:proofErr w:type="spellEnd"/>
      <w:r>
        <w:t xml:space="preserve"> </w:t>
      </w:r>
      <w:proofErr w:type="spellStart"/>
      <w:r>
        <w:t>pu</w:t>
      </w:r>
      <w:r>
        <w:t>ț</w:t>
      </w:r>
      <w:r>
        <w:t>in</w:t>
      </w:r>
      <w:proofErr w:type="spellEnd"/>
      <w:r>
        <w:t xml:space="preserve"> 55 de </w:t>
      </w:r>
      <w:proofErr w:type="spellStart"/>
      <w:r>
        <w:t>zile</w:t>
      </w:r>
      <w:proofErr w:type="spellEnd"/>
      <w:r>
        <w:t xml:space="preserve"> </w:t>
      </w:r>
      <w:proofErr w:type="spellStart"/>
      <w:r>
        <w:t>lucr</w:t>
      </w:r>
      <w:r>
        <w:t>ă</w:t>
      </w:r>
      <w:r>
        <w:t>toare</w:t>
      </w:r>
      <w:proofErr w:type="spellEnd"/>
      <w:r>
        <w:t xml:space="preserve"> de la data </w:t>
      </w:r>
      <w:proofErr w:type="spellStart"/>
      <w:r>
        <w:t>respectiv</w:t>
      </w:r>
      <w:r>
        <w:t>ă</w:t>
      </w:r>
      <w:proofErr w:type="spellEnd"/>
      <w:r>
        <w:t xml:space="preserve">, </w:t>
      </w:r>
      <w:proofErr w:type="spellStart"/>
      <w:r>
        <w:t>angajamentele</w:t>
      </w:r>
      <w:proofErr w:type="spellEnd"/>
      <w:r>
        <w:t xml:space="preserve"> </w:t>
      </w:r>
      <w:proofErr w:type="spellStart"/>
      <w:r>
        <w:t>modificate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considerate</w:t>
      </w:r>
      <w:proofErr w:type="spellEnd"/>
      <w:r>
        <w:t xml:space="preserve"> a fi </w:t>
      </w:r>
      <w:proofErr w:type="spellStart"/>
      <w:r>
        <w:t>angajamente</w:t>
      </w:r>
      <w:proofErr w:type="spellEnd"/>
      <w:r>
        <w:t xml:space="preserve"> </w:t>
      </w:r>
      <w:proofErr w:type="spellStart"/>
      <w:r>
        <w:t>noi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sensul</w:t>
      </w:r>
      <w:proofErr w:type="spellEnd"/>
      <w:r>
        <w:t xml:space="preserve"> </w:t>
      </w:r>
      <w:proofErr w:type="spellStart"/>
      <w:r>
        <w:t>aplic</w:t>
      </w:r>
      <w:r>
        <w:t>ă</w:t>
      </w:r>
      <w:r>
        <w:t>rii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10 </w:t>
      </w:r>
      <w:proofErr w:type="spellStart"/>
      <w:r>
        <w:t>alineatul</w:t>
      </w:r>
      <w:proofErr w:type="spellEnd"/>
      <w:r>
        <w:t xml:space="preserve"> (3) a </w:t>
      </w:r>
      <w:proofErr w:type="spellStart"/>
      <w:r>
        <w:t>doua</w:t>
      </w:r>
      <w:proofErr w:type="spellEnd"/>
      <w:r>
        <w:t xml:space="preserve"> </w:t>
      </w:r>
      <w:proofErr w:type="spellStart"/>
      <w:r>
        <w:t>tez</w:t>
      </w:r>
      <w:r>
        <w:t>ă</w:t>
      </w:r>
      <w:proofErr w:type="spellEnd"/>
      <w:r>
        <w:t xml:space="preserve">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139/2004.</w:t>
      </w:r>
    </w:p>
    <w:p w14:paraId="7C51007F" w14:textId="77777777" w:rsidR="004F4397" w:rsidRDefault="004F4397"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10 </w:t>
      </w:r>
      <w:proofErr w:type="spellStart"/>
      <w:r>
        <w:t>alineatul</w:t>
      </w:r>
      <w:proofErr w:type="spellEnd"/>
      <w:r>
        <w:t xml:space="preserve"> (3) al </w:t>
      </w:r>
      <w:proofErr w:type="spellStart"/>
      <w:r>
        <w:t>doilea</w:t>
      </w:r>
      <w:proofErr w:type="spellEnd"/>
      <w:r>
        <w:t xml:space="preserve"> </w:t>
      </w:r>
      <w:proofErr w:type="spellStart"/>
      <w:r>
        <w:t>paragraf</w:t>
      </w:r>
      <w:proofErr w:type="spellEnd"/>
      <w:r>
        <w:t xml:space="preserve">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139/2004, </w:t>
      </w:r>
      <w:proofErr w:type="spellStart"/>
      <w:r>
        <w:t>termenul</w:t>
      </w:r>
      <w:proofErr w:type="spellEnd"/>
      <w:r>
        <w:t xml:space="preserve"> de </w:t>
      </w:r>
      <w:proofErr w:type="spellStart"/>
      <w:r>
        <w:t>adoptare</w:t>
      </w:r>
      <w:proofErr w:type="spellEnd"/>
      <w:r>
        <w:t xml:space="preserve"> a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decizii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8 </w:t>
      </w:r>
      <w:proofErr w:type="spellStart"/>
      <w:r>
        <w:lastRenderedPageBreak/>
        <w:t>alineatele</w:t>
      </w:r>
      <w:proofErr w:type="spellEnd"/>
      <w:r>
        <w:t xml:space="preserve"> (1)-(3) se </w:t>
      </w:r>
      <w:proofErr w:type="spellStart"/>
      <w:r>
        <w:t>prelunge</w:t>
      </w:r>
      <w:r>
        <w:t>ș</w:t>
      </w:r>
      <w:r>
        <w:t>te</w:t>
      </w:r>
      <w:proofErr w:type="spellEnd"/>
      <w:r>
        <w:t xml:space="preserve">, </w:t>
      </w:r>
      <w:proofErr w:type="spellStart"/>
      <w:r>
        <w:t>perioada</w:t>
      </w:r>
      <w:proofErr w:type="spellEnd"/>
      <w:r>
        <w:t xml:space="preserve"> de 65 de </w:t>
      </w:r>
      <w:proofErr w:type="spellStart"/>
      <w:r>
        <w:t>zile</w:t>
      </w:r>
      <w:proofErr w:type="spellEnd"/>
      <w:r>
        <w:t xml:space="preserve"> </w:t>
      </w:r>
      <w:proofErr w:type="spellStart"/>
      <w:r>
        <w:t>lucr</w:t>
      </w:r>
      <w:r>
        <w:t>ă</w:t>
      </w:r>
      <w:r>
        <w:t>toare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depunerea</w:t>
      </w:r>
      <w:proofErr w:type="spellEnd"/>
      <w:r>
        <w:t xml:space="preserve"> </w:t>
      </w:r>
      <w:proofErr w:type="spellStart"/>
      <w:r>
        <w:t>angajamentelor</w:t>
      </w:r>
      <w:proofErr w:type="spellEnd"/>
      <w:r>
        <w:t xml:space="preserve"> se </w:t>
      </w:r>
      <w:proofErr w:type="spellStart"/>
      <w:r>
        <w:t>prelunge</w:t>
      </w:r>
      <w:r>
        <w:t>ș</w:t>
      </w:r>
      <w:r>
        <w:t>te</w:t>
      </w:r>
      <w:proofErr w:type="spellEnd"/>
      <w:r>
        <w:t xml:space="preserve"> </w:t>
      </w:r>
      <w:proofErr w:type="spellStart"/>
      <w:r>
        <w:t>automat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acela</w:t>
      </w:r>
      <w:r>
        <w:t>ș</w:t>
      </w:r>
      <w:r>
        <w:t>i</w:t>
      </w:r>
      <w:proofErr w:type="spellEnd"/>
      <w:r>
        <w:t xml:space="preserve"> </w:t>
      </w:r>
      <w:proofErr w:type="spellStart"/>
      <w:r>
        <w:t>num</w:t>
      </w:r>
      <w:r>
        <w:t>ă</w:t>
      </w:r>
      <w:r>
        <w:t>r</w:t>
      </w:r>
      <w:proofErr w:type="spellEnd"/>
      <w:r>
        <w:t xml:space="preserve"> de </w:t>
      </w:r>
      <w:proofErr w:type="spellStart"/>
      <w:r>
        <w:t>zile</w:t>
      </w:r>
      <w:proofErr w:type="spellEnd"/>
      <w:r>
        <w:t xml:space="preserve"> </w:t>
      </w:r>
      <w:proofErr w:type="spellStart"/>
      <w:r>
        <w:t>lucr</w:t>
      </w:r>
      <w:r>
        <w:t>ă</w:t>
      </w:r>
      <w:r>
        <w:t>toare</w:t>
      </w:r>
      <w:proofErr w:type="spellEnd"/>
      <w:r>
        <w:t>.</w:t>
      </w:r>
    </w:p>
    <w:p w14:paraId="4A8D1587" w14:textId="77777777" w:rsidR="004F4397" w:rsidRDefault="004F4397">
      <w:proofErr w:type="spellStart"/>
      <w:r>
        <w:t>În</w:t>
      </w:r>
      <w:proofErr w:type="spellEnd"/>
      <w:r>
        <w:t xml:space="preserve"> </w:t>
      </w:r>
      <w:proofErr w:type="spellStart"/>
      <w:r>
        <w:t>circumstan</w:t>
      </w:r>
      <w:r>
        <w:t>ț</w:t>
      </w:r>
      <w:r>
        <w:t>e</w:t>
      </w:r>
      <w:proofErr w:type="spellEnd"/>
      <w:r>
        <w:t xml:space="preserve"> </w:t>
      </w:r>
      <w:proofErr w:type="spellStart"/>
      <w:r>
        <w:t>excep</w:t>
      </w:r>
      <w:r>
        <w:t>ț</w:t>
      </w:r>
      <w:r>
        <w:t>ionale</w:t>
      </w:r>
      <w:proofErr w:type="spellEnd"/>
      <w:r>
        <w:t xml:space="preserve">,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accepta </w:t>
      </w:r>
      <w:proofErr w:type="spellStart"/>
      <w:r>
        <w:t>s</w:t>
      </w:r>
      <w:r>
        <w:t>ă</w:t>
      </w:r>
      <w:proofErr w:type="spellEnd"/>
      <w:r>
        <w:t xml:space="preserve"> </w:t>
      </w:r>
      <w:proofErr w:type="spellStart"/>
      <w:r>
        <w:t>ia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considerare</w:t>
      </w:r>
      <w:proofErr w:type="spellEnd"/>
      <w:r>
        <w:t xml:space="preserve"> </w:t>
      </w:r>
      <w:proofErr w:type="spellStart"/>
      <w:r>
        <w:t>angajamentele</w:t>
      </w:r>
      <w:proofErr w:type="spellEnd"/>
      <w:r>
        <w:t xml:space="preserve"> </w:t>
      </w:r>
      <w:proofErr w:type="spellStart"/>
      <w:r>
        <w:t>propuse</w:t>
      </w:r>
      <w:proofErr w:type="spellEnd"/>
      <w:r>
        <w:t xml:space="preserve"> </w:t>
      </w:r>
      <w:proofErr w:type="spellStart"/>
      <w:r>
        <w:t>dup</w:t>
      </w:r>
      <w:r>
        <w:t>ă</w:t>
      </w:r>
      <w:proofErr w:type="spellEnd"/>
      <w:r>
        <w:t xml:space="preserve"> </w:t>
      </w:r>
      <w:proofErr w:type="spellStart"/>
      <w:r>
        <w:t>expirarea</w:t>
      </w:r>
      <w:proofErr w:type="spellEnd"/>
      <w:r>
        <w:t xml:space="preserve"> </w:t>
      </w:r>
      <w:proofErr w:type="spellStart"/>
      <w:r>
        <w:t>termenului</w:t>
      </w:r>
      <w:proofErr w:type="spellEnd"/>
      <w:r>
        <w:t xml:space="preserve"> relevant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depunerea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, </w:t>
      </w:r>
      <w:proofErr w:type="spellStart"/>
      <w:r>
        <w:t>prev</w:t>
      </w:r>
      <w:r>
        <w:t>ă</w:t>
      </w:r>
      <w:r>
        <w:t>zut</w:t>
      </w:r>
      <w:proofErr w:type="spellEnd"/>
      <w:r>
        <w:t xml:space="preserve"> la </w:t>
      </w:r>
      <w:proofErr w:type="spellStart"/>
      <w:r>
        <w:t>prezentul</w:t>
      </w:r>
      <w:proofErr w:type="spellEnd"/>
      <w:r>
        <w:t xml:space="preserve"> </w:t>
      </w:r>
      <w:proofErr w:type="spellStart"/>
      <w:r>
        <w:t>articol</w:t>
      </w:r>
      <w:proofErr w:type="spellEnd"/>
      <w:r>
        <w:t xml:space="preserve">. </w:t>
      </w:r>
      <w:proofErr w:type="spellStart"/>
      <w:r>
        <w:t>Atunci</w:t>
      </w:r>
      <w:proofErr w:type="spellEnd"/>
      <w:r>
        <w:t xml:space="preserve"> </w:t>
      </w:r>
      <w:proofErr w:type="spellStart"/>
      <w:r>
        <w:t>când</w:t>
      </w:r>
      <w:proofErr w:type="spellEnd"/>
      <w:r>
        <w:t xml:space="preserve">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dac</w:t>
      </w:r>
      <w:r>
        <w:t>ă</w:t>
      </w:r>
      <w:proofErr w:type="spellEnd"/>
      <w:r>
        <w:t xml:space="preserve"> </w:t>
      </w:r>
      <w:proofErr w:type="spellStart"/>
      <w:r>
        <w:t>accept</w:t>
      </w:r>
      <w:r>
        <w:t>ă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</w:t>
      </w:r>
      <w:proofErr w:type="spellStart"/>
      <w:r>
        <w:t>ia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considerare</w:t>
      </w:r>
      <w:proofErr w:type="spellEnd"/>
      <w:r>
        <w:t xml:space="preserve"> </w:t>
      </w:r>
      <w:proofErr w:type="spellStart"/>
      <w:r>
        <w:t>angajamentele</w:t>
      </w:r>
      <w:proofErr w:type="spellEnd"/>
      <w:r>
        <w:t xml:space="preserve"> </w:t>
      </w:r>
      <w:proofErr w:type="spellStart"/>
      <w:r>
        <w:t>propuse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astfel</w:t>
      </w:r>
      <w:proofErr w:type="spellEnd"/>
      <w:r>
        <w:t xml:space="preserve"> de </w:t>
      </w:r>
      <w:proofErr w:type="spellStart"/>
      <w:r>
        <w:t>circumstan</w:t>
      </w:r>
      <w:r>
        <w:t>ț</w:t>
      </w:r>
      <w:r>
        <w:t>e</w:t>
      </w:r>
      <w:proofErr w:type="spellEnd"/>
      <w:r>
        <w:t xml:space="preserve">,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acord</w:t>
      </w:r>
      <w:r>
        <w:t>ă</w:t>
      </w:r>
      <w:proofErr w:type="spellEnd"/>
      <w:r>
        <w:t xml:space="preserve"> o </w:t>
      </w:r>
      <w:proofErr w:type="spellStart"/>
      <w:r>
        <w:t>aten</w:t>
      </w:r>
      <w:r>
        <w:t>ț</w:t>
      </w:r>
      <w:r>
        <w:t>ie</w:t>
      </w:r>
      <w:proofErr w:type="spellEnd"/>
      <w:r>
        <w:t xml:space="preserve"> </w:t>
      </w:r>
      <w:proofErr w:type="spellStart"/>
      <w:r>
        <w:t>deosebit</w:t>
      </w:r>
      <w:r>
        <w:t>ă</w:t>
      </w:r>
      <w:proofErr w:type="spellEnd"/>
      <w:r>
        <w:t xml:space="preserve"> </w:t>
      </w:r>
      <w:proofErr w:type="spellStart"/>
      <w:r>
        <w:t>necesit</w:t>
      </w:r>
      <w:r>
        <w:t>ăț</w:t>
      </w:r>
      <w:r>
        <w:t>ii</w:t>
      </w:r>
      <w:proofErr w:type="spellEnd"/>
      <w:r>
        <w:t xml:space="preserve"> </w:t>
      </w:r>
      <w:proofErr w:type="gramStart"/>
      <w:r>
        <w:t>de a</w:t>
      </w:r>
      <w:proofErr w:type="gramEnd"/>
      <w:r>
        <w:t xml:space="preserve"> respecta </w:t>
      </w:r>
      <w:proofErr w:type="spellStart"/>
      <w:r>
        <w:t>cerin</w:t>
      </w:r>
      <w:r>
        <w:t>ț</w:t>
      </w:r>
      <w:r>
        <w:t>ele</w:t>
      </w:r>
      <w:proofErr w:type="spellEnd"/>
      <w:r>
        <w:t xml:space="preserve"> </w:t>
      </w:r>
      <w:proofErr w:type="spellStart"/>
      <w:r>
        <w:t>prev</w:t>
      </w:r>
      <w:r>
        <w:t>ă</w:t>
      </w:r>
      <w:r>
        <w:t>zute</w:t>
      </w:r>
      <w:proofErr w:type="spellEnd"/>
      <w:r>
        <w:t xml:space="preserve"> la </w:t>
      </w:r>
      <w:proofErr w:type="spellStart"/>
      <w:r>
        <w:t>articolul</w:t>
      </w:r>
      <w:proofErr w:type="spellEnd"/>
      <w:r>
        <w:t xml:space="preserve"> 19 </w:t>
      </w:r>
      <w:proofErr w:type="spellStart"/>
      <w:r>
        <w:t>alineatul</w:t>
      </w:r>
      <w:proofErr w:type="spellEnd"/>
      <w:r>
        <w:t xml:space="preserve"> (5)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139/2004.</w:t>
      </w:r>
    </w:p>
    <w:p w14:paraId="217FAC98" w14:textId="77777777" w:rsidR="004F4397" w:rsidRDefault="004F4397">
      <w:r>
        <w:t>(3)</w:t>
      </w:r>
      <w:r>
        <w:tab/>
      </w:r>
      <w:proofErr w:type="spellStart"/>
      <w:r>
        <w:t>Articolele</w:t>
      </w:r>
      <w:proofErr w:type="spellEnd"/>
      <w:r>
        <w:t xml:space="preserve"> 7, 8 </w:t>
      </w:r>
      <w:proofErr w:type="spellStart"/>
      <w:r>
        <w:t>ș</w:t>
      </w:r>
      <w:r>
        <w:t>i</w:t>
      </w:r>
      <w:proofErr w:type="spellEnd"/>
      <w:r>
        <w:t xml:space="preserve"> 9 se </w:t>
      </w:r>
      <w:proofErr w:type="spellStart"/>
      <w:r>
        <w:t>aplic</w:t>
      </w:r>
      <w:r>
        <w:t>ă</w:t>
      </w:r>
      <w:proofErr w:type="spellEnd"/>
      <w:r>
        <w:t xml:space="preserve"> </w:t>
      </w:r>
      <w:r>
        <w:rPr>
          <w:i/>
          <w:iCs/>
        </w:rPr>
        <w:t>mutatis mutandis</w:t>
      </w:r>
      <w:r>
        <w:t>.</w:t>
      </w:r>
    </w:p>
    <w:p w14:paraId="3A0D00CF" w14:textId="77777777" w:rsidR="004F4397" w:rsidRDefault="004F4397">
      <w:pPr>
        <w:pStyle w:val="Titrearticle"/>
      </w:pPr>
      <w:proofErr w:type="spellStart"/>
      <w:r>
        <w:t>Articolul</w:t>
      </w:r>
      <w:proofErr w:type="spellEnd"/>
      <w:r>
        <w:t> 20</w:t>
      </w:r>
    </w:p>
    <w:p w14:paraId="1FE4EAE1" w14:textId="77777777" w:rsidR="004F4397" w:rsidRDefault="004F4397">
      <w:pPr>
        <w:pStyle w:val="NormalCentered"/>
        <w:rPr>
          <w:b/>
          <w:bCs/>
        </w:rPr>
      </w:pPr>
      <w:proofErr w:type="spellStart"/>
      <w:r>
        <w:rPr>
          <w:b/>
          <w:bCs/>
        </w:rPr>
        <w:t>Procedura</w:t>
      </w:r>
      <w:proofErr w:type="spellEnd"/>
      <w:r>
        <w:rPr>
          <w:b/>
          <w:bCs/>
        </w:rPr>
        <w:t xml:space="preserve"> de </w:t>
      </w:r>
      <w:proofErr w:type="spellStart"/>
      <w:r>
        <w:rPr>
          <w:b/>
          <w:bCs/>
        </w:rPr>
        <w:t>depunere</w:t>
      </w:r>
      <w:proofErr w:type="spellEnd"/>
      <w:r>
        <w:rPr>
          <w:b/>
          <w:bCs/>
        </w:rPr>
        <w:t xml:space="preserve"> a </w:t>
      </w:r>
      <w:proofErr w:type="spellStart"/>
      <w:r>
        <w:rPr>
          <w:b/>
          <w:bCs/>
        </w:rPr>
        <w:t>angajamentelor</w:t>
      </w:r>
      <w:proofErr w:type="spellEnd"/>
    </w:p>
    <w:p w14:paraId="2C137FDF" w14:textId="77777777" w:rsidR="004F4397" w:rsidRDefault="004F4397">
      <w:r>
        <w:t>(1)</w:t>
      </w:r>
      <w:r>
        <w:tab/>
      </w:r>
      <w:proofErr w:type="spellStart"/>
      <w:r>
        <w:t>Angajamentele</w:t>
      </w:r>
      <w:proofErr w:type="spellEnd"/>
      <w:r>
        <w:t xml:space="preserve"> </w:t>
      </w:r>
      <w:proofErr w:type="spellStart"/>
      <w:r>
        <w:t>oferite</w:t>
      </w:r>
      <w:proofErr w:type="spellEnd"/>
      <w:r>
        <w:t xml:space="preserve"> de </w:t>
      </w:r>
      <w:proofErr w:type="spellStart"/>
      <w:r>
        <w:t>întreprinderile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cauz</w:t>
      </w:r>
      <w:r>
        <w:t>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6 </w:t>
      </w:r>
      <w:proofErr w:type="spellStart"/>
      <w:r>
        <w:t>alineatul</w:t>
      </w:r>
      <w:proofErr w:type="spellEnd"/>
      <w:r>
        <w:t xml:space="preserve"> (2) </w:t>
      </w:r>
      <w:proofErr w:type="spellStart"/>
      <w:r>
        <w:t>sau</w:t>
      </w:r>
      <w:proofErr w:type="spellEnd"/>
      <w:r>
        <w:t xml:space="preserve"> al </w:t>
      </w:r>
      <w:proofErr w:type="spellStart"/>
      <w:r>
        <w:t>articolului</w:t>
      </w:r>
      <w:proofErr w:type="spellEnd"/>
      <w:r>
        <w:t xml:space="preserve"> 8 </w:t>
      </w:r>
      <w:proofErr w:type="spellStart"/>
      <w:r>
        <w:t>alineatul</w:t>
      </w:r>
      <w:proofErr w:type="spellEnd"/>
      <w:r>
        <w:t xml:space="preserve"> (2)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 se transmit </w:t>
      </w:r>
      <w:proofErr w:type="spellStart"/>
      <w:r>
        <w:t>Comisiei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conformitate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articolul</w:t>
      </w:r>
      <w:proofErr w:type="spellEnd"/>
      <w:r>
        <w:t xml:space="preserve"> 22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instruc</w:t>
      </w:r>
      <w:r>
        <w:t>ț</w:t>
      </w:r>
      <w:r>
        <w:t>iunile</w:t>
      </w:r>
      <w:proofErr w:type="spellEnd"/>
      <w:r>
        <w:t xml:space="preserve"> </w:t>
      </w:r>
      <w:proofErr w:type="spellStart"/>
      <w:r>
        <w:t>publicate</w:t>
      </w:r>
      <w:proofErr w:type="spellEnd"/>
      <w:r>
        <w:t xml:space="preserve"> de </w:t>
      </w:r>
      <w:proofErr w:type="spellStart"/>
      <w:r>
        <w:t>Comisie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rPr>
          <w:i/>
          <w:iCs/>
        </w:rPr>
        <w:t>Jurnalul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Oficial</w:t>
      </w:r>
      <w:proofErr w:type="spellEnd"/>
      <w:r>
        <w:rPr>
          <w:i/>
          <w:iCs/>
        </w:rPr>
        <w:t xml:space="preserve"> al </w:t>
      </w:r>
      <w:proofErr w:type="spellStart"/>
      <w:r>
        <w:rPr>
          <w:i/>
          <w:iCs/>
        </w:rPr>
        <w:t>Uniunii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Europene</w:t>
      </w:r>
      <w:proofErr w:type="spellEnd"/>
      <w:r>
        <w:t xml:space="preserve">.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trimite</w:t>
      </w:r>
      <w:proofErr w:type="spellEnd"/>
      <w:r>
        <w:t xml:space="preserve"> de </w:t>
      </w:r>
      <w:proofErr w:type="spellStart"/>
      <w:r>
        <w:t>îndat</w:t>
      </w:r>
      <w:r>
        <w:t>ă</w:t>
      </w:r>
      <w:proofErr w:type="spellEnd"/>
      <w:r>
        <w:t xml:space="preserve"> </w:t>
      </w:r>
      <w:proofErr w:type="spellStart"/>
      <w:r>
        <w:t>angajamentele</w:t>
      </w:r>
      <w:proofErr w:type="spellEnd"/>
      <w:r>
        <w:t xml:space="preserve"> respective </w:t>
      </w:r>
      <w:proofErr w:type="spellStart"/>
      <w:r>
        <w:t>autorit</w:t>
      </w:r>
      <w:r>
        <w:t>ăț</w:t>
      </w:r>
      <w:r>
        <w:t>ilor</w:t>
      </w:r>
      <w:proofErr w:type="spellEnd"/>
      <w:r>
        <w:t xml:space="preserve"> </w:t>
      </w:r>
      <w:proofErr w:type="spellStart"/>
      <w:r>
        <w:t>competente</w:t>
      </w:r>
      <w:proofErr w:type="spellEnd"/>
      <w:r>
        <w:t xml:space="preserve"> ale </w:t>
      </w:r>
      <w:proofErr w:type="spellStart"/>
      <w:r>
        <w:t>statelor</w:t>
      </w:r>
      <w:proofErr w:type="spellEnd"/>
      <w:r>
        <w:t xml:space="preserve"> membre.</w:t>
      </w:r>
    </w:p>
    <w:p w14:paraId="031D6874" w14:textId="77777777" w:rsidR="004F4397" w:rsidRDefault="004F4397">
      <w:r>
        <w:t>(2)</w:t>
      </w:r>
      <w:r>
        <w:tab/>
      </w:r>
      <w:proofErr w:type="spellStart"/>
      <w:r>
        <w:t>În</w:t>
      </w:r>
      <w:proofErr w:type="spellEnd"/>
      <w:r>
        <w:t xml:space="preserve"> plus </w:t>
      </w:r>
      <w:proofErr w:type="spellStart"/>
      <w:r>
        <w:t>fa</w:t>
      </w:r>
      <w:r>
        <w:t>ț</w:t>
      </w:r>
      <w:r>
        <w:t>ă</w:t>
      </w:r>
      <w:proofErr w:type="spellEnd"/>
      <w:r>
        <w:t xml:space="preserve"> de </w:t>
      </w:r>
      <w:proofErr w:type="spellStart"/>
      <w:r>
        <w:t>cerin</w:t>
      </w:r>
      <w:r>
        <w:t>ț</w:t>
      </w:r>
      <w:r>
        <w:t>ele</w:t>
      </w:r>
      <w:proofErr w:type="spellEnd"/>
      <w:r>
        <w:t xml:space="preserve"> </w:t>
      </w:r>
      <w:proofErr w:type="spellStart"/>
      <w:r>
        <w:t>prev</w:t>
      </w:r>
      <w:r>
        <w:t>ă</w:t>
      </w:r>
      <w:r>
        <w:t>zute</w:t>
      </w:r>
      <w:proofErr w:type="spellEnd"/>
      <w:r>
        <w:t xml:space="preserve"> la </w:t>
      </w:r>
      <w:proofErr w:type="spellStart"/>
      <w:r>
        <w:t>alineatul</w:t>
      </w:r>
      <w:proofErr w:type="spellEnd"/>
      <w:r>
        <w:t xml:space="preserve"> (1), </w:t>
      </w:r>
      <w:proofErr w:type="spellStart"/>
      <w:r>
        <w:t>întreprinderile</w:t>
      </w:r>
      <w:proofErr w:type="spellEnd"/>
      <w:r>
        <w:t xml:space="preserve"> </w:t>
      </w:r>
      <w:proofErr w:type="spellStart"/>
      <w:r>
        <w:t>implicate</w:t>
      </w:r>
      <w:proofErr w:type="spellEnd"/>
      <w:r>
        <w:t xml:space="preserve"> </w:t>
      </w:r>
      <w:proofErr w:type="spellStart"/>
      <w:r>
        <w:t>furnizeaz</w:t>
      </w:r>
      <w:r>
        <w:t>ă</w:t>
      </w:r>
      <w:proofErr w:type="spellEnd"/>
      <w:r>
        <w:t xml:space="preserve">, </w:t>
      </w:r>
      <w:proofErr w:type="spellStart"/>
      <w:r>
        <w:t>concomitent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propunerea</w:t>
      </w:r>
      <w:proofErr w:type="spellEnd"/>
      <w:r>
        <w:t xml:space="preserve"> de </w:t>
      </w:r>
      <w:proofErr w:type="spellStart"/>
      <w:r>
        <w:t>angajamente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6 </w:t>
      </w:r>
      <w:proofErr w:type="spellStart"/>
      <w:r>
        <w:t>alineatul</w:t>
      </w:r>
      <w:proofErr w:type="spellEnd"/>
      <w:r>
        <w:t xml:space="preserve"> (2) </w:t>
      </w:r>
      <w:proofErr w:type="spellStart"/>
      <w:r>
        <w:t>sau</w:t>
      </w:r>
      <w:proofErr w:type="spellEnd"/>
      <w:r>
        <w:t xml:space="preserve"> al </w:t>
      </w:r>
      <w:proofErr w:type="spellStart"/>
      <w:r>
        <w:t>articolului</w:t>
      </w:r>
      <w:proofErr w:type="spellEnd"/>
      <w:r>
        <w:t xml:space="preserve"> 8 </w:t>
      </w:r>
      <w:proofErr w:type="spellStart"/>
      <w:r>
        <w:t>alineatul</w:t>
      </w:r>
      <w:proofErr w:type="spellEnd"/>
      <w:r>
        <w:t xml:space="preserve"> (2)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139/2004, </w:t>
      </w:r>
      <w:proofErr w:type="spellStart"/>
      <w:r>
        <w:t>informa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solicitate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formularul</w:t>
      </w:r>
      <w:proofErr w:type="spellEnd"/>
      <w:r>
        <w:t xml:space="preserve"> RM, </w:t>
      </w:r>
      <w:proofErr w:type="spellStart"/>
      <w:r>
        <w:t>astfel</w:t>
      </w:r>
      <w:proofErr w:type="spellEnd"/>
      <w:r>
        <w:t xml:space="preserve"> cum este </w:t>
      </w:r>
      <w:proofErr w:type="spellStart"/>
      <w:r>
        <w:t>prev</w:t>
      </w:r>
      <w:r>
        <w:t>ă</w:t>
      </w:r>
      <w:r>
        <w:t>zut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anexa</w:t>
      </w:r>
      <w:proofErr w:type="spellEnd"/>
      <w:r>
        <w:t xml:space="preserve"> IV la </w:t>
      </w:r>
      <w:proofErr w:type="spellStart"/>
      <w:r>
        <w:t>prezentul</w:t>
      </w:r>
      <w:proofErr w:type="spellEnd"/>
      <w:r>
        <w:t xml:space="preserve"> </w:t>
      </w:r>
      <w:proofErr w:type="spellStart"/>
      <w:r>
        <w:t>regulament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conformitate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articolul</w:t>
      </w:r>
      <w:proofErr w:type="spellEnd"/>
      <w:r>
        <w:t xml:space="preserve"> 22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instruc</w:t>
      </w:r>
      <w:r>
        <w:t>ț</w:t>
      </w:r>
      <w:r>
        <w:t>iunile</w:t>
      </w:r>
      <w:proofErr w:type="spellEnd"/>
      <w:r>
        <w:t xml:space="preserve"> </w:t>
      </w:r>
      <w:proofErr w:type="spellStart"/>
      <w:r>
        <w:t>publicate</w:t>
      </w:r>
      <w:proofErr w:type="spellEnd"/>
      <w:r>
        <w:t xml:space="preserve"> de </w:t>
      </w:r>
      <w:proofErr w:type="spellStart"/>
      <w:r>
        <w:t>Comisie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rPr>
          <w:i/>
          <w:iCs/>
        </w:rPr>
        <w:t>Jurnalul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Oficial</w:t>
      </w:r>
      <w:proofErr w:type="spellEnd"/>
      <w:r>
        <w:rPr>
          <w:i/>
          <w:iCs/>
        </w:rPr>
        <w:t xml:space="preserve"> al </w:t>
      </w:r>
      <w:proofErr w:type="spellStart"/>
      <w:r>
        <w:rPr>
          <w:i/>
          <w:iCs/>
        </w:rPr>
        <w:t>Uniunii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Europene</w:t>
      </w:r>
      <w:proofErr w:type="spellEnd"/>
      <w:r>
        <w:t xml:space="preserve">. </w:t>
      </w:r>
      <w:proofErr w:type="spellStart"/>
      <w:r>
        <w:t>Informa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furnizate</w:t>
      </w:r>
      <w:proofErr w:type="spellEnd"/>
      <w:r>
        <w:t xml:space="preserve">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fie </w:t>
      </w:r>
      <w:proofErr w:type="spellStart"/>
      <w:r>
        <w:t>corecte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complete</w:t>
      </w:r>
      <w:proofErr w:type="spellEnd"/>
      <w:r>
        <w:t>.</w:t>
      </w:r>
    </w:p>
    <w:p w14:paraId="1A3CE6D6" w14:textId="77777777" w:rsidR="004F4397" w:rsidRDefault="004F4397">
      <w:proofErr w:type="spellStart"/>
      <w:r>
        <w:t>Articolul</w:t>
      </w:r>
      <w:proofErr w:type="spellEnd"/>
      <w:r>
        <w:t xml:space="preserve"> 4 se </w:t>
      </w:r>
      <w:proofErr w:type="spellStart"/>
      <w:r>
        <w:t>aplic</w:t>
      </w:r>
      <w:r>
        <w:t>ă</w:t>
      </w:r>
      <w:proofErr w:type="spellEnd"/>
      <w:r>
        <w:t xml:space="preserve"> </w:t>
      </w:r>
      <w:r>
        <w:rPr>
          <w:i/>
          <w:iCs/>
        </w:rPr>
        <w:t>mutatis mutandis</w:t>
      </w:r>
      <w:r>
        <w:t xml:space="preserve"> </w:t>
      </w:r>
      <w:proofErr w:type="spellStart"/>
      <w:r>
        <w:t>formularului</w:t>
      </w:r>
      <w:proofErr w:type="spellEnd"/>
      <w:r>
        <w:t xml:space="preserve"> RM care </w:t>
      </w:r>
      <w:proofErr w:type="spellStart"/>
      <w:r>
        <w:t>înso</w:t>
      </w:r>
      <w:r>
        <w:t>ț</w:t>
      </w:r>
      <w:r>
        <w:t>e</w:t>
      </w:r>
      <w:r>
        <w:t>ș</w:t>
      </w:r>
      <w:r>
        <w:t>te</w:t>
      </w:r>
      <w:proofErr w:type="spellEnd"/>
      <w:r>
        <w:t xml:space="preserve"> </w:t>
      </w:r>
      <w:proofErr w:type="spellStart"/>
      <w:r>
        <w:t>angajamentele</w:t>
      </w:r>
      <w:proofErr w:type="spellEnd"/>
      <w:r>
        <w:t xml:space="preserve"> </w:t>
      </w:r>
      <w:proofErr w:type="spellStart"/>
      <w:r>
        <w:t>oferite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6 </w:t>
      </w:r>
      <w:proofErr w:type="spellStart"/>
      <w:r>
        <w:t>alineatul</w:t>
      </w:r>
      <w:proofErr w:type="spellEnd"/>
      <w:r>
        <w:t xml:space="preserve"> (2) </w:t>
      </w:r>
      <w:proofErr w:type="spellStart"/>
      <w:r>
        <w:t>sau</w:t>
      </w:r>
      <w:proofErr w:type="spellEnd"/>
      <w:r>
        <w:t xml:space="preserve"> al </w:t>
      </w:r>
      <w:proofErr w:type="spellStart"/>
      <w:r>
        <w:t>articolului</w:t>
      </w:r>
      <w:proofErr w:type="spellEnd"/>
      <w:r>
        <w:t xml:space="preserve"> 8 </w:t>
      </w:r>
      <w:proofErr w:type="spellStart"/>
      <w:r>
        <w:t>alineatul</w:t>
      </w:r>
      <w:proofErr w:type="spellEnd"/>
      <w:r>
        <w:t xml:space="preserve"> (2)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139/2004.</w:t>
      </w:r>
    </w:p>
    <w:p w14:paraId="2D70582B" w14:textId="77777777" w:rsidR="004F4397" w:rsidRDefault="004F4397">
      <w:r>
        <w:t>(3)</w:t>
      </w:r>
      <w:r>
        <w:tab/>
        <w:t xml:space="preserve">La </w:t>
      </w:r>
      <w:proofErr w:type="spellStart"/>
      <w:r>
        <w:t>asumarea</w:t>
      </w:r>
      <w:proofErr w:type="spellEnd"/>
      <w:r>
        <w:t xml:space="preserve"> </w:t>
      </w:r>
      <w:proofErr w:type="spellStart"/>
      <w:r>
        <w:t>angajamentelor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6 </w:t>
      </w:r>
      <w:proofErr w:type="spellStart"/>
      <w:r>
        <w:t>alineatul</w:t>
      </w:r>
      <w:proofErr w:type="spellEnd"/>
      <w:r>
        <w:t xml:space="preserve"> (2) </w:t>
      </w:r>
      <w:proofErr w:type="spellStart"/>
      <w:r>
        <w:t>sau</w:t>
      </w:r>
      <w:proofErr w:type="spellEnd"/>
      <w:r>
        <w:t xml:space="preserve"> al </w:t>
      </w:r>
      <w:proofErr w:type="spellStart"/>
      <w:r>
        <w:t>articolului</w:t>
      </w:r>
      <w:proofErr w:type="spellEnd"/>
      <w:r>
        <w:t xml:space="preserve"> 8 </w:t>
      </w:r>
      <w:proofErr w:type="spellStart"/>
      <w:r>
        <w:t>alineatul</w:t>
      </w:r>
      <w:proofErr w:type="spellEnd"/>
      <w:r>
        <w:t xml:space="preserve"> (2)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139/2004, </w:t>
      </w:r>
      <w:proofErr w:type="spellStart"/>
      <w:r>
        <w:t>întreprinderile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cauz</w:t>
      </w:r>
      <w:r>
        <w:t>ă</w:t>
      </w:r>
      <w:proofErr w:type="spellEnd"/>
      <w:r>
        <w:t xml:space="preserve"> </w:t>
      </w:r>
      <w:proofErr w:type="spellStart"/>
      <w:r>
        <w:t>identific</w:t>
      </w:r>
      <w:r>
        <w:t>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acela</w:t>
      </w:r>
      <w:r>
        <w:t>ș</w:t>
      </w:r>
      <w:r>
        <w:t>i</w:t>
      </w:r>
      <w:proofErr w:type="spellEnd"/>
      <w:r>
        <w:t xml:space="preserve"> </w:t>
      </w:r>
      <w:proofErr w:type="spellStart"/>
      <w:r>
        <w:t>timp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mod </w:t>
      </w:r>
      <w:proofErr w:type="spellStart"/>
      <w:r>
        <w:t>clar</w:t>
      </w:r>
      <w:proofErr w:type="spellEnd"/>
      <w:r>
        <w:t xml:space="preserve">,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care o </w:t>
      </w:r>
      <w:proofErr w:type="spellStart"/>
      <w:r>
        <w:t>consider</w:t>
      </w:r>
      <w:r>
        <w:t>ă</w:t>
      </w:r>
      <w:proofErr w:type="spellEnd"/>
      <w:r>
        <w:t xml:space="preserve"> </w:t>
      </w:r>
      <w:proofErr w:type="spellStart"/>
      <w:r>
        <w:t>confiden</w:t>
      </w:r>
      <w:r>
        <w:t>ț</w:t>
      </w:r>
      <w:r>
        <w:t>ial</w:t>
      </w:r>
      <w:r>
        <w:t>ă</w:t>
      </w:r>
      <w:proofErr w:type="spellEnd"/>
      <w:r>
        <w:t xml:space="preserve">, </w:t>
      </w:r>
      <w:proofErr w:type="spellStart"/>
      <w:r>
        <w:t>ofer</w:t>
      </w:r>
      <w:r>
        <w:t>ă</w:t>
      </w:r>
      <w:proofErr w:type="spellEnd"/>
      <w:r>
        <w:t xml:space="preserve"> </w:t>
      </w:r>
      <w:proofErr w:type="spellStart"/>
      <w:r>
        <w:t>explica</w:t>
      </w:r>
      <w:r>
        <w:t>ț</w:t>
      </w:r>
      <w:r>
        <w:t>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acest</w:t>
      </w:r>
      <w:proofErr w:type="spellEnd"/>
      <w:r>
        <w:t xml:space="preserve"> sens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furnizeaz</w:t>
      </w:r>
      <w:r>
        <w:t>ă</w:t>
      </w:r>
      <w:proofErr w:type="spellEnd"/>
      <w:r>
        <w:t xml:space="preserve"> </w:t>
      </w:r>
      <w:proofErr w:type="spellStart"/>
      <w:r>
        <w:t>separat</w:t>
      </w:r>
      <w:proofErr w:type="spellEnd"/>
      <w:r>
        <w:t xml:space="preserve"> o </w:t>
      </w:r>
      <w:proofErr w:type="spellStart"/>
      <w:r>
        <w:t>versiune</w:t>
      </w:r>
      <w:proofErr w:type="spellEnd"/>
      <w:r>
        <w:t xml:space="preserve"> </w:t>
      </w:r>
      <w:proofErr w:type="spellStart"/>
      <w:r>
        <w:t>neconfiden</w:t>
      </w:r>
      <w:r>
        <w:t>ț</w:t>
      </w:r>
      <w:r>
        <w:t>ial</w:t>
      </w:r>
      <w:r>
        <w:t>ă</w:t>
      </w:r>
      <w:proofErr w:type="spellEnd"/>
      <w:r>
        <w:t>.</w:t>
      </w:r>
    </w:p>
    <w:p w14:paraId="49F32B7C" w14:textId="77777777" w:rsidR="004F4397" w:rsidRDefault="004F4397">
      <w:r>
        <w:t>(4)</w:t>
      </w:r>
      <w:r>
        <w:tab/>
      </w:r>
      <w:proofErr w:type="spellStart"/>
      <w:r>
        <w:t>Angajamentele</w:t>
      </w:r>
      <w:proofErr w:type="spellEnd"/>
      <w:r>
        <w:t xml:space="preserve"> </w:t>
      </w:r>
      <w:proofErr w:type="spellStart"/>
      <w:r>
        <w:t>oferite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6 </w:t>
      </w:r>
      <w:proofErr w:type="spellStart"/>
      <w:r>
        <w:t>alineatul</w:t>
      </w:r>
      <w:proofErr w:type="spellEnd"/>
      <w:r>
        <w:t xml:space="preserve"> (2) </w:t>
      </w:r>
      <w:proofErr w:type="spellStart"/>
      <w:r>
        <w:t>sau</w:t>
      </w:r>
      <w:proofErr w:type="spellEnd"/>
      <w:r>
        <w:t xml:space="preserve"> al </w:t>
      </w:r>
      <w:proofErr w:type="spellStart"/>
      <w:r>
        <w:t>articolului</w:t>
      </w:r>
      <w:proofErr w:type="spellEnd"/>
      <w:r>
        <w:t xml:space="preserve"> 8 </w:t>
      </w:r>
      <w:proofErr w:type="spellStart"/>
      <w:r>
        <w:t>alineatul</w:t>
      </w:r>
      <w:proofErr w:type="spellEnd"/>
      <w:r>
        <w:t xml:space="preserve"> (2)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 se </w:t>
      </w:r>
      <w:proofErr w:type="spellStart"/>
      <w:r>
        <w:t>semneaz</w:t>
      </w:r>
      <w:r>
        <w:t>ă</w:t>
      </w:r>
      <w:proofErr w:type="spellEnd"/>
      <w:r>
        <w:t xml:space="preserve"> de </w:t>
      </w:r>
      <w:proofErr w:type="spellStart"/>
      <w:r>
        <w:t>c</w:t>
      </w:r>
      <w:r>
        <w:t>ă</w:t>
      </w:r>
      <w:r>
        <w:t>tre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ile</w:t>
      </w:r>
      <w:proofErr w:type="spellEnd"/>
      <w:r>
        <w:t xml:space="preserve"> care fac </w:t>
      </w:r>
      <w:proofErr w:type="spellStart"/>
      <w:r>
        <w:t>notificarea</w:t>
      </w:r>
      <w:proofErr w:type="spellEnd"/>
      <w:r>
        <w:t xml:space="preserve">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de </w:t>
      </w:r>
      <w:proofErr w:type="spellStart"/>
      <w:r>
        <w:t>c</w:t>
      </w:r>
      <w:r>
        <w:t>ă</w:t>
      </w:r>
      <w:r>
        <w:t>tre</w:t>
      </w:r>
      <w:proofErr w:type="spellEnd"/>
      <w:r>
        <w:t xml:space="preserve">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implicate</w:t>
      </w:r>
      <w:proofErr w:type="spellEnd"/>
      <w:r>
        <w:t xml:space="preserve"> </w:t>
      </w:r>
      <w:proofErr w:type="spellStart"/>
      <w:r>
        <w:t>c</w:t>
      </w:r>
      <w:r>
        <w:t>ă</w:t>
      </w:r>
      <w:r>
        <w:t>rora</w:t>
      </w:r>
      <w:proofErr w:type="spellEnd"/>
      <w:r>
        <w:t xml:space="preserve"> </w:t>
      </w:r>
      <w:proofErr w:type="spellStart"/>
      <w:r>
        <w:t>angajamentele</w:t>
      </w:r>
      <w:proofErr w:type="spellEnd"/>
      <w:r>
        <w:t xml:space="preserve"> le </w:t>
      </w:r>
      <w:proofErr w:type="spellStart"/>
      <w:r>
        <w:t>impun</w:t>
      </w:r>
      <w:proofErr w:type="spellEnd"/>
      <w:r>
        <w:t xml:space="preserve"> </w:t>
      </w:r>
      <w:proofErr w:type="spellStart"/>
      <w:r>
        <w:t>obliga</w:t>
      </w:r>
      <w:r>
        <w:t>ț</w:t>
      </w:r>
      <w:r>
        <w:t>ii</w:t>
      </w:r>
      <w:proofErr w:type="spellEnd"/>
      <w:r>
        <w:t>.</w:t>
      </w:r>
    </w:p>
    <w:p w14:paraId="10D800ED" w14:textId="77777777" w:rsidR="004F4397" w:rsidRDefault="004F4397">
      <w:r>
        <w:t>(5)</w:t>
      </w:r>
      <w:r>
        <w:tab/>
        <w:t xml:space="preserve">O </w:t>
      </w:r>
      <w:proofErr w:type="spellStart"/>
      <w:r>
        <w:t>versiune</w:t>
      </w:r>
      <w:proofErr w:type="spellEnd"/>
      <w:r>
        <w:t xml:space="preserve"> </w:t>
      </w:r>
      <w:proofErr w:type="spellStart"/>
      <w:r>
        <w:t>neconfiden</w:t>
      </w:r>
      <w:r>
        <w:t>ț</w:t>
      </w:r>
      <w:r>
        <w:t>ial</w:t>
      </w:r>
      <w:r>
        <w:t>ă</w:t>
      </w:r>
      <w:proofErr w:type="spellEnd"/>
      <w:r>
        <w:t xml:space="preserve"> a </w:t>
      </w:r>
      <w:proofErr w:type="spellStart"/>
      <w:r>
        <w:t>angajamentelor</w:t>
      </w:r>
      <w:proofErr w:type="spellEnd"/>
      <w:r>
        <w:t xml:space="preserve"> se </w:t>
      </w:r>
      <w:proofErr w:type="spellStart"/>
      <w:r>
        <w:t>public</w:t>
      </w:r>
      <w:r>
        <w:t>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site-</w:t>
      </w:r>
      <w:proofErr w:type="spellStart"/>
      <w:r>
        <w:t>ul</w:t>
      </w:r>
      <w:proofErr w:type="spellEnd"/>
      <w:r>
        <w:t xml:space="preserve"> </w:t>
      </w:r>
      <w:proofErr w:type="spellStart"/>
      <w:r>
        <w:t>Direc</w:t>
      </w:r>
      <w:r>
        <w:t>ț</w:t>
      </w:r>
      <w:r>
        <w:t>iei</w:t>
      </w:r>
      <w:proofErr w:type="spellEnd"/>
      <w:r>
        <w:t xml:space="preserve"> </w:t>
      </w:r>
      <w:proofErr w:type="spellStart"/>
      <w:r>
        <w:t>Generale</w:t>
      </w:r>
      <w:proofErr w:type="spellEnd"/>
      <w:r>
        <w:t xml:space="preserve"> </w:t>
      </w:r>
      <w:proofErr w:type="spellStart"/>
      <w:r>
        <w:t>Concuren</w:t>
      </w:r>
      <w:r>
        <w:t>ț</w:t>
      </w:r>
      <w:r>
        <w:t>ă</w:t>
      </w:r>
      <w:proofErr w:type="spellEnd"/>
      <w:r>
        <w:t xml:space="preserve"> </w:t>
      </w:r>
      <w:proofErr w:type="spellStart"/>
      <w:r>
        <w:t>din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Comisiei</w:t>
      </w:r>
      <w:proofErr w:type="spellEnd"/>
      <w:r>
        <w:t xml:space="preserve">, </w:t>
      </w:r>
      <w:proofErr w:type="spellStart"/>
      <w:r>
        <w:t>f</w:t>
      </w:r>
      <w:r>
        <w:t>ă</w:t>
      </w:r>
      <w:r>
        <w:t>r</w:t>
      </w:r>
      <w:r>
        <w:t>ă</w:t>
      </w:r>
      <w:proofErr w:type="spellEnd"/>
      <w:r>
        <w:t xml:space="preserve"> </w:t>
      </w:r>
      <w:proofErr w:type="spellStart"/>
      <w:r>
        <w:t>întârziere</w:t>
      </w:r>
      <w:proofErr w:type="spellEnd"/>
      <w:r>
        <w:t xml:space="preserve"> </w:t>
      </w:r>
      <w:proofErr w:type="spellStart"/>
      <w:r>
        <w:t>dup</w:t>
      </w:r>
      <w:r>
        <w:t>ă</w:t>
      </w:r>
      <w:proofErr w:type="spellEnd"/>
      <w:r>
        <w:t xml:space="preserve"> </w:t>
      </w:r>
      <w:proofErr w:type="spellStart"/>
      <w:r>
        <w:t>adoptarea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decizii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6 </w:t>
      </w:r>
      <w:proofErr w:type="spellStart"/>
      <w:r>
        <w:t>alineatul</w:t>
      </w:r>
      <w:proofErr w:type="spellEnd"/>
      <w:r>
        <w:t xml:space="preserve"> (2) </w:t>
      </w:r>
      <w:proofErr w:type="spellStart"/>
      <w:r>
        <w:t>sau</w:t>
      </w:r>
      <w:proofErr w:type="spellEnd"/>
      <w:r>
        <w:t xml:space="preserve"> al </w:t>
      </w:r>
      <w:proofErr w:type="spellStart"/>
      <w:r>
        <w:t>articolului</w:t>
      </w:r>
      <w:proofErr w:type="spellEnd"/>
      <w:r>
        <w:t xml:space="preserve"> 8 </w:t>
      </w:r>
      <w:proofErr w:type="spellStart"/>
      <w:r>
        <w:t>alineatul</w:t>
      </w:r>
      <w:proofErr w:type="spellEnd"/>
      <w:r>
        <w:t xml:space="preserve"> (2)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139/2004.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scop</w:t>
      </w:r>
      <w:proofErr w:type="spellEnd"/>
      <w:r>
        <w:t xml:space="preserve">, </w:t>
      </w:r>
      <w:proofErr w:type="spellStart"/>
      <w:r>
        <w:t>p</w:t>
      </w:r>
      <w:r>
        <w:t>ă</w:t>
      </w:r>
      <w:r>
        <w:t>r</w:t>
      </w:r>
      <w:r>
        <w:t>ț</w:t>
      </w:r>
      <w:r>
        <w:t>ile</w:t>
      </w:r>
      <w:proofErr w:type="spellEnd"/>
      <w:r>
        <w:t xml:space="preserve"> care fac </w:t>
      </w:r>
      <w:proofErr w:type="spellStart"/>
      <w:r>
        <w:t>notificarea</w:t>
      </w:r>
      <w:proofErr w:type="spellEnd"/>
      <w:r>
        <w:t xml:space="preserve"> </w:t>
      </w:r>
      <w:proofErr w:type="spellStart"/>
      <w:r>
        <w:t>furnizeaz</w:t>
      </w:r>
      <w:r>
        <w:t>ă</w:t>
      </w:r>
      <w:proofErr w:type="spellEnd"/>
      <w:r>
        <w:t xml:space="preserve"> </w:t>
      </w:r>
      <w:proofErr w:type="spellStart"/>
      <w:r>
        <w:t>Comisiei</w:t>
      </w:r>
      <w:proofErr w:type="spellEnd"/>
      <w:r>
        <w:t xml:space="preserve"> o </w:t>
      </w:r>
      <w:proofErr w:type="spellStart"/>
      <w:r>
        <w:t>versiune</w:t>
      </w:r>
      <w:proofErr w:type="spellEnd"/>
      <w:r>
        <w:t xml:space="preserve"> </w:t>
      </w:r>
      <w:proofErr w:type="spellStart"/>
      <w:r>
        <w:t>neconfiden</w:t>
      </w:r>
      <w:r>
        <w:t>ț</w:t>
      </w:r>
      <w:r>
        <w:t>ial</w:t>
      </w:r>
      <w:r>
        <w:t>ă</w:t>
      </w:r>
      <w:proofErr w:type="spellEnd"/>
      <w:r>
        <w:t xml:space="preserve"> a </w:t>
      </w:r>
      <w:proofErr w:type="spellStart"/>
      <w:r>
        <w:t>angajamentelor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termen</w:t>
      </w:r>
      <w:proofErr w:type="spellEnd"/>
      <w:r>
        <w:t xml:space="preserve"> de </w:t>
      </w:r>
      <w:proofErr w:type="spellStart"/>
      <w:r>
        <w:t>cinci</w:t>
      </w:r>
      <w:proofErr w:type="spellEnd"/>
      <w:r>
        <w:t xml:space="preserve"> </w:t>
      </w:r>
      <w:proofErr w:type="spellStart"/>
      <w:r>
        <w:t>zile</w:t>
      </w:r>
      <w:proofErr w:type="spellEnd"/>
      <w:r>
        <w:t xml:space="preserve"> </w:t>
      </w:r>
      <w:proofErr w:type="spellStart"/>
      <w:r>
        <w:t>lucr</w:t>
      </w:r>
      <w:r>
        <w:t>ă</w:t>
      </w:r>
      <w:r>
        <w:t>toare</w:t>
      </w:r>
      <w:proofErr w:type="spellEnd"/>
      <w:r>
        <w:t xml:space="preserve"> de la </w:t>
      </w:r>
      <w:proofErr w:type="spellStart"/>
      <w:r>
        <w:t>adoptarea</w:t>
      </w:r>
      <w:proofErr w:type="spellEnd"/>
      <w:r>
        <w:t xml:space="preserve"> </w:t>
      </w:r>
      <w:proofErr w:type="spellStart"/>
      <w:r>
        <w:t>deciziei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6 </w:t>
      </w:r>
      <w:proofErr w:type="spellStart"/>
      <w:r>
        <w:t>alineatul</w:t>
      </w:r>
      <w:proofErr w:type="spellEnd"/>
      <w:r>
        <w:t xml:space="preserve"> (2) </w:t>
      </w:r>
      <w:proofErr w:type="spellStart"/>
      <w:r>
        <w:t>sau</w:t>
      </w:r>
      <w:proofErr w:type="spellEnd"/>
      <w:r>
        <w:t xml:space="preserve"> al </w:t>
      </w:r>
      <w:proofErr w:type="spellStart"/>
      <w:r>
        <w:t>articolului</w:t>
      </w:r>
      <w:proofErr w:type="spellEnd"/>
      <w:r>
        <w:t xml:space="preserve"> 8 </w:t>
      </w:r>
      <w:proofErr w:type="spellStart"/>
      <w:r>
        <w:t>alineatul</w:t>
      </w:r>
      <w:proofErr w:type="spellEnd"/>
      <w:r>
        <w:t xml:space="preserve"> (2)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139/2004.</w:t>
      </w:r>
    </w:p>
    <w:p w14:paraId="49A84583" w14:textId="77777777" w:rsidR="004F4397" w:rsidRDefault="004F4397">
      <w:pPr>
        <w:pStyle w:val="Titrearticle"/>
      </w:pPr>
      <w:proofErr w:type="spellStart"/>
      <w:r>
        <w:lastRenderedPageBreak/>
        <w:t>Articolul</w:t>
      </w:r>
      <w:proofErr w:type="spellEnd"/>
      <w:r>
        <w:t> 21</w:t>
      </w:r>
    </w:p>
    <w:p w14:paraId="577F7C05" w14:textId="77777777" w:rsidR="004F4397" w:rsidRDefault="004F4397">
      <w:pPr>
        <w:pStyle w:val="NormalCentered"/>
        <w:rPr>
          <w:b/>
          <w:bCs/>
        </w:rPr>
      </w:pPr>
      <w:proofErr w:type="spellStart"/>
      <w:r>
        <w:rPr>
          <w:b/>
          <w:bCs/>
        </w:rPr>
        <w:t>Mandatari</w:t>
      </w:r>
      <w:proofErr w:type="spellEnd"/>
    </w:p>
    <w:p w14:paraId="50C5A5F4" w14:textId="77777777" w:rsidR="004F4397" w:rsidRDefault="004F4397">
      <w:r>
        <w:t>(1)</w:t>
      </w:r>
      <w:r>
        <w:tab/>
      </w:r>
      <w:proofErr w:type="spellStart"/>
      <w:r>
        <w:t>Angajamentele</w:t>
      </w:r>
      <w:proofErr w:type="spellEnd"/>
      <w:r>
        <w:t xml:space="preserve"> </w:t>
      </w:r>
      <w:proofErr w:type="spellStart"/>
      <w:r>
        <w:t>asumate</w:t>
      </w:r>
      <w:proofErr w:type="spellEnd"/>
      <w:r>
        <w:t xml:space="preserve"> de </w:t>
      </w:r>
      <w:proofErr w:type="spellStart"/>
      <w:r>
        <w:t>întreprinderile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cauz</w:t>
      </w:r>
      <w:r>
        <w:t>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6 </w:t>
      </w:r>
      <w:proofErr w:type="spellStart"/>
      <w:r>
        <w:t>alineatul</w:t>
      </w:r>
      <w:proofErr w:type="spellEnd"/>
      <w:r>
        <w:t xml:space="preserve"> (2) </w:t>
      </w:r>
      <w:proofErr w:type="spellStart"/>
      <w:r>
        <w:t>sau</w:t>
      </w:r>
      <w:proofErr w:type="spellEnd"/>
      <w:r>
        <w:t xml:space="preserve"> al </w:t>
      </w:r>
      <w:proofErr w:type="spellStart"/>
      <w:r>
        <w:t>articolului</w:t>
      </w:r>
      <w:proofErr w:type="spellEnd"/>
      <w:r>
        <w:t xml:space="preserve"> 8 </w:t>
      </w:r>
      <w:proofErr w:type="spellStart"/>
      <w:r>
        <w:t>alineatul</w:t>
      </w:r>
      <w:proofErr w:type="spellEnd"/>
      <w:r>
        <w:t xml:space="preserve"> (2)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 pot </w:t>
      </w:r>
      <w:proofErr w:type="spellStart"/>
      <w:r>
        <w:t>include</w:t>
      </w:r>
      <w:proofErr w:type="spellEnd"/>
      <w:r>
        <w:t xml:space="preserve">, </w:t>
      </w:r>
      <w:proofErr w:type="spellStart"/>
      <w:r>
        <w:t>pe</w:t>
      </w:r>
      <w:proofErr w:type="spellEnd"/>
      <w:r>
        <w:t xml:space="preserve"> </w:t>
      </w:r>
      <w:proofErr w:type="spellStart"/>
      <w:r>
        <w:t>cheltuiala</w:t>
      </w:r>
      <w:proofErr w:type="spellEnd"/>
      <w:r>
        <w:t xml:space="preserve"> </w:t>
      </w:r>
      <w:proofErr w:type="spellStart"/>
      <w:r>
        <w:t>proprie</w:t>
      </w:r>
      <w:proofErr w:type="spellEnd"/>
      <w:r>
        <w:t xml:space="preserve"> a </w:t>
      </w:r>
      <w:proofErr w:type="spellStart"/>
      <w:r>
        <w:t>întreprinderilor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cauz</w:t>
      </w:r>
      <w:r>
        <w:t>ă</w:t>
      </w:r>
      <w:proofErr w:type="spellEnd"/>
      <w:r>
        <w:t xml:space="preserve">, </w:t>
      </w:r>
      <w:proofErr w:type="spellStart"/>
      <w:r>
        <w:t>numirea</w:t>
      </w:r>
      <w:proofErr w:type="spellEnd"/>
      <w:r>
        <w:t xml:space="preserve"> </w:t>
      </w:r>
      <w:proofErr w:type="spellStart"/>
      <w:r>
        <w:t>unui</w:t>
      </w:r>
      <w:proofErr w:type="spellEnd"/>
      <w:r>
        <w:t xml:space="preserve"> (</w:t>
      </w:r>
      <w:proofErr w:type="spellStart"/>
      <w:r>
        <w:t>unor</w:t>
      </w:r>
      <w:proofErr w:type="spellEnd"/>
      <w:r>
        <w:t xml:space="preserve">) </w:t>
      </w:r>
      <w:proofErr w:type="spellStart"/>
      <w:r>
        <w:t>mandatar</w:t>
      </w:r>
      <w:proofErr w:type="spellEnd"/>
      <w:r>
        <w:t xml:space="preserve">(i) </w:t>
      </w:r>
      <w:proofErr w:type="spellStart"/>
      <w:r>
        <w:t>independent</w:t>
      </w:r>
      <w:proofErr w:type="spellEnd"/>
      <w:r>
        <w:t xml:space="preserve"> (</w:t>
      </w:r>
      <w:proofErr w:type="spellStart"/>
      <w:r>
        <w:t>independen</w:t>
      </w:r>
      <w:r>
        <w:t>ț</w:t>
      </w:r>
      <w:r>
        <w:t>i</w:t>
      </w:r>
      <w:proofErr w:type="spellEnd"/>
      <w:r>
        <w:t xml:space="preserve">) care </w:t>
      </w:r>
      <w:proofErr w:type="spellStart"/>
      <w:r>
        <w:t>s</w:t>
      </w:r>
      <w:r>
        <w:t>ă</w:t>
      </w:r>
      <w:proofErr w:type="spellEnd"/>
      <w:r>
        <w:t xml:space="preserve"> </w:t>
      </w:r>
      <w:proofErr w:type="spellStart"/>
      <w:r>
        <w:t>asiste</w:t>
      </w:r>
      <w:proofErr w:type="spellEnd"/>
      <w:r>
        <w:t xml:space="preserve">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activitatea</w:t>
      </w:r>
      <w:proofErr w:type="spellEnd"/>
      <w:r>
        <w:t xml:space="preserve"> de </w:t>
      </w:r>
      <w:proofErr w:type="spellStart"/>
      <w:r>
        <w:t>supraveghere</w:t>
      </w:r>
      <w:proofErr w:type="spellEnd"/>
      <w:r>
        <w:t xml:space="preserve"> a </w:t>
      </w:r>
      <w:proofErr w:type="spellStart"/>
      <w:r>
        <w:t>respect</w:t>
      </w:r>
      <w:r>
        <w:t>ă</w:t>
      </w:r>
      <w:r>
        <w:t>rii</w:t>
      </w:r>
      <w:proofErr w:type="spellEnd"/>
      <w:r>
        <w:t xml:space="preserve"> </w:t>
      </w:r>
      <w:proofErr w:type="spellStart"/>
      <w:r>
        <w:t>angajamentelor</w:t>
      </w:r>
      <w:proofErr w:type="spellEnd"/>
      <w:r>
        <w:t xml:space="preserve"> de </w:t>
      </w:r>
      <w:proofErr w:type="spellStart"/>
      <w:r>
        <w:t>c</w:t>
      </w:r>
      <w:r>
        <w:t>ă</w:t>
      </w:r>
      <w:r>
        <w:t>tre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care </w:t>
      </w:r>
      <w:proofErr w:type="spellStart"/>
      <w:r>
        <w:t>s</w:t>
      </w:r>
      <w:r>
        <w:t>ă</w:t>
      </w:r>
      <w:proofErr w:type="spellEnd"/>
      <w:r>
        <w:t xml:space="preserve"> </w:t>
      </w:r>
      <w:proofErr w:type="spellStart"/>
      <w:r>
        <w:t>pun</w:t>
      </w:r>
      <w:r>
        <w:t>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aplicare</w:t>
      </w:r>
      <w:proofErr w:type="spellEnd"/>
      <w:r>
        <w:t xml:space="preserve"> </w:t>
      </w:r>
      <w:proofErr w:type="spellStart"/>
      <w:r>
        <w:t>angajamentele</w:t>
      </w:r>
      <w:proofErr w:type="spellEnd"/>
      <w:r>
        <w:t xml:space="preserve">. </w:t>
      </w:r>
      <w:proofErr w:type="spellStart"/>
      <w:r>
        <w:t>Mandatarii</w:t>
      </w:r>
      <w:proofErr w:type="spellEnd"/>
      <w:r>
        <w:t xml:space="preserve"> pot fi </w:t>
      </w:r>
      <w:proofErr w:type="spellStart"/>
      <w:r>
        <w:t>numi</w:t>
      </w:r>
      <w:r>
        <w:t>ț</w:t>
      </w:r>
      <w:r>
        <w:t>i</w:t>
      </w:r>
      <w:proofErr w:type="spellEnd"/>
      <w:r>
        <w:t xml:space="preserve"> de </w:t>
      </w:r>
      <w:proofErr w:type="spellStart"/>
      <w:r>
        <w:t>p</w:t>
      </w:r>
      <w:r>
        <w:t>ă</w:t>
      </w:r>
      <w:r>
        <w:t>r</w:t>
      </w:r>
      <w:r>
        <w:t>ț</w:t>
      </w:r>
      <w:r>
        <w:t>i</w:t>
      </w:r>
      <w:proofErr w:type="spellEnd"/>
      <w:r>
        <w:t xml:space="preserve">, </w:t>
      </w:r>
      <w:proofErr w:type="spellStart"/>
      <w:r>
        <w:t>dup</w:t>
      </w:r>
      <w:r>
        <w:t>ă</w:t>
      </w:r>
      <w:proofErr w:type="spellEnd"/>
      <w:r>
        <w:t xml:space="preserve"> ce se </w:t>
      </w:r>
      <w:proofErr w:type="spellStart"/>
      <w:r>
        <w:t>ob</w:t>
      </w:r>
      <w:r>
        <w:t>ț</w:t>
      </w:r>
      <w:r>
        <w:t>ine</w:t>
      </w:r>
      <w:proofErr w:type="spellEnd"/>
      <w:r>
        <w:t xml:space="preserve"> </w:t>
      </w:r>
      <w:proofErr w:type="spellStart"/>
      <w:r>
        <w:t>aprobarea</w:t>
      </w:r>
      <w:proofErr w:type="spellEnd"/>
      <w:r>
        <w:t xml:space="preserve"> </w:t>
      </w:r>
      <w:proofErr w:type="spellStart"/>
      <w:r>
        <w:t>Comisiei</w:t>
      </w:r>
      <w:proofErr w:type="spellEnd"/>
      <w:r>
        <w:t xml:space="preserve">, </w:t>
      </w:r>
      <w:proofErr w:type="spellStart"/>
      <w:r>
        <w:t>sau</w:t>
      </w:r>
      <w:proofErr w:type="spellEnd"/>
      <w:r>
        <w:t xml:space="preserve"> de </w:t>
      </w:r>
      <w:proofErr w:type="spellStart"/>
      <w:r>
        <w:t>c</w:t>
      </w:r>
      <w:r>
        <w:t>ă</w:t>
      </w:r>
      <w:r>
        <w:t>tre</w:t>
      </w:r>
      <w:proofErr w:type="spellEnd"/>
      <w:r>
        <w:t xml:space="preserve"> </w:t>
      </w:r>
      <w:proofErr w:type="spellStart"/>
      <w:r>
        <w:t>Comisie</w:t>
      </w:r>
      <w:proofErr w:type="spellEnd"/>
      <w:r>
        <w:t xml:space="preserve">. </w:t>
      </w:r>
      <w:proofErr w:type="spellStart"/>
      <w:r>
        <w:t>Mandatarii</w:t>
      </w:r>
      <w:proofErr w:type="spellEnd"/>
      <w:r>
        <w:t xml:space="preserve"> </w:t>
      </w:r>
      <w:proofErr w:type="spellStart"/>
      <w:r>
        <w:t>î</w:t>
      </w:r>
      <w:r>
        <w:t>ș</w:t>
      </w:r>
      <w:r>
        <w:t>i</w:t>
      </w:r>
      <w:proofErr w:type="spellEnd"/>
      <w:r>
        <w:t xml:space="preserve"> </w:t>
      </w:r>
      <w:proofErr w:type="spellStart"/>
      <w:r>
        <w:t>îndeplinesc</w:t>
      </w:r>
      <w:proofErr w:type="spellEnd"/>
      <w:r>
        <w:t xml:space="preserve"> </w:t>
      </w:r>
      <w:proofErr w:type="spellStart"/>
      <w:r>
        <w:t>atribu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sub</w:t>
      </w:r>
      <w:proofErr w:type="spellEnd"/>
      <w:r>
        <w:t xml:space="preserve"> </w:t>
      </w:r>
      <w:proofErr w:type="spellStart"/>
      <w:r>
        <w:t>supravegherea</w:t>
      </w:r>
      <w:proofErr w:type="spellEnd"/>
      <w:r>
        <w:t xml:space="preserve"> </w:t>
      </w:r>
      <w:proofErr w:type="spellStart"/>
      <w:r>
        <w:t>Comisiei</w:t>
      </w:r>
      <w:proofErr w:type="spellEnd"/>
      <w:r>
        <w:t>.</w:t>
      </w:r>
    </w:p>
    <w:p w14:paraId="497C6F2F" w14:textId="77777777" w:rsidR="004F4397" w:rsidRDefault="004F4397">
      <w:r>
        <w:t>(2)</w:t>
      </w:r>
      <w:r>
        <w:tab/>
      </w:r>
      <w:proofErr w:type="spellStart"/>
      <w:r>
        <w:t>Comisia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anexa</w:t>
      </w:r>
      <w:proofErr w:type="spellEnd"/>
      <w:r>
        <w:t xml:space="preserve"> la </w:t>
      </w:r>
      <w:proofErr w:type="spellStart"/>
      <w:r>
        <w:t>decizia</w:t>
      </w:r>
      <w:proofErr w:type="spellEnd"/>
      <w:r>
        <w:t xml:space="preserve"> sa,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6 </w:t>
      </w:r>
      <w:proofErr w:type="spellStart"/>
      <w:r>
        <w:t>alineatul</w:t>
      </w:r>
      <w:proofErr w:type="spellEnd"/>
      <w:r>
        <w:t xml:space="preserve"> (2) </w:t>
      </w:r>
      <w:proofErr w:type="spellStart"/>
      <w:r>
        <w:t>sau</w:t>
      </w:r>
      <w:proofErr w:type="spellEnd"/>
      <w:r>
        <w:t xml:space="preserve"> al </w:t>
      </w:r>
      <w:proofErr w:type="spellStart"/>
      <w:r>
        <w:t>articolului</w:t>
      </w:r>
      <w:proofErr w:type="spellEnd"/>
      <w:r>
        <w:t xml:space="preserve"> 8 </w:t>
      </w:r>
      <w:proofErr w:type="spellStart"/>
      <w:r>
        <w:t>alineatul</w:t>
      </w:r>
      <w:proofErr w:type="spellEnd"/>
      <w:r>
        <w:t xml:space="preserve"> (2)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139/2004, </w:t>
      </w:r>
      <w:proofErr w:type="spellStart"/>
      <w:r>
        <w:t>condi</w:t>
      </w:r>
      <w:r>
        <w:t>ț</w:t>
      </w:r>
      <w:r>
        <w:t>ii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obliga</w:t>
      </w:r>
      <w:r>
        <w:t>ț</w:t>
      </w:r>
      <w:r>
        <w:t>ii</w:t>
      </w:r>
      <w:proofErr w:type="spellEnd"/>
      <w:r>
        <w:t xml:space="preserve"> </w:t>
      </w:r>
      <w:proofErr w:type="spellStart"/>
      <w:r>
        <w:t>referitoare</w:t>
      </w:r>
      <w:proofErr w:type="spellEnd"/>
      <w:r>
        <w:t xml:space="preserve"> la </w:t>
      </w:r>
      <w:proofErr w:type="spellStart"/>
      <w:r>
        <w:t>mandatarii</w:t>
      </w:r>
      <w:proofErr w:type="spellEnd"/>
      <w:r>
        <w:t xml:space="preserve"> </w:t>
      </w:r>
      <w:proofErr w:type="spellStart"/>
      <w:r>
        <w:t>men</w:t>
      </w:r>
      <w:r>
        <w:t>ț</w:t>
      </w:r>
      <w:r>
        <w:t>iona</w:t>
      </w:r>
      <w:r>
        <w:t>ț</w:t>
      </w:r>
      <w:r>
        <w:t>i</w:t>
      </w:r>
      <w:proofErr w:type="spellEnd"/>
      <w:r>
        <w:t xml:space="preserve"> la </w:t>
      </w:r>
      <w:proofErr w:type="spellStart"/>
      <w:r>
        <w:t>alineatul</w:t>
      </w:r>
      <w:proofErr w:type="spellEnd"/>
      <w:r>
        <w:t xml:space="preserve"> (1).</w:t>
      </w:r>
    </w:p>
    <w:p w14:paraId="45C24D58" w14:textId="77777777" w:rsidR="004F4397" w:rsidRDefault="004F4397">
      <w:pPr>
        <w:pStyle w:val="SectionTitle"/>
      </w:pPr>
      <w:r>
        <w:t>CAPITOLUL VII</w:t>
      </w:r>
    </w:p>
    <w:p w14:paraId="4A1DF8B1" w14:textId="77777777" w:rsidR="004F4397" w:rsidRDefault="004F4397">
      <w:pPr>
        <w:pStyle w:val="SectionTitle"/>
      </w:pPr>
      <w:r>
        <w:rPr>
          <w:i/>
          <w:iCs/>
        </w:rPr>
        <w:t>DISPOZI</w:t>
      </w:r>
      <w:r>
        <w:rPr>
          <w:i/>
          <w:iCs/>
        </w:rPr>
        <w:t>Ț</w:t>
      </w:r>
      <w:r>
        <w:rPr>
          <w:i/>
          <w:iCs/>
        </w:rPr>
        <w:t>II DIVERSE</w:t>
      </w:r>
    </w:p>
    <w:p w14:paraId="7ADA8254" w14:textId="77777777" w:rsidR="004F4397" w:rsidRDefault="004F4397">
      <w:pPr>
        <w:pStyle w:val="Titrearticle"/>
      </w:pPr>
      <w:proofErr w:type="spellStart"/>
      <w:r>
        <w:t>Articolul</w:t>
      </w:r>
      <w:proofErr w:type="spellEnd"/>
      <w:r>
        <w:t> 22</w:t>
      </w:r>
    </w:p>
    <w:p w14:paraId="2BC6BD2A" w14:textId="77777777" w:rsidR="004F4397" w:rsidRDefault="004F4397">
      <w:pPr>
        <w:pStyle w:val="NormalCentered"/>
        <w:rPr>
          <w:b/>
          <w:bCs/>
        </w:rPr>
      </w:pPr>
      <w:proofErr w:type="spellStart"/>
      <w:r>
        <w:rPr>
          <w:b/>
          <w:bCs/>
        </w:rPr>
        <w:t>Transmiterea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ș</w:t>
      </w:r>
      <w:r>
        <w:rPr>
          <w:b/>
          <w:bCs/>
        </w:rPr>
        <w:t>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semnarea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documentelor</w:t>
      </w:r>
      <w:proofErr w:type="spellEnd"/>
    </w:p>
    <w:p w14:paraId="0253B66C" w14:textId="77777777" w:rsidR="004F4397" w:rsidRDefault="004F4397">
      <w:r>
        <w:t>(1)</w:t>
      </w:r>
      <w:r>
        <w:tab/>
      </w:r>
      <w:proofErr w:type="spellStart"/>
      <w:r>
        <w:t>Transmiterea</w:t>
      </w:r>
      <w:proofErr w:type="spellEnd"/>
      <w:r>
        <w:t xml:space="preserve"> </w:t>
      </w:r>
      <w:proofErr w:type="spellStart"/>
      <w:r>
        <w:t>documentelor</w:t>
      </w:r>
      <w:proofErr w:type="spellEnd"/>
      <w:r>
        <w:t xml:space="preserve"> </w:t>
      </w:r>
      <w:proofErr w:type="spellStart"/>
      <w:r>
        <w:t>c</w:t>
      </w:r>
      <w:r>
        <w:t>ă</w:t>
      </w:r>
      <w:r>
        <w:t>tre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de la </w:t>
      </w:r>
      <w:proofErr w:type="spellStart"/>
      <w:r>
        <w:t>Comisie</w:t>
      </w:r>
      <w:proofErr w:type="spellEnd"/>
      <w:r>
        <w:t xml:space="preserve"> are </w:t>
      </w:r>
      <w:proofErr w:type="spellStart"/>
      <w:r>
        <w:t>loc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mijloace</w:t>
      </w:r>
      <w:proofErr w:type="spellEnd"/>
      <w:r>
        <w:t xml:space="preserve"> digitale, </w:t>
      </w:r>
      <w:proofErr w:type="spellStart"/>
      <w:r>
        <w:t>cu</w:t>
      </w:r>
      <w:proofErr w:type="spellEnd"/>
      <w:r>
        <w:t xml:space="preserve"> </w:t>
      </w:r>
      <w:proofErr w:type="spellStart"/>
      <w:r>
        <w:t>excep</w:t>
      </w:r>
      <w:r>
        <w:t>ț</w:t>
      </w:r>
      <w:r>
        <w:t>ia</w:t>
      </w:r>
      <w:proofErr w:type="spellEnd"/>
      <w:r>
        <w:t xml:space="preserve"> </w:t>
      </w:r>
      <w:proofErr w:type="spellStart"/>
      <w:r>
        <w:t>cazului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Comisia</w:t>
      </w:r>
      <w:proofErr w:type="spellEnd"/>
      <w:r>
        <w:t xml:space="preserve"> este de </w:t>
      </w:r>
      <w:proofErr w:type="spellStart"/>
      <w:r>
        <w:t>acord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mod </w:t>
      </w:r>
      <w:proofErr w:type="spellStart"/>
      <w:r>
        <w:t>excep</w:t>
      </w:r>
      <w:r>
        <w:t>ț</w:t>
      </w:r>
      <w:r>
        <w:t>ional</w:t>
      </w:r>
      <w:proofErr w:type="spellEnd"/>
      <w:r>
        <w:t xml:space="preserve">, </w:t>
      </w:r>
      <w:proofErr w:type="spellStart"/>
      <w:r>
        <w:t>c</w:t>
      </w:r>
      <w:r>
        <w:t>ă</w:t>
      </w:r>
      <w:proofErr w:type="spellEnd"/>
      <w:r>
        <w:t xml:space="preserve"> pot fi </w:t>
      </w:r>
      <w:proofErr w:type="spellStart"/>
      <w:r>
        <w:t>utilizate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mijloace</w:t>
      </w:r>
      <w:proofErr w:type="spellEnd"/>
      <w:r>
        <w:t xml:space="preserve">, </w:t>
      </w:r>
      <w:proofErr w:type="spellStart"/>
      <w:r>
        <w:t>identificate</w:t>
      </w:r>
      <w:proofErr w:type="spellEnd"/>
      <w:r>
        <w:t xml:space="preserve"> la </w:t>
      </w:r>
      <w:proofErr w:type="spellStart"/>
      <w:r>
        <w:t>alineatele</w:t>
      </w:r>
      <w:proofErr w:type="spellEnd"/>
      <w:r>
        <w:t xml:space="preserve"> (6) </w:t>
      </w:r>
      <w:proofErr w:type="spellStart"/>
      <w:r>
        <w:t>ș</w:t>
      </w:r>
      <w:r>
        <w:t>i</w:t>
      </w:r>
      <w:proofErr w:type="spellEnd"/>
      <w:r>
        <w:t> (7).</w:t>
      </w:r>
    </w:p>
    <w:p w14:paraId="608A0F9F" w14:textId="77777777" w:rsidR="004F4397" w:rsidRDefault="004F4397">
      <w:r>
        <w:t>(2)</w:t>
      </w:r>
      <w:r>
        <w:tab/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se </w:t>
      </w:r>
      <w:proofErr w:type="spellStart"/>
      <w:r>
        <w:t>cere</w:t>
      </w:r>
      <w:proofErr w:type="spellEnd"/>
      <w:r>
        <w:t xml:space="preserve"> o </w:t>
      </w:r>
      <w:proofErr w:type="spellStart"/>
      <w:r>
        <w:t>semn</w:t>
      </w:r>
      <w:r>
        <w:t>ă</w:t>
      </w:r>
      <w:r>
        <w:t>tur</w:t>
      </w:r>
      <w:r>
        <w:t>ă</w:t>
      </w:r>
      <w:proofErr w:type="spellEnd"/>
      <w:r>
        <w:t xml:space="preserve">, </w:t>
      </w:r>
      <w:proofErr w:type="spellStart"/>
      <w:r>
        <w:t>documentele</w:t>
      </w:r>
      <w:proofErr w:type="spellEnd"/>
      <w:r>
        <w:t xml:space="preserve"> </w:t>
      </w:r>
      <w:proofErr w:type="spellStart"/>
      <w:r>
        <w:t>depuse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mijloace</w:t>
      </w:r>
      <w:proofErr w:type="spellEnd"/>
      <w:r>
        <w:t xml:space="preserve"> digitale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semnate</w:t>
      </w:r>
      <w:proofErr w:type="spellEnd"/>
      <w:r>
        <w:t xml:space="preserve"> </w:t>
      </w:r>
      <w:proofErr w:type="spellStart"/>
      <w:r>
        <w:t>utilizând</w:t>
      </w:r>
      <w:proofErr w:type="spellEnd"/>
      <w:r>
        <w:t xml:space="preserve"> </w:t>
      </w:r>
      <w:proofErr w:type="spellStart"/>
      <w:r>
        <w:t>cel</w:t>
      </w:r>
      <w:proofErr w:type="spellEnd"/>
      <w:r>
        <w:t xml:space="preserve"> </w:t>
      </w:r>
      <w:proofErr w:type="spellStart"/>
      <w:r>
        <w:t>pu</w:t>
      </w:r>
      <w:r>
        <w:t>ț</w:t>
      </w:r>
      <w:r>
        <w:t>in</w:t>
      </w:r>
      <w:proofErr w:type="spellEnd"/>
      <w:r>
        <w:t xml:space="preserve"> o </w:t>
      </w:r>
      <w:proofErr w:type="spellStart"/>
      <w:r>
        <w:t>semn</w:t>
      </w:r>
      <w:r>
        <w:t>ă</w:t>
      </w:r>
      <w:r>
        <w:t>tur</w:t>
      </w:r>
      <w:r>
        <w:t>ă</w:t>
      </w:r>
      <w:proofErr w:type="spellEnd"/>
      <w:r>
        <w:t xml:space="preserve"> </w:t>
      </w:r>
      <w:proofErr w:type="spellStart"/>
      <w:r>
        <w:t>electronic</w:t>
      </w:r>
      <w:r>
        <w:t>ă</w:t>
      </w:r>
      <w:proofErr w:type="spellEnd"/>
      <w:r>
        <w:t xml:space="preserve"> </w:t>
      </w:r>
      <w:proofErr w:type="spellStart"/>
      <w:r>
        <w:t>calificat</w:t>
      </w:r>
      <w:r>
        <w:t>ă</w:t>
      </w:r>
      <w:proofErr w:type="spellEnd"/>
      <w:r>
        <w:t xml:space="preserve"> (</w:t>
      </w:r>
      <w:proofErr w:type="spellStart"/>
      <w:r>
        <w:rPr>
          <w:i/>
          <w:iCs/>
        </w:rPr>
        <w:t>Qualified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Electronic</w:t>
      </w:r>
      <w:proofErr w:type="spellEnd"/>
      <w:r>
        <w:rPr>
          <w:i/>
          <w:iCs/>
        </w:rPr>
        <w:t xml:space="preserve"> Signature</w:t>
      </w:r>
      <w:r>
        <w:t xml:space="preserve"> </w:t>
      </w:r>
      <w:r>
        <w:t>–</w:t>
      </w:r>
      <w:r>
        <w:t xml:space="preserve"> QES) care </w:t>
      </w:r>
      <w:proofErr w:type="spellStart"/>
      <w:r>
        <w:t>respect</w:t>
      </w:r>
      <w:r>
        <w:t>ă</w:t>
      </w:r>
      <w:proofErr w:type="spellEnd"/>
      <w:r>
        <w:t xml:space="preserve"> </w:t>
      </w:r>
      <w:proofErr w:type="spellStart"/>
      <w:r>
        <w:t>cerin</w:t>
      </w:r>
      <w:r>
        <w:t>ț</w:t>
      </w:r>
      <w:r>
        <w:t>ele</w:t>
      </w:r>
      <w:proofErr w:type="spellEnd"/>
      <w:r>
        <w:t xml:space="preserve"> </w:t>
      </w:r>
      <w:proofErr w:type="spellStart"/>
      <w:r>
        <w:t>prev</w:t>
      </w:r>
      <w:r>
        <w:t>ă</w:t>
      </w:r>
      <w:r>
        <w:t>zute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(UE) nr. 910/2014 (</w:t>
      </w:r>
      <w:r>
        <w:t>„</w:t>
      </w:r>
      <w:proofErr w:type="spellStart"/>
      <w:r>
        <w:t>Regulamentul</w:t>
      </w:r>
      <w:proofErr w:type="spellEnd"/>
      <w:r>
        <w:t xml:space="preserve"> </w:t>
      </w:r>
      <w:proofErr w:type="spellStart"/>
      <w:r>
        <w:t>eIDAS</w:t>
      </w:r>
      <w:proofErr w:type="spellEnd"/>
      <w:r>
        <w:t>”</w:t>
      </w:r>
      <w:r>
        <w:t>)</w:t>
      </w:r>
      <w:r>
        <w:rPr>
          <w:rStyle w:val="FootnoteReference"/>
        </w:rPr>
        <w:footnoteReference w:id="1"/>
      </w:r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modific</w:t>
      </w:r>
      <w:r>
        <w:t>ă</w:t>
      </w:r>
      <w:r>
        <w:t>rile</w:t>
      </w:r>
      <w:proofErr w:type="spellEnd"/>
      <w:r>
        <w:t xml:space="preserve"> </w:t>
      </w:r>
      <w:proofErr w:type="spellStart"/>
      <w:r>
        <w:t>ulterioare</w:t>
      </w:r>
      <w:proofErr w:type="spellEnd"/>
      <w:r>
        <w:t xml:space="preserve"> </w:t>
      </w:r>
      <w:proofErr w:type="spellStart"/>
      <w:r>
        <w:t>aduse</w:t>
      </w:r>
      <w:proofErr w:type="spellEnd"/>
      <w:r>
        <w:t xml:space="preserve"> </w:t>
      </w:r>
      <w:proofErr w:type="spellStart"/>
      <w:r>
        <w:t>acestuia</w:t>
      </w:r>
      <w:proofErr w:type="spellEnd"/>
      <w:r>
        <w:t>.</w:t>
      </w:r>
    </w:p>
    <w:p w14:paraId="2B861E0F" w14:textId="77777777" w:rsidR="004F4397" w:rsidRDefault="004F4397">
      <w:r>
        <w:t>(3)</w:t>
      </w:r>
      <w:r>
        <w:tab/>
      </w:r>
      <w:proofErr w:type="spellStart"/>
      <w:r>
        <w:t>Specifica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tehnice</w:t>
      </w:r>
      <w:proofErr w:type="spellEnd"/>
      <w:r>
        <w:t xml:space="preserve"> </w:t>
      </w:r>
      <w:proofErr w:type="spellStart"/>
      <w:r>
        <w:t>detaliate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mijloacele</w:t>
      </w:r>
      <w:proofErr w:type="spellEnd"/>
      <w:r>
        <w:t xml:space="preserve"> de </w:t>
      </w:r>
      <w:proofErr w:type="spellStart"/>
      <w:r>
        <w:t>transmitere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de </w:t>
      </w:r>
      <w:proofErr w:type="spellStart"/>
      <w:r>
        <w:t>semnare</w:t>
      </w:r>
      <w:proofErr w:type="spellEnd"/>
      <w:r>
        <w:t xml:space="preserve"> se </w:t>
      </w:r>
      <w:proofErr w:type="spellStart"/>
      <w:r>
        <w:t>public</w:t>
      </w:r>
      <w:r>
        <w:t>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rPr>
          <w:i/>
          <w:iCs/>
        </w:rPr>
        <w:t>Jurnalul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Oficial</w:t>
      </w:r>
      <w:proofErr w:type="spellEnd"/>
      <w:r>
        <w:rPr>
          <w:i/>
          <w:iCs/>
        </w:rPr>
        <w:t xml:space="preserve"> al </w:t>
      </w:r>
      <w:proofErr w:type="spellStart"/>
      <w:r>
        <w:rPr>
          <w:i/>
          <w:iCs/>
        </w:rPr>
        <w:t>Uniunii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Europene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se </w:t>
      </w:r>
      <w:proofErr w:type="spellStart"/>
      <w:r>
        <w:t>pun</w:t>
      </w:r>
      <w:proofErr w:type="spellEnd"/>
      <w:r>
        <w:t xml:space="preserve"> la </w:t>
      </w:r>
      <w:proofErr w:type="spellStart"/>
      <w:r>
        <w:t>dispozi</w:t>
      </w:r>
      <w:r>
        <w:t>ț</w:t>
      </w:r>
      <w:r>
        <w:t>ie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site-</w:t>
      </w:r>
      <w:proofErr w:type="spellStart"/>
      <w:r>
        <w:t>ul</w:t>
      </w:r>
      <w:proofErr w:type="spellEnd"/>
      <w:r>
        <w:t xml:space="preserve"> </w:t>
      </w:r>
      <w:proofErr w:type="spellStart"/>
      <w:r>
        <w:t>Direc</w:t>
      </w:r>
      <w:r>
        <w:t>ț</w:t>
      </w:r>
      <w:r>
        <w:t>iei</w:t>
      </w:r>
      <w:proofErr w:type="spellEnd"/>
      <w:r>
        <w:t xml:space="preserve"> </w:t>
      </w:r>
      <w:proofErr w:type="spellStart"/>
      <w:r>
        <w:t>Generale</w:t>
      </w:r>
      <w:proofErr w:type="spellEnd"/>
      <w:r>
        <w:t xml:space="preserve"> </w:t>
      </w:r>
      <w:proofErr w:type="spellStart"/>
      <w:r>
        <w:t>Concuren</w:t>
      </w:r>
      <w:r>
        <w:t>ț</w:t>
      </w:r>
      <w:r>
        <w:t>ă</w:t>
      </w:r>
      <w:proofErr w:type="spellEnd"/>
      <w:r>
        <w:t xml:space="preserve"> </w:t>
      </w:r>
      <w:proofErr w:type="spellStart"/>
      <w:r>
        <w:t>din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Comisiei</w:t>
      </w:r>
      <w:proofErr w:type="spellEnd"/>
      <w:r>
        <w:t>.</w:t>
      </w:r>
    </w:p>
    <w:p w14:paraId="533BE104" w14:textId="77777777" w:rsidR="004F4397" w:rsidRDefault="004F4397">
      <w:r>
        <w:t>(4)</w:t>
      </w:r>
      <w:r>
        <w:tab/>
        <w:t xml:space="preserve">Cu </w:t>
      </w:r>
      <w:proofErr w:type="spellStart"/>
      <w:r>
        <w:t>excep</w:t>
      </w:r>
      <w:r>
        <w:t>ț</w:t>
      </w:r>
      <w:r>
        <w:t>ia</w:t>
      </w:r>
      <w:proofErr w:type="spellEnd"/>
      <w:r>
        <w:t xml:space="preserve"> </w:t>
      </w:r>
      <w:proofErr w:type="spellStart"/>
      <w:r>
        <w:t>formularelor</w:t>
      </w:r>
      <w:proofErr w:type="spellEnd"/>
      <w:r>
        <w:t xml:space="preserve"> incluse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anexele</w:t>
      </w:r>
      <w:proofErr w:type="spellEnd"/>
      <w:r>
        <w:t xml:space="preserve"> I, II </w:t>
      </w:r>
      <w:proofErr w:type="spellStart"/>
      <w:r>
        <w:t>ș</w:t>
      </w:r>
      <w:r>
        <w:t>i</w:t>
      </w:r>
      <w:proofErr w:type="spellEnd"/>
      <w:r>
        <w:t xml:space="preserve"> III, se </w:t>
      </w:r>
      <w:proofErr w:type="spellStart"/>
      <w:r>
        <w:t>consider</w:t>
      </w:r>
      <w:r>
        <w:t>ă</w:t>
      </w:r>
      <w:proofErr w:type="spellEnd"/>
      <w:r>
        <w:t xml:space="preserve"> </w:t>
      </w:r>
      <w:proofErr w:type="spellStart"/>
      <w:r>
        <w:t>c</w:t>
      </w:r>
      <w:r>
        <w:t>ă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documentele</w:t>
      </w:r>
      <w:proofErr w:type="spellEnd"/>
      <w:r>
        <w:t xml:space="preserve"> transmise </w:t>
      </w:r>
      <w:proofErr w:type="spellStart"/>
      <w:r>
        <w:t>Comisiei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cale </w:t>
      </w:r>
      <w:proofErr w:type="spellStart"/>
      <w:r>
        <w:t>electronic</w:t>
      </w:r>
      <w:r>
        <w:t>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cursul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zile</w:t>
      </w:r>
      <w:proofErr w:type="spellEnd"/>
      <w:r>
        <w:t xml:space="preserve"> </w:t>
      </w:r>
      <w:proofErr w:type="spellStart"/>
      <w:r>
        <w:t>lucr</w:t>
      </w:r>
      <w:r>
        <w:t>ă</w:t>
      </w:r>
      <w:r>
        <w:t>toare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primite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ziua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au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trimise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condi</w:t>
      </w:r>
      <w:r>
        <w:t>ț</w:t>
      </w:r>
      <w:r>
        <w:t>ia</w:t>
      </w:r>
      <w:proofErr w:type="spellEnd"/>
      <w:r>
        <w:t xml:space="preserve"> </w:t>
      </w:r>
      <w:proofErr w:type="gramStart"/>
      <w:r>
        <w:t>ca</w:t>
      </w:r>
      <w:proofErr w:type="gramEnd"/>
      <w:r>
        <w:t xml:space="preserve"> o </w:t>
      </w:r>
      <w:proofErr w:type="spellStart"/>
      <w:r>
        <w:t>confirmare</w:t>
      </w:r>
      <w:proofErr w:type="spellEnd"/>
      <w:r>
        <w:t xml:space="preserve"> </w:t>
      </w:r>
      <w:proofErr w:type="spellStart"/>
      <w:r>
        <w:t>automat</w:t>
      </w:r>
      <w:r>
        <w:t>ă</w:t>
      </w:r>
      <w:proofErr w:type="spellEnd"/>
      <w:r>
        <w:t xml:space="preserve"> de </w:t>
      </w:r>
      <w:proofErr w:type="spellStart"/>
      <w:r>
        <w:t>primire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indice, </w:t>
      </w:r>
      <w:proofErr w:type="spellStart"/>
      <w:r>
        <w:t>în</w:t>
      </w:r>
      <w:proofErr w:type="spellEnd"/>
      <w:r>
        <w:t xml:space="preserve"> marca </w:t>
      </w:r>
      <w:proofErr w:type="spellStart"/>
      <w:r>
        <w:t>temporal</w:t>
      </w:r>
      <w:r>
        <w:t>ă</w:t>
      </w:r>
      <w:proofErr w:type="spellEnd"/>
      <w:r>
        <w:t xml:space="preserve">, </w:t>
      </w:r>
      <w:proofErr w:type="spellStart"/>
      <w:r>
        <w:t>c</w:t>
      </w:r>
      <w:r>
        <w:t>ă</w:t>
      </w:r>
      <w:proofErr w:type="spellEnd"/>
      <w:r>
        <w:t xml:space="preserve"> au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primite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ziua</w:t>
      </w:r>
      <w:proofErr w:type="spellEnd"/>
      <w:r>
        <w:t xml:space="preserve"> </w:t>
      </w:r>
      <w:proofErr w:type="spellStart"/>
      <w:r>
        <w:t>respectiv</w:t>
      </w:r>
      <w:r>
        <w:t>ă</w:t>
      </w:r>
      <w:proofErr w:type="spellEnd"/>
      <w:r>
        <w:t xml:space="preserve">. Se </w:t>
      </w:r>
      <w:proofErr w:type="spellStart"/>
      <w:r>
        <w:t>consider</w:t>
      </w:r>
      <w:r>
        <w:t>ă</w:t>
      </w:r>
      <w:proofErr w:type="spellEnd"/>
      <w:r>
        <w:t xml:space="preserve"> </w:t>
      </w:r>
      <w:proofErr w:type="spellStart"/>
      <w:r>
        <w:t>c</w:t>
      </w:r>
      <w:r>
        <w:t>ă</w:t>
      </w:r>
      <w:proofErr w:type="spellEnd"/>
      <w:r>
        <w:t xml:space="preserve"> </w:t>
      </w:r>
      <w:proofErr w:type="spellStart"/>
      <w:r>
        <w:t>formularele</w:t>
      </w:r>
      <w:proofErr w:type="spellEnd"/>
      <w:r>
        <w:t xml:space="preserve"> incluse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anexele</w:t>
      </w:r>
      <w:proofErr w:type="spellEnd"/>
      <w:r>
        <w:t xml:space="preserve"> I, II </w:t>
      </w:r>
      <w:proofErr w:type="spellStart"/>
      <w:r>
        <w:t>ș</w:t>
      </w:r>
      <w:r>
        <w:t>i</w:t>
      </w:r>
      <w:proofErr w:type="spellEnd"/>
      <w:r>
        <w:t xml:space="preserve"> III transmise </w:t>
      </w:r>
      <w:proofErr w:type="spellStart"/>
      <w:r>
        <w:t>Comisiei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cale </w:t>
      </w:r>
      <w:proofErr w:type="spellStart"/>
      <w:r>
        <w:t>electronic</w:t>
      </w:r>
      <w:r>
        <w:t>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cursul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zile</w:t>
      </w:r>
      <w:proofErr w:type="spellEnd"/>
      <w:r>
        <w:t xml:space="preserve"> </w:t>
      </w:r>
      <w:proofErr w:type="spellStart"/>
      <w:r>
        <w:t>lucr</w:t>
      </w:r>
      <w:r>
        <w:t>ă</w:t>
      </w:r>
      <w:r>
        <w:t>toare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primite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ziua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au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trimise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condi</w:t>
      </w:r>
      <w:r>
        <w:t>ț</w:t>
      </w:r>
      <w:r>
        <w:t>ia</w:t>
      </w:r>
      <w:proofErr w:type="spellEnd"/>
      <w:r>
        <w:t xml:space="preserve"> </w:t>
      </w:r>
      <w:proofErr w:type="gramStart"/>
      <w:r>
        <w:t>ca</w:t>
      </w:r>
      <w:proofErr w:type="gramEnd"/>
      <w:r>
        <w:t xml:space="preserve"> o </w:t>
      </w:r>
      <w:proofErr w:type="spellStart"/>
      <w:r>
        <w:t>confirmare</w:t>
      </w:r>
      <w:proofErr w:type="spellEnd"/>
      <w:r>
        <w:t xml:space="preserve"> </w:t>
      </w:r>
      <w:proofErr w:type="spellStart"/>
      <w:r>
        <w:t>automat</w:t>
      </w:r>
      <w:r>
        <w:t>ă</w:t>
      </w:r>
      <w:proofErr w:type="spellEnd"/>
      <w:r>
        <w:t xml:space="preserve"> de </w:t>
      </w:r>
      <w:proofErr w:type="spellStart"/>
      <w:r>
        <w:t>primire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indice, </w:t>
      </w:r>
      <w:proofErr w:type="spellStart"/>
      <w:r>
        <w:t>în</w:t>
      </w:r>
      <w:proofErr w:type="spellEnd"/>
      <w:r>
        <w:t xml:space="preserve"> marca </w:t>
      </w:r>
      <w:proofErr w:type="spellStart"/>
      <w:r>
        <w:t>temporal</w:t>
      </w:r>
      <w:r>
        <w:t>ă</w:t>
      </w:r>
      <w:proofErr w:type="spellEnd"/>
      <w:r>
        <w:t xml:space="preserve">, </w:t>
      </w:r>
      <w:proofErr w:type="spellStart"/>
      <w:r>
        <w:t>c</w:t>
      </w:r>
      <w:r>
        <w:t>ă</w:t>
      </w:r>
      <w:proofErr w:type="spellEnd"/>
      <w:r>
        <w:t xml:space="preserve"> au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primite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ziua</w:t>
      </w:r>
      <w:proofErr w:type="spellEnd"/>
      <w:r>
        <w:t xml:space="preserve"> </w:t>
      </w:r>
      <w:proofErr w:type="spellStart"/>
      <w:r>
        <w:t>respectiv</w:t>
      </w:r>
      <w:r>
        <w:t>ă</w:t>
      </w:r>
      <w:proofErr w:type="spellEnd"/>
      <w:r>
        <w:t xml:space="preserve"> </w:t>
      </w:r>
      <w:proofErr w:type="spellStart"/>
      <w:r>
        <w:t>înainte</w:t>
      </w:r>
      <w:proofErr w:type="spellEnd"/>
      <w:r>
        <w:t xml:space="preserve"> de </w:t>
      </w:r>
      <w:proofErr w:type="spellStart"/>
      <w:r>
        <w:t>programul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 xml:space="preserve"> </w:t>
      </w:r>
      <w:proofErr w:type="spellStart"/>
      <w:r>
        <w:t>indicat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site-</w:t>
      </w:r>
      <w:proofErr w:type="spellStart"/>
      <w:r>
        <w:t>ul</w:t>
      </w:r>
      <w:proofErr w:type="spellEnd"/>
      <w:r>
        <w:t xml:space="preserve"> internet al DG </w:t>
      </w:r>
      <w:proofErr w:type="spellStart"/>
      <w:r>
        <w:t>Concuren</w:t>
      </w:r>
      <w:r>
        <w:t>ț</w:t>
      </w:r>
      <w:r>
        <w:t>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durata</w:t>
      </w:r>
      <w:proofErr w:type="spellEnd"/>
      <w:r>
        <w:t xml:space="preserve"> </w:t>
      </w:r>
      <w:proofErr w:type="spellStart"/>
      <w:r>
        <w:t>acestui</w:t>
      </w:r>
      <w:proofErr w:type="spellEnd"/>
      <w:r>
        <w:t xml:space="preserve"> program de </w:t>
      </w:r>
      <w:proofErr w:type="spellStart"/>
      <w:r>
        <w:t>lucru</w:t>
      </w:r>
      <w:proofErr w:type="spellEnd"/>
      <w:r>
        <w:t xml:space="preserve">. Se </w:t>
      </w:r>
      <w:proofErr w:type="spellStart"/>
      <w:r>
        <w:t>consider</w:t>
      </w:r>
      <w:r>
        <w:t>ă</w:t>
      </w:r>
      <w:proofErr w:type="spellEnd"/>
      <w:r>
        <w:t xml:space="preserve"> </w:t>
      </w:r>
      <w:proofErr w:type="spellStart"/>
      <w:r>
        <w:t>c</w:t>
      </w:r>
      <w:r>
        <w:t>ă</w:t>
      </w:r>
      <w:proofErr w:type="spellEnd"/>
      <w:r>
        <w:t xml:space="preserve"> </w:t>
      </w:r>
      <w:proofErr w:type="spellStart"/>
      <w:r>
        <w:t>formularele</w:t>
      </w:r>
      <w:proofErr w:type="spellEnd"/>
      <w:r>
        <w:t xml:space="preserve"> incluse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anexele</w:t>
      </w:r>
      <w:proofErr w:type="spellEnd"/>
      <w:r>
        <w:t xml:space="preserve"> I, II </w:t>
      </w:r>
      <w:proofErr w:type="spellStart"/>
      <w:r>
        <w:t>ș</w:t>
      </w:r>
      <w:r>
        <w:t>i</w:t>
      </w:r>
      <w:proofErr w:type="spellEnd"/>
      <w:r>
        <w:t xml:space="preserve"> III transmise </w:t>
      </w:r>
      <w:proofErr w:type="spellStart"/>
      <w:r>
        <w:t>Comisiei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cale </w:t>
      </w:r>
      <w:proofErr w:type="spellStart"/>
      <w:r>
        <w:t>electronic</w:t>
      </w:r>
      <w:r>
        <w:t>ă</w:t>
      </w:r>
      <w:proofErr w:type="spellEnd"/>
      <w:r>
        <w:t xml:space="preserve"> </w:t>
      </w:r>
      <w:proofErr w:type="spellStart"/>
      <w:r>
        <w:lastRenderedPageBreak/>
        <w:t>în</w:t>
      </w:r>
      <w:proofErr w:type="spellEnd"/>
      <w:r>
        <w:t xml:space="preserve"> </w:t>
      </w:r>
      <w:proofErr w:type="spellStart"/>
      <w:r>
        <w:t>cursul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zile</w:t>
      </w:r>
      <w:proofErr w:type="spellEnd"/>
      <w:r>
        <w:t xml:space="preserve"> </w:t>
      </w:r>
      <w:proofErr w:type="spellStart"/>
      <w:r>
        <w:t>lucr</w:t>
      </w:r>
      <w:r>
        <w:t>ă</w:t>
      </w:r>
      <w:r>
        <w:t>toare</w:t>
      </w:r>
      <w:proofErr w:type="spellEnd"/>
      <w:r>
        <w:t xml:space="preserve"> </w:t>
      </w:r>
      <w:proofErr w:type="spellStart"/>
      <w:r>
        <w:t>dup</w:t>
      </w:r>
      <w:r>
        <w:t>ă</w:t>
      </w:r>
      <w:proofErr w:type="spellEnd"/>
      <w:r>
        <w:t xml:space="preserve"> </w:t>
      </w:r>
      <w:proofErr w:type="spellStart"/>
      <w:r>
        <w:t>programul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 xml:space="preserve"> </w:t>
      </w:r>
      <w:proofErr w:type="spellStart"/>
      <w:r>
        <w:t>indicat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site-</w:t>
      </w:r>
      <w:proofErr w:type="spellStart"/>
      <w:r>
        <w:t>ul</w:t>
      </w:r>
      <w:proofErr w:type="spellEnd"/>
      <w:r>
        <w:t xml:space="preserve"> internet al DG </w:t>
      </w:r>
      <w:proofErr w:type="spellStart"/>
      <w:r>
        <w:t>Concuren</w:t>
      </w:r>
      <w:r>
        <w:t>ț</w:t>
      </w:r>
      <w:r>
        <w:t>ă</w:t>
      </w:r>
      <w:proofErr w:type="spellEnd"/>
      <w:r>
        <w:t xml:space="preserve"> au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primite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urm</w:t>
      </w:r>
      <w:r>
        <w:t>ă</w:t>
      </w:r>
      <w:r>
        <w:t>toarea</w:t>
      </w:r>
      <w:proofErr w:type="spellEnd"/>
      <w:r>
        <w:t xml:space="preserve"> </w:t>
      </w:r>
      <w:proofErr w:type="spellStart"/>
      <w:r>
        <w:t>zi</w:t>
      </w:r>
      <w:proofErr w:type="spellEnd"/>
      <w:r>
        <w:t xml:space="preserve"> </w:t>
      </w:r>
      <w:proofErr w:type="spellStart"/>
      <w:r>
        <w:t>lucr</w:t>
      </w:r>
      <w:r>
        <w:t>ă</w:t>
      </w:r>
      <w:r>
        <w:t>toare</w:t>
      </w:r>
      <w:proofErr w:type="spellEnd"/>
      <w:r>
        <w:t xml:space="preserve">.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documentele</w:t>
      </w:r>
      <w:proofErr w:type="spellEnd"/>
      <w:r>
        <w:t xml:space="preserve"> transmise </w:t>
      </w:r>
      <w:proofErr w:type="spellStart"/>
      <w:r>
        <w:t>pe</w:t>
      </w:r>
      <w:proofErr w:type="spellEnd"/>
      <w:r>
        <w:t xml:space="preserve"> cale </w:t>
      </w:r>
      <w:proofErr w:type="spellStart"/>
      <w:r>
        <w:t>electronic</w:t>
      </w:r>
      <w:r>
        <w:t>ă</w:t>
      </w:r>
      <w:proofErr w:type="spellEnd"/>
      <w:r>
        <w:t xml:space="preserve"> </w:t>
      </w:r>
      <w:proofErr w:type="spellStart"/>
      <w:r>
        <w:t>Comisiei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afara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zile</w:t>
      </w:r>
      <w:proofErr w:type="spellEnd"/>
      <w:r>
        <w:t xml:space="preserve"> </w:t>
      </w:r>
      <w:proofErr w:type="spellStart"/>
      <w:r>
        <w:t>lucr</w:t>
      </w:r>
      <w:r>
        <w:t>ă</w:t>
      </w:r>
      <w:r>
        <w:t>toare</w:t>
      </w:r>
      <w:proofErr w:type="spellEnd"/>
      <w:r>
        <w:t xml:space="preserve"> se </w:t>
      </w:r>
      <w:proofErr w:type="spellStart"/>
      <w:r>
        <w:t>consider</w:t>
      </w:r>
      <w:r>
        <w:t>ă</w:t>
      </w:r>
      <w:proofErr w:type="spellEnd"/>
      <w:r>
        <w:t xml:space="preserve"> a fi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primite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urm</w:t>
      </w:r>
      <w:r>
        <w:t>ă</w:t>
      </w:r>
      <w:r>
        <w:t>toarea</w:t>
      </w:r>
      <w:proofErr w:type="spellEnd"/>
      <w:r>
        <w:t xml:space="preserve"> </w:t>
      </w:r>
      <w:proofErr w:type="spellStart"/>
      <w:r>
        <w:t>zi</w:t>
      </w:r>
      <w:proofErr w:type="spellEnd"/>
      <w:r>
        <w:t xml:space="preserve"> </w:t>
      </w:r>
      <w:proofErr w:type="spellStart"/>
      <w:r>
        <w:t>lucr</w:t>
      </w:r>
      <w:r>
        <w:t>ă</w:t>
      </w:r>
      <w:r>
        <w:t>toare</w:t>
      </w:r>
      <w:proofErr w:type="spellEnd"/>
      <w:r>
        <w:t>.</w:t>
      </w:r>
    </w:p>
    <w:p w14:paraId="3B343FCE" w14:textId="77777777" w:rsidR="004F4397" w:rsidRDefault="004F4397">
      <w:r>
        <w:t>(5)</w:t>
      </w:r>
      <w:r>
        <w:tab/>
      </w:r>
      <w:proofErr w:type="spellStart"/>
      <w:r>
        <w:t>Documentele</w:t>
      </w:r>
      <w:proofErr w:type="spellEnd"/>
      <w:r>
        <w:t xml:space="preserve"> transmise </w:t>
      </w:r>
      <w:proofErr w:type="spellStart"/>
      <w:r>
        <w:t>Comisiei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cale </w:t>
      </w:r>
      <w:proofErr w:type="spellStart"/>
      <w:r>
        <w:t>electronic</w:t>
      </w:r>
      <w:r>
        <w:t>ă</w:t>
      </w:r>
      <w:proofErr w:type="spellEnd"/>
      <w:r>
        <w:t xml:space="preserve"> nu se </w:t>
      </w:r>
      <w:proofErr w:type="spellStart"/>
      <w:r>
        <w:t>consider</w:t>
      </w:r>
      <w:r>
        <w:t>ă</w:t>
      </w:r>
      <w:proofErr w:type="spellEnd"/>
      <w:r>
        <w:t xml:space="preserve"> a fi </w:t>
      </w:r>
      <w:proofErr w:type="spellStart"/>
      <w:r>
        <w:t>primite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documentele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</w:t>
      </w:r>
      <w:proofErr w:type="spellEnd"/>
      <w:r>
        <w:t xml:space="preserve"> ale </w:t>
      </w:r>
      <w:proofErr w:type="spellStart"/>
      <w:proofErr w:type="gramStart"/>
      <w:r>
        <w:t>acestora</w:t>
      </w:r>
      <w:proofErr w:type="spellEnd"/>
      <w:r>
        <w:t>:</w:t>
      </w:r>
      <w:proofErr w:type="gramEnd"/>
    </w:p>
    <w:p w14:paraId="5E808425" w14:textId="77777777" w:rsidR="004F4397" w:rsidRDefault="004F4397">
      <w:pPr>
        <w:pStyle w:val="Point0"/>
      </w:pPr>
      <w:r>
        <w:tab/>
        <w:t>(a)</w:t>
      </w:r>
      <w:r>
        <w:tab/>
      </w:r>
      <w:proofErr w:type="spellStart"/>
      <w:r>
        <w:t>sunt</w:t>
      </w:r>
      <w:proofErr w:type="spellEnd"/>
      <w:r>
        <w:t xml:space="preserve"> </w:t>
      </w:r>
      <w:proofErr w:type="spellStart"/>
      <w:r>
        <w:t>inutilizabile</w:t>
      </w:r>
      <w:proofErr w:type="spellEnd"/>
      <w:r>
        <w:t xml:space="preserve"> (</w:t>
      </w:r>
      <w:proofErr w:type="spellStart"/>
      <w:r>
        <w:t>corupte</w:t>
      </w:r>
      <w:proofErr w:type="spellEnd"/>
      <w:proofErr w:type="gramStart"/>
      <w:r>
        <w:t>);</w:t>
      </w:r>
      <w:proofErr w:type="gramEnd"/>
    </w:p>
    <w:p w14:paraId="035A7622" w14:textId="77777777" w:rsidR="004F4397" w:rsidRDefault="004F4397">
      <w:pPr>
        <w:pStyle w:val="Point0"/>
      </w:pPr>
      <w:r>
        <w:tab/>
        <w:t>(b)</w:t>
      </w:r>
      <w:r>
        <w:tab/>
      </w:r>
      <w:proofErr w:type="spellStart"/>
      <w:r>
        <w:t>con</w:t>
      </w:r>
      <w:r>
        <w:t>ț</w:t>
      </w:r>
      <w:r>
        <w:t>in</w:t>
      </w:r>
      <w:proofErr w:type="spellEnd"/>
      <w:r>
        <w:t xml:space="preserve"> </w:t>
      </w:r>
      <w:proofErr w:type="spellStart"/>
      <w:r>
        <w:t>viru</w:t>
      </w:r>
      <w:r>
        <w:t>ș</w:t>
      </w:r>
      <w:r>
        <w:t>i</w:t>
      </w:r>
      <w:proofErr w:type="spellEnd"/>
      <w:r>
        <w:t xml:space="preserve">, </w:t>
      </w:r>
      <w:proofErr w:type="spellStart"/>
      <w:r>
        <w:t>programe</w:t>
      </w:r>
      <w:proofErr w:type="spellEnd"/>
      <w:r>
        <w:t xml:space="preserve"> malware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proofErr w:type="gramStart"/>
      <w:r>
        <w:t>amenin</w:t>
      </w:r>
      <w:r>
        <w:t>ț</w:t>
      </w:r>
      <w:r>
        <w:t>ă</w:t>
      </w:r>
      <w:r>
        <w:t>ri</w:t>
      </w:r>
      <w:proofErr w:type="spellEnd"/>
      <w:r>
        <w:t>;</w:t>
      </w:r>
      <w:proofErr w:type="gramEnd"/>
    </w:p>
    <w:p w14:paraId="40729F0A" w14:textId="77777777" w:rsidR="004F4397" w:rsidRDefault="004F4397">
      <w:pPr>
        <w:pStyle w:val="Point0"/>
      </w:pPr>
      <w:r>
        <w:tab/>
        <w:t>(c)</w:t>
      </w:r>
      <w:r>
        <w:tab/>
      </w:r>
      <w:proofErr w:type="spellStart"/>
      <w:r>
        <w:t>con</w:t>
      </w:r>
      <w:r>
        <w:t>ț</w:t>
      </w:r>
      <w:r>
        <w:t>in</w:t>
      </w:r>
      <w:proofErr w:type="spellEnd"/>
      <w:r>
        <w:t xml:space="preserve"> </w:t>
      </w:r>
      <w:proofErr w:type="spellStart"/>
      <w:r>
        <w:t>semn</w:t>
      </w:r>
      <w:r>
        <w:t>ă</w:t>
      </w:r>
      <w:r>
        <w:t>turi</w:t>
      </w:r>
      <w:proofErr w:type="spellEnd"/>
      <w:r>
        <w:t xml:space="preserve"> </w:t>
      </w:r>
      <w:proofErr w:type="spellStart"/>
      <w:r>
        <w:t>electronice</w:t>
      </w:r>
      <w:proofErr w:type="spellEnd"/>
      <w:r>
        <w:t xml:space="preserve"> a </w:t>
      </w:r>
      <w:proofErr w:type="spellStart"/>
      <w:r>
        <w:t>c</w:t>
      </w:r>
      <w:r>
        <w:t>ă</w:t>
      </w:r>
      <w:r>
        <w:t>ror</w:t>
      </w:r>
      <w:proofErr w:type="spellEnd"/>
      <w:r>
        <w:t xml:space="preserve"> </w:t>
      </w:r>
      <w:proofErr w:type="spellStart"/>
      <w:r>
        <w:t>valabilitate</w:t>
      </w:r>
      <w:proofErr w:type="spellEnd"/>
      <w:r>
        <w:t xml:space="preserve"> nu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verificat</w:t>
      </w:r>
      <w:r>
        <w:t>ă</w:t>
      </w:r>
      <w:proofErr w:type="spellEnd"/>
      <w:r>
        <w:t xml:space="preserve"> de </w:t>
      </w:r>
      <w:proofErr w:type="spellStart"/>
      <w:r>
        <w:t>Comisie</w:t>
      </w:r>
      <w:proofErr w:type="spellEnd"/>
      <w:r>
        <w:t>.</w:t>
      </w:r>
    </w:p>
    <w:p w14:paraId="084C0E50" w14:textId="77777777" w:rsidR="004F4397" w:rsidRDefault="004F4397">
      <w:proofErr w:type="spellStart"/>
      <w:r>
        <w:t>În</w:t>
      </w:r>
      <w:proofErr w:type="spellEnd"/>
      <w:r>
        <w:t xml:space="preserve"> </w:t>
      </w:r>
      <w:proofErr w:type="spellStart"/>
      <w:r>
        <w:t>aceste</w:t>
      </w:r>
      <w:proofErr w:type="spellEnd"/>
      <w:r>
        <w:t xml:space="preserve"> </w:t>
      </w:r>
      <w:proofErr w:type="spellStart"/>
      <w:r>
        <w:t>cazuri</w:t>
      </w:r>
      <w:proofErr w:type="spellEnd"/>
      <w:r>
        <w:t xml:space="preserve">,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informeaz</w:t>
      </w:r>
      <w:r>
        <w:t>ă</w:t>
      </w:r>
      <w:proofErr w:type="spellEnd"/>
      <w:r>
        <w:t xml:space="preserve"> </w:t>
      </w:r>
      <w:proofErr w:type="spellStart"/>
      <w:r>
        <w:t>expeditorul</w:t>
      </w:r>
      <w:proofErr w:type="spellEnd"/>
      <w:r>
        <w:t xml:space="preserve"> </w:t>
      </w:r>
      <w:proofErr w:type="spellStart"/>
      <w:r>
        <w:t>f</w:t>
      </w:r>
      <w:r>
        <w:t>ă</w:t>
      </w:r>
      <w:r>
        <w:t>r</w:t>
      </w:r>
      <w:r>
        <w:t>ă</w:t>
      </w:r>
      <w:proofErr w:type="spellEnd"/>
      <w:r>
        <w:t xml:space="preserve"> </w:t>
      </w:r>
      <w:proofErr w:type="spellStart"/>
      <w:r>
        <w:t>întârziere</w:t>
      </w:r>
      <w:proofErr w:type="spellEnd"/>
      <w:r>
        <w:t>.</w:t>
      </w:r>
    </w:p>
    <w:p w14:paraId="68CDD812" w14:textId="77777777" w:rsidR="004F4397" w:rsidRDefault="004F4397">
      <w:r>
        <w:t>(6)</w:t>
      </w:r>
      <w:r>
        <w:tab/>
      </w:r>
      <w:proofErr w:type="spellStart"/>
      <w:r>
        <w:t>Documentele</w:t>
      </w:r>
      <w:proofErr w:type="spellEnd"/>
      <w:r>
        <w:t xml:space="preserve"> transmise </w:t>
      </w:r>
      <w:proofErr w:type="spellStart"/>
      <w:r>
        <w:t>Comisiei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scrisoare</w:t>
      </w:r>
      <w:proofErr w:type="spellEnd"/>
      <w:r>
        <w:t xml:space="preserve"> </w:t>
      </w:r>
      <w:proofErr w:type="spellStart"/>
      <w:r>
        <w:t>recomandat</w:t>
      </w:r>
      <w:r>
        <w:t>ă</w:t>
      </w:r>
      <w:proofErr w:type="spellEnd"/>
      <w:r>
        <w:t xml:space="preserve"> se </w:t>
      </w:r>
      <w:proofErr w:type="spellStart"/>
      <w:r>
        <w:t>consider</w:t>
      </w:r>
      <w:r>
        <w:t>ă</w:t>
      </w:r>
      <w:proofErr w:type="spellEnd"/>
      <w:r>
        <w:t xml:space="preserve"> </w:t>
      </w:r>
      <w:proofErr w:type="spellStart"/>
      <w:r>
        <w:t>primite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ziua</w:t>
      </w:r>
      <w:proofErr w:type="spellEnd"/>
      <w:r>
        <w:t xml:space="preserve"> </w:t>
      </w:r>
      <w:proofErr w:type="spellStart"/>
      <w:r>
        <w:t>sosirii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 la </w:t>
      </w:r>
      <w:proofErr w:type="spellStart"/>
      <w:r>
        <w:t>adresa</w:t>
      </w:r>
      <w:proofErr w:type="spellEnd"/>
      <w:r>
        <w:t xml:space="preserve"> </w:t>
      </w:r>
      <w:proofErr w:type="spellStart"/>
      <w:r>
        <w:t>publicat</w:t>
      </w:r>
      <w:r>
        <w:t>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rPr>
          <w:i/>
          <w:iCs/>
        </w:rPr>
        <w:t>Jurnalul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Oficial</w:t>
      </w:r>
      <w:proofErr w:type="spellEnd"/>
      <w:r>
        <w:rPr>
          <w:i/>
          <w:iCs/>
        </w:rPr>
        <w:t xml:space="preserve"> al </w:t>
      </w:r>
      <w:proofErr w:type="spellStart"/>
      <w:r>
        <w:rPr>
          <w:i/>
          <w:iCs/>
        </w:rPr>
        <w:t>Uniunii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Europene</w:t>
      </w:r>
      <w:proofErr w:type="spellEnd"/>
      <w:r>
        <w:t xml:space="preserve">. </w:t>
      </w:r>
      <w:proofErr w:type="spellStart"/>
      <w:r>
        <w:t>Aceast</w:t>
      </w:r>
      <w:r>
        <w:t>ă</w:t>
      </w:r>
      <w:proofErr w:type="spellEnd"/>
      <w:r>
        <w:t xml:space="preserve"> </w:t>
      </w:r>
      <w:proofErr w:type="spellStart"/>
      <w:r>
        <w:t>adres</w:t>
      </w:r>
      <w:r>
        <w:t>ă</w:t>
      </w:r>
      <w:proofErr w:type="spellEnd"/>
      <w:r>
        <w:t xml:space="preserve"> este, de </w:t>
      </w:r>
      <w:proofErr w:type="spellStart"/>
      <w:r>
        <w:t>asemenea</w:t>
      </w:r>
      <w:proofErr w:type="spellEnd"/>
      <w:r>
        <w:t xml:space="preserve">, </w:t>
      </w:r>
      <w:proofErr w:type="spellStart"/>
      <w:r>
        <w:t>indicat</w:t>
      </w:r>
      <w:r>
        <w:t>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site-</w:t>
      </w:r>
      <w:proofErr w:type="spellStart"/>
      <w:r>
        <w:t>ul</w:t>
      </w:r>
      <w:proofErr w:type="spellEnd"/>
      <w:r>
        <w:t xml:space="preserve"> </w:t>
      </w:r>
      <w:proofErr w:type="spellStart"/>
      <w:r>
        <w:t>Direc</w:t>
      </w:r>
      <w:r>
        <w:t>ț</w:t>
      </w:r>
      <w:r>
        <w:t>iei</w:t>
      </w:r>
      <w:proofErr w:type="spellEnd"/>
      <w:r>
        <w:t xml:space="preserve"> </w:t>
      </w:r>
      <w:proofErr w:type="spellStart"/>
      <w:r>
        <w:t>Generale</w:t>
      </w:r>
      <w:proofErr w:type="spellEnd"/>
      <w:r>
        <w:t xml:space="preserve"> </w:t>
      </w:r>
      <w:proofErr w:type="spellStart"/>
      <w:r>
        <w:t>Concuren</w:t>
      </w:r>
      <w:r>
        <w:t>ț</w:t>
      </w:r>
      <w:r>
        <w:t>ă</w:t>
      </w:r>
      <w:proofErr w:type="spellEnd"/>
      <w:r>
        <w:t xml:space="preserve"> </w:t>
      </w:r>
      <w:proofErr w:type="spellStart"/>
      <w:r>
        <w:t>din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Comisiei</w:t>
      </w:r>
      <w:proofErr w:type="spellEnd"/>
      <w:r>
        <w:t>.</w:t>
      </w:r>
    </w:p>
    <w:p w14:paraId="3BE70F8B" w14:textId="77777777" w:rsidR="004F4397" w:rsidRDefault="004F4397">
      <w:r>
        <w:t>(7)</w:t>
      </w:r>
      <w:r>
        <w:tab/>
      </w:r>
      <w:proofErr w:type="spellStart"/>
      <w:r>
        <w:t>Documentele</w:t>
      </w:r>
      <w:proofErr w:type="spellEnd"/>
      <w:r>
        <w:t xml:space="preserve"> transmise </w:t>
      </w:r>
      <w:proofErr w:type="spellStart"/>
      <w:r>
        <w:t>Comisiei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curier</w:t>
      </w:r>
      <w:proofErr w:type="spellEnd"/>
      <w:r>
        <w:t xml:space="preserve"> se </w:t>
      </w:r>
      <w:proofErr w:type="spellStart"/>
      <w:r>
        <w:t>consider</w:t>
      </w:r>
      <w:r>
        <w:t>ă</w:t>
      </w:r>
      <w:proofErr w:type="spellEnd"/>
      <w:r>
        <w:t xml:space="preserve"> </w:t>
      </w:r>
      <w:proofErr w:type="spellStart"/>
      <w:r>
        <w:t>primite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ziua</w:t>
      </w:r>
      <w:proofErr w:type="spellEnd"/>
      <w:r>
        <w:t xml:space="preserve"> </w:t>
      </w:r>
      <w:proofErr w:type="spellStart"/>
      <w:r>
        <w:t>sosirii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 la </w:t>
      </w:r>
      <w:proofErr w:type="spellStart"/>
      <w:r>
        <w:t>adresa</w:t>
      </w:r>
      <w:proofErr w:type="spellEnd"/>
      <w:r>
        <w:t xml:space="preserve"> </w:t>
      </w:r>
      <w:proofErr w:type="spellStart"/>
      <w:r>
        <w:t>publicat</w:t>
      </w:r>
      <w:r>
        <w:t>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rPr>
          <w:i/>
          <w:iCs/>
        </w:rPr>
        <w:t>Jurnalul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Oficial</w:t>
      </w:r>
      <w:proofErr w:type="spellEnd"/>
      <w:r>
        <w:rPr>
          <w:i/>
          <w:iCs/>
        </w:rPr>
        <w:t xml:space="preserve"> al </w:t>
      </w:r>
      <w:proofErr w:type="spellStart"/>
      <w:r>
        <w:rPr>
          <w:i/>
          <w:iCs/>
        </w:rPr>
        <w:t>Uniunii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Europene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condi</w:t>
      </w:r>
      <w:r>
        <w:t>ț</w:t>
      </w:r>
      <w:r>
        <w:t>ia</w:t>
      </w:r>
      <w:proofErr w:type="spellEnd"/>
      <w:r>
        <w:t xml:space="preserve"> </w:t>
      </w:r>
      <w:proofErr w:type="gramStart"/>
      <w:r>
        <w:t>ca</w:t>
      </w:r>
      <w:proofErr w:type="gramEnd"/>
      <w:r>
        <w:t xml:space="preserve"> </w:t>
      </w:r>
      <w:proofErr w:type="spellStart"/>
      <w:r>
        <w:t>aceast</w:t>
      </w:r>
      <w:r>
        <w:t>ă</w:t>
      </w:r>
      <w:proofErr w:type="spellEnd"/>
      <w:r>
        <w:t xml:space="preserve"> </w:t>
      </w:r>
      <w:proofErr w:type="spellStart"/>
      <w:r>
        <w:t>primire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fie </w:t>
      </w:r>
      <w:proofErr w:type="spellStart"/>
      <w:r>
        <w:t>dovedit</w:t>
      </w:r>
      <w:r>
        <w:t>ă</w:t>
      </w:r>
      <w:proofErr w:type="spellEnd"/>
      <w:r>
        <w:t xml:space="preserve"> </w:t>
      </w:r>
      <w:proofErr w:type="spellStart"/>
      <w:r>
        <w:t>printr</w:t>
      </w:r>
      <w:proofErr w:type="spellEnd"/>
      <w:r>
        <w:t xml:space="preserve">-o </w:t>
      </w:r>
      <w:proofErr w:type="spellStart"/>
      <w:r>
        <w:t>confirmare</w:t>
      </w:r>
      <w:proofErr w:type="spellEnd"/>
      <w:r>
        <w:t xml:space="preserve"> de </w:t>
      </w:r>
      <w:proofErr w:type="spellStart"/>
      <w:r>
        <w:t>primire</w:t>
      </w:r>
      <w:proofErr w:type="spellEnd"/>
      <w:r>
        <w:t xml:space="preserve"> </w:t>
      </w:r>
      <w:proofErr w:type="spellStart"/>
      <w:r>
        <w:t>din</w:t>
      </w:r>
      <w:proofErr w:type="spellEnd"/>
      <w:r>
        <w:t xml:space="preserve"> </w:t>
      </w:r>
      <w:proofErr w:type="spellStart"/>
      <w:r>
        <w:t>partea</w:t>
      </w:r>
      <w:proofErr w:type="spellEnd"/>
      <w:r>
        <w:t xml:space="preserve"> </w:t>
      </w:r>
      <w:proofErr w:type="spellStart"/>
      <w:r>
        <w:t>Comisiei</w:t>
      </w:r>
      <w:proofErr w:type="spellEnd"/>
      <w:r>
        <w:t xml:space="preserve">. </w:t>
      </w:r>
      <w:proofErr w:type="spellStart"/>
      <w:r>
        <w:t>Aceast</w:t>
      </w:r>
      <w:r>
        <w:t>ă</w:t>
      </w:r>
      <w:proofErr w:type="spellEnd"/>
      <w:r>
        <w:t xml:space="preserve"> </w:t>
      </w:r>
      <w:proofErr w:type="spellStart"/>
      <w:r>
        <w:t>adres</w:t>
      </w:r>
      <w:r>
        <w:t>ă</w:t>
      </w:r>
      <w:proofErr w:type="spellEnd"/>
      <w:r>
        <w:t xml:space="preserve"> este, de </w:t>
      </w:r>
      <w:proofErr w:type="spellStart"/>
      <w:r>
        <w:t>asemenea</w:t>
      </w:r>
      <w:proofErr w:type="spellEnd"/>
      <w:r>
        <w:t xml:space="preserve">, </w:t>
      </w:r>
      <w:proofErr w:type="spellStart"/>
      <w:r>
        <w:t>indicat</w:t>
      </w:r>
      <w:r>
        <w:t>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site-</w:t>
      </w:r>
      <w:proofErr w:type="spellStart"/>
      <w:r>
        <w:t>ul</w:t>
      </w:r>
      <w:proofErr w:type="spellEnd"/>
      <w:r>
        <w:t xml:space="preserve"> </w:t>
      </w:r>
      <w:proofErr w:type="spellStart"/>
      <w:r>
        <w:t>Direc</w:t>
      </w:r>
      <w:r>
        <w:t>ț</w:t>
      </w:r>
      <w:r>
        <w:t>iei</w:t>
      </w:r>
      <w:proofErr w:type="spellEnd"/>
      <w:r>
        <w:t xml:space="preserve"> </w:t>
      </w:r>
      <w:proofErr w:type="spellStart"/>
      <w:r>
        <w:t>Generale</w:t>
      </w:r>
      <w:proofErr w:type="spellEnd"/>
      <w:r>
        <w:t xml:space="preserve"> </w:t>
      </w:r>
      <w:proofErr w:type="spellStart"/>
      <w:r>
        <w:t>Concuren</w:t>
      </w:r>
      <w:r>
        <w:t>ț</w:t>
      </w:r>
      <w:r>
        <w:t>ă</w:t>
      </w:r>
      <w:proofErr w:type="spellEnd"/>
      <w:r>
        <w:t xml:space="preserve"> </w:t>
      </w:r>
      <w:proofErr w:type="spellStart"/>
      <w:r>
        <w:t>din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Comisiei</w:t>
      </w:r>
      <w:proofErr w:type="spellEnd"/>
      <w:r>
        <w:t>.</w:t>
      </w:r>
    </w:p>
    <w:p w14:paraId="2A4C1BA4" w14:textId="77777777" w:rsidR="004F4397" w:rsidRDefault="004F4397">
      <w:pPr>
        <w:pStyle w:val="Titrearticle"/>
      </w:pPr>
      <w:proofErr w:type="spellStart"/>
      <w:r>
        <w:t>Articolul</w:t>
      </w:r>
      <w:proofErr w:type="spellEnd"/>
      <w:r>
        <w:t> 23</w:t>
      </w:r>
    </w:p>
    <w:p w14:paraId="44CD3BBE" w14:textId="77777777" w:rsidR="004F4397" w:rsidRDefault="004F4397">
      <w:pPr>
        <w:pStyle w:val="NormalCentered"/>
        <w:rPr>
          <w:b/>
          <w:bCs/>
        </w:rPr>
      </w:pPr>
      <w:proofErr w:type="spellStart"/>
      <w:r>
        <w:rPr>
          <w:b/>
          <w:bCs/>
        </w:rPr>
        <w:t>Stabilirea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termenelor</w:t>
      </w:r>
      <w:proofErr w:type="spellEnd"/>
    </w:p>
    <w:p w14:paraId="1079C7B6" w14:textId="77777777" w:rsidR="004F4397" w:rsidRDefault="004F4397">
      <w:r>
        <w:t>(1)</w:t>
      </w:r>
      <w:r>
        <w:tab/>
        <w:t xml:space="preserve">La </w:t>
      </w:r>
      <w:proofErr w:type="spellStart"/>
      <w:r>
        <w:t>stabilirea</w:t>
      </w:r>
      <w:proofErr w:type="spellEnd"/>
      <w:r>
        <w:t xml:space="preserve"> </w:t>
      </w:r>
      <w:proofErr w:type="spellStart"/>
      <w:r>
        <w:t>termenelor</w:t>
      </w:r>
      <w:proofErr w:type="spellEnd"/>
      <w:r>
        <w:t xml:space="preserve"> </w:t>
      </w:r>
      <w:proofErr w:type="spellStart"/>
      <w:r>
        <w:t>men</w:t>
      </w:r>
      <w:r>
        <w:t>ț</w:t>
      </w:r>
      <w:r>
        <w:t>ionate</w:t>
      </w:r>
      <w:proofErr w:type="spellEnd"/>
      <w:r>
        <w:t xml:space="preserve"> la </w:t>
      </w:r>
      <w:proofErr w:type="spellStart"/>
      <w:r>
        <w:t>articolul</w:t>
      </w:r>
      <w:proofErr w:type="spellEnd"/>
      <w:r>
        <w:t xml:space="preserve"> 12 </w:t>
      </w:r>
      <w:proofErr w:type="spellStart"/>
      <w:r>
        <w:t>alineatele</w:t>
      </w:r>
      <w:proofErr w:type="spellEnd"/>
      <w:r>
        <w:t xml:space="preserve"> (1) </w:t>
      </w:r>
      <w:proofErr w:type="spellStart"/>
      <w:r>
        <w:t>ș</w:t>
      </w:r>
      <w:r>
        <w:t>i</w:t>
      </w:r>
      <w:proofErr w:type="spellEnd"/>
      <w:r>
        <w:t xml:space="preserve"> (2), la </w:t>
      </w:r>
      <w:proofErr w:type="spellStart"/>
      <w:r>
        <w:t>articolul</w:t>
      </w:r>
      <w:proofErr w:type="spellEnd"/>
      <w:r>
        <w:t xml:space="preserve"> 13 </w:t>
      </w:r>
      <w:proofErr w:type="spellStart"/>
      <w:r>
        <w:t>alineatul</w:t>
      </w:r>
      <w:proofErr w:type="spellEnd"/>
      <w:r>
        <w:t xml:space="preserve"> (2) </w:t>
      </w:r>
      <w:proofErr w:type="spellStart"/>
      <w:r>
        <w:t>ș</w:t>
      </w:r>
      <w:r>
        <w:t>i</w:t>
      </w:r>
      <w:proofErr w:type="spellEnd"/>
      <w:r>
        <w:t xml:space="preserve"> la </w:t>
      </w:r>
      <w:proofErr w:type="spellStart"/>
      <w:r>
        <w:t>articolul</w:t>
      </w:r>
      <w:proofErr w:type="spellEnd"/>
      <w:r>
        <w:t xml:space="preserve"> 16 </w:t>
      </w:r>
      <w:proofErr w:type="spellStart"/>
      <w:r>
        <w:t>alineatul</w:t>
      </w:r>
      <w:proofErr w:type="spellEnd"/>
      <w:r>
        <w:t xml:space="preserve"> (1),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ț</w:t>
      </w:r>
      <w:r>
        <w:t>ine</w:t>
      </w:r>
      <w:proofErr w:type="spellEnd"/>
      <w:r>
        <w:t xml:space="preserve"> </w:t>
      </w:r>
      <w:proofErr w:type="spellStart"/>
      <w:r>
        <w:t>seama</w:t>
      </w:r>
      <w:proofErr w:type="spellEnd"/>
      <w:r>
        <w:t xml:space="preserve"> de </w:t>
      </w:r>
      <w:proofErr w:type="spellStart"/>
      <w:r>
        <w:t>urgen</w:t>
      </w:r>
      <w:r>
        <w:t>ț</w:t>
      </w:r>
      <w:r>
        <w:t>a</w:t>
      </w:r>
      <w:proofErr w:type="spellEnd"/>
      <w:r>
        <w:t xml:space="preserve"> </w:t>
      </w:r>
      <w:proofErr w:type="spellStart"/>
      <w:r>
        <w:t>cazului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de </w:t>
      </w:r>
      <w:proofErr w:type="spellStart"/>
      <w:r>
        <w:t>timpul</w:t>
      </w:r>
      <w:proofErr w:type="spellEnd"/>
      <w:r>
        <w:t xml:space="preserve"> </w:t>
      </w:r>
      <w:proofErr w:type="spellStart"/>
      <w:r>
        <w:t>necesar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gramStart"/>
      <w:r>
        <w:t>ca</w:t>
      </w:r>
      <w:proofErr w:type="gram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ile</w:t>
      </w:r>
      <w:proofErr w:type="spellEnd"/>
      <w:r>
        <w:t xml:space="preserve"> care fac </w:t>
      </w:r>
      <w:proofErr w:type="spellStart"/>
      <w:r>
        <w:t>notificarea</w:t>
      </w:r>
      <w:proofErr w:type="spellEnd"/>
      <w:r>
        <w:t xml:space="preserve">, </w:t>
      </w:r>
      <w:proofErr w:type="spellStart"/>
      <w:r>
        <w:t>celelalte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implicate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persoanele</w:t>
      </w:r>
      <w:proofErr w:type="spellEnd"/>
      <w:r>
        <w:t xml:space="preserve"> </w:t>
      </w:r>
      <w:proofErr w:type="spellStart"/>
      <w:r>
        <w:t>ter</w:t>
      </w:r>
      <w:r>
        <w:t>ț</w:t>
      </w:r>
      <w:r>
        <w:t>e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</w:t>
      </w:r>
      <w:proofErr w:type="spellStart"/>
      <w:r>
        <w:t>î</w:t>
      </w:r>
      <w:r>
        <w:t>ș</w:t>
      </w:r>
      <w:r>
        <w:t>i</w:t>
      </w:r>
      <w:proofErr w:type="spellEnd"/>
      <w:r>
        <w:t xml:space="preserve"> </w:t>
      </w:r>
      <w:proofErr w:type="spellStart"/>
      <w:r>
        <w:t>preg</w:t>
      </w:r>
      <w:r>
        <w:t>ă</w:t>
      </w:r>
      <w:r>
        <w:t>teasc</w:t>
      </w:r>
      <w:r>
        <w:t>ă</w:t>
      </w:r>
      <w:proofErr w:type="spellEnd"/>
      <w:r>
        <w:t xml:space="preserve"> </w:t>
      </w:r>
      <w:proofErr w:type="spellStart"/>
      <w:r>
        <w:t>punctele</w:t>
      </w:r>
      <w:proofErr w:type="spellEnd"/>
      <w:r>
        <w:t xml:space="preserve"> de </w:t>
      </w:r>
      <w:proofErr w:type="spellStart"/>
      <w:r>
        <w:t>vedere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observa</w:t>
      </w:r>
      <w:r>
        <w:t>ț</w:t>
      </w:r>
      <w:r>
        <w:t>iile</w:t>
      </w:r>
      <w:proofErr w:type="spellEnd"/>
      <w:r>
        <w:t xml:space="preserve">.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ț</w:t>
      </w:r>
      <w:r>
        <w:t>ine</w:t>
      </w:r>
      <w:proofErr w:type="spellEnd"/>
      <w:r>
        <w:t xml:space="preserve"> </w:t>
      </w:r>
      <w:proofErr w:type="spellStart"/>
      <w:r>
        <w:t>seama</w:t>
      </w:r>
      <w:proofErr w:type="spellEnd"/>
      <w:r>
        <w:t xml:space="preserve">, de </w:t>
      </w:r>
      <w:proofErr w:type="spellStart"/>
      <w:r>
        <w:t>asemenea</w:t>
      </w:r>
      <w:proofErr w:type="spellEnd"/>
      <w:r>
        <w:t xml:space="preserve">, de </w:t>
      </w:r>
      <w:proofErr w:type="spellStart"/>
      <w:r>
        <w:t>s</w:t>
      </w:r>
      <w:r>
        <w:t>ă</w:t>
      </w:r>
      <w:r>
        <w:t>rb</w:t>
      </w:r>
      <w:r>
        <w:t>ă</w:t>
      </w:r>
      <w:r>
        <w:t>torile</w:t>
      </w:r>
      <w:proofErr w:type="spellEnd"/>
      <w:r>
        <w:t xml:space="preserve"> </w:t>
      </w:r>
      <w:proofErr w:type="spellStart"/>
      <w:r>
        <w:t>legale</w:t>
      </w:r>
      <w:proofErr w:type="spellEnd"/>
      <w:r>
        <w:t xml:space="preserve"> </w:t>
      </w:r>
      <w:proofErr w:type="spellStart"/>
      <w:r>
        <w:t>din</w:t>
      </w:r>
      <w:proofErr w:type="spellEnd"/>
      <w:r>
        <w:t xml:space="preserve"> </w:t>
      </w:r>
      <w:proofErr w:type="spellStart"/>
      <w:r>
        <w:t>ț</w:t>
      </w:r>
      <w:r>
        <w:t>ara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se </w:t>
      </w:r>
      <w:proofErr w:type="spellStart"/>
      <w:r>
        <w:t>afl</w:t>
      </w:r>
      <w:r>
        <w:t>ă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ile</w:t>
      </w:r>
      <w:proofErr w:type="spellEnd"/>
      <w:r>
        <w:t xml:space="preserve"> care fac </w:t>
      </w:r>
      <w:proofErr w:type="spellStart"/>
      <w:r>
        <w:t>notificarea</w:t>
      </w:r>
      <w:proofErr w:type="spellEnd"/>
      <w:r>
        <w:t xml:space="preserve">, </w:t>
      </w:r>
      <w:proofErr w:type="spellStart"/>
      <w:r>
        <w:t>celelalte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implicate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persoanele</w:t>
      </w:r>
      <w:proofErr w:type="spellEnd"/>
      <w:r>
        <w:t xml:space="preserve"> </w:t>
      </w:r>
      <w:proofErr w:type="spellStart"/>
      <w:r>
        <w:t>ter</w:t>
      </w:r>
      <w:r>
        <w:t>ț</w:t>
      </w:r>
      <w:r>
        <w:t>e</w:t>
      </w:r>
      <w:proofErr w:type="spellEnd"/>
      <w:r>
        <w:t>.</w:t>
      </w:r>
    </w:p>
    <w:p w14:paraId="2AEF42DF" w14:textId="77777777" w:rsidR="004F4397" w:rsidRDefault="004F4397">
      <w:r>
        <w:t>(2)</w:t>
      </w:r>
      <w:r>
        <w:tab/>
      </w:r>
      <w:proofErr w:type="spellStart"/>
      <w:r>
        <w:t>Termenele</w:t>
      </w:r>
      <w:proofErr w:type="spellEnd"/>
      <w:r>
        <w:t xml:space="preserve"> se </w:t>
      </w:r>
      <w:proofErr w:type="spellStart"/>
      <w:r>
        <w:t>stabilesc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indicarea</w:t>
      </w:r>
      <w:proofErr w:type="spellEnd"/>
      <w:r>
        <w:t xml:space="preserve"> </w:t>
      </w:r>
      <w:proofErr w:type="spellStart"/>
      <w:r>
        <w:t>datei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 </w:t>
      </w:r>
      <w:proofErr w:type="spellStart"/>
      <w:r>
        <w:t>calendaristice</w:t>
      </w:r>
      <w:proofErr w:type="spellEnd"/>
      <w:r>
        <w:t xml:space="preserve"> exacte.</w:t>
      </w:r>
    </w:p>
    <w:p w14:paraId="37E52FDE" w14:textId="77777777" w:rsidR="004F4397" w:rsidRDefault="004F4397">
      <w:pPr>
        <w:pStyle w:val="Titrearticle"/>
      </w:pPr>
      <w:proofErr w:type="spellStart"/>
      <w:r>
        <w:t>Articolul</w:t>
      </w:r>
      <w:proofErr w:type="spellEnd"/>
      <w:r>
        <w:t> 24</w:t>
      </w:r>
    </w:p>
    <w:p w14:paraId="6E6A1CBB" w14:textId="77777777" w:rsidR="004F4397" w:rsidRDefault="004F4397">
      <w:pPr>
        <w:pStyle w:val="NormalCentered"/>
        <w:rPr>
          <w:b/>
          <w:bCs/>
        </w:rPr>
      </w:pPr>
      <w:proofErr w:type="spellStart"/>
      <w:r>
        <w:rPr>
          <w:b/>
          <w:bCs/>
        </w:rPr>
        <w:t>Zilele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lucr</w:t>
      </w:r>
      <w:r>
        <w:rPr>
          <w:b/>
          <w:bCs/>
        </w:rPr>
        <w:t>ă</w:t>
      </w:r>
      <w:r>
        <w:rPr>
          <w:b/>
          <w:bCs/>
        </w:rPr>
        <w:t>toare</w:t>
      </w:r>
      <w:proofErr w:type="spellEnd"/>
    </w:p>
    <w:p w14:paraId="77DD1DE7" w14:textId="77777777" w:rsidR="004F4397" w:rsidRDefault="004F4397">
      <w:proofErr w:type="spellStart"/>
      <w:r>
        <w:t>Expresia</w:t>
      </w:r>
      <w:proofErr w:type="spellEnd"/>
      <w:r>
        <w:t xml:space="preserve"> </w:t>
      </w:r>
      <w:proofErr w:type="spellStart"/>
      <w:r>
        <w:t>zile</w:t>
      </w:r>
      <w:proofErr w:type="spellEnd"/>
      <w:r>
        <w:t xml:space="preserve"> </w:t>
      </w:r>
      <w:proofErr w:type="spellStart"/>
      <w:r>
        <w:t>lucr</w:t>
      </w:r>
      <w:r>
        <w:t>ă</w:t>
      </w:r>
      <w:r>
        <w:t>toare</w:t>
      </w:r>
      <w:proofErr w:type="spellEnd"/>
      <w:r>
        <w:t xml:space="preserve">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din</w:t>
      </w:r>
      <w:proofErr w:type="spellEnd"/>
      <w:r>
        <w:t xml:space="preserve"> </w:t>
      </w:r>
      <w:proofErr w:type="spellStart"/>
      <w:r>
        <w:t>prezentul</w:t>
      </w:r>
      <w:proofErr w:type="spellEnd"/>
      <w:r>
        <w:t xml:space="preserve"> </w:t>
      </w:r>
      <w:proofErr w:type="spellStart"/>
      <w:r>
        <w:t>regulament</w:t>
      </w:r>
      <w:proofErr w:type="spellEnd"/>
      <w:r>
        <w:t xml:space="preserve"> </w:t>
      </w:r>
      <w:proofErr w:type="spellStart"/>
      <w:r>
        <w:t>înseamn</w:t>
      </w:r>
      <w:r>
        <w:t>ă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zilele</w:t>
      </w:r>
      <w:proofErr w:type="spellEnd"/>
      <w:r>
        <w:t xml:space="preserve">, </w:t>
      </w:r>
      <w:proofErr w:type="spellStart"/>
      <w:r>
        <w:t>altele</w:t>
      </w:r>
      <w:proofErr w:type="spellEnd"/>
      <w:r>
        <w:t xml:space="preserve"> </w:t>
      </w:r>
      <w:proofErr w:type="spellStart"/>
      <w:r>
        <w:t>decât</w:t>
      </w:r>
      <w:proofErr w:type="spellEnd"/>
      <w:r>
        <w:t xml:space="preserve"> </w:t>
      </w:r>
      <w:proofErr w:type="spellStart"/>
      <w:r>
        <w:t>sâmbetele</w:t>
      </w:r>
      <w:proofErr w:type="spellEnd"/>
      <w:r>
        <w:t xml:space="preserve">, </w:t>
      </w:r>
      <w:proofErr w:type="spellStart"/>
      <w:r>
        <w:t>duminicile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zilele</w:t>
      </w:r>
      <w:proofErr w:type="spellEnd"/>
      <w:r>
        <w:t xml:space="preserve"> de </w:t>
      </w:r>
      <w:proofErr w:type="spellStart"/>
      <w:r>
        <w:t>s</w:t>
      </w:r>
      <w:r>
        <w:t>ă</w:t>
      </w:r>
      <w:r>
        <w:t>rb</w:t>
      </w:r>
      <w:r>
        <w:t>ă</w:t>
      </w:r>
      <w:r>
        <w:t>toare</w:t>
      </w:r>
      <w:proofErr w:type="spellEnd"/>
      <w:r>
        <w:t xml:space="preserve"> ale </w:t>
      </w:r>
      <w:proofErr w:type="spellStart"/>
      <w:r>
        <w:t>Comisiei</w:t>
      </w:r>
      <w:proofErr w:type="spellEnd"/>
      <w:r>
        <w:t xml:space="preserve"> </w:t>
      </w:r>
      <w:proofErr w:type="spellStart"/>
      <w:r>
        <w:t>publicate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rPr>
          <w:i/>
          <w:iCs/>
        </w:rPr>
        <w:t>Jurnalul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Oficial</w:t>
      </w:r>
      <w:proofErr w:type="spellEnd"/>
      <w:r>
        <w:rPr>
          <w:i/>
          <w:iCs/>
        </w:rPr>
        <w:t xml:space="preserve"> al </w:t>
      </w:r>
      <w:proofErr w:type="spellStart"/>
      <w:r>
        <w:rPr>
          <w:i/>
          <w:iCs/>
        </w:rPr>
        <w:t>Uniunii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Europene</w:t>
      </w:r>
      <w:proofErr w:type="spellEnd"/>
      <w:r>
        <w:t xml:space="preserve"> </w:t>
      </w:r>
      <w:proofErr w:type="spellStart"/>
      <w:r>
        <w:t>înaintea</w:t>
      </w:r>
      <w:proofErr w:type="spellEnd"/>
      <w:r>
        <w:t xml:space="preserve"> </w:t>
      </w:r>
      <w:proofErr w:type="spellStart"/>
      <w:r>
        <w:t>începerii</w:t>
      </w:r>
      <w:proofErr w:type="spellEnd"/>
      <w:r>
        <w:t xml:space="preserve"> </w:t>
      </w:r>
      <w:proofErr w:type="spellStart"/>
      <w:r>
        <w:t>fiec</w:t>
      </w:r>
      <w:r>
        <w:t>ă</w:t>
      </w:r>
      <w:r>
        <w:t>rui</w:t>
      </w:r>
      <w:proofErr w:type="spellEnd"/>
      <w:r>
        <w:t xml:space="preserve"> an.</w:t>
      </w:r>
    </w:p>
    <w:p w14:paraId="78D11D60" w14:textId="77777777" w:rsidR="004F4397" w:rsidRDefault="004F4397">
      <w:pPr>
        <w:pStyle w:val="Titrearticle"/>
      </w:pPr>
      <w:proofErr w:type="spellStart"/>
      <w:r>
        <w:t>Articolul</w:t>
      </w:r>
      <w:proofErr w:type="spellEnd"/>
      <w:r>
        <w:t> 25</w:t>
      </w:r>
    </w:p>
    <w:p w14:paraId="0960F2D3" w14:textId="77777777" w:rsidR="004F4397" w:rsidRDefault="004F4397">
      <w:pPr>
        <w:pStyle w:val="NormalCentered"/>
        <w:rPr>
          <w:b/>
          <w:bCs/>
        </w:rPr>
      </w:pPr>
      <w:proofErr w:type="spellStart"/>
      <w:r>
        <w:rPr>
          <w:b/>
          <w:bCs/>
        </w:rPr>
        <w:t>Abrogare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ș</w:t>
      </w:r>
      <w:r>
        <w:rPr>
          <w:b/>
          <w:bCs/>
        </w:rPr>
        <w:t>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dispozi</w:t>
      </w:r>
      <w:r>
        <w:rPr>
          <w:b/>
          <w:bCs/>
        </w:rPr>
        <w:t>ț</w:t>
      </w:r>
      <w:r>
        <w:rPr>
          <w:b/>
          <w:bCs/>
        </w:rPr>
        <w:t>ii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tranzitorii</w:t>
      </w:r>
      <w:proofErr w:type="spellEnd"/>
    </w:p>
    <w:p w14:paraId="6750415F" w14:textId="77777777" w:rsidR="004F4397" w:rsidRDefault="004F4397">
      <w:r>
        <w:lastRenderedPageBreak/>
        <w:t>(1)</w:t>
      </w:r>
      <w:r>
        <w:tab/>
      </w:r>
      <w:proofErr w:type="spellStart"/>
      <w:r>
        <w:t>F</w:t>
      </w:r>
      <w:r>
        <w:t>ă</w:t>
      </w:r>
      <w:r>
        <w:t>r</w:t>
      </w:r>
      <w:r>
        <w:t>ă</w:t>
      </w:r>
      <w:proofErr w:type="spellEnd"/>
      <w:r>
        <w:t xml:space="preserve"> a </w:t>
      </w:r>
      <w:proofErr w:type="spellStart"/>
      <w:r>
        <w:t>aduce</w:t>
      </w:r>
      <w:proofErr w:type="spellEnd"/>
      <w:r>
        <w:t xml:space="preserve"> </w:t>
      </w:r>
      <w:proofErr w:type="spellStart"/>
      <w:r>
        <w:t>atingere</w:t>
      </w:r>
      <w:proofErr w:type="spellEnd"/>
      <w:r>
        <w:t xml:space="preserve"> </w:t>
      </w:r>
      <w:proofErr w:type="spellStart"/>
      <w:r>
        <w:t>alineatului</w:t>
      </w:r>
      <w:proofErr w:type="spellEnd"/>
      <w:r>
        <w:t xml:space="preserve"> (2), </w:t>
      </w:r>
      <w:proofErr w:type="spellStart"/>
      <w:r>
        <w:t>Regulamentul</w:t>
      </w:r>
      <w:proofErr w:type="spellEnd"/>
      <w:r>
        <w:t xml:space="preserve"> (CE) nr. 802/2004 se </w:t>
      </w:r>
      <w:proofErr w:type="spellStart"/>
      <w:r>
        <w:t>abrog</w:t>
      </w:r>
      <w:r>
        <w:t>ă</w:t>
      </w:r>
      <w:proofErr w:type="spellEnd"/>
      <w:r>
        <w:t xml:space="preserve"> de la 1 </w:t>
      </w:r>
      <w:proofErr w:type="spellStart"/>
      <w:r>
        <w:t>septembrie</w:t>
      </w:r>
      <w:proofErr w:type="spellEnd"/>
      <w:r>
        <w:t xml:space="preserve"> 2023.</w:t>
      </w:r>
    </w:p>
    <w:p w14:paraId="0CE8C69C" w14:textId="77777777" w:rsidR="004F4397" w:rsidRDefault="004F4397">
      <w:proofErr w:type="spellStart"/>
      <w:r>
        <w:t>Trimiterile</w:t>
      </w:r>
      <w:proofErr w:type="spellEnd"/>
      <w:r>
        <w:t xml:space="preserve"> la </w:t>
      </w:r>
      <w:proofErr w:type="spellStart"/>
      <w:r>
        <w:t>regulamentul</w:t>
      </w:r>
      <w:proofErr w:type="spellEnd"/>
      <w:r>
        <w:t xml:space="preserve"> </w:t>
      </w:r>
      <w:proofErr w:type="spellStart"/>
      <w:r>
        <w:t>abrogat</w:t>
      </w:r>
      <w:proofErr w:type="spellEnd"/>
      <w:r>
        <w:t xml:space="preserve"> se </w:t>
      </w:r>
      <w:proofErr w:type="spellStart"/>
      <w:r>
        <w:t>interpreteaz</w:t>
      </w:r>
      <w:r>
        <w:t>ă</w:t>
      </w:r>
      <w:proofErr w:type="spellEnd"/>
      <w:r>
        <w:t xml:space="preserve"> </w:t>
      </w:r>
      <w:proofErr w:type="gramStart"/>
      <w:r>
        <w:t>ca</w:t>
      </w:r>
      <w:proofErr w:type="gramEnd"/>
      <w:r>
        <w:t xml:space="preserve"> </w:t>
      </w:r>
      <w:proofErr w:type="spellStart"/>
      <w:r>
        <w:t>trimiteri</w:t>
      </w:r>
      <w:proofErr w:type="spellEnd"/>
      <w:r>
        <w:t xml:space="preserve"> la </w:t>
      </w:r>
      <w:proofErr w:type="spellStart"/>
      <w:r>
        <w:t>prezentul</w:t>
      </w:r>
      <w:proofErr w:type="spellEnd"/>
      <w:r>
        <w:t xml:space="preserve"> </w:t>
      </w:r>
      <w:proofErr w:type="spellStart"/>
      <w:r>
        <w:t>regulament</w:t>
      </w:r>
      <w:proofErr w:type="spellEnd"/>
      <w:r>
        <w:t>.</w:t>
      </w:r>
    </w:p>
    <w:p w14:paraId="59181421" w14:textId="77777777" w:rsidR="004F4397" w:rsidRDefault="004F4397">
      <w:r>
        <w:t>(2)</w:t>
      </w:r>
      <w:r>
        <w:tab/>
      </w:r>
      <w:proofErr w:type="spellStart"/>
      <w:r>
        <w:t>Regulamentul</w:t>
      </w:r>
      <w:proofErr w:type="spellEnd"/>
      <w:r>
        <w:t xml:space="preserve"> (CE) nr. 802/2004 </w:t>
      </w:r>
      <w:proofErr w:type="spellStart"/>
      <w:r>
        <w:t>continu</w:t>
      </w:r>
      <w:r>
        <w:t>ă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se </w:t>
      </w:r>
      <w:proofErr w:type="spellStart"/>
      <w:r>
        <w:t>aplice</w:t>
      </w:r>
      <w:proofErr w:type="spellEnd"/>
      <w:r>
        <w:t xml:space="preserve"> </w:t>
      </w:r>
      <w:proofErr w:type="spellStart"/>
      <w:r>
        <w:t>oric</w:t>
      </w:r>
      <w:r>
        <w:t>ă</w:t>
      </w:r>
      <w:r>
        <w:t>rei</w:t>
      </w:r>
      <w:proofErr w:type="spellEnd"/>
      <w:r>
        <w:t xml:space="preserve"> </w:t>
      </w:r>
      <w:proofErr w:type="spellStart"/>
      <w:r>
        <w:t>concentr</w:t>
      </w:r>
      <w:r>
        <w:t>ă</w:t>
      </w:r>
      <w:r>
        <w:t>ri</w:t>
      </w:r>
      <w:proofErr w:type="spellEnd"/>
      <w:r>
        <w:t xml:space="preserve"> care </w:t>
      </w:r>
      <w:proofErr w:type="spellStart"/>
      <w:r>
        <w:t>intr</w:t>
      </w:r>
      <w:r>
        <w:t>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sfera</w:t>
      </w:r>
      <w:proofErr w:type="spellEnd"/>
      <w:r>
        <w:t xml:space="preserve"> de </w:t>
      </w:r>
      <w:proofErr w:type="spellStart"/>
      <w:r>
        <w:t>aplicare</w:t>
      </w:r>
      <w:proofErr w:type="spellEnd"/>
      <w:r>
        <w:t xml:space="preserve"> a </w:t>
      </w:r>
      <w:proofErr w:type="spellStart"/>
      <w:r>
        <w:t>Regulamentului</w:t>
      </w:r>
      <w:proofErr w:type="spellEnd"/>
      <w:r>
        <w:t xml:space="preserve"> (CE) nr. 139/2004 </w:t>
      </w:r>
      <w:proofErr w:type="spellStart"/>
      <w:r>
        <w:t>ș</w:t>
      </w:r>
      <w:r>
        <w:t>i</w:t>
      </w:r>
      <w:proofErr w:type="spellEnd"/>
      <w:r>
        <w:t xml:space="preserve"> care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notificat</w:t>
      </w:r>
      <w:r>
        <w:t>ă</w:t>
      </w:r>
      <w:proofErr w:type="spellEnd"/>
      <w:r>
        <w:t xml:space="preserve"> la data </w:t>
      </w:r>
      <w:proofErr w:type="spellStart"/>
      <w:r>
        <w:t>sau</w:t>
      </w:r>
      <w:proofErr w:type="spellEnd"/>
      <w:r>
        <w:t xml:space="preserve"> </w:t>
      </w:r>
      <w:proofErr w:type="spellStart"/>
      <w:r>
        <w:t>înainte</w:t>
      </w:r>
      <w:proofErr w:type="spellEnd"/>
      <w:r>
        <w:t xml:space="preserve"> de data de 31 </w:t>
      </w:r>
      <w:proofErr w:type="spellStart"/>
      <w:r>
        <w:t>august</w:t>
      </w:r>
      <w:proofErr w:type="spellEnd"/>
      <w:r>
        <w:t xml:space="preserve"> 2023.</w:t>
      </w:r>
    </w:p>
    <w:p w14:paraId="0BC91E71" w14:textId="77777777" w:rsidR="004F4397" w:rsidRDefault="004F4397">
      <w:pPr>
        <w:pStyle w:val="Titrearticle"/>
      </w:pPr>
      <w:proofErr w:type="spellStart"/>
      <w:r>
        <w:t>Articolul</w:t>
      </w:r>
      <w:proofErr w:type="spellEnd"/>
      <w:r>
        <w:t> 26</w:t>
      </w:r>
    </w:p>
    <w:p w14:paraId="3DA19078" w14:textId="77777777" w:rsidR="004F4397" w:rsidRDefault="004F4397">
      <w:pPr>
        <w:pStyle w:val="NormalCentered"/>
        <w:rPr>
          <w:b/>
          <w:bCs/>
        </w:rPr>
      </w:pPr>
      <w:proofErr w:type="spellStart"/>
      <w:r>
        <w:rPr>
          <w:b/>
          <w:bCs/>
        </w:rPr>
        <w:t>Intrare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în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vigoare</w:t>
      </w:r>
      <w:proofErr w:type="spellEnd"/>
    </w:p>
    <w:p w14:paraId="7A302701" w14:textId="77777777" w:rsidR="004F4397" w:rsidRDefault="004F4397">
      <w:proofErr w:type="spellStart"/>
      <w:r>
        <w:t>Prezentul</w:t>
      </w:r>
      <w:proofErr w:type="spellEnd"/>
      <w:r>
        <w:t xml:space="preserve"> </w:t>
      </w:r>
      <w:proofErr w:type="spellStart"/>
      <w:r>
        <w:t>regulament</w:t>
      </w:r>
      <w:proofErr w:type="spellEnd"/>
      <w:r>
        <w:t xml:space="preserve"> </w:t>
      </w:r>
      <w:proofErr w:type="spellStart"/>
      <w:r>
        <w:t>intr</w:t>
      </w:r>
      <w:r>
        <w:t>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vigoare</w:t>
      </w:r>
      <w:proofErr w:type="spellEnd"/>
      <w:r>
        <w:t xml:space="preserve"> la 1 </w:t>
      </w:r>
      <w:proofErr w:type="spellStart"/>
      <w:r>
        <w:t>septembrie</w:t>
      </w:r>
      <w:proofErr w:type="spellEnd"/>
      <w:r>
        <w:t xml:space="preserve"> 2023.</w:t>
      </w:r>
    </w:p>
    <w:p w14:paraId="24554248" w14:textId="77777777" w:rsidR="004F4397" w:rsidRDefault="004F4397">
      <w:pPr>
        <w:pStyle w:val="Applicationdirecte"/>
      </w:pPr>
      <w:proofErr w:type="spellStart"/>
      <w:r>
        <w:t>Prezentul</w:t>
      </w:r>
      <w:proofErr w:type="spellEnd"/>
      <w:r>
        <w:t xml:space="preserve"> </w:t>
      </w:r>
      <w:proofErr w:type="spellStart"/>
      <w:r>
        <w:t>regulament</w:t>
      </w:r>
      <w:proofErr w:type="spellEnd"/>
      <w:r>
        <w:t xml:space="preserve"> este </w:t>
      </w:r>
      <w:proofErr w:type="spellStart"/>
      <w:r>
        <w:t>obligatoriu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elementele</w:t>
      </w:r>
      <w:proofErr w:type="spellEnd"/>
      <w:r>
        <w:t xml:space="preserve"> sale </w:t>
      </w:r>
      <w:proofErr w:type="spellStart"/>
      <w:r>
        <w:t>ș</w:t>
      </w:r>
      <w:r>
        <w:t>i</w:t>
      </w:r>
      <w:proofErr w:type="spellEnd"/>
      <w:r>
        <w:t xml:space="preserve"> se </w:t>
      </w:r>
      <w:proofErr w:type="spellStart"/>
      <w:r>
        <w:t>aplic</w:t>
      </w:r>
      <w:r>
        <w:t>ă</w:t>
      </w:r>
      <w:proofErr w:type="spellEnd"/>
      <w:r>
        <w:t xml:space="preserve"> direct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statele</w:t>
      </w:r>
      <w:proofErr w:type="spellEnd"/>
      <w:r>
        <w:t xml:space="preserve"> membre.</w:t>
      </w:r>
    </w:p>
    <w:p w14:paraId="75DC93CD" w14:textId="77777777" w:rsidR="004F4397" w:rsidRDefault="004F4397">
      <w:pPr>
        <w:adjustRightInd w:val="0"/>
        <w:spacing w:before="0" w:after="0"/>
        <w:jc w:val="left"/>
        <w:rPr>
          <w:lang w:val="en-US"/>
        </w:rPr>
        <w:sectPr w:rsidR="0000000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1418" w:bottom="1134" w:left="1418" w:header="709" w:footer="709" w:gutter="0"/>
          <w:pgNumType w:start="0"/>
          <w:cols w:space="709"/>
        </w:sectPr>
      </w:pPr>
    </w:p>
    <w:p w14:paraId="537BCE13" w14:textId="77777777" w:rsidR="004F4397" w:rsidRDefault="004F4397">
      <w:pPr>
        <w:pStyle w:val="Annexetitreacte"/>
      </w:pPr>
      <w:r>
        <w:lastRenderedPageBreak/>
        <w:t>ANEXA IV</w:t>
      </w:r>
    </w:p>
    <w:p w14:paraId="4F9D8F7C" w14:textId="77777777" w:rsidR="004F4397" w:rsidRDefault="004F4397">
      <w:pPr>
        <w:pStyle w:val="NormalCentered"/>
        <w:rPr>
          <w:b/>
          <w:bCs/>
        </w:rPr>
      </w:pPr>
      <w:r>
        <w:rPr>
          <w:b/>
          <w:bCs/>
        </w:rPr>
        <w:t>FORMULAR PRIVIND INFORMA</w:t>
      </w:r>
      <w:r>
        <w:rPr>
          <w:b/>
          <w:bCs/>
        </w:rPr>
        <w:t>Ț</w:t>
      </w:r>
      <w:r>
        <w:rPr>
          <w:b/>
          <w:bCs/>
        </w:rPr>
        <w:t xml:space="preserve">IILE REFERITOARE LA ANGAJAMENTELE PROPUSE ÎN TEMEIUL ARTICOLULUI 6 ALINEATUL (2) </w:t>
      </w:r>
      <w:r>
        <w:rPr>
          <w:b/>
          <w:bCs/>
        </w:rPr>
        <w:t>Ș</w:t>
      </w:r>
      <w:r>
        <w:rPr>
          <w:b/>
          <w:bCs/>
        </w:rPr>
        <w:t>I AL ARTICOLULUI 8 ALINEATUL (2) DIN REGULAMENTUL (CE) NR. 139/2004 AL CONSILIULUI</w:t>
      </w:r>
    </w:p>
    <w:p w14:paraId="6A96670E" w14:textId="77777777" w:rsidR="004F4397" w:rsidRDefault="004F4397">
      <w:pPr>
        <w:pStyle w:val="NormalCentered"/>
        <w:rPr>
          <w:b/>
          <w:bCs/>
        </w:rPr>
      </w:pPr>
      <w:r>
        <w:rPr>
          <w:b/>
          <w:bCs/>
        </w:rPr>
        <w:t>(FORMULARUL RM)</w:t>
      </w:r>
    </w:p>
    <w:p w14:paraId="26FC6A37" w14:textId="77777777" w:rsidR="004F4397" w:rsidRDefault="004F4397" w:rsidP="008361BC">
      <w:pPr>
        <w:pStyle w:val="ManualHeading1"/>
        <w:numPr>
          <w:ilvl w:val="0"/>
          <w:numId w:val="0"/>
        </w:numPr>
        <w:ind w:left="851" w:hanging="851"/>
      </w:pPr>
      <w:r>
        <w:t>INTRODUCERE</w:t>
      </w:r>
    </w:p>
    <w:p w14:paraId="3C838990" w14:textId="77777777" w:rsidR="004F4397" w:rsidRDefault="004F4397">
      <w:r>
        <w:t>(1)</w:t>
      </w:r>
      <w:r>
        <w:tab/>
      </w:r>
      <w:proofErr w:type="spellStart"/>
      <w:r>
        <w:t>Prezentul</w:t>
      </w:r>
      <w:proofErr w:type="spellEnd"/>
      <w:r>
        <w:t xml:space="preserve"> </w:t>
      </w:r>
      <w:proofErr w:type="spellStart"/>
      <w:r>
        <w:t>formular</w:t>
      </w:r>
      <w:proofErr w:type="spellEnd"/>
      <w:r>
        <w:t xml:space="preserve"> </w:t>
      </w:r>
      <w:proofErr w:type="spellStart"/>
      <w:r>
        <w:t>specific</w:t>
      </w:r>
      <w:r>
        <w:t>ă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documentele</w:t>
      </w:r>
      <w:proofErr w:type="spellEnd"/>
      <w:r>
        <w:t xml:space="preserve"> care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furnizate</w:t>
      </w:r>
      <w:proofErr w:type="spellEnd"/>
      <w:r>
        <w:t xml:space="preserve"> de </w:t>
      </w:r>
      <w:proofErr w:type="spellStart"/>
      <w:r>
        <w:t>întreprinderile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cauz</w:t>
      </w:r>
      <w:r>
        <w:t>ă</w:t>
      </w:r>
      <w:proofErr w:type="spellEnd"/>
      <w:r>
        <w:t xml:space="preserve"> </w:t>
      </w:r>
      <w:proofErr w:type="spellStart"/>
      <w:r>
        <w:t>atunci</w:t>
      </w:r>
      <w:proofErr w:type="spellEnd"/>
      <w:r>
        <w:t xml:space="preserve"> </w:t>
      </w:r>
      <w:proofErr w:type="spellStart"/>
      <w:r>
        <w:t>când</w:t>
      </w:r>
      <w:proofErr w:type="spellEnd"/>
      <w:r>
        <w:t xml:space="preserve"> </w:t>
      </w:r>
      <w:proofErr w:type="spellStart"/>
      <w:r>
        <w:t>propun</w:t>
      </w:r>
      <w:proofErr w:type="spellEnd"/>
      <w:r>
        <w:t xml:space="preserve"> </w:t>
      </w:r>
      <w:proofErr w:type="spellStart"/>
      <w:r>
        <w:t>angajamente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6 </w:t>
      </w:r>
      <w:proofErr w:type="spellStart"/>
      <w:r>
        <w:t>alineatul</w:t>
      </w:r>
      <w:proofErr w:type="spellEnd"/>
      <w:r>
        <w:t xml:space="preserve"> (2) </w:t>
      </w:r>
      <w:proofErr w:type="spellStart"/>
      <w:r>
        <w:t>sau</w:t>
      </w:r>
      <w:proofErr w:type="spellEnd"/>
      <w:r>
        <w:t xml:space="preserve"> al </w:t>
      </w:r>
      <w:proofErr w:type="spellStart"/>
      <w:r>
        <w:t>articolului</w:t>
      </w:r>
      <w:proofErr w:type="spellEnd"/>
      <w:r>
        <w:t xml:space="preserve"> 8 </w:t>
      </w:r>
      <w:proofErr w:type="spellStart"/>
      <w:r>
        <w:t>alineatul</w:t>
      </w:r>
      <w:proofErr w:type="spellEnd"/>
      <w:r>
        <w:t xml:space="preserve"> (2)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(CE) nr. 139/2004</w:t>
      </w:r>
      <w:r>
        <w:rPr>
          <w:rStyle w:val="FootnoteReference"/>
        </w:rPr>
        <w:footnoteReference w:id="2"/>
      </w:r>
      <w:r>
        <w:t xml:space="preserve">. </w:t>
      </w:r>
      <w:proofErr w:type="spellStart"/>
      <w:r>
        <w:t>Informa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solicitate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permite</w:t>
      </w:r>
      <w:proofErr w:type="spellEnd"/>
      <w:r>
        <w:t xml:space="preserve"> </w:t>
      </w:r>
      <w:proofErr w:type="spellStart"/>
      <w:r>
        <w:t>Comisiei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</w:t>
      </w:r>
      <w:proofErr w:type="spellStart"/>
      <w:r>
        <w:t>examineze</w:t>
      </w:r>
      <w:proofErr w:type="spellEnd"/>
      <w:r>
        <w:t xml:space="preserve"> </w:t>
      </w:r>
      <w:proofErr w:type="spellStart"/>
      <w:r>
        <w:t>dac</w:t>
      </w:r>
      <w:r>
        <w:t>ă</w:t>
      </w:r>
      <w:proofErr w:type="spellEnd"/>
      <w:r>
        <w:t xml:space="preserve"> </w:t>
      </w:r>
      <w:proofErr w:type="spellStart"/>
      <w:r>
        <w:t>angajamentele</w:t>
      </w:r>
      <w:proofErr w:type="spellEnd"/>
      <w:r>
        <w:t xml:space="preserve"> pot face </w:t>
      </w:r>
      <w:proofErr w:type="spellStart"/>
      <w:r>
        <w:t>concentrarea</w:t>
      </w:r>
      <w:proofErr w:type="spellEnd"/>
      <w:r>
        <w:t xml:space="preserve"> </w:t>
      </w:r>
      <w:proofErr w:type="spellStart"/>
      <w:r>
        <w:t>compatibil</w:t>
      </w:r>
      <w:r>
        <w:t>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pia</w:t>
      </w:r>
      <w:r>
        <w:t>ț</w:t>
      </w:r>
      <w:r>
        <w:t>a</w:t>
      </w:r>
      <w:proofErr w:type="spellEnd"/>
      <w:r>
        <w:t xml:space="preserve"> </w:t>
      </w:r>
      <w:proofErr w:type="spellStart"/>
      <w:r>
        <w:t>intern</w:t>
      </w:r>
      <w:r>
        <w:t>ă</w:t>
      </w:r>
      <w:proofErr w:type="spellEnd"/>
      <w:r>
        <w:t xml:space="preserve">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prevenirea</w:t>
      </w:r>
      <w:proofErr w:type="spellEnd"/>
      <w:r>
        <w:t xml:space="preserve"> </w:t>
      </w:r>
      <w:proofErr w:type="spellStart"/>
      <w:r>
        <w:t>denatur</w:t>
      </w:r>
      <w:r>
        <w:t>ă</w:t>
      </w:r>
      <w:r>
        <w:t>rii</w:t>
      </w:r>
      <w:proofErr w:type="spellEnd"/>
      <w:r>
        <w:t xml:space="preserve"> </w:t>
      </w:r>
      <w:proofErr w:type="spellStart"/>
      <w:r>
        <w:t>semnificative</w:t>
      </w:r>
      <w:proofErr w:type="spellEnd"/>
      <w:r>
        <w:t xml:space="preserve"> a </w:t>
      </w:r>
      <w:proofErr w:type="spellStart"/>
      <w:r>
        <w:t>concuren</w:t>
      </w:r>
      <w:r>
        <w:t>ț</w:t>
      </w:r>
      <w:r>
        <w:t>ei</w:t>
      </w:r>
      <w:proofErr w:type="spellEnd"/>
      <w:r>
        <w:t xml:space="preserve"> </w:t>
      </w:r>
      <w:proofErr w:type="spellStart"/>
      <w:r>
        <w:t>efective</w:t>
      </w:r>
      <w:proofErr w:type="spellEnd"/>
      <w:r>
        <w:t xml:space="preserve">. </w:t>
      </w:r>
      <w:proofErr w:type="spellStart"/>
      <w:r>
        <w:t>Nivelul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iilor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 xml:space="preserve"> va varia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func</w:t>
      </w:r>
      <w:r>
        <w:t>ț</w:t>
      </w:r>
      <w:r>
        <w:t>ie</w:t>
      </w:r>
      <w:proofErr w:type="spellEnd"/>
      <w:r>
        <w:t xml:space="preserve"> de </w:t>
      </w:r>
      <w:proofErr w:type="spellStart"/>
      <w:r>
        <w:t>tipul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structura </w:t>
      </w:r>
      <w:proofErr w:type="spellStart"/>
      <w:r>
        <w:t>m</w:t>
      </w:r>
      <w:r>
        <w:t>ă</w:t>
      </w:r>
      <w:r>
        <w:t>surii</w:t>
      </w:r>
      <w:proofErr w:type="spellEnd"/>
      <w:r>
        <w:t xml:space="preserve"> </w:t>
      </w:r>
      <w:proofErr w:type="spellStart"/>
      <w:r>
        <w:t>corective</w:t>
      </w:r>
      <w:proofErr w:type="spellEnd"/>
      <w:r>
        <w:t xml:space="preserve"> </w:t>
      </w:r>
      <w:proofErr w:type="spellStart"/>
      <w:r>
        <w:t>propuse</w:t>
      </w:r>
      <w:proofErr w:type="spellEnd"/>
      <w:r>
        <w:t xml:space="preserve">. De </w:t>
      </w:r>
      <w:proofErr w:type="spellStart"/>
      <w:r>
        <w:t>exemplu</w:t>
      </w:r>
      <w:proofErr w:type="spellEnd"/>
      <w:r>
        <w:t xml:space="preserve">, </w:t>
      </w:r>
      <w:proofErr w:type="spellStart"/>
      <w:r>
        <w:t>m</w:t>
      </w:r>
      <w:r>
        <w:t>ă</w:t>
      </w:r>
      <w:r>
        <w:t>suri</w:t>
      </w:r>
      <w:proofErr w:type="spellEnd"/>
      <w:r>
        <w:t xml:space="preserve"> </w:t>
      </w:r>
      <w:proofErr w:type="spellStart"/>
      <w:r>
        <w:t>corective</w:t>
      </w:r>
      <w:proofErr w:type="spellEnd"/>
      <w:r>
        <w:t xml:space="preserve"> de </w:t>
      </w:r>
      <w:proofErr w:type="spellStart"/>
      <w:r>
        <w:t>cesionare</w:t>
      </w:r>
      <w:proofErr w:type="spellEnd"/>
      <w:r>
        <w:t xml:space="preserve"> a </w:t>
      </w:r>
      <w:proofErr w:type="spellStart"/>
      <w:r>
        <w:t>unui</w:t>
      </w:r>
      <w:proofErr w:type="spellEnd"/>
      <w:r>
        <w:t xml:space="preserve"> </w:t>
      </w:r>
      <w:proofErr w:type="spellStart"/>
      <w:r>
        <w:t>ansamblu</w:t>
      </w:r>
      <w:proofErr w:type="spellEnd"/>
      <w:r>
        <w:t xml:space="preserve"> de </w:t>
      </w:r>
      <w:proofErr w:type="spellStart"/>
      <w:r>
        <w:t>activit</w:t>
      </w:r>
      <w:r>
        <w:t>ăț</w:t>
      </w:r>
      <w:r>
        <w:t>i</w:t>
      </w:r>
      <w:proofErr w:type="spellEnd"/>
      <w:r>
        <w:t xml:space="preserve"> ale </w:t>
      </w:r>
      <w:proofErr w:type="spellStart"/>
      <w:r>
        <w:t>întreprinderii</w:t>
      </w:r>
      <w:proofErr w:type="spellEnd"/>
      <w:r>
        <w:t xml:space="preserve"> vor </w:t>
      </w:r>
      <w:proofErr w:type="spellStart"/>
      <w:r>
        <w:t>necesita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ii</w:t>
      </w:r>
      <w:proofErr w:type="spellEnd"/>
      <w:r>
        <w:t xml:space="preserve"> mai </w:t>
      </w:r>
      <w:proofErr w:type="spellStart"/>
      <w:r>
        <w:t>detaliate</w:t>
      </w:r>
      <w:proofErr w:type="spellEnd"/>
      <w:r>
        <w:t xml:space="preserve"> </w:t>
      </w:r>
      <w:proofErr w:type="spellStart"/>
      <w:r>
        <w:t>decât</w:t>
      </w:r>
      <w:proofErr w:type="spellEnd"/>
      <w:r>
        <w:t xml:space="preserve"> </w:t>
      </w:r>
      <w:proofErr w:type="spellStart"/>
      <w:r>
        <w:t>cesionarea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unit</w:t>
      </w:r>
      <w:r>
        <w:t>ăț</w:t>
      </w:r>
      <w:r>
        <w:t>i</w:t>
      </w:r>
      <w:proofErr w:type="spellEnd"/>
      <w:r>
        <w:t xml:space="preserve"> autonome.</w:t>
      </w:r>
    </w:p>
    <w:p w14:paraId="1D411B07" w14:textId="77777777" w:rsidR="004F4397" w:rsidRDefault="004F4397">
      <w:r>
        <w:t>(2)</w:t>
      </w:r>
      <w:r>
        <w:tab/>
      </w:r>
      <w:proofErr w:type="spellStart"/>
      <w:r>
        <w:t>Informa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solicitate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formularul</w:t>
      </w:r>
      <w:proofErr w:type="spellEnd"/>
      <w:r>
        <w:t xml:space="preserve"> RM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furnizate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sec</w:t>
      </w:r>
      <w:r>
        <w:t>ț</w:t>
      </w:r>
      <w:r>
        <w:t>iunea</w:t>
      </w:r>
      <w:proofErr w:type="spellEnd"/>
      <w:r>
        <w:t xml:space="preserve"> </w:t>
      </w:r>
      <w:proofErr w:type="spellStart"/>
      <w:r>
        <w:t>corespunz</w:t>
      </w:r>
      <w:r>
        <w:t>ă</w:t>
      </w:r>
      <w:r>
        <w:t>toare</w:t>
      </w:r>
      <w:proofErr w:type="spellEnd"/>
      <w:r>
        <w:t xml:space="preserve"> a </w:t>
      </w:r>
      <w:proofErr w:type="spellStart"/>
      <w:r>
        <w:t>formularului</w:t>
      </w:r>
      <w:proofErr w:type="spellEnd"/>
      <w:r>
        <w:t xml:space="preserve"> RM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fie </w:t>
      </w:r>
      <w:proofErr w:type="spellStart"/>
      <w:r>
        <w:t>corecte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complete</w:t>
      </w:r>
      <w:proofErr w:type="spellEnd"/>
      <w:r>
        <w:t>.</w:t>
      </w:r>
    </w:p>
    <w:p w14:paraId="65B69A7B" w14:textId="77777777" w:rsidR="004F4397" w:rsidRDefault="004F4397">
      <w:r>
        <w:t>(3)</w:t>
      </w:r>
      <w:r>
        <w:tab/>
      </w:r>
      <w:proofErr w:type="spellStart"/>
      <w:r>
        <w:t>În</w:t>
      </w:r>
      <w:proofErr w:type="spellEnd"/>
      <w:r>
        <w:t xml:space="preserve"> </w:t>
      </w:r>
      <w:proofErr w:type="spellStart"/>
      <w:r>
        <w:t>conformitate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articolul</w:t>
      </w:r>
      <w:proofErr w:type="spellEnd"/>
      <w:r>
        <w:t xml:space="preserve"> 5 </w:t>
      </w:r>
      <w:proofErr w:type="spellStart"/>
      <w:r>
        <w:t>alineatul</w:t>
      </w:r>
      <w:proofErr w:type="spellEnd"/>
      <w:r>
        <w:t xml:space="preserve"> (4)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articolul</w:t>
      </w:r>
      <w:proofErr w:type="spellEnd"/>
      <w:r>
        <w:t xml:space="preserve"> 6 </w:t>
      </w:r>
      <w:proofErr w:type="spellStart"/>
      <w:r>
        <w:t>alineatul</w:t>
      </w:r>
      <w:proofErr w:type="spellEnd"/>
      <w:r>
        <w:t xml:space="preserve"> (2)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de </w:t>
      </w:r>
      <w:proofErr w:type="spellStart"/>
      <w:r>
        <w:t>punere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aplicare</w:t>
      </w:r>
      <w:proofErr w:type="spellEnd"/>
      <w:r>
        <w:t xml:space="preserve"> (UE) 2023/914 al </w:t>
      </w:r>
      <w:proofErr w:type="spellStart"/>
      <w:r>
        <w:t>Comisiei</w:t>
      </w:r>
      <w:proofErr w:type="spellEnd"/>
      <w:r>
        <w:t xml:space="preserve"> de </w:t>
      </w:r>
      <w:proofErr w:type="spellStart"/>
      <w:r>
        <w:t>punere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aplicare</w:t>
      </w:r>
      <w:proofErr w:type="spellEnd"/>
      <w:r>
        <w:t xml:space="preserve"> a </w:t>
      </w:r>
      <w:proofErr w:type="spellStart"/>
      <w:r>
        <w:t>Regulamentului</w:t>
      </w:r>
      <w:proofErr w:type="spellEnd"/>
      <w:r>
        <w:t xml:space="preserve"> (CE) nr. 139/2004 al </w:t>
      </w:r>
      <w:proofErr w:type="spellStart"/>
      <w:r>
        <w:t>Consiliului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controlul</w:t>
      </w:r>
      <w:proofErr w:type="spellEnd"/>
      <w:r>
        <w:t xml:space="preserve"> </w:t>
      </w:r>
      <w:proofErr w:type="spellStart"/>
      <w:r>
        <w:t>concentr</w:t>
      </w:r>
      <w:r>
        <w:t>ă</w:t>
      </w:r>
      <w:r>
        <w:t>rilor</w:t>
      </w:r>
      <w:proofErr w:type="spellEnd"/>
      <w:r>
        <w:t xml:space="preserve"> </w:t>
      </w:r>
      <w:proofErr w:type="spellStart"/>
      <w:r>
        <w:t>economice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</w:t>
      </w:r>
      <w:proofErr w:type="spellStart"/>
      <w:r>
        <w:t>întreprinderi</w:t>
      </w:r>
      <w:proofErr w:type="spellEnd"/>
      <w:r>
        <w:t xml:space="preserve"> (</w:t>
      </w:r>
      <w:r>
        <w:t>„</w:t>
      </w:r>
      <w:proofErr w:type="spellStart"/>
      <w:r>
        <w:t>Regulamentul</w:t>
      </w:r>
      <w:proofErr w:type="spellEnd"/>
      <w:r>
        <w:t xml:space="preserve"> de </w:t>
      </w:r>
      <w:proofErr w:type="spellStart"/>
      <w:r>
        <w:t>punere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aplicare</w:t>
      </w:r>
      <w:proofErr w:type="spellEnd"/>
      <w:r>
        <w:t>”</w:t>
      </w:r>
      <w:r>
        <w:t>)</w:t>
      </w:r>
      <w:r>
        <w:rPr>
          <w:rStyle w:val="FootnoteReference"/>
        </w:rPr>
        <w:footnoteReference w:id="3"/>
      </w:r>
      <w:r>
        <w:t xml:space="preserve">, se va </w:t>
      </w:r>
      <w:proofErr w:type="spellStart"/>
      <w:r>
        <w:t>considera</w:t>
      </w:r>
      <w:proofErr w:type="spellEnd"/>
      <w:r>
        <w:t xml:space="preserve"> </w:t>
      </w:r>
      <w:proofErr w:type="spellStart"/>
      <w:r>
        <w:t>c</w:t>
      </w:r>
      <w:r>
        <w:t>ă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incorecte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în</w:t>
      </w:r>
      <w:r>
        <w:t>ș</w:t>
      </w:r>
      <w:r>
        <w:t>el</w:t>
      </w:r>
      <w:r>
        <w:t>ă</w:t>
      </w:r>
      <w:r>
        <w:t>toare</w:t>
      </w:r>
      <w:proofErr w:type="spellEnd"/>
      <w:r>
        <w:t xml:space="preserve"> </w:t>
      </w:r>
      <w:proofErr w:type="spellStart"/>
      <w:r>
        <w:t>din</w:t>
      </w:r>
      <w:proofErr w:type="spellEnd"/>
      <w:r>
        <w:t xml:space="preserve"> </w:t>
      </w:r>
      <w:proofErr w:type="spellStart"/>
      <w:r>
        <w:t>formularul</w:t>
      </w:r>
      <w:proofErr w:type="spellEnd"/>
      <w:r>
        <w:t xml:space="preserve"> RM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ii</w:t>
      </w:r>
      <w:proofErr w:type="spellEnd"/>
      <w:r>
        <w:t xml:space="preserve"> </w:t>
      </w:r>
      <w:proofErr w:type="spellStart"/>
      <w:r>
        <w:t>incomplete</w:t>
      </w:r>
      <w:proofErr w:type="spellEnd"/>
      <w:r>
        <w:t>.</w:t>
      </w:r>
    </w:p>
    <w:p w14:paraId="295150B4" w14:textId="77777777" w:rsidR="004F4397" w:rsidRDefault="004F4397">
      <w:r>
        <w:t>(4)</w:t>
      </w:r>
      <w:r>
        <w:tab/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14 </w:t>
      </w:r>
      <w:proofErr w:type="spellStart"/>
      <w:r>
        <w:t>alineatul</w:t>
      </w:r>
      <w:proofErr w:type="spellEnd"/>
      <w:r>
        <w:t xml:space="preserve"> (1) litera (a)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concentr</w:t>
      </w:r>
      <w:r>
        <w:t>ă</w:t>
      </w:r>
      <w:r>
        <w:t>rile</w:t>
      </w:r>
      <w:proofErr w:type="spellEnd"/>
      <w:r>
        <w:t xml:space="preserve"> </w:t>
      </w:r>
      <w:proofErr w:type="spellStart"/>
      <w:proofErr w:type="gramStart"/>
      <w:r>
        <w:t>economice</w:t>
      </w:r>
      <w:proofErr w:type="spellEnd"/>
      <w:proofErr w:type="gramEnd"/>
      <w:r>
        <w:t xml:space="preserve">, </w:t>
      </w:r>
      <w:proofErr w:type="spellStart"/>
      <w:r>
        <w:t>p</w:t>
      </w:r>
      <w:r>
        <w:t>ă</w:t>
      </w:r>
      <w:r>
        <w:t>r</w:t>
      </w:r>
      <w:r>
        <w:t>ț</w:t>
      </w:r>
      <w:r>
        <w:t>ile</w:t>
      </w:r>
      <w:proofErr w:type="spellEnd"/>
      <w:r>
        <w:t xml:space="preserve"> care </w:t>
      </w:r>
      <w:proofErr w:type="spellStart"/>
      <w:r>
        <w:t>depun</w:t>
      </w:r>
      <w:proofErr w:type="spellEnd"/>
      <w:r>
        <w:t xml:space="preserve"> </w:t>
      </w:r>
      <w:proofErr w:type="spellStart"/>
      <w:r>
        <w:t>formularul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care, </w:t>
      </w:r>
      <w:proofErr w:type="spellStart"/>
      <w:r>
        <w:t>în</w:t>
      </w:r>
      <w:proofErr w:type="spellEnd"/>
      <w:r>
        <w:t xml:space="preserve"> mod </w:t>
      </w:r>
      <w:proofErr w:type="spellStart"/>
      <w:r>
        <w:t>inten</w:t>
      </w:r>
      <w:r>
        <w:t>ț</w:t>
      </w:r>
      <w:r>
        <w:t>ionat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din</w:t>
      </w:r>
      <w:proofErr w:type="spellEnd"/>
      <w:r>
        <w:t xml:space="preserve"> </w:t>
      </w:r>
      <w:proofErr w:type="spellStart"/>
      <w:r>
        <w:t>neglijen</w:t>
      </w:r>
      <w:r>
        <w:t>ț</w:t>
      </w:r>
      <w:r>
        <w:t>ă</w:t>
      </w:r>
      <w:proofErr w:type="spellEnd"/>
      <w:r>
        <w:t xml:space="preserve">, </w:t>
      </w:r>
      <w:proofErr w:type="spellStart"/>
      <w:r>
        <w:t>furnizeaz</w:t>
      </w:r>
      <w:r>
        <w:t>ă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ii</w:t>
      </w:r>
      <w:proofErr w:type="spellEnd"/>
      <w:r>
        <w:t xml:space="preserve"> </w:t>
      </w:r>
      <w:proofErr w:type="spellStart"/>
      <w:r>
        <w:t>incorecte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care </w:t>
      </w:r>
      <w:proofErr w:type="spellStart"/>
      <w:r>
        <w:t>induc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eroare</w:t>
      </w:r>
      <w:proofErr w:type="spellEnd"/>
      <w:r>
        <w:t xml:space="preserve"> pot fi </w:t>
      </w:r>
      <w:proofErr w:type="spellStart"/>
      <w:r>
        <w:t>amendate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pân</w:t>
      </w:r>
      <w:r>
        <w:t>ă</w:t>
      </w:r>
      <w:proofErr w:type="spellEnd"/>
      <w:r>
        <w:t xml:space="preserve"> la 1 % </w:t>
      </w:r>
      <w:proofErr w:type="spellStart"/>
      <w:r>
        <w:t>din</w:t>
      </w:r>
      <w:proofErr w:type="spellEnd"/>
      <w:r>
        <w:t xml:space="preserve"> </w:t>
      </w:r>
      <w:proofErr w:type="spellStart"/>
      <w:r>
        <w:t>cifra</w:t>
      </w:r>
      <w:proofErr w:type="spellEnd"/>
      <w:r>
        <w:t xml:space="preserve"> </w:t>
      </w:r>
      <w:proofErr w:type="spellStart"/>
      <w:r>
        <w:t>total</w:t>
      </w:r>
      <w:r>
        <w:t>ă</w:t>
      </w:r>
      <w:proofErr w:type="spellEnd"/>
      <w:r>
        <w:t xml:space="preserve"> de </w:t>
      </w:r>
      <w:proofErr w:type="spellStart"/>
      <w:r>
        <w:t>afaceri</w:t>
      </w:r>
      <w:proofErr w:type="spellEnd"/>
      <w:r>
        <w:t xml:space="preserve"> a </w:t>
      </w:r>
      <w:proofErr w:type="spellStart"/>
      <w:r>
        <w:t>întreprinderii</w:t>
      </w:r>
      <w:proofErr w:type="spellEnd"/>
      <w:r>
        <w:t xml:space="preserve"> </w:t>
      </w:r>
      <w:proofErr w:type="spellStart"/>
      <w:r>
        <w:t>implicate</w:t>
      </w:r>
      <w:proofErr w:type="spellEnd"/>
      <w:r>
        <w:t>.</w:t>
      </w:r>
    </w:p>
    <w:p w14:paraId="2F91D213" w14:textId="77777777" w:rsidR="004F4397" w:rsidRDefault="004F4397">
      <w:r>
        <w:t>(5)</w:t>
      </w:r>
      <w:r>
        <w:tab/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6 </w:t>
      </w:r>
      <w:proofErr w:type="spellStart"/>
      <w:r>
        <w:t>alineatul</w:t>
      </w:r>
      <w:proofErr w:type="spellEnd"/>
      <w:r>
        <w:t xml:space="preserve"> (3) litera (a) </w:t>
      </w:r>
      <w:proofErr w:type="spellStart"/>
      <w:r>
        <w:t>ș</w:t>
      </w:r>
      <w:r>
        <w:t>i</w:t>
      </w:r>
      <w:proofErr w:type="spellEnd"/>
      <w:r>
        <w:t xml:space="preserve"> al </w:t>
      </w:r>
      <w:proofErr w:type="spellStart"/>
      <w:r>
        <w:t>articolului</w:t>
      </w:r>
      <w:proofErr w:type="spellEnd"/>
      <w:r>
        <w:t xml:space="preserve"> 8 </w:t>
      </w:r>
      <w:proofErr w:type="spellStart"/>
      <w:r>
        <w:t>alineatul</w:t>
      </w:r>
      <w:proofErr w:type="spellEnd"/>
      <w:r>
        <w:t xml:space="preserve"> (6) litera (a)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concentr</w:t>
      </w:r>
      <w:r>
        <w:t>ă</w:t>
      </w:r>
      <w:r>
        <w:t>rile</w:t>
      </w:r>
      <w:proofErr w:type="spellEnd"/>
      <w:r>
        <w:t xml:space="preserve"> </w:t>
      </w:r>
      <w:proofErr w:type="spellStart"/>
      <w:r>
        <w:t>economice</w:t>
      </w:r>
      <w:proofErr w:type="spellEnd"/>
      <w:r>
        <w:t xml:space="preserve">,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î</w:t>
      </w:r>
      <w:r>
        <w:t>ș</w:t>
      </w:r>
      <w:r>
        <w:t>i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revoca</w:t>
      </w:r>
      <w:proofErr w:type="spellEnd"/>
      <w:r>
        <w:t xml:space="preserve"> </w:t>
      </w:r>
      <w:proofErr w:type="spellStart"/>
      <w:r>
        <w:t>decizia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compatibilitatea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concentr</w:t>
      </w:r>
      <w:r>
        <w:t>ă</w:t>
      </w:r>
      <w:r>
        <w:t>ri</w:t>
      </w:r>
      <w:proofErr w:type="spellEnd"/>
      <w:r>
        <w:t xml:space="preserve"> </w:t>
      </w:r>
      <w:proofErr w:type="spellStart"/>
      <w:r>
        <w:t>notificate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aceasta</w:t>
      </w:r>
      <w:proofErr w:type="spellEnd"/>
      <w:r>
        <w:t xml:space="preserve"> se </w:t>
      </w:r>
      <w:proofErr w:type="spellStart"/>
      <w:r>
        <w:t>bazeaz</w:t>
      </w:r>
      <w:r>
        <w:t>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ii</w:t>
      </w:r>
      <w:proofErr w:type="spellEnd"/>
      <w:r>
        <w:t xml:space="preserve"> </w:t>
      </w:r>
      <w:proofErr w:type="spellStart"/>
      <w:r>
        <w:t>incorecte</w:t>
      </w:r>
      <w:proofErr w:type="spellEnd"/>
      <w:r>
        <w:t xml:space="preserve"> de care este </w:t>
      </w:r>
      <w:proofErr w:type="spellStart"/>
      <w:r>
        <w:t>responsabil</w:t>
      </w:r>
      <w:r>
        <w:t>ă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ile</w:t>
      </w:r>
      <w:proofErr w:type="spellEnd"/>
      <w:r>
        <w:t xml:space="preserve"> la </w:t>
      </w:r>
      <w:proofErr w:type="spellStart"/>
      <w:r>
        <w:t>concentrare</w:t>
      </w:r>
      <w:proofErr w:type="spellEnd"/>
      <w:r>
        <w:t>.</w:t>
      </w:r>
    </w:p>
    <w:p w14:paraId="0834DDBA" w14:textId="77777777" w:rsidR="004F4397" w:rsidRDefault="004F4397">
      <w:r>
        <w:t>(6)</w:t>
      </w:r>
      <w:r>
        <w:tab/>
      </w:r>
      <w:proofErr w:type="spellStart"/>
      <w:r>
        <w:t>În</w:t>
      </w:r>
      <w:proofErr w:type="spellEnd"/>
      <w:r>
        <w:t xml:space="preserve"> </w:t>
      </w:r>
      <w:proofErr w:type="spellStart"/>
      <w:r>
        <w:t>temeiul</w:t>
      </w:r>
      <w:proofErr w:type="spellEnd"/>
      <w:r>
        <w:t xml:space="preserve"> </w:t>
      </w:r>
      <w:proofErr w:type="spellStart"/>
      <w:r>
        <w:t>articolului</w:t>
      </w:r>
      <w:proofErr w:type="spellEnd"/>
      <w:r>
        <w:t xml:space="preserve"> 4 </w:t>
      </w:r>
      <w:proofErr w:type="spellStart"/>
      <w:r>
        <w:t>alineatul</w:t>
      </w:r>
      <w:proofErr w:type="spellEnd"/>
      <w:r>
        <w:t xml:space="preserve"> (2) </w:t>
      </w:r>
      <w:proofErr w:type="spellStart"/>
      <w:r>
        <w:t>ș</w:t>
      </w:r>
      <w:r>
        <w:t>i</w:t>
      </w:r>
      <w:proofErr w:type="spellEnd"/>
      <w:r>
        <w:t xml:space="preserve"> al </w:t>
      </w:r>
      <w:proofErr w:type="spellStart"/>
      <w:r>
        <w:t>articolului</w:t>
      </w:r>
      <w:proofErr w:type="spellEnd"/>
      <w:r>
        <w:t xml:space="preserve"> 20 </w:t>
      </w:r>
      <w:proofErr w:type="spellStart"/>
      <w:r>
        <w:t>alineatul</w:t>
      </w:r>
      <w:proofErr w:type="spellEnd"/>
      <w:r>
        <w:t xml:space="preserve"> (2) </w:t>
      </w:r>
      <w:proofErr w:type="spellStart"/>
      <w:r>
        <w:t>din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de </w:t>
      </w:r>
      <w:proofErr w:type="spellStart"/>
      <w:r>
        <w:t>punere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aplicare</w:t>
      </w:r>
      <w:proofErr w:type="spellEnd"/>
      <w:r>
        <w:t xml:space="preserve">,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excepta de la </w:t>
      </w:r>
      <w:proofErr w:type="spellStart"/>
      <w:r>
        <w:t>obliga</w:t>
      </w:r>
      <w:r>
        <w:t>ț</w:t>
      </w:r>
      <w:r>
        <w:t>ia</w:t>
      </w:r>
      <w:proofErr w:type="spellEnd"/>
      <w:r>
        <w:t xml:space="preserve"> </w:t>
      </w:r>
      <w:proofErr w:type="gramStart"/>
      <w:r>
        <w:t>de a</w:t>
      </w:r>
      <w:proofErr w:type="gramEnd"/>
      <w:r>
        <w:t xml:space="preserve"> </w:t>
      </w:r>
      <w:proofErr w:type="spellStart"/>
      <w:r>
        <w:t>furniza</w:t>
      </w:r>
      <w:proofErr w:type="spellEnd"/>
      <w:r>
        <w:t xml:space="preserve"> </w:t>
      </w:r>
      <w:proofErr w:type="spellStart"/>
      <w:r>
        <w:t>anumite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ii</w:t>
      </w:r>
      <w:proofErr w:type="spellEnd"/>
      <w:r>
        <w:t xml:space="preserve">, </w:t>
      </w:r>
      <w:proofErr w:type="spellStart"/>
      <w:r>
        <w:t>inclusiv</w:t>
      </w:r>
      <w:proofErr w:type="spellEnd"/>
      <w:r>
        <w:t xml:space="preserve"> documente,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formularul</w:t>
      </w:r>
      <w:proofErr w:type="spellEnd"/>
      <w:r>
        <w:t xml:space="preserve"> RM </w:t>
      </w:r>
      <w:proofErr w:type="spellStart"/>
      <w:r>
        <w:t>sau</w:t>
      </w:r>
      <w:proofErr w:type="spellEnd"/>
      <w:r>
        <w:t xml:space="preserve"> de la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cerin</w:t>
      </w:r>
      <w:r>
        <w:t>ț</w:t>
      </w:r>
      <w:r>
        <w:t>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consider</w:t>
      </w:r>
      <w:r>
        <w:t>ă</w:t>
      </w:r>
      <w:proofErr w:type="spellEnd"/>
      <w:r>
        <w:t xml:space="preserve"> </w:t>
      </w:r>
      <w:proofErr w:type="spellStart"/>
      <w:r>
        <w:t>c</w:t>
      </w:r>
      <w:r>
        <w:t>ă</w:t>
      </w:r>
      <w:proofErr w:type="spellEnd"/>
      <w:r>
        <w:t xml:space="preserve"> </w:t>
      </w:r>
      <w:proofErr w:type="spellStart"/>
      <w:r>
        <w:t>respectarea</w:t>
      </w:r>
      <w:proofErr w:type="spellEnd"/>
      <w:r>
        <w:t xml:space="preserve"> </w:t>
      </w:r>
      <w:proofErr w:type="spellStart"/>
      <w:r>
        <w:t>acestor</w:t>
      </w:r>
      <w:proofErr w:type="spellEnd"/>
      <w:r>
        <w:t xml:space="preserve"> </w:t>
      </w:r>
      <w:proofErr w:type="spellStart"/>
      <w:r>
        <w:t>obliga</w:t>
      </w:r>
      <w:r>
        <w:t>ț</w:t>
      </w:r>
      <w:r>
        <w:t>ii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cerin</w:t>
      </w:r>
      <w:r>
        <w:t>ț</w:t>
      </w:r>
      <w:r>
        <w:t>e</w:t>
      </w:r>
      <w:proofErr w:type="spellEnd"/>
      <w:r>
        <w:t xml:space="preserve"> nu este </w:t>
      </w:r>
      <w:proofErr w:type="spellStart"/>
      <w:r>
        <w:t>necesar</w:t>
      </w:r>
      <w:r>
        <w:t>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examinarea</w:t>
      </w:r>
      <w:proofErr w:type="spellEnd"/>
      <w:r>
        <w:t xml:space="preserve"> </w:t>
      </w:r>
      <w:proofErr w:type="spellStart"/>
      <w:r>
        <w:t>cazului</w:t>
      </w:r>
      <w:proofErr w:type="spellEnd"/>
      <w:r>
        <w:t xml:space="preserve">.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caz</w:t>
      </w:r>
      <w:proofErr w:type="spellEnd"/>
      <w:r>
        <w:t xml:space="preserve">, </w:t>
      </w:r>
      <w:proofErr w:type="spellStart"/>
      <w:r>
        <w:t>p</w:t>
      </w:r>
      <w:r>
        <w:t>ă</w:t>
      </w:r>
      <w:r>
        <w:t>r</w:t>
      </w:r>
      <w:r>
        <w:t>ț</w:t>
      </w:r>
      <w:r>
        <w:t>ile</w:t>
      </w:r>
      <w:proofErr w:type="spellEnd"/>
      <w:r>
        <w:t xml:space="preserve"> care </w:t>
      </w:r>
      <w:proofErr w:type="spellStart"/>
      <w:r>
        <w:t>depun</w:t>
      </w:r>
      <w:proofErr w:type="spellEnd"/>
      <w:r>
        <w:t xml:space="preserve"> </w:t>
      </w:r>
      <w:proofErr w:type="spellStart"/>
      <w:r>
        <w:t>formularul</w:t>
      </w:r>
      <w:proofErr w:type="spellEnd"/>
      <w:r>
        <w:t xml:space="preserve"> pot </w:t>
      </w:r>
      <w:proofErr w:type="spellStart"/>
      <w:r>
        <w:t>solicita</w:t>
      </w:r>
      <w:proofErr w:type="spellEnd"/>
      <w:r>
        <w:t xml:space="preserve"> </w:t>
      </w:r>
      <w:proofErr w:type="spellStart"/>
      <w:r>
        <w:t>Comisiei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le </w:t>
      </w:r>
      <w:proofErr w:type="spellStart"/>
      <w:r>
        <w:t>excepteze</w:t>
      </w:r>
      <w:proofErr w:type="spellEnd"/>
      <w:r>
        <w:t xml:space="preserve"> de la </w:t>
      </w:r>
      <w:proofErr w:type="spellStart"/>
      <w:r>
        <w:t>obliga</w:t>
      </w:r>
      <w:r>
        <w:t>ț</w:t>
      </w:r>
      <w:r>
        <w:t>ia</w:t>
      </w:r>
      <w:proofErr w:type="spellEnd"/>
      <w:r>
        <w:t xml:space="preserve"> </w:t>
      </w:r>
      <w:proofErr w:type="gramStart"/>
      <w:r>
        <w:t>de a</w:t>
      </w:r>
      <w:proofErr w:type="gramEnd"/>
      <w:r>
        <w:t xml:space="preserve"> </w:t>
      </w:r>
      <w:proofErr w:type="spellStart"/>
      <w:r>
        <w:t>furniza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relevante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de la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alt</w:t>
      </w:r>
      <w:r>
        <w:t>ă</w:t>
      </w:r>
      <w:proofErr w:type="spellEnd"/>
      <w:r>
        <w:t xml:space="preserve"> </w:t>
      </w:r>
      <w:proofErr w:type="spellStart"/>
      <w:r>
        <w:t>cerin</w:t>
      </w:r>
      <w:r>
        <w:t>ț</w:t>
      </w:r>
      <w:r>
        <w:t>ă</w:t>
      </w:r>
      <w:proofErr w:type="spellEnd"/>
      <w:r>
        <w:t xml:space="preserve"> </w:t>
      </w:r>
      <w:proofErr w:type="spellStart"/>
      <w:r>
        <w:t>din</w:t>
      </w:r>
      <w:proofErr w:type="spellEnd"/>
      <w:r>
        <w:t xml:space="preserve"> </w:t>
      </w:r>
      <w:proofErr w:type="spellStart"/>
      <w:r>
        <w:t>formularul</w:t>
      </w:r>
      <w:proofErr w:type="spellEnd"/>
      <w:r>
        <w:t xml:space="preserve"> RM </w:t>
      </w:r>
      <w:proofErr w:type="spellStart"/>
      <w:r>
        <w:t>referitoare</w:t>
      </w:r>
      <w:proofErr w:type="spellEnd"/>
      <w:r>
        <w:t xml:space="preserve"> la </w:t>
      </w:r>
      <w:proofErr w:type="spellStart"/>
      <w:r>
        <w:t>aceste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ii</w:t>
      </w:r>
      <w:proofErr w:type="spellEnd"/>
      <w:r>
        <w:t xml:space="preserve">. </w:t>
      </w:r>
      <w:proofErr w:type="spellStart"/>
      <w:r>
        <w:t>Comisia</w:t>
      </w:r>
      <w:proofErr w:type="spellEnd"/>
      <w:r>
        <w:t xml:space="preserve"> este </w:t>
      </w:r>
      <w:proofErr w:type="spellStart"/>
      <w:r>
        <w:t>dispus</w:t>
      </w:r>
      <w:r>
        <w:t>ă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discute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prealabil</w:t>
      </w:r>
      <w:proofErr w:type="spellEnd"/>
      <w:r>
        <w:t xml:space="preserve">, </w:t>
      </w:r>
      <w:proofErr w:type="spellStart"/>
      <w:r>
        <w:t>împreun</w:t>
      </w:r>
      <w:r>
        <w:t>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ile</w:t>
      </w:r>
      <w:proofErr w:type="spellEnd"/>
      <w:r>
        <w:t xml:space="preserve">, </w:t>
      </w:r>
      <w:proofErr w:type="spellStart"/>
      <w:r>
        <w:t>pe</w:t>
      </w:r>
      <w:proofErr w:type="spellEnd"/>
      <w:r>
        <w:t xml:space="preserve"> </w:t>
      </w:r>
      <w:proofErr w:type="spellStart"/>
      <w:r>
        <w:t>marginea</w:t>
      </w:r>
      <w:proofErr w:type="spellEnd"/>
      <w:r>
        <w:t xml:space="preserve"> </w:t>
      </w:r>
      <w:proofErr w:type="spellStart"/>
      <w:r>
        <w:t>acestor</w:t>
      </w:r>
      <w:proofErr w:type="spellEnd"/>
      <w:r>
        <w:t xml:space="preserve"> </w:t>
      </w:r>
      <w:proofErr w:type="spellStart"/>
      <w:r>
        <w:t>solicit</w:t>
      </w:r>
      <w:r>
        <w:t>ă</w:t>
      </w:r>
      <w:r>
        <w:t>ri</w:t>
      </w:r>
      <w:proofErr w:type="spellEnd"/>
      <w:r>
        <w:t xml:space="preserve">. </w:t>
      </w:r>
    </w:p>
    <w:p w14:paraId="6F2ACC3C" w14:textId="77777777" w:rsidR="004F4397" w:rsidRDefault="004F4397">
      <w:proofErr w:type="spellStart"/>
      <w:r>
        <w:lastRenderedPageBreak/>
        <w:t>Toate</w:t>
      </w:r>
      <w:proofErr w:type="spellEnd"/>
      <w:r>
        <w:t xml:space="preserve"> </w:t>
      </w:r>
      <w:proofErr w:type="spellStart"/>
      <w:r>
        <w:t>datele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caracter</w:t>
      </w:r>
      <w:proofErr w:type="spellEnd"/>
      <w:r>
        <w:t xml:space="preserve"> </w:t>
      </w:r>
      <w:proofErr w:type="spellStart"/>
      <w:r>
        <w:t>personal</w:t>
      </w:r>
      <w:proofErr w:type="spellEnd"/>
      <w:r>
        <w:t xml:space="preserve"> transmise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formular</w:t>
      </w:r>
      <w:proofErr w:type="spellEnd"/>
      <w:r>
        <w:t xml:space="preserve"> RM vor fi </w:t>
      </w:r>
      <w:proofErr w:type="spellStart"/>
      <w:r>
        <w:t>prelucrate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proofErr w:type="gramStart"/>
      <w:r>
        <w:t>conformitate</w:t>
      </w:r>
      <w:proofErr w:type="spellEnd"/>
      <w:proofErr w:type="gram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Regulamentul</w:t>
      </w:r>
      <w:proofErr w:type="spellEnd"/>
      <w:r>
        <w:t xml:space="preserve"> (UE) 2018/1725 al </w:t>
      </w:r>
      <w:proofErr w:type="spellStart"/>
      <w:r>
        <w:t>Parlamentului</w:t>
      </w:r>
      <w:proofErr w:type="spellEnd"/>
      <w:r>
        <w:t xml:space="preserve"> 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al </w:t>
      </w:r>
      <w:proofErr w:type="spellStart"/>
      <w:r>
        <w:t>Consiliului</w:t>
      </w:r>
      <w:proofErr w:type="spellEnd"/>
      <w:r>
        <w:rPr>
          <w:rStyle w:val="FootnoteReference"/>
        </w:rPr>
        <w:footnoteReference w:id="4"/>
      </w:r>
      <w:r>
        <w:t>.</w:t>
      </w:r>
    </w:p>
    <w:p w14:paraId="57EA0551" w14:textId="77777777" w:rsidR="004F4397" w:rsidRDefault="004F4397">
      <w:proofErr w:type="spellStart"/>
      <w:r>
        <w:t>Formularul</w:t>
      </w:r>
      <w:proofErr w:type="spellEnd"/>
      <w:r>
        <w:t xml:space="preserve"> RM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semnat</w:t>
      </w:r>
      <w:proofErr w:type="spellEnd"/>
      <w:r>
        <w:t xml:space="preserve"> de </w:t>
      </w:r>
      <w:proofErr w:type="spellStart"/>
      <w:r>
        <w:t>persoane</w:t>
      </w:r>
      <w:proofErr w:type="spellEnd"/>
      <w:r>
        <w:t xml:space="preserve"> </w:t>
      </w:r>
      <w:proofErr w:type="spellStart"/>
      <w:r>
        <w:t>autorizate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lege </w:t>
      </w:r>
      <w:proofErr w:type="spellStart"/>
      <w:r>
        <w:t>s</w:t>
      </w:r>
      <w:r>
        <w:t>ă</w:t>
      </w:r>
      <w:proofErr w:type="spellEnd"/>
      <w:r>
        <w:t xml:space="preserve"> </w:t>
      </w:r>
      <w:proofErr w:type="spellStart"/>
      <w:r>
        <w:t>ac</w:t>
      </w:r>
      <w:r>
        <w:t>ț</w:t>
      </w:r>
      <w:r>
        <w:t>ioneze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fiec</w:t>
      </w:r>
      <w:r>
        <w:t>ă</w:t>
      </w:r>
      <w:r>
        <w:t>rei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</w:t>
      </w:r>
      <w:proofErr w:type="spellEnd"/>
      <w:r>
        <w:t xml:space="preserve"> care face </w:t>
      </w:r>
      <w:proofErr w:type="spellStart"/>
      <w:r>
        <w:t>notificarea</w:t>
      </w:r>
      <w:proofErr w:type="spellEnd"/>
      <w:r>
        <w:t> </w:t>
      </w:r>
      <w:proofErr w:type="spellStart"/>
      <w:r>
        <w:t>ș</w:t>
      </w:r>
      <w:r>
        <w:t>i</w:t>
      </w:r>
      <w:proofErr w:type="spellEnd"/>
      <w:r>
        <w:t>/</w:t>
      </w:r>
      <w:proofErr w:type="spellStart"/>
      <w:r>
        <w:t>sau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oric</w:t>
      </w:r>
      <w:r>
        <w:t>ă</w:t>
      </w:r>
      <w:r>
        <w:t>rei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</w:t>
      </w:r>
      <w:proofErr w:type="spellEnd"/>
      <w:r>
        <w:t xml:space="preserve"> care </w:t>
      </w:r>
      <w:proofErr w:type="spellStart"/>
      <w:r>
        <w:t>semneaz</w:t>
      </w:r>
      <w:r>
        <w:t>ă</w:t>
      </w:r>
      <w:proofErr w:type="spellEnd"/>
      <w:r>
        <w:t xml:space="preserve"> </w:t>
      </w:r>
      <w:proofErr w:type="spellStart"/>
      <w:r>
        <w:t>angajamentele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de </w:t>
      </w:r>
      <w:proofErr w:type="spellStart"/>
      <w:r>
        <w:t>c</w:t>
      </w:r>
      <w:r>
        <w:t>ă</w:t>
      </w:r>
      <w:r>
        <w:t>tre</w:t>
      </w:r>
      <w:proofErr w:type="spellEnd"/>
      <w:r>
        <w:t xml:space="preserve"> </w:t>
      </w:r>
      <w:proofErr w:type="spellStart"/>
      <w:r>
        <w:t>unul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mai </w:t>
      </w:r>
      <w:proofErr w:type="spellStart"/>
      <w:r>
        <w:t>mul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reprezentan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externi</w:t>
      </w:r>
      <w:proofErr w:type="spellEnd"/>
      <w:r>
        <w:t xml:space="preserve"> </w:t>
      </w:r>
      <w:proofErr w:type="spellStart"/>
      <w:r>
        <w:t>autoriza</w:t>
      </w:r>
      <w:r>
        <w:t>ț</w:t>
      </w:r>
      <w:r>
        <w:t>i</w:t>
      </w:r>
      <w:proofErr w:type="spellEnd"/>
      <w:r>
        <w:t xml:space="preserve"> ai </w:t>
      </w:r>
      <w:proofErr w:type="spellStart"/>
      <w:r>
        <w:t>p</w:t>
      </w:r>
      <w:r>
        <w:t>ă</w:t>
      </w:r>
      <w:r>
        <w:t>r</w:t>
      </w:r>
      <w:r>
        <w:t>ț</w:t>
      </w:r>
      <w:r>
        <w:t>ii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ilor</w:t>
      </w:r>
      <w:proofErr w:type="spellEnd"/>
      <w:r>
        <w:t xml:space="preserve"> care fac </w:t>
      </w:r>
      <w:proofErr w:type="spellStart"/>
      <w:r>
        <w:t>notificarea</w:t>
      </w:r>
      <w:proofErr w:type="spellEnd"/>
      <w:r>
        <w:t> </w:t>
      </w:r>
      <w:proofErr w:type="spellStart"/>
      <w:r>
        <w:t>ș</w:t>
      </w:r>
      <w:r>
        <w:t>i</w:t>
      </w:r>
      <w:proofErr w:type="spellEnd"/>
      <w:r>
        <w:t>/</w:t>
      </w:r>
      <w:proofErr w:type="spellStart"/>
      <w:r>
        <w:t>sau</w:t>
      </w:r>
      <w:proofErr w:type="spellEnd"/>
      <w:r>
        <w:t xml:space="preserve"> ai </w:t>
      </w:r>
      <w:proofErr w:type="spellStart"/>
      <w:r>
        <w:t>oric</w:t>
      </w:r>
      <w:r>
        <w:t>ă</w:t>
      </w:r>
      <w:r>
        <w:t>rei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</w:t>
      </w:r>
      <w:proofErr w:type="spellEnd"/>
      <w:r>
        <w:t xml:space="preserve"> care </w:t>
      </w:r>
      <w:proofErr w:type="spellStart"/>
      <w:r>
        <w:t>semneaz</w:t>
      </w:r>
      <w:r>
        <w:t>ă</w:t>
      </w:r>
      <w:proofErr w:type="spellEnd"/>
      <w:r>
        <w:t xml:space="preserve"> </w:t>
      </w:r>
      <w:proofErr w:type="spellStart"/>
      <w:r>
        <w:t>angajamentele</w:t>
      </w:r>
      <w:proofErr w:type="spellEnd"/>
      <w:r>
        <w:t xml:space="preserve">. </w:t>
      </w:r>
      <w:proofErr w:type="spellStart"/>
      <w:r>
        <w:t>Specifica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instruc</w:t>
      </w:r>
      <w:r>
        <w:t>ț</w:t>
      </w:r>
      <w:r>
        <w:t>iunile</w:t>
      </w:r>
      <w:proofErr w:type="spellEnd"/>
      <w:r>
        <w:t xml:space="preserve"> </w:t>
      </w:r>
      <w:proofErr w:type="spellStart"/>
      <w:r>
        <w:t>tehnice</w:t>
      </w:r>
      <w:proofErr w:type="spellEnd"/>
      <w:r>
        <w:t xml:space="preserve"> </w:t>
      </w:r>
      <w:proofErr w:type="spellStart"/>
      <w:r>
        <w:t>referitoare</w:t>
      </w:r>
      <w:proofErr w:type="spellEnd"/>
      <w:r>
        <w:t xml:space="preserve"> la </w:t>
      </w:r>
      <w:proofErr w:type="spellStart"/>
      <w:r>
        <w:t>semn</w:t>
      </w:r>
      <w:r>
        <w:t>ă</w:t>
      </w:r>
      <w:r>
        <w:t>turi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disponibile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rPr>
          <w:i/>
          <w:iCs/>
        </w:rPr>
        <w:t>Jurnalul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Oficial</w:t>
      </w:r>
      <w:proofErr w:type="spellEnd"/>
      <w:r>
        <w:rPr>
          <w:i/>
          <w:iCs/>
        </w:rPr>
        <w:t xml:space="preserve"> al </w:t>
      </w:r>
      <w:proofErr w:type="spellStart"/>
      <w:r>
        <w:rPr>
          <w:i/>
          <w:iCs/>
        </w:rPr>
        <w:t>Uniunii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Europene</w:t>
      </w:r>
      <w:proofErr w:type="spellEnd"/>
      <w:r>
        <w:t>.</w:t>
      </w:r>
    </w:p>
    <w:p w14:paraId="47DAE771" w14:textId="77777777" w:rsidR="004F4397" w:rsidRDefault="004F4397" w:rsidP="008361BC">
      <w:pPr>
        <w:pStyle w:val="ManualHeading1"/>
        <w:numPr>
          <w:ilvl w:val="0"/>
          <w:numId w:val="0"/>
        </w:numPr>
        <w:ind w:left="851" w:hanging="851"/>
      </w:pPr>
      <w:r>
        <w:t>SEC</w:t>
      </w:r>
      <w:r>
        <w:t>Ț</w:t>
      </w:r>
      <w:r>
        <w:t>IUNEA 1</w:t>
      </w:r>
    </w:p>
    <w:p w14:paraId="33EDACEC" w14:textId="77777777" w:rsidR="004F4397" w:rsidRDefault="004F4397" w:rsidP="008361BC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REZUMATUL ANGAJAMENTELOR</w:t>
      </w:r>
    </w:p>
    <w:p w14:paraId="400FAF87" w14:textId="77777777" w:rsidR="004F4397" w:rsidRDefault="004F4397">
      <w:r>
        <w:t>1.</w:t>
      </w:r>
      <w:r>
        <w:tab/>
      </w:r>
      <w:proofErr w:type="spellStart"/>
      <w:r>
        <w:t>Furniza</w:t>
      </w:r>
      <w:r>
        <w:t>ț</w:t>
      </w:r>
      <w:r>
        <w:t>i</w:t>
      </w:r>
      <w:proofErr w:type="spellEnd"/>
      <w:r>
        <w:t xml:space="preserve"> un </w:t>
      </w:r>
      <w:proofErr w:type="spellStart"/>
      <w:r>
        <w:t>rezumat</w:t>
      </w:r>
      <w:proofErr w:type="spellEnd"/>
      <w:r>
        <w:t xml:space="preserve"> </w:t>
      </w:r>
      <w:proofErr w:type="spellStart"/>
      <w:r>
        <w:t>neconfiden</w:t>
      </w:r>
      <w:r>
        <w:t>ț</w:t>
      </w:r>
      <w:r>
        <w:t>ial</w:t>
      </w:r>
      <w:proofErr w:type="spellEnd"/>
      <w:r>
        <w:t xml:space="preserve"> al </w:t>
      </w:r>
      <w:proofErr w:type="spellStart"/>
      <w:r>
        <w:t>naturii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întinderii</w:t>
      </w:r>
      <w:proofErr w:type="spellEnd"/>
      <w:r>
        <w:t xml:space="preserve"> </w:t>
      </w:r>
      <w:proofErr w:type="spellStart"/>
      <w:r>
        <w:t>angajamentelor</w:t>
      </w:r>
      <w:proofErr w:type="spellEnd"/>
      <w:r>
        <w:t xml:space="preserve"> </w:t>
      </w:r>
      <w:proofErr w:type="spellStart"/>
      <w:r>
        <w:t>oferite</w:t>
      </w:r>
      <w:proofErr w:type="spellEnd"/>
      <w:r>
        <w:t xml:space="preserve">. </w:t>
      </w:r>
      <w:proofErr w:type="spellStart"/>
      <w:r>
        <w:t>Comisia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folosi</w:t>
      </w:r>
      <w:proofErr w:type="spellEnd"/>
      <w:r>
        <w:t xml:space="preserve">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rezumat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testarea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pia</w:t>
      </w:r>
      <w:r>
        <w:t>ț</w:t>
      </w:r>
      <w:r>
        <w:t>ă</w:t>
      </w:r>
      <w:proofErr w:type="spellEnd"/>
      <w:r>
        <w:t xml:space="preserve"> a </w:t>
      </w:r>
      <w:proofErr w:type="spellStart"/>
      <w:r>
        <w:t>angajamentelor</w:t>
      </w:r>
      <w:proofErr w:type="spellEnd"/>
      <w:r>
        <w:t xml:space="preserve"> </w:t>
      </w:r>
      <w:proofErr w:type="spellStart"/>
      <w:r>
        <w:t>propuse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ter</w:t>
      </w:r>
      <w:r>
        <w:t>ț</w:t>
      </w:r>
      <w:r>
        <w:t>e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</w:t>
      </w:r>
      <w:proofErr w:type="spellEnd"/>
      <w:r>
        <w:t>.</w:t>
      </w:r>
    </w:p>
    <w:p w14:paraId="34CDA70F" w14:textId="77777777" w:rsidR="004F4397" w:rsidRDefault="004F4397" w:rsidP="008361BC">
      <w:pPr>
        <w:pStyle w:val="ManualHeading1"/>
        <w:numPr>
          <w:ilvl w:val="0"/>
          <w:numId w:val="0"/>
        </w:numPr>
        <w:ind w:left="851" w:hanging="851"/>
      </w:pPr>
      <w:r>
        <w:t>SEC</w:t>
      </w:r>
      <w:r>
        <w:t>Ț</w:t>
      </w:r>
      <w:r>
        <w:t>IUNEA 2</w:t>
      </w:r>
    </w:p>
    <w:p w14:paraId="508EBC32" w14:textId="77777777" w:rsidR="004F4397" w:rsidRDefault="004F4397" w:rsidP="008361BC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ADECVAREA ÎN SCOPUL ELIMIN</w:t>
      </w:r>
      <w:r>
        <w:rPr>
          <w:i/>
          <w:iCs/>
        </w:rPr>
        <w:t>Ă</w:t>
      </w:r>
      <w:r>
        <w:rPr>
          <w:i/>
          <w:iCs/>
        </w:rPr>
        <w:t>RII PROBLEMELOR DE CONCUREN</w:t>
      </w:r>
      <w:r>
        <w:rPr>
          <w:i/>
          <w:iCs/>
        </w:rPr>
        <w:t>Ț</w:t>
      </w:r>
      <w:r>
        <w:rPr>
          <w:i/>
          <w:iCs/>
        </w:rPr>
        <w:t>Ă</w:t>
      </w:r>
    </w:p>
    <w:p w14:paraId="0ED6AA86" w14:textId="77777777" w:rsidR="004F4397" w:rsidRDefault="004F4397">
      <w:r>
        <w:t>2.</w:t>
      </w:r>
      <w:r>
        <w:tab/>
      </w:r>
      <w:proofErr w:type="spellStart"/>
      <w:r>
        <w:t>Furniza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ii</w:t>
      </w:r>
      <w:proofErr w:type="spellEnd"/>
      <w:r>
        <w:t xml:space="preserve"> care </w:t>
      </w:r>
      <w:proofErr w:type="spellStart"/>
      <w:r>
        <w:t>s</w:t>
      </w:r>
      <w:r>
        <w:t>ă</w:t>
      </w:r>
      <w:proofErr w:type="spellEnd"/>
      <w:r>
        <w:t xml:space="preserve"> </w:t>
      </w:r>
      <w:proofErr w:type="spellStart"/>
      <w:r>
        <w:t>arate</w:t>
      </w:r>
      <w:proofErr w:type="spellEnd"/>
      <w:r>
        <w:t xml:space="preserve"> </w:t>
      </w:r>
      <w:proofErr w:type="spellStart"/>
      <w:r>
        <w:t>adecvarea</w:t>
      </w:r>
      <w:proofErr w:type="spellEnd"/>
      <w:r>
        <w:t xml:space="preserve"> </w:t>
      </w:r>
      <w:proofErr w:type="spellStart"/>
      <w:r>
        <w:t>angajamentelor</w:t>
      </w:r>
      <w:proofErr w:type="spellEnd"/>
      <w:r>
        <w:t xml:space="preserve"> </w:t>
      </w:r>
      <w:proofErr w:type="spellStart"/>
      <w:r>
        <w:t>propuse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scopul</w:t>
      </w:r>
      <w:proofErr w:type="spellEnd"/>
      <w:r>
        <w:t xml:space="preserve"> </w:t>
      </w:r>
      <w:proofErr w:type="spellStart"/>
      <w:r>
        <w:t>elimin</w:t>
      </w:r>
      <w:r>
        <w:t>ă</w:t>
      </w:r>
      <w:r>
        <w:t>rii</w:t>
      </w:r>
      <w:proofErr w:type="spellEnd"/>
      <w:r>
        <w:t xml:space="preserve"> </w:t>
      </w:r>
      <w:proofErr w:type="spellStart"/>
      <w:r>
        <w:t>denatur</w:t>
      </w:r>
      <w:r>
        <w:t>ă</w:t>
      </w:r>
      <w:r>
        <w:t>rii</w:t>
      </w:r>
      <w:proofErr w:type="spellEnd"/>
      <w:r>
        <w:t xml:space="preserve"> </w:t>
      </w:r>
      <w:proofErr w:type="spellStart"/>
      <w:r>
        <w:t>semnificative</w:t>
      </w:r>
      <w:proofErr w:type="spellEnd"/>
      <w:r>
        <w:t xml:space="preserve"> a </w:t>
      </w:r>
      <w:proofErr w:type="spellStart"/>
      <w:r>
        <w:t>concuren</w:t>
      </w:r>
      <w:r>
        <w:t>ț</w:t>
      </w:r>
      <w:r>
        <w:t>ei</w:t>
      </w:r>
      <w:proofErr w:type="spellEnd"/>
      <w:r>
        <w:t xml:space="preserve"> </w:t>
      </w:r>
      <w:proofErr w:type="spellStart"/>
      <w:r>
        <w:t>efective</w:t>
      </w:r>
      <w:proofErr w:type="spellEnd"/>
      <w:r>
        <w:t xml:space="preserve"> care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identificat</w:t>
      </w:r>
      <w:r>
        <w:t>ă</w:t>
      </w:r>
      <w:proofErr w:type="spellEnd"/>
      <w:r>
        <w:t xml:space="preserve"> de </w:t>
      </w:r>
      <w:proofErr w:type="spellStart"/>
      <w:r>
        <w:t>c</w:t>
      </w:r>
      <w:r>
        <w:t>ă</w:t>
      </w:r>
      <w:r>
        <w:t>tre</w:t>
      </w:r>
      <w:proofErr w:type="spellEnd"/>
      <w:r>
        <w:t xml:space="preserve"> </w:t>
      </w:r>
      <w:proofErr w:type="spellStart"/>
      <w:r>
        <w:t>Comisie</w:t>
      </w:r>
      <w:proofErr w:type="spellEnd"/>
      <w:r>
        <w:t>.</w:t>
      </w:r>
    </w:p>
    <w:p w14:paraId="5C58A0C8" w14:textId="77777777" w:rsidR="004F4397" w:rsidRDefault="004F4397" w:rsidP="008361BC">
      <w:pPr>
        <w:pStyle w:val="ManualHeading1"/>
        <w:numPr>
          <w:ilvl w:val="0"/>
          <w:numId w:val="0"/>
        </w:numPr>
        <w:ind w:left="851" w:hanging="851"/>
      </w:pPr>
      <w:r>
        <w:t>SEC</w:t>
      </w:r>
      <w:r>
        <w:t>Ț</w:t>
      </w:r>
      <w:r>
        <w:t>IUNEA 3</w:t>
      </w:r>
    </w:p>
    <w:p w14:paraId="4F1D0B25" w14:textId="77777777" w:rsidR="004F4397" w:rsidRDefault="004F4397" w:rsidP="008361BC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ABATEREA DE LA TEXTELE STANDARD</w:t>
      </w:r>
    </w:p>
    <w:p w14:paraId="28417943" w14:textId="77777777" w:rsidR="004F4397" w:rsidRDefault="004F4397">
      <w:r>
        <w:t>3.</w:t>
      </w:r>
      <w:r>
        <w:tab/>
      </w:r>
      <w:proofErr w:type="spellStart"/>
      <w:r>
        <w:t>Furniza</w:t>
      </w:r>
      <w:r>
        <w:t>ț</w:t>
      </w:r>
      <w:r>
        <w:t>i</w:t>
      </w:r>
      <w:proofErr w:type="spellEnd"/>
      <w:r>
        <w:t xml:space="preserve"> o </w:t>
      </w:r>
      <w:proofErr w:type="spellStart"/>
      <w:r>
        <w:t>anex</w:t>
      </w:r>
      <w:r>
        <w:t>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identificate</w:t>
      </w:r>
      <w:proofErr w:type="spellEnd"/>
      <w:r>
        <w:t xml:space="preserve">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abateri</w:t>
      </w:r>
      <w:proofErr w:type="spellEnd"/>
      <w:r>
        <w:t xml:space="preserve"> ale </w:t>
      </w:r>
      <w:proofErr w:type="spellStart"/>
      <w:r>
        <w:t>angajamentelor</w:t>
      </w:r>
      <w:proofErr w:type="spellEnd"/>
      <w:r>
        <w:t xml:space="preserve"> </w:t>
      </w:r>
      <w:proofErr w:type="spellStart"/>
      <w:r>
        <w:t>propuse</w:t>
      </w:r>
      <w:proofErr w:type="spellEnd"/>
      <w:r>
        <w:t xml:space="preserve"> de la </w:t>
      </w:r>
      <w:proofErr w:type="spellStart"/>
      <w:r>
        <w:t>textul</w:t>
      </w:r>
      <w:proofErr w:type="spellEnd"/>
      <w:r>
        <w:t xml:space="preserve"> standard </w:t>
      </w:r>
      <w:proofErr w:type="spellStart"/>
      <w:r>
        <w:t>actualizat</w:t>
      </w:r>
      <w:proofErr w:type="spellEnd"/>
      <w:r>
        <w:t xml:space="preserve"> al </w:t>
      </w:r>
      <w:proofErr w:type="spellStart"/>
      <w:r>
        <w:t>angajamentelor</w:t>
      </w:r>
      <w:proofErr w:type="spellEnd"/>
      <w:r>
        <w:t xml:space="preserve">, </w:t>
      </w:r>
      <w:proofErr w:type="spellStart"/>
      <w:r>
        <w:t>astfel</w:t>
      </w:r>
      <w:proofErr w:type="spellEnd"/>
      <w:r>
        <w:t xml:space="preserve"> cum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publicat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site-</w:t>
      </w:r>
      <w:proofErr w:type="spellStart"/>
      <w:r>
        <w:t>ul</w:t>
      </w:r>
      <w:proofErr w:type="spellEnd"/>
      <w:r>
        <w:t xml:space="preserve"> DG COMP.</w:t>
      </w:r>
    </w:p>
    <w:p w14:paraId="72D5CB9D" w14:textId="77777777" w:rsidR="004F4397" w:rsidRDefault="004F4397" w:rsidP="008361BC">
      <w:pPr>
        <w:pStyle w:val="ManualHeading1"/>
        <w:numPr>
          <w:ilvl w:val="0"/>
          <w:numId w:val="0"/>
        </w:numPr>
        <w:ind w:left="851" w:hanging="851"/>
      </w:pPr>
      <w:r>
        <w:t>SEC</w:t>
      </w:r>
      <w:r>
        <w:t>Ț</w:t>
      </w:r>
      <w:r>
        <w:t>IUNEA 4</w:t>
      </w:r>
    </w:p>
    <w:p w14:paraId="0EF142CB" w14:textId="77777777" w:rsidR="004F4397" w:rsidRDefault="004F4397" w:rsidP="008361BC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INFORMA</w:t>
      </w:r>
      <w:r>
        <w:rPr>
          <w:i/>
          <w:iCs/>
        </w:rPr>
        <w:t>Ț</w:t>
      </w:r>
      <w:r>
        <w:rPr>
          <w:i/>
          <w:iCs/>
        </w:rPr>
        <w:t>II PRIVIND ACTIVIT</w:t>
      </w:r>
      <w:r>
        <w:rPr>
          <w:i/>
          <w:iCs/>
        </w:rPr>
        <w:t>ĂȚ</w:t>
      </w:r>
      <w:r>
        <w:rPr>
          <w:i/>
          <w:iCs/>
        </w:rPr>
        <w:t>ILE DESTINATE CESION</w:t>
      </w:r>
      <w:r>
        <w:rPr>
          <w:i/>
          <w:iCs/>
        </w:rPr>
        <w:t>Ă</w:t>
      </w:r>
      <w:r>
        <w:rPr>
          <w:i/>
          <w:iCs/>
        </w:rPr>
        <w:t>RII</w:t>
      </w:r>
    </w:p>
    <w:p w14:paraId="589C29DB" w14:textId="77777777" w:rsidR="004F4397" w:rsidRDefault="004F4397">
      <w:r>
        <w:t>4.</w:t>
      </w:r>
      <w:r>
        <w:tab/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angajamentele</w:t>
      </w:r>
      <w:proofErr w:type="spellEnd"/>
      <w:r>
        <w:t xml:space="preserve"> </w:t>
      </w:r>
      <w:proofErr w:type="spellStart"/>
      <w:r>
        <w:t>propuse</w:t>
      </w:r>
      <w:proofErr w:type="spellEnd"/>
      <w:r>
        <w:t xml:space="preserve"> </w:t>
      </w:r>
      <w:proofErr w:type="spellStart"/>
      <w:r>
        <w:t>constau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cesionarea</w:t>
      </w:r>
      <w:proofErr w:type="spellEnd"/>
      <w:r>
        <w:t xml:space="preserve"> </w:t>
      </w:r>
      <w:proofErr w:type="spellStart"/>
      <w:r>
        <w:t>unui</w:t>
      </w:r>
      <w:proofErr w:type="spellEnd"/>
      <w:r>
        <w:t xml:space="preserve"> </w:t>
      </w:r>
      <w:proofErr w:type="spellStart"/>
      <w:r>
        <w:t>ansamblu</w:t>
      </w:r>
      <w:proofErr w:type="spellEnd"/>
      <w:r>
        <w:t xml:space="preserve"> </w:t>
      </w:r>
      <w:proofErr w:type="spellStart"/>
      <w:r>
        <w:t>activit</w:t>
      </w:r>
      <w:r>
        <w:t>ăț</w:t>
      </w:r>
      <w:r>
        <w:t>i</w:t>
      </w:r>
      <w:proofErr w:type="spellEnd"/>
      <w:r>
        <w:t xml:space="preserve">, </w:t>
      </w:r>
      <w:proofErr w:type="spellStart"/>
      <w:r>
        <w:t>furniza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urm</w:t>
      </w:r>
      <w:r>
        <w:t>ă</w:t>
      </w:r>
      <w:r>
        <w:t>toarele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ii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documente.</w:t>
      </w:r>
    </w:p>
    <w:p w14:paraId="79FE94AA" w14:textId="77777777" w:rsidR="004F4397" w:rsidRDefault="004F4397" w:rsidP="008361BC">
      <w:pPr>
        <w:pStyle w:val="ManualHeading2"/>
        <w:numPr>
          <w:ilvl w:val="0"/>
          <w:numId w:val="0"/>
        </w:numPr>
        <w:ind w:left="851" w:hanging="851"/>
      </w:pPr>
      <w:proofErr w:type="spellStart"/>
      <w:r>
        <w:rPr>
          <w:i/>
          <w:iCs/>
        </w:rPr>
        <w:lastRenderedPageBreak/>
        <w:t>Informa</w:t>
      </w:r>
      <w:r>
        <w:rPr>
          <w:i/>
          <w:iCs/>
        </w:rPr>
        <w:t>ț</w:t>
      </w:r>
      <w:r>
        <w:rPr>
          <w:i/>
          <w:iCs/>
        </w:rPr>
        <w:t>ii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generale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privind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activit</w:t>
      </w:r>
      <w:r>
        <w:rPr>
          <w:i/>
          <w:iCs/>
        </w:rPr>
        <w:t>ăț</w:t>
      </w:r>
      <w:r>
        <w:rPr>
          <w:i/>
          <w:iCs/>
        </w:rPr>
        <w:t>ile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destinate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cesion</w:t>
      </w:r>
      <w:r>
        <w:rPr>
          <w:i/>
          <w:iCs/>
        </w:rPr>
        <w:t>ă</w:t>
      </w:r>
      <w:r>
        <w:rPr>
          <w:i/>
          <w:iCs/>
        </w:rPr>
        <w:t>rii</w:t>
      </w:r>
      <w:proofErr w:type="spellEnd"/>
    </w:p>
    <w:p w14:paraId="369A435B" w14:textId="77777777" w:rsidR="004F4397" w:rsidRDefault="004F4397">
      <w:proofErr w:type="spellStart"/>
      <w:r>
        <w:t>Trebuie</w:t>
      </w:r>
      <w:proofErr w:type="spellEnd"/>
      <w:r>
        <w:t xml:space="preserve"> </w:t>
      </w:r>
      <w:proofErr w:type="spellStart"/>
      <w:r>
        <w:t>furnizate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urm</w:t>
      </w:r>
      <w:r>
        <w:t>ă</w:t>
      </w:r>
      <w:r>
        <w:t>toare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privire</w:t>
      </w:r>
      <w:proofErr w:type="spellEnd"/>
      <w:r>
        <w:t xml:space="preserve"> la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aspectele</w:t>
      </w:r>
      <w:proofErr w:type="spellEnd"/>
      <w:r>
        <w:t xml:space="preserve"> </w:t>
      </w:r>
      <w:proofErr w:type="spellStart"/>
      <w:r>
        <w:t>func</w:t>
      </w:r>
      <w:r>
        <w:t>ț</w:t>
      </w:r>
      <w:r>
        <w:t>ion</w:t>
      </w:r>
      <w:r>
        <w:t>ă</w:t>
      </w:r>
      <w:r>
        <w:t>rii</w:t>
      </w:r>
      <w:proofErr w:type="spellEnd"/>
      <w:r>
        <w:t xml:space="preserve"> </w:t>
      </w:r>
      <w:proofErr w:type="spellStart"/>
      <w:r>
        <w:t>curente</w:t>
      </w:r>
      <w:proofErr w:type="spellEnd"/>
      <w:r>
        <w:t xml:space="preserve"> (mai exact, </w:t>
      </w:r>
      <w:proofErr w:type="spellStart"/>
      <w:r>
        <w:t>anterior</w:t>
      </w:r>
      <w:proofErr w:type="spellEnd"/>
      <w:r>
        <w:t xml:space="preserve"> </w:t>
      </w:r>
      <w:proofErr w:type="spellStart"/>
      <w:r>
        <w:t>cesion</w:t>
      </w:r>
      <w:r>
        <w:t>ă</w:t>
      </w:r>
      <w:r>
        <w:t>rii</w:t>
      </w:r>
      <w:proofErr w:type="spellEnd"/>
      <w:r>
        <w:t xml:space="preserve">) a </w:t>
      </w:r>
      <w:proofErr w:type="spellStart"/>
      <w:r>
        <w:t>activit</w:t>
      </w:r>
      <w:r>
        <w:t>ăț</w:t>
      </w:r>
      <w:r>
        <w:t>ilor</w:t>
      </w:r>
      <w:proofErr w:type="spellEnd"/>
      <w:r>
        <w:t xml:space="preserve"> </w:t>
      </w:r>
      <w:proofErr w:type="spellStart"/>
      <w:r>
        <w:t>destinate</w:t>
      </w:r>
      <w:proofErr w:type="spellEnd"/>
      <w:r>
        <w:t xml:space="preserve"> </w:t>
      </w:r>
      <w:proofErr w:type="spellStart"/>
      <w:r>
        <w:t>cesion</w:t>
      </w:r>
      <w:r>
        <w:t>ă</w:t>
      </w:r>
      <w:r>
        <w:t>rii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la </w:t>
      </w:r>
      <w:proofErr w:type="spellStart"/>
      <w:r>
        <w:t>modific</w:t>
      </w:r>
      <w:r>
        <w:t>ă</w:t>
      </w:r>
      <w:r>
        <w:t>rile</w:t>
      </w:r>
      <w:proofErr w:type="spellEnd"/>
      <w:r>
        <w:t xml:space="preserve"> </w:t>
      </w:r>
      <w:proofErr w:type="spellStart"/>
      <w:r>
        <w:t>deja</w:t>
      </w:r>
      <w:proofErr w:type="spellEnd"/>
      <w:r>
        <w:t xml:space="preserve"> </w:t>
      </w:r>
      <w:proofErr w:type="spellStart"/>
      <w:r>
        <w:t>planificate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viitor</w:t>
      </w:r>
      <w:proofErr w:type="spellEnd"/>
      <w:r>
        <w:t>.</w:t>
      </w:r>
    </w:p>
    <w:p w14:paraId="5716CECD" w14:textId="77777777" w:rsidR="004F4397" w:rsidRDefault="004F4397">
      <w:r>
        <w:t>4.1.</w:t>
      </w:r>
      <w:r>
        <w:tab/>
      </w:r>
      <w:proofErr w:type="spellStart"/>
      <w:r>
        <w:t>Descrie</w:t>
      </w:r>
      <w:r>
        <w:t>ț</w:t>
      </w:r>
      <w:r>
        <w:t>i</w:t>
      </w:r>
      <w:proofErr w:type="spellEnd"/>
      <w:r>
        <w:t xml:space="preserve"> structura </w:t>
      </w:r>
      <w:proofErr w:type="spellStart"/>
      <w:r>
        <w:t>juridic</w:t>
      </w:r>
      <w:r>
        <w:t>ă</w:t>
      </w:r>
      <w:proofErr w:type="spellEnd"/>
      <w:r>
        <w:t xml:space="preserve"> a </w:t>
      </w:r>
      <w:proofErr w:type="spellStart"/>
      <w:r>
        <w:t>activit</w:t>
      </w:r>
      <w:r>
        <w:t>ăț</w:t>
      </w:r>
      <w:r>
        <w:t>ii</w:t>
      </w:r>
      <w:proofErr w:type="spellEnd"/>
      <w:r>
        <w:t xml:space="preserve"> </w:t>
      </w:r>
      <w:proofErr w:type="spellStart"/>
      <w:r>
        <w:t>destinate</w:t>
      </w:r>
      <w:proofErr w:type="spellEnd"/>
      <w:r>
        <w:t xml:space="preserve"> </w:t>
      </w:r>
      <w:proofErr w:type="spellStart"/>
      <w:r>
        <w:t>cesion</w:t>
      </w:r>
      <w:r>
        <w:t>ă</w:t>
      </w:r>
      <w:r>
        <w:t>rii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furniza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organigrama</w:t>
      </w:r>
      <w:proofErr w:type="spellEnd"/>
      <w:r>
        <w:t xml:space="preserve"> </w:t>
      </w:r>
      <w:proofErr w:type="spellStart"/>
      <w:r>
        <w:t>societ</w:t>
      </w:r>
      <w:r>
        <w:t>ăț</w:t>
      </w:r>
      <w:r>
        <w:t>ii</w:t>
      </w:r>
      <w:proofErr w:type="spellEnd"/>
      <w:r>
        <w:t xml:space="preserve">, </w:t>
      </w:r>
      <w:proofErr w:type="spellStart"/>
      <w:r>
        <w:t>explicând</w:t>
      </w:r>
      <w:proofErr w:type="spellEnd"/>
      <w:r>
        <w:t xml:space="preserve"> </w:t>
      </w:r>
      <w:proofErr w:type="spellStart"/>
      <w:r>
        <w:t>unde</w:t>
      </w:r>
      <w:proofErr w:type="spellEnd"/>
      <w:r>
        <w:t xml:space="preserve"> este </w:t>
      </w:r>
      <w:proofErr w:type="spellStart"/>
      <w:r>
        <w:t>integrat</w:t>
      </w:r>
      <w:r>
        <w:t>ă</w:t>
      </w:r>
      <w:proofErr w:type="spellEnd"/>
      <w:r>
        <w:t xml:space="preserve"> </w:t>
      </w:r>
      <w:proofErr w:type="spellStart"/>
      <w:r>
        <w:t>activitatea</w:t>
      </w:r>
      <w:proofErr w:type="spellEnd"/>
      <w:r>
        <w:t xml:space="preserve"> </w:t>
      </w:r>
      <w:proofErr w:type="spellStart"/>
      <w:r>
        <w:t>destinat</w:t>
      </w:r>
      <w:r>
        <w:t>ă</w:t>
      </w:r>
      <w:proofErr w:type="spellEnd"/>
      <w:r>
        <w:t xml:space="preserve"> </w:t>
      </w:r>
      <w:proofErr w:type="spellStart"/>
      <w:r>
        <w:t>cesion</w:t>
      </w:r>
      <w:r>
        <w:t>ă</w:t>
      </w:r>
      <w:r>
        <w:t>rii</w:t>
      </w:r>
      <w:proofErr w:type="spellEnd"/>
      <w:r>
        <w:t xml:space="preserve">. </w:t>
      </w:r>
      <w:proofErr w:type="spellStart"/>
      <w:r>
        <w:t>Descrie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entit</w:t>
      </w:r>
      <w:r>
        <w:t>ăț</w:t>
      </w:r>
      <w:r>
        <w:t>ile</w:t>
      </w:r>
      <w:proofErr w:type="spellEnd"/>
      <w:r>
        <w:t xml:space="preserve"> care </w:t>
      </w:r>
      <w:proofErr w:type="spellStart"/>
      <w:r>
        <w:t>apar</w:t>
      </w:r>
      <w:r>
        <w:t>ț</w:t>
      </w:r>
      <w:r>
        <w:t>in</w:t>
      </w:r>
      <w:proofErr w:type="spellEnd"/>
      <w:r>
        <w:t xml:space="preserve"> </w:t>
      </w:r>
      <w:proofErr w:type="spellStart"/>
      <w:r>
        <w:t>activit</w:t>
      </w:r>
      <w:r>
        <w:t>ăț</w:t>
      </w:r>
      <w:r>
        <w:t>ii</w:t>
      </w:r>
      <w:proofErr w:type="spellEnd"/>
      <w:r>
        <w:t xml:space="preserve"> </w:t>
      </w:r>
      <w:proofErr w:type="spellStart"/>
      <w:r>
        <w:t>destinate</w:t>
      </w:r>
      <w:proofErr w:type="spellEnd"/>
      <w:r>
        <w:t xml:space="preserve"> </w:t>
      </w:r>
      <w:proofErr w:type="spellStart"/>
      <w:r>
        <w:t>cesion</w:t>
      </w:r>
      <w:r>
        <w:t>ă</w:t>
      </w:r>
      <w:r>
        <w:t>rii</w:t>
      </w:r>
      <w:proofErr w:type="spellEnd"/>
      <w:r>
        <w:t xml:space="preserve">, </w:t>
      </w:r>
      <w:proofErr w:type="spellStart"/>
      <w:r>
        <w:t>specificând</w:t>
      </w:r>
      <w:proofErr w:type="spellEnd"/>
      <w:r>
        <w:t xml:space="preserve"> </w:t>
      </w:r>
      <w:proofErr w:type="spellStart"/>
      <w:r>
        <w:t>sediul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 social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locul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se </w:t>
      </w:r>
      <w:proofErr w:type="spellStart"/>
      <w:r>
        <w:t>afl</w:t>
      </w:r>
      <w:r>
        <w:t>ă</w:t>
      </w:r>
      <w:proofErr w:type="spellEnd"/>
      <w:r>
        <w:t xml:space="preserve"> </w:t>
      </w:r>
      <w:proofErr w:type="spellStart"/>
      <w:r>
        <w:t>conducerea</w:t>
      </w:r>
      <w:proofErr w:type="spellEnd"/>
      <w:r>
        <w:t xml:space="preserve">, structura </w:t>
      </w:r>
      <w:proofErr w:type="spellStart"/>
      <w:r>
        <w:t>organizatoric</w:t>
      </w:r>
      <w:r>
        <w:t>ă</w:t>
      </w:r>
      <w:proofErr w:type="spellEnd"/>
      <w:r>
        <w:t xml:space="preserve"> </w:t>
      </w:r>
      <w:proofErr w:type="spellStart"/>
      <w:r>
        <w:t>general</w:t>
      </w:r>
      <w:r>
        <w:t>ă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ii</w:t>
      </w:r>
      <w:proofErr w:type="spellEnd"/>
      <w:r>
        <w:t xml:space="preserve"> pertinente </w:t>
      </w:r>
      <w:proofErr w:type="spellStart"/>
      <w:r>
        <w:t>privind</w:t>
      </w:r>
      <w:proofErr w:type="spellEnd"/>
      <w:r>
        <w:t xml:space="preserve"> structura </w:t>
      </w:r>
      <w:proofErr w:type="spellStart"/>
      <w:r>
        <w:t>administrativ</w:t>
      </w:r>
      <w:r>
        <w:t>ă</w:t>
      </w:r>
      <w:proofErr w:type="spellEnd"/>
      <w:r>
        <w:t xml:space="preserve"> a </w:t>
      </w:r>
      <w:proofErr w:type="spellStart"/>
      <w:r>
        <w:t>activit</w:t>
      </w:r>
      <w:r>
        <w:t>ăț</w:t>
      </w:r>
      <w:r>
        <w:t>ilor</w:t>
      </w:r>
      <w:proofErr w:type="spellEnd"/>
      <w:r>
        <w:t xml:space="preserve"> </w:t>
      </w:r>
      <w:proofErr w:type="spellStart"/>
      <w:r>
        <w:t>destinate</w:t>
      </w:r>
      <w:proofErr w:type="spellEnd"/>
      <w:r>
        <w:t xml:space="preserve"> </w:t>
      </w:r>
      <w:proofErr w:type="spellStart"/>
      <w:r>
        <w:t>cesion</w:t>
      </w:r>
      <w:r>
        <w:t>ă</w:t>
      </w:r>
      <w:r>
        <w:t>rii</w:t>
      </w:r>
      <w:proofErr w:type="spellEnd"/>
      <w:r>
        <w:t xml:space="preserve">.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activitatea</w:t>
      </w:r>
      <w:proofErr w:type="spellEnd"/>
      <w:r>
        <w:t xml:space="preserve"> </w:t>
      </w:r>
      <w:proofErr w:type="spellStart"/>
      <w:r>
        <w:t>destinat</w:t>
      </w:r>
      <w:r>
        <w:t>ă</w:t>
      </w:r>
      <w:proofErr w:type="spellEnd"/>
      <w:r>
        <w:t xml:space="preserve"> </w:t>
      </w:r>
      <w:proofErr w:type="spellStart"/>
      <w:r>
        <w:t>cesion</w:t>
      </w:r>
      <w:r>
        <w:t>ă</w:t>
      </w:r>
      <w:r>
        <w:t>rii</w:t>
      </w:r>
      <w:proofErr w:type="spellEnd"/>
      <w:r>
        <w:t xml:space="preserve"> </w:t>
      </w:r>
      <w:proofErr w:type="spellStart"/>
      <w:r>
        <w:t>const</w:t>
      </w:r>
      <w:r>
        <w:t>ă</w:t>
      </w:r>
      <w:proofErr w:type="spellEnd"/>
      <w:r>
        <w:t xml:space="preserve"> </w:t>
      </w:r>
      <w:proofErr w:type="spellStart"/>
      <w:r>
        <w:t>într</w:t>
      </w:r>
      <w:proofErr w:type="spellEnd"/>
      <w:r>
        <w:t xml:space="preserve">-o </w:t>
      </w:r>
      <w:proofErr w:type="spellStart"/>
      <w:r>
        <w:t>disociere</w:t>
      </w:r>
      <w:proofErr w:type="spellEnd"/>
      <w:r>
        <w:t xml:space="preserve">,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aceste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ii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trebui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fie </w:t>
      </w:r>
      <w:proofErr w:type="spellStart"/>
      <w:r>
        <w:t>furnizate</w:t>
      </w:r>
      <w:proofErr w:type="spellEnd"/>
      <w:r>
        <w:t xml:space="preserve">, de </w:t>
      </w:r>
      <w:proofErr w:type="spellStart"/>
      <w:r>
        <w:t>asemenea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întreaga</w:t>
      </w:r>
      <w:proofErr w:type="spellEnd"/>
      <w:r>
        <w:t xml:space="preserve"> </w:t>
      </w:r>
      <w:proofErr w:type="spellStart"/>
      <w:r>
        <w:t>activitate</w:t>
      </w:r>
      <w:proofErr w:type="spellEnd"/>
      <w:r>
        <w:t xml:space="preserve"> de care </w:t>
      </w:r>
      <w:proofErr w:type="spellStart"/>
      <w:r>
        <w:t>activitatea</w:t>
      </w:r>
      <w:proofErr w:type="spellEnd"/>
      <w:r>
        <w:t xml:space="preserve"> </w:t>
      </w:r>
      <w:proofErr w:type="spellStart"/>
      <w:r>
        <w:t>destinat</w:t>
      </w:r>
      <w:r>
        <w:t>ă</w:t>
      </w:r>
      <w:proofErr w:type="spellEnd"/>
      <w:r>
        <w:t xml:space="preserve"> </w:t>
      </w:r>
      <w:proofErr w:type="spellStart"/>
      <w:r>
        <w:t>cesion</w:t>
      </w:r>
      <w:r>
        <w:t>ă</w:t>
      </w:r>
      <w:r>
        <w:t>rii</w:t>
      </w:r>
      <w:proofErr w:type="spellEnd"/>
      <w:r>
        <w:t xml:space="preserve"> va fi </w:t>
      </w:r>
      <w:proofErr w:type="spellStart"/>
      <w:r>
        <w:t>disociat</w:t>
      </w:r>
      <w:r>
        <w:t>ă</w:t>
      </w:r>
      <w:proofErr w:type="spellEnd"/>
      <w:r>
        <w:t>.</w:t>
      </w:r>
    </w:p>
    <w:p w14:paraId="21087906" w14:textId="77777777" w:rsidR="004F4397" w:rsidRDefault="004F4397">
      <w:r>
        <w:t>4.2.</w:t>
      </w:r>
      <w:r>
        <w:tab/>
      </w:r>
      <w:proofErr w:type="spellStart"/>
      <w:r>
        <w:t>Specifica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dac</w:t>
      </w:r>
      <w:r>
        <w:t>ă</w:t>
      </w:r>
      <w:proofErr w:type="spellEnd"/>
      <w:r>
        <w:t xml:space="preserve"> </w:t>
      </w:r>
      <w:proofErr w:type="spellStart"/>
      <w:r>
        <w:t>exist</w:t>
      </w:r>
      <w:r>
        <w:t>ă</w:t>
      </w:r>
      <w:proofErr w:type="spellEnd"/>
      <w:r>
        <w:t xml:space="preserve">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obstacole</w:t>
      </w:r>
      <w:proofErr w:type="spellEnd"/>
      <w:r>
        <w:t xml:space="preserve"> </w:t>
      </w:r>
      <w:proofErr w:type="spellStart"/>
      <w:r>
        <w:t>juridice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calea</w:t>
      </w:r>
      <w:proofErr w:type="spellEnd"/>
      <w:r>
        <w:t xml:space="preserve"> </w:t>
      </w:r>
      <w:proofErr w:type="spellStart"/>
      <w:r>
        <w:t>transferului</w:t>
      </w:r>
      <w:proofErr w:type="spellEnd"/>
      <w:r>
        <w:t xml:space="preserve"> </w:t>
      </w:r>
      <w:proofErr w:type="spellStart"/>
      <w:r>
        <w:t>activit</w:t>
      </w:r>
      <w:r>
        <w:t>ăț</w:t>
      </w:r>
      <w:r>
        <w:t>ilor</w:t>
      </w:r>
      <w:proofErr w:type="spellEnd"/>
      <w:r>
        <w:t xml:space="preserve"> </w:t>
      </w:r>
      <w:proofErr w:type="spellStart"/>
      <w:r>
        <w:t>destinate</w:t>
      </w:r>
      <w:proofErr w:type="spellEnd"/>
      <w:r>
        <w:t xml:space="preserve"> </w:t>
      </w:r>
      <w:proofErr w:type="spellStart"/>
      <w:r>
        <w:t>cesion</w:t>
      </w:r>
      <w:r>
        <w:t>ă</w:t>
      </w:r>
      <w:r>
        <w:t>rii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al </w:t>
      </w:r>
      <w:proofErr w:type="spellStart"/>
      <w:r>
        <w:t>activelor</w:t>
      </w:r>
      <w:proofErr w:type="spellEnd"/>
      <w:r>
        <w:t xml:space="preserve">, </w:t>
      </w:r>
      <w:proofErr w:type="spellStart"/>
      <w:r>
        <w:t>inclusiv</w:t>
      </w:r>
      <w:proofErr w:type="spellEnd"/>
      <w:r>
        <w:t xml:space="preserve"> </w:t>
      </w:r>
      <w:proofErr w:type="spellStart"/>
      <w:r>
        <w:t>drepturi</w:t>
      </w:r>
      <w:proofErr w:type="spellEnd"/>
      <w:r>
        <w:t xml:space="preserve"> </w:t>
      </w:r>
      <w:proofErr w:type="spellStart"/>
      <w:r>
        <w:t>de</w:t>
      </w:r>
      <w:r>
        <w:t>ț</w:t>
      </w:r>
      <w:r>
        <w:t>inute</w:t>
      </w:r>
      <w:proofErr w:type="spellEnd"/>
      <w:r>
        <w:t xml:space="preserve"> de </w:t>
      </w:r>
      <w:proofErr w:type="spellStart"/>
      <w:r>
        <w:t>ter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aprob</w:t>
      </w:r>
      <w:r>
        <w:t>ă</w:t>
      </w:r>
      <w:r>
        <w:t>ri</w:t>
      </w:r>
      <w:proofErr w:type="spellEnd"/>
      <w:r>
        <w:t xml:space="preserve"> administrative </w:t>
      </w:r>
      <w:proofErr w:type="spellStart"/>
      <w:r>
        <w:t>necesare</w:t>
      </w:r>
      <w:proofErr w:type="spellEnd"/>
      <w:r>
        <w:t xml:space="preserve">,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descrie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aceste</w:t>
      </w:r>
      <w:proofErr w:type="spellEnd"/>
      <w:r>
        <w:t xml:space="preserve"> </w:t>
      </w:r>
      <w:proofErr w:type="spellStart"/>
      <w:r>
        <w:t>obstacole</w:t>
      </w:r>
      <w:proofErr w:type="spellEnd"/>
      <w:r>
        <w:t>.</w:t>
      </w:r>
    </w:p>
    <w:p w14:paraId="5D1799E5" w14:textId="77777777" w:rsidR="004F4397" w:rsidRDefault="004F4397">
      <w:r>
        <w:t>4.3.</w:t>
      </w:r>
      <w:r>
        <w:tab/>
      </w:r>
      <w:proofErr w:type="spellStart"/>
      <w:r>
        <w:t>Descrie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întregul</w:t>
      </w:r>
      <w:proofErr w:type="spellEnd"/>
      <w:r>
        <w:t xml:space="preserve"> </w:t>
      </w:r>
      <w:proofErr w:type="spellStart"/>
      <w:r>
        <w:t>lan</w:t>
      </w:r>
      <w:r>
        <w:t>ț</w:t>
      </w:r>
      <w:proofErr w:type="spellEnd"/>
      <w:r>
        <w:t xml:space="preserve"> </w:t>
      </w:r>
      <w:proofErr w:type="spellStart"/>
      <w:r>
        <w:t>valoric</w:t>
      </w:r>
      <w:proofErr w:type="spellEnd"/>
      <w:r>
        <w:t xml:space="preserve"> al </w:t>
      </w:r>
      <w:proofErr w:type="spellStart"/>
      <w:r>
        <w:t>produselor</w:t>
      </w:r>
      <w:proofErr w:type="spellEnd"/>
      <w:r>
        <w:t xml:space="preserve"> </w:t>
      </w:r>
      <w:proofErr w:type="spellStart"/>
      <w:r>
        <w:t>fabricate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al </w:t>
      </w:r>
      <w:proofErr w:type="spellStart"/>
      <w:r>
        <w:t>serviciilor</w:t>
      </w:r>
      <w:proofErr w:type="spellEnd"/>
      <w:r>
        <w:t xml:space="preserve"> </w:t>
      </w:r>
      <w:proofErr w:type="spellStart"/>
      <w:r>
        <w:t>prestate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activit</w:t>
      </w:r>
      <w:r>
        <w:t>ăț</w:t>
      </w:r>
      <w:r>
        <w:t>ii</w:t>
      </w:r>
      <w:proofErr w:type="spellEnd"/>
      <w:r>
        <w:t xml:space="preserve"> </w:t>
      </w:r>
      <w:proofErr w:type="spellStart"/>
      <w:r>
        <w:t>destinate</w:t>
      </w:r>
      <w:proofErr w:type="spellEnd"/>
      <w:r>
        <w:t xml:space="preserve"> </w:t>
      </w:r>
      <w:proofErr w:type="spellStart"/>
      <w:r>
        <w:t>cesion</w:t>
      </w:r>
      <w:r>
        <w:t>ă</w:t>
      </w:r>
      <w:r>
        <w:t>rii</w:t>
      </w:r>
      <w:proofErr w:type="spellEnd"/>
      <w:r>
        <w:t xml:space="preserve">, </w:t>
      </w:r>
      <w:proofErr w:type="spellStart"/>
      <w:r>
        <w:t>inclusiv</w:t>
      </w:r>
      <w:proofErr w:type="spellEnd"/>
      <w:r>
        <w:t xml:space="preserve"> </w:t>
      </w:r>
      <w:proofErr w:type="spellStart"/>
      <w:r>
        <w:t>amplasarea</w:t>
      </w:r>
      <w:proofErr w:type="spellEnd"/>
      <w:r>
        <w:t xml:space="preserve"> </w:t>
      </w:r>
      <w:proofErr w:type="spellStart"/>
      <w:r>
        <w:t>unit</w:t>
      </w:r>
      <w:r>
        <w:t>ăț</w:t>
      </w:r>
      <w:r>
        <w:t>ilor</w:t>
      </w:r>
      <w:proofErr w:type="spellEnd"/>
      <w:r>
        <w:t xml:space="preserve"> </w:t>
      </w:r>
      <w:proofErr w:type="spellStart"/>
      <w:r>
        <w:t>relevante</w:t>
      </w:r>
      <w:proofErr w:type="spellEnd"/>
      <w:r>
        <w:t xml:space="preserve">. </w:t>
      </w:r>
      <w:proofErr w:type="spellStart"/>
      <w:r>
        <w:t>Enumera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descrie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produsele</w:t>
      </w:r>
      <w:proofErr w:type="spellEnd"/>
      <w:r>
        <w:t xml:space="preserve"> </w:t>
      </w:r>
      <w:proofErr w:type="spellStart"/>
      <w:r>
        <w:t>fabricate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serviciile</w:t>
      </w:r>
      <w:proofErr w:type="spellEnd"/>
      <w:r>
        <w:t xml:space="preserve"> </w:t>
      </w:r>
      <w:proofErr w:type="spellStart"/>
      <w:r>
        <w:t>prestate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special</w:t>
      </w:r>
      <w:proofErr w:type="spellEnd"/>
      <w:r>
        <w:t xml:space="preserve"> </w:t>
      </w:r>
      <w:proofErr w:type="spellStart"/>
      <w:r>
        <w:t>caracteristicile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 </w:t>
      </w:r>
      <w:proofErr w:type="spellStart"/>
      <w:r>
        <w:t>tehnice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de </w:t>
      </w:r>
      <w:proofErr w:type="spellStart"/>
      <w:r>
        <w:t>alt</w:t>
      </w:r>
      <w:r>
        <w:t>ă</w:t>
      </w:r>
      <w:proofErr w:type="spellEnd"/>
      <w:r>
        <w:t xml:space="preserve"> </w:t>
      </w:r>
      <w:proofErr w:type="spellStart"/>
      <w:r>
        <w:t>natur</w:t>
      </w:r>
      <w:r>
        <w:t>ă</w:t>
      </w:r>
      <w:proofErr w:type="spellEnd"/>
      <w:r>
        <w:t xml:space="preserve">, </w:t>
      </w:r>
      <w:proofErr w:type="spellStart"/>
      <w:r>
        <w:t>m</w:t>
      </w:r>
      <w:r>
        <w:t>ă</w:t>
      </w:r>
      <w:r>
        <w:t>rcile</w:t>
      </w:r>
      <w:proofErr w:type="spellEnd"/>
      <w:r>
        <w:t xml:space="preserve"> </w:t>
      </w:r>
      <w:proofErr w:type="spellStart"/>
      <w:r>
        <w:t>implicate</w:t>
      </w:r>
      <w:proofErr w:type="spellEnd"/>
      <w:r>
        <w:t xml:space="preserve">, </w:t>
      </w:r>
      <w:proofErr w:type="spellStart"/>
      <w:r>
        <w:t>cifra</w:t>
      </w:r>
      <w:proofErr w:type="spellEnd"/>
      <w:r>
        <w:t xml:space="preserve"> de </w:t>
      </w:r>
      <w:proofErr w:type="spellStart"/>
      <w:r>
        <w:t>afaceri</w:t>
      </w:r>
      <w:proofErr w:type="spellEnd"/>
      <w:r>
        <w:t xml:space="preserve"> </w:t>
      </w:r>
      <w:proofErr w:type="spellStart"/>
      <w:r>
        <w:t>generat</w:t>
      </w:r>
      <w:r>
        <w:t>ă</w:t>
      </w:r>
      <w:proofErr w:type="spellEnd"/>
      <w:r>
        <w:t xml:space="preserve"> de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aceste</w:t>
      </w:r>
      <w:proofErr w:type="spellEnd"/>
      <w:r>
        <w:t xml:space="preserve"> </w:t>
      </w:r>
      <w:proofErr w:type="spellStart"/>
      <w:r>
        <w:t>produse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servicii</w:t>
      </w:r>
      <w:proofErr w:type="spellEnd"/>
      <w:r>
        <w:t xml:space="preserve">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inova</w:t>
      </w:r>
      <w:r>
        <w:t>ț</w:t>
      </w:r>
      <w:r>
        <w:t>ii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activit</w:t>
      </w:r>
      <w:r>
        <w:t>ăț</w:t>
      </w:r>
      <w:r>
        <w:t>i</w:t>
      </w:r>
      <w:proofErr w:type="spellEnd"/>
      <w:r>
        <w:t xml:space="preserve"> de </w:t>
      </w:r>
      <w:proofErr w:type="spellStart"/>
      <w:r>
        <w:t>cercetare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dezvoltare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</w:t>
      </w:r>
      <w:proofErr w:type="spellStart"/>
      <w:r>
        <w:t>produse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curs</w:t>
      </w:r>
      <w:proofErr w:type="spellEnd"/>
      <w:r>
        <w:t xml:space="preserve"> de </w:t>
      </w:r>
      <w:proofErr w:type="spellStart"/>
      <w:r>
        <w:t>dezvoltare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produse</w:t>
      </w:r>
      <w:proofErr w:type="spellEnd"/>
      <w:r>
        <w:t xml:space="preserve"> </w:t>
      </w:r>
      <w:proofErr w:type="spellStart"/>
      <w:r>
        <w:t>noi</w:t>
      </w:r>
      <w:proofErr w:type="spellEnd"/>
      <w:r>
        <w:t xml:space="preserve"> </w:t>
      </w:r>
      <w:proofErr w:type="spellStart"/>
      <w:r>
        <w:t>preg</w:t>
      </w:r>
      <w:r>
        <w:t>ă</w:t>
      </w:r>
      <w:r>
        <w:t>tite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lansare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servicii</w:t>
      </w:r>
      <w:proofErr w:type="spellEnd"/>
      <w:r>
        <w:t xml:space="preserve"> </w:t>
      </w:r>
      <w:proofErr w:type="spellStart"/>
      <w:r>
        <w:t>planificate</w:t>
      </w:r>
      <w:proofErr w:type="spellEnd"/>
      <w:r>
        <w:t xml:space="preserve">.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activitatea</w:t>
      </w:r>
      <w:proofErr w:type="spellEnd"/>
      <w:r>
        <w:t xml:space="preserve"> </w:t>
      </w:r>
      <w:proofErr w:type="spellStart"/>
      <w:r>
        <w:t>destinat</w:t>
      </w:r>
      <w:r>
        <w:t>ă</w:t>
      </w:r>
      <w:proofErr w:type="spellEnd"/>
      <w:r>
        <w:t xml:space="preserve"> </w:t>
      </w:r>
      <w:proofErr w:type="spellStart"/>
      <w:r>
        <w:t>cesion</w:t>
      </w:r>
      <w:r>
        <w:t>ă</w:t>
      </w:r>
      <w:r>
        <w:t>rii</w:t>
      </w:r>
      <w:proofErr w:type="spellEnd"/>
      <w:r>
        <w:t xml:space="preserve"> </w:t>
      </w:r>
      <w:proofErr w:type="spellStart"/>
      <w:r>
        <w:t>const</w:t>
      </w:r>
      <w:r>
        <w:t>ă</w:t>
      </w:r>
      <w:proofErr w:type="spellEnd"/>
      <w:r>
        <w:t xml:space="preserve"> </w:t>
      </w:r>
      <w:proofErr w:type="spellStart"/>
      <w:r>
        <w:t>într</w:t>
      </w:r>
      <w:proofErr w:type="spellEnd"/>
      <w:r>
        <w:t xml:space="preserve">-o </w:t>
      </w:r>
      <w:proofErr w:type="spellStart"/>
      <w:r>
        <w:t>disociere</w:t>
      </w:r>
      <w:proofErr w:type="spellEnd"/>
      <w:r>
        <w:t xml:space="preserve">,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aceste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ii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trebui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fie </w:t>
      </w:r>
      <w:proofErr w:type="spellStart"/>
      <w:r>
        <w:t>furnizate</w:t>
      </w:r>
      <w:proofErr w:type="spellEnd"/>
      <w:r>
        <w:t xml:space="preserve">, de </w:t>
      </w:r>
      <w:proofErr w:type="spellStart"/>
      <w:r>
        <w:t>asemenea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întreaga</w:t>
      </w:r>
      <w:proofErr w:type="spellEnd"/>
      <w:r>
        <w:t xml:space="preserve"> </w:t>
      </w:r>
      <w:proofErr w:type="spellStart"/>
      <w:r>
        <w:t>activitate</w:t>
      </w:r>
      <w:proofErr w:type="spellEnd"/>
      <w:r>
        <w:t xml:space="preserve"> de care </w:t>
      </w:r>
      <w:proofErr w:type="spellStart"/>
      <w:r>
        <w:t>activitatea</w:t>
      </w:r>
      <w:proofErr w:type="spellEnd"/>
      <w:r>
        <w:t xml:space="preserve"> </w:t>
      </w:r>
      <w:proofErr w:type="spellStart"/>
      <w:r>
        <w:t>destinat</w:t>
      </w:r>
      <w:r>
        <w:t>ă</w:t>
      </w:r>
      <w:proofErr w:type="spellEnd"/>
      <w:r>
        <w:t xml:space="preserve"> </w:t>
      </w:r>
      <w:proofErr w:type="spellStart"/>
      <w:r>
        <w:t>cesion</w:t>
      </w:r>
      <w:r>
        <w:t>ă</w:t>
      </w:r>
      <w:r>
        <w:t>rii</w:t>
      </w:r>
      <w:proofErr w:type="spellEnd"/>
      <w:r>
        <w:t xml:space="preserve"> va fi </w:t>
      </w:r>
      <w:proofErr w:type="spellStart"/>
      <w:r>
        <w:t>disociat</w:t>
      </w:r>
      <w:r>
        <w:t>ă</w:t>
      </w:r>
      <w:proofErr w:type="spellEnd"/>
      <w:r>
        <w:t>.</w:t>
      </w:r>
    </w:p>
    <w:p w14:paraId="6D77C14D" w14:textId="77777777" w:rsidR="004F4397" w:rsidRDefault="004F4397">
      <w:r>
        <w:t>4.4.</w:t>
      </w:r>
      <w:r>
        <w:tab/>
      </w:r>
      <w:proofErr w:type="spellStart"/>
      <w:r>
        <w:t>Descrie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nivelul</w:t>
      </w:r>
      <w:proofErr w:type="spellEnd"/>
      <w:r>
        <w:t xml:space="preserve"> la care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exploatate</w:t>
      </w:r>
      <w:proofErr w:type="spellEnd"/>
      <w:r>
        <w:t xml:space="preserve"> </w:t>
      </w:r>
      <w:proofErr w:type="spellStart"/>
      <w:r>
        <w:t>func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esen</w:t>
      </w:r>
      <w:r>
        <w:t>ț</w:t>
      </w:r>
      <w:r>
        <w:t>iale</w:t>
      </w:r>
      <w:proofErr w:type="spellEnd"/>
      <w:r>
        <w:t xml:space="preserve"> ale </w:t>
      </w:r>
      <w:proofErr w:type="spellStart"/>
      <w:r>
        <w:t>activit</w:t>
      </w:r>
      <w:r>
        <w:t>ăț</w:t>
      </w:r>
      <w:r>
        <w:t>ii</w:t>
      </w:r>
      <w:proofErr w:type="spellEnd"/>
      <w:r>
        <w:t xml:space="preserve"> </w:t>
      </w:r>
      <w:proofErr w:type="spellStart"/>
      <w:r>
        <w:t>destinate</w:t>
      </w:r>
      <w:proofErr w:type="spellEnd"/>
      <w:r>
        <w:t xml:space="preserve"> </w:t>
      </w:r>
      <w:proofErr w:type="spellStart"/>
      <w:r>
        <w:t>cesion</w:t>
      </w:r>
      <w:r>
        <w:t>ă</w:t>
      </w:r>
      <w:r>
        <w:t>rii</w:t>
      </w:r>
      <w:proofErr w:type="spellEnd"/>
      <w:r>
        <w:t xml:space="preserve"> (de </w:t>
      </w:r>
      <w:proofErr w:type="spellStart"/>
      <w:r>
        <w:t>exemplu</w:t>
      </w:r>
      <w:proofErr w:type="spellEnd"/>
      <w:r>
        <w:t xml:space="preserve">, </w:t>
      </w:r>
      <w:proofErr w:type="spellStart"/>
      <w:r>
        <w:t>cercetare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dezvoltare</w:t>
      </w:r>
      <w:proofErr w:type="spellEnd"/>
      <w:r>
        <w:t xml:space="preserve">, </w:t>
      </w:r>
      <w:proofErr w:type="spellStart"/>
      <w:r>
        <w:t>produc</w:t>
      </w:r>
      <w:r>
        <w:t>ț</w:t>
      </w:r>
      <w:r>
        <w:t>ie</w:t>
      </w:r>
      <w:proofErr w:type="spellEnd"/>
      <w:r>
        <w:t xml:space="preserve">, marketing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vânz</w:t>
      </w:r>
      <w:r>
        <w:t>ă</w:t>
      </w:r>
      <w:r>
        <w:t>ri</w:t>
      </w:r>
      <w:proofErr w:type="spellEnd"/>
      <w:r>
        <w:t xml:space="preserve">, </w:t>
      </w:r>
      <w:proofErr w:type="spellStart"/>
      <w:r>
        <w:t>logistic</w:t>
      </w:r>
      <w:r>
        <w:t>ă</w:t>
      </w:r>
      <w:proofErr w:type="spellEnd"/>
      <w:r>
        <w:t xml:space="preserve">, </w:t>
      </w:r>
      <w:proofErr w:type="spellStart"/>
      <w:r>
        <w:t>rela</w:t>
      </w:r>
      <w:r>
        <w:t>ț</w:t>
      </w:r>
      <w:r>
        <w:t>ii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clien</w:t>
      </w:r>
      <w:r>
        <w:t>ț</w:t>
      </w:r>
      <w:r>
        <w:t>ii</w:t>
      </w:r>
      <w:proofErr w:type="spellEnd"/>
      <w:r>
        <w:t xml:space="preserve">, </w:t>
      </w:r>
      <w:proofErr w:type="spellStart"/>
      <w:r>
        <w:t>rela</w:t>
      </w:r>
      <w:r>
        <w:t>ț</w:t>
      </w:r>
      <w:r>
        <w:t>ii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furnizorii</w:t>
      </w:r>
      <w:proofErr w:type="spellEnd"/>
      <w:r>
        <w:t xml:space="preserve">, </w:t>
      </w:r>
      <w:proofErr w:type="spellStart"/>
      <w:r>
        <w:t>sisteme</w:t>
      </w:r>
      <w:proofErr w:type="spellEnd"/>
      <w:r>
        <w:t xml:space="preserve"> </w:t>
      </w:r>
      <w:proofErr w:type="spellStart"/>
      <w:r>
        <w:t>informatice</w:t>
      </w:r>
      <w:proofErr w:type="spellEnd"/>
      <w:r>
        <w:t xml:space="preserve">)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acestea</w:t>
      </w:r>
      <w:proofErr w:type="spellEnd"/>
      <w:r>
        <w:t xml:space="preserve"> nu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realizate</w:t>
      </w:r>
      <w:proofErr w:type="spellEnd"/>
      <w:r>
        <w:t xml:space="preserve"> la </w:t>
      </w:r>
      <w:proofErr w:type="spellStart"/>
      <w:r>
        <w:t>nivelul</w:t>
      </w:r>
      <w:proofErr w:type="spellEnd"/>
      <w:r>
        <w:t xml:space="preserve"> </w:t>
      </w:r>
      <w:proofErr w:type="spellStart"/>
      <w:r>
        <w:t>activit</w:t>
      </w:r>
      <w:r>
        <w:t>ăț</w:t>
      </w:r>
      <w:r>
        <w:t>ii</w:t>
      </w:r>
      <w:proofErr w:type="spellEnd"/>
      <w:r>
        <w:t xml:space="preserve"> </w:t>
      </w:r>
      <w:proofErr w:type="spellStart"/>
      <w:r>
        <w:t>destinate</w:t>
      </w:r>
      <w:proofErr w:type="spellEnd"/>
      <w:r>
        <w:t xml:space="preserve"> </w:t>
      </w:r>
      <w:proofErr w:type="spellStart"/>
      <w:r>
        <w:t>cesion</w:t>
      </w:r>
      <w:r>
        <w:t>ă</w:t>
      </w:r>
      <w:r>
        <w:t>rii</w:t>
      </w:r>
      <w:proofErr w:type="spellEnd"/>
      <w:r>
        <w:t xml:space="preserve">. </w:t>
      </w:r>
      <w:proofErr w:type="spellStart"/>
      <w:r>
        <w:t>Descrierea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trebui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</w:t>
      </w:r>
      <w:proofErr w:type="spellStart"/>
      <w:r>
        <w:t>cuprind</w:t>
      </w:r>
      <w:r>
        <w:t>ă</w:t>
      </w:r>
      <w:proofErr w:type="spellEnd"/>
      <w:r>
        <w:t xml:space="preserve"> </w:t>
      </w:r>
      <w:proofErr w:type="spellStart"/>
      <w:r>
        <w:t>rolul</w:t>
      </w:r>
      <w:proofErr w:type="spellEnd"/>
      <w:r>
        <w:t xml:space="preserve"> </w:t>
      </w:r>
      <w:proofErr w:type="spellStart"/>
      <w:r>
        <w:t>jucat</w:t>
      </w:r>
      <w:proofErr w:type="spellEnd"/>
      <w:r>
        <w:t xml:space="preserve"> de </w:t>
      </w:r>
      <w:proofErr w:type="spellStart"/>
      <w:r>
        <w:t>celelalte</w:t>
      </w:r>
      <w:proofErr w:type="spellEnd"/>
      <w:r>
        <w:t xml:space="preserve"> </w:t>
      </w:r>
      <w:proofErr w:type="spellStart"/>
      <w:r>
        <w:t>niveluri</w:t>
      </w:r>
      <w:proofErr w:type="spellEnd"/>
      <w:r>
        <w:t xml:space="preserve">, </w:t>
      </w:r>
      <w:proofErr w:type="spellStart"/>
      <w:r>
        <w:t>rela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activitatea</w:t>
      </w:r>
      <w:proofErr w:type="spellEnd"/>
      <w:r>
        <w:t xml:space="preserve"> </w:t>
      </w:r>
      <w:proofErr w:type="spellStart"/>
      <w:r>
        <w:t>destinat</w:t>
      </w:r>
      <w:r>
        <w:t>ă</w:t>
      </w:r>
      <w:proofErr w:type="spellEnd"/>
      <w:r>
        <w:t xml:space="preserve"> </w:t>
      </w:r>
      <w:proofErr w:type="spellStart"/>
      <w:r>
        <w:t>cesion</w:t>
      </w:r>
      <w:r>
        <w:t>ă</w:t>
      </w:r>
      <w:r>
        <w:t>rii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resursele</w:t>
      </w:r>
      <w:proofErr w:type="spellEnd"/>
      <w:r>
        <w:t xml:space="preserve"> (de </w:t>
      </w:r>
      <w:proofErr w:type="spellStart"/>
      <w:r>
        <w:t>exemplu</w:t>
      </w:r>
      <w:proofErr w:type="spellEnd"/>
      <w:r>
        <w:t xml:space="preserve">, </w:t>
      </w:r>
      <w:proofErr w:type="spellStart"/>
      <w:r>
        <w:t>personal</w:t>
      </w:r>
      <w:proofErr w:type="spellEnd"/>
      <w:r>
        <w:t xml:space="preserve">, active, </w:t>
      </w:r>
      <w:proofErr w:type="spellStart"/>
      <w:r>
        <w:t>resurse</w:t>
      </w:r>
      <w:proofErr w:type="spellEnd"/>
      <w:r>
        <w:t xml:space="preserve"> </w:t>
      </w:r>
      <w:proofErr w:type="spellStart"/>
      <w:r>
        <w:t>financiare</w:t>
      </w:r>
      <w:proofErr w:type="spellEnd"/>
      <w:r>
        <w:t xml:space="preserve"> etc.) </w:t>
      </w:r>
      <w:proofErr w:type="spellStart"/>
      <w:r>
        <w:t>implicate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func</w:t>
      </w:r>
      <w:r>
        <w:t>ț</w:t>
      </w:r>
      <w:r>
        <w:t>ia</w:t>
      </w:r>
      <w:proofErr w:type="spellEnd"/>
      <w:r>
        <w:t xml:space="preserve"> </w:t>
      </w:r>
      <w:proofErr w:type="spellStart"/>
      <w:r>
        <w:t>respectiv</w:t>
      </w:r>
      <w:r>
        <w:t>ă</w:t>
      </w:r>
      <w:proofErr w:type="spellEnd"/>
      <w:r>
        <w:t>.</w:t>
      </w:r>
    </w:p>
    <w:p w14:paraId="263FA262" w14:textId="77777777" w:rsidR="004F4397" w:rsidRDefault="004F4397">
      <w:r>
        <w:t>4.5.</w:t>
      </w:r>
      <w:r>
        <w:tab/>
      </w:r>
      <w:proofErr w:type="spellStart"/>
      <w:r>
        <w:t>Descrie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detaliat</w:t>
      </w:r>
      <w:proofErr w:type="spellEnd"/>
      <w:r>
        <w:t xml:space="preserve"> </w:t>
      </w:r>
      <w:proofErr w:type="spellStart"/>
      <w:r>
        <w:t>leg</w:t>
      </w:r>
      <w:r>
        <w:t>ă</w:t>
      </w:r>
      <w:r>
        <w:t>turile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</w:t>
      </w:r>
      <w:proofErr w:type="spellStart"/>
      <w:r>
        <w:t>activitatea</w:t>
      </w:r>
      <w:proofErr w:type="spellEnd"/>
      <w:r>
        <w:t xml:space="preserve"> </w:t>
      </w:r>
      <w:proofErr w:type="spellStart"/>
      <w:r>
        <w:t>destinat</w:t>
      </w:r>
      <w:r>
        <w:t>ă</w:t>
      </w:r>
      <w:proofErr w:type="spellEnd"/>
      <w:r>
        <w:t xml:space="preserve"> </w:t>
      </w:r>
      <w:proofErr w:type="spellStart"/>
      <w:r>
        <w:t>cesion</w:t>
      </w:r>
      <w:r>
        <w:t>ă</w:t>
      </w:r>
      <w:r>
        <w:t>rii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entit</w:t>
      </w:r>
      <w:r>
        <w:t>ăț</w:t>
      </w:r>
      <w:r>
        <w:t>i</w:t>
      </w:r>
      <w:proofErr w:type="spellEnd"/>
      <w:r>
        <w:t xml:space="preserve"> </w:t>
      </w:r>
      <w:proofErr w:type="spellStart"/>
      <w:r>
        <w:t>controlate</w:t>
      </w:r>
      <w:proofErr w:type="spellEnd"/>
      <w:r>
        <w:t xml:space="preserve"> de </w:t>
      </w:r>
      <w:proofErr w:type="spellStart"/>
      <w:r>
        <w:t>oricare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p</w:t>
      </w:r>
      <w:r>
        <w:t>ă</w:t>
      </w:r>
      <w:r>
        <w:t>r</w:t>
      </w:r>
      <w:r>
        <w:t>ț</w:t>
      </w:r>
      <w:r>
        <w:t>ile</w:t>
      </w:r>
      <w:proofErr w:type="spellEnd"/>
      <w:r>
        <w:t xml:space="preserve"> la </w:t>
      </w:r>
      <w:proofErr w:type="spellStart"/>
      <w:r>
        <w:t>concentrare</w:t>
      </w:r>
      <w:proofErr w:type="spellEnd"/>
      <w:r>
        <w:t xml:space="preserve"> (</w:t>
      </w:r>
      <w:proofErr w:type="spellStart"/>
      <w:r>
        <w:t>indiferent</w:t>
      </w:r>
      <w:proofErr w:type="spellEnd"/>
      <w:r>
        <w:t xml:space="preserve"> de </w:t>
      </w:r>
      <w:proofErr w:type="spellStart"/>
      <w:r>
        <w:t>sensul</w:t>
      </w:r>
      <w:proofErr w:type="spellEnd"/>
      <w:r>
        <w:t xml:space="preserve"> </w:t>
      </w:r>
      <w:proofErr w:type="spellStart"/>
      <w:r>
        <w:t>leg</w:t>
      </w:r>
      <w:r>
        <w:t>ă</w:t>
      </w:r>
      <w:r>
        <w:t>turii</w:t>
      </w:r>
      <w:proofErr w:type="spellEnd"/>
      <w:r>
        <w:t xml:space="preserve">), cum </w:t>
      </w:r>
      <w:proofErr w:type="spellStart"/>
      <w:r>
        <w:t>ar</w:t>
      </w:r>
      <w:proofErr w:type="spellEnd"/>
      <w:r>
        <w:t xml:space="preserve"> </w:t>
      </w:r>
      <w:proofErr w:type="gramStart"/>
      <w:r>
        <w:t>fi:</w:t>
      </w:r>
      <w:proofErr w:type="gramEnd"/>
    </w:p>
    <w:p w14:paraId="7245435E" w14:textId="77777777" w:rsidR="004F4397" w:rsidRDefault="004F4397">
      <w:pPr>
        <w:pStyle w:val="Point0"/>
      </w:pPr>
      <w:r>
        <w:tab/>
        <w:t>(a)</w:t>
      </w:r>
      <w:r>
        <w:tab/>
      </w:r>
      <w:proofErr w:type="spellStart"/>
      <w:r>
        <w:t>furnizare</w:t>
      </w:r>
      <w:proofErr w:type="spellEnd"/>
      <w:r>
        <w:t xml:space="preserve">, </w:t>
      </w:r>
      <w:proofErr w:type="spellStart"/>
      <w:r>
        <w:t>produc</w:t>
      </w:r>
      <w:r>
        <w:t>ț</w:t>
      </w:r>
      <w:r>
        <w:t>ie</w:t>
      </w:r>
      <w:proofErr w:type="spellEnd"/>
      <w:r>
        <w:t xml:space="preserve">, </w:t>
      </w:r>
      <w:proofErr w:type="spellStart"/>
      <w:r>
        <w:t>distribu</w:t>
      </w:r>
      <w:r>
        <w:t>ț</w:t>
      </w:r>
      <w:r>
        <w:t>ie</w:t>
      </w:r>
      <w:proofErr w:type="spellEnd"/>
      <w:r>
        <w:t xml:space="preserve">, </w:t>
      </w:r>
      <w:proofErr w:type="spellStart"/>
      <w:r>
        <w:t>servicii</w:t>
      </w:r>
      <w:proofErr w:type="spellEnd"/>
      <w:r>
        <w:t xml:space="preserve">, </w:t>
      </w:r>
      <w:proofErr w:type="spellStart"/>
      <w:r>
        <w:t>cercetare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dezvoltare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gramStart"/>
      <w:r>
        <w:t>contracte;</w:t>
      </w:r>
      <w:proofErr w:type="gramEnd"/>
    </w:p>
    <w:p w14:paraId="66366F12" w14:textId="77777777" w:rsidR="004F4397" w:rsidRDefault="004F4397">
      <w:pPr>
        <w:pStyle w:val="Point0"/>
      </w:pPr>
      <w:r>
        <w:tab/>
        <w:t>(b)</w:t>
      </w:r>
      <w:r>
        <w:tab/>
      </w:r>
      <w:proofErr w:type="spellStart"/>
      <w:r>
        <w:t>imobiliz</w:t>
      </w:r>
      <w:r>
        <w:t>ă</w:t>
      </w:r>
      <w:r>
        <w:t>ri</w:t>
      </w:r>
      <w:proofErr w:type="spellEnd"/>
      <w:r>
        <w:t xml:space="preserve"> </w:t>
      </w:r>
      <w:proofErr w:type="spellStart"/>
      <w:r>
        <w:t>corporale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necorporale</w:t>
      </w:r>
      <w:proofErr w:type="spellEnd"/>
      <w:r>
        <w:t xml:space="preserve"> </w:t>
      </w:r>
      <w:proofErr w:type="spellStart"/>
      <w:proofErr w:type="gramStart"/>
      <w:r>
        <w:t>comune</w:t>
      </w:r>
      <w:proofErr w:type="spellEnd"/>
      <w:r>
        <w:t>;</w:t>
      </w:r>
      <w:proofErr w:type="gramEnd"/>
    </w:p>
    <w:p w14:paraId="5150048B" w14:textId="77777777" w:rsidR="004F4397" w:rsidRDefault="004F4397">
      <w:pPr>
        <w:pStyle w:val="Point0"/>
      </w:pPr>
      <w:r>
        <w:tab/>
        <w:t>(c)</w:t>
      </w:r>
      <w:r>
        <w:tab/>
      </w:r>
      <w:proofErr w:type="spellStart"/>
      <w:r>
        <w:t>personal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comun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proofErr w:type="gramStart"/>
      <w:r>
        <w:t>deta</w:t>
      </w:r>
      <w:r>
        <w:t>ș</w:t>
      </w:r>
      <w:r>
        <w:t>at</w:t>
      </w:r>
      <w:proofErr w:type="spellEnd"/>
      <w:r>
        <w:t>;</w:t>
      </w:r>
      <w:proofErr w:type="gramEnd"/>
    </w:p>
    <w:p w14:paraId="05CB1DC5" w14:textId="77777777" w:rsidR="004F4397" w:rsidRDefault="004F4397">
      <w:pPr>
        <w:pStyle w:val="Point0"/>
      </w:pPr>
      <w:r>
        <w:tab/>
        <w:t>(d)</w:t>
      </w:r>
      <w:r>
        <w:tab/>
      </w:r>
      <w:proofErr w:type="spellStart"/>
      <w:r>
        <w:t>sisteme</w:t>
      </w:r>
      <w:proofErr w:type="spellEnd"/>
      <w:r>
        <w:t xml:space="preserve"> </w:t>
      </w:r>
      <w:proofErr w:type="spellStart"/>
      <w:r>
        <w:t>informatice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de </w:t>
      </w:r>
      <w:proofErr w:type="spellStart"/>
      <w:r>
        <w:t>alt</w:t>
      </w:r>
      <w:r>
        <w:t>ă</w:t>
      </w:r>
      <w:proofErr w:type="spellEnd"/>
      <w:r>
        <w:t xml:space="preserve"> </w:t>
      </w:r>
      <w:proofErr w:type="spellStart"/>
      <w:r>
        <w:t>natur</w:t>
      </w:r>
      <w:r>
        <w:t>ă</w:t>
      </w:r>
      <w:proofErr w:type="spellEnd"/>
      <w:r>
        <w:t xml:space="preserve"> </w:t>
      </w:r>
      <w:proofErr w:type="spellStart"/>
      <w:r>
        <w:t>folosite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proofErr w:type="gramStart"/>
      <w:r>
        <w:t>comun</w:t>
      </w:r>
      <w:proofErr w:type="spellEnd"/>
      <w:r>
        <w:t>;</w:t>
      </w:r>
      <w:proofErr w:type="gramEnd"/>
    </w:p>
    <w:p w14:paraId="5C41B6CD" w14:textId="77777777" w:rsidR="004F4397" w:rsidRDefault="004F4397">
      <w:pPr>
        <w:pStyle w:val="Point0"/>
      </w:pPr>
      <w:r>
        <w:tab/>
        <w:t>(e)</w:t>
      </w:r>
      <w:r>
        <w:tab/>
      </w:r>
      <w:proofErr w:type="spellStart"/>
      <w:r>
        <w:t>clien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comuni</w:t>
      </w:r>
      <w:proofErr w:type="spellEnd"/>
      <w:r>
        <w:t>.</w:t>
      </w:r>
    </w:p>
    <w:p w14:paraId="600EC511" w14:textId="77777777" w:rsidR="004F4397" w:rsidRDefault="004F4397">
      <w:r>
        <w:t>4.6.</w:t>
      </w:r>
      <w:r>
        <w:tab/>
      </w:r>
      <w:proofErr w:type="spellStart"/>
      <w:r>
        <w:t>Descrie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termeni</w:t>
      </w:r>
      <w:proofErr w:type="spellEnd"/>
      <w:r>
        <w:t xml:space="preserve"> </w:t>
      </w:r>
      <w:proofErr w:type="spellStart"/>
      <w:r>
        <w:t>generali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imobiliz</w:t>
      </w:r>
      <w:r>
        <w:t>ă</w:t>
      </w:r>
      <w:r>
        <w:t>rile</w:t>
      </w:r>
      <w:proofErr w:type="spellEnd"/>
      <w:r>
        <w:t xml:space="preserve"> </w:t>
      </w:r>
      <w:proofErr w:type="spellStart"/>
      <w:r>
        <w:t>corporale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necorporale</w:t>
      </w:r>
      <w:proofErr w:type="spellEnd"/>
      <w:r>
        <w:t xml:space="preserve"> </w:t>
      </w:r>
      <w:proofErr w:type="spellStart"/>
      <w:r>
        <w:t>relevante</w:t>
      </w:r>
      <w:proofErr w:type="spellEnd"/>
      <w:r>
        <w:t xml:space="preserve"> care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utilizate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de</w:t>
      </w:r>
      <w:r>
        <w:t>ț</w:t>
      </w:r>
      <w:r>
        <w:t>inute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proprietate</w:t>
      </w:r>
      <w:proofErr w:type="spellEnd"/>
      <w:r>
        <w:t xml:space="preserve"> de </w:t>
      </w:r>
      <w:proofErr w:type="spellStart"/>
      <w:r>
        <w:t>activit</w:t>
      </w:r>
      <w:r>
        <w:t>ăț</w:t>
      </w:r>
      <w:r>
        <w:t>ile</w:t>
      </w:r>
      <w:proofErr w:type="spellEnd"/>
      <w:r>
        <w:t xml:space="preserve"> </w:t>
      </w:r>
      <w:proofErr w:type="spellStart"/>
      <w:r>
        <w:t>destinate</w:t>
      </w:r>
      <w:proofErr w:type="spellEnd"/>
      <w:r>
        <w:t xml:space="preserve"> </w:t>
      </w:r>
      <w:proofErr w:type="spellStart"/>
      <w:r>
        <w:t>cesion</w:t>
      </w:r>
      <w:r>
        <w:t>ă</w:t>
      </w:r>
      <w:r>
        <w:t>rii</w:t>
      </w:r>
      <w:proofErr w:type="spellEnd"/>
      <w:r>
        <w:t xml:space="preserve">, </w:t>
      </w:r>
      <w:proofErr w:type="spellStart"/>
      <w:r>
        <w:t>incluzând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cazurile</w:t>
      </w:r>
      <w:proofErr w:type="spellEnd"/>
      <w:r>
        <w:t xml:space="preserve">, </w:t>
      </w:r>
      <w:proofErr w:type="spellStart"/>
      <w:r>
        <w:t>drepturile</w:t>
      </w:r>
      <w:proofErr w:type="spellEnd"/>
      <w:r>
        <w:t xml:space="preserve"> de </w:t>
      </w:r>
      <w:proofErr w:type="spellStart"/>
      <w:r>
        <w:t>proprietate</w:t>
      </w:r>
      <w:proofErr w:type="spellEnd"/>
      <w:r>
        <w:t xml:space="preserve"> </w:t>
      </w:r>
      <w:proofErr w:type="spellStart"/>
      <w:r>
        <w:t>intelectual</w:t>
      </w:r>
      <w:r>
        <w:t>ă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m</w:t>
      </w:r>
      <w:r>
        <w:t>ă</w:t>
      </w:r>
      <w:r>
        <w:t>rcile</w:t>
      </w:r>
      <w:proofErr w:type="spellEnd"/>
      <w:r>
        <w:t xml:space="preserve">.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activitatea</w:t>
      </w:r>
      <w:proofErr w:type="spellEnd"/>
      <w:r>
        <w:t xml:space="preserve"> </w:t>
      </w:r>
      <w:proofErr w:type="spellStart"/>
      <w:r>
        <w:t>destinat</w:t>
      </w:r>
      <w:r>
        <w:t>ă</w:t>
      </w:r>
      <w:proofErr w:type="spellEnd"/>
      <w:r>
        <w:t xml:space="preserve"> </w:t>
      </w:r>
      <w:proofErr w:type="spellStart"/>
      <w:r>
        <w:lastRenderedPageBreak/>
        <w:t>cesion</w:t>
      </w:r>
      <w:r>
        <w:t>ă</w:t>
      </w:r>
      <w:r>
        <w:t>rii</w:t>
      </w:r>
      <w:proofErr w:type="spellEnd"/>
      <w:r>
        <w:t xml:space="preserve"> </w:t>
      </w:r>
      <w:proofErr w:type="spellStart"/>
      <w:r>
        <w:t>const</w:t>
      </w:r>
      <w:r>
        <w:t>ă</w:t>
      </w:r>
      <w:proofErr w:type="spellEnd"/>
      <w:r>
        <w:t xml:space="preserve"> </w:t>
      </w:r>
      <w:proofErr w:type="spellStart"/>
      <w:r>
        <w:t>într</w:t>
      </w:r>
      <w:proofErr w:type="spellEnd"/>
      <w:r>
        <w:t xml:space="preserve">-o </w:t>
      </w:r>
      <w:proofErr w:type="spellStart"/>
      <w:r>
        <w:t>disociere</w:t>
      </w:r>
      <w:proofErr w:type="spellEnd"/>
      <w:r>
        <w:t xml:space="preserve">,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aceste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ii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trebui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fie </w:t>
      </w:r>
      <w:proofErr w:type="spellStart"/>
      <w:r>
        <w:t>furnizate</w:t>
      </w:r>
      <w:proofErr w:type="spellEnd"/>
      <w:r>
        <w:t xml:space="preserve">, de </w:t>
      </w:r>
      <w:proofErr w:type="spellStart"/>
      <w:r>
        <w:t>asemenea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întreaga</w:t>
      </w:r>
      <w:proofErr w:type="spellEnd"/>
      <w:r>
        <w:t xml:space="preserve"> </w:t>
      </w:r>
      <w:proofErr w:type="spellStart"/>
      <w:r>
        <w:t>activitate</w:t>
      </w:r>
      <w:proofErr w:type="spellEnd"/>
      <w:r>
        <w:t xml:space="preserve"> de care </w:t>
      </w:r>
      <w:proofErr w:type="spellStart"/>
      <w:r>
        <w:t>activitatea</w:t>
      </w:r>
      <w:proofErr w:type="spellEnd"/>
      <w:r>
        <w:t xml:space="preserve"> </w:t>
      </w:r>
      <w:proofErr w:type="spellStart"/>
      <w:r>
        <w:t>destinat</w:t>
      </w:r>
      <w:r>
        <w:t>ă</w:t>
      </w:r>
      <w:proofErr w:type="spellEnd"/>
      <w:r>
        <w:t xml:space="preserve"> </w:t>
      </w:r>
      <w:proofErr w:type="spellStart"/>
      <w:r>
        <w:t>cesion</w:t>
      </w:r>
      <w:r>
        <w:t>ă</w:t>
      </w:r>
      <w:r>
        <w:t>rii</w:t>
      </w:r>
      <w:proofErr w:type="spellEnd"/>
      <w:r>
        <w:t xml:space="preserve"> va fi </w:t>
      </w:r>
      <w:proofErr w:type="spellStart"/>
      <w:r>
        <w:t>disociat</w:t>
      </w:r>
      <w:r>
        <w:t>ă</w:t>
      </w:r>
      <w:proofErr w:type="spellEnd"/>
      <w:r>
        <w:t>.</w:t>
      </w:r>
    </w:p>
    <w:p w14:paraId="31AAFAEA" w14:textId="77777777" w:rsidR="004F4397" w:rsidRDefault="004F4397">
      <w:r>
        <w:t>4.7.</w:t>
      </w:r>
      <w:r>
        <w:tab/>
      </w:r>
      <w:proofErr w:type="spellStart"/>
      <w:r>
        <w:t>Transmite</w:t>
      </w:r>
      <w:r>
        <w:t>ț</w:t>
      </w:r>
      <w:r>
        <w:t>i</w:t>
      </w:r>
      <w:proofErr w:type="spellEnd"/>
      <w:r>
        <w:t xml:space="preserve"> o </w:t>
      </w:r>
      <w:proofErr w:type="spellStart"/>
      <w:r>
        <w:t>organigram</w:t>
      </w:r>
      <w:r>
        <w:t>ă</w:t>
      </w:r>
      <w:proofErr w:type="spellEnd"/>
      <w:r>
        <w:t xml:space="preserve"> care </w:t>
      </w:r>
      <w:proofErr w:type="spellStart"/>
      <w:r>
        <w:t>s</w:t>
      </w:r>
      <w:r>
        <w:t>ă</w:t>
      </w:r>
      <w:proofErr w:type="spellEnd"/>
      <w:r>
        <w:t xml:space="preserve"> indice </w:t>
      </w:r>
      <w:proofErr w:type="spellStart"/>
      <w:r>
        <w:t>num</w:t>
      </w:r>
      <w:r>
        <w:t>ă</w:t>
      </w:r>
      <w:r>
        <w:t>rul</w:t>
      </w:r>
      <w:proofErr w:type="spellEnd"/>
      <w:r>
        <w:t xml:space="preserve"> </w:t>
      </w:r>
      <w:proofErr w:type="spellStart"/>
      <w:r>
        <w:t>persoanelor</w:t>
      </w:r>
      <w:proofErr w:type="spellEnd"/>
      <w:r>
        <w:t xml:space="preserve"> care </w:t>
      </w:r>
      <w:proofErr w:type="spellStart"/>
      <w:r>
        <w:t>lucreaz</w:t>
      </w:r>
      <w:r>
        <w:t>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prezent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func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activit</w:t>
      </w:r>
      <w:r>
        <w:t>ăț</w:t>
      </w:r>
      <w:r>
        <w:t>ilor</w:t>
      </w:r>
      <w:proofErr w:type="spellEnd"/>
      <w:r>
        <w:t xml:space="preserve"> </w:t>
      </w:r>
      <w:proofErr w:type="spellStart"/>
      <w:r>
        <w:t>destinate</w:t>
      </w:r>
      <w:proofErr w:type="spellEnd"/>
      <w:r>
        <w:t xml:space="preserve"> </w:t>
      </w:r>
      <w:proofErr w:type="spellStart"/>
      <w:r>
        <w:t>cesion</w:t>
      </w:r>
      <w:r>
        <w:t>ă</w:t>
      </w:r>
      <w:r>
        <w:t>rii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o </w:t>
      </w:r>
      <w:proofErr w:type="spellStart"/>
      <w:r>
        <w:t>list</w:t>
      </w:r>
      <w:r>
        <w:t>ă</w:t>
      </w:r>
      <w:proofErr w:type="spellEnd"/>
      <w:r>
        <w:t xml:space="preserve"> a </w:t>
      </w:r>
      <w:proofErr w:type="spellStart"/>
      <w:r>
        <w:t>angaja</w:t>
      </w:r>
      <w:r>
        <w:t>ț</w:t>
      </w:r>
      <w:r>
        <w:t>ilor</w:t>
      </w:r>
      <w:proofErr w:type="spellEnd"/>
      <w:r>
        <w:t xml:space="preserve"> care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indispensabili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func</w:t>
      </w:r>
      <w:r>
        <w:t>ț</w:t>
      </w:r>
      <w:r>
        <w:t>ionarea</w:t>
      </w:r>
      <w:proofErr w:type="spellEnd"/>
      <w:r>
        <w:t xml:space="preserve"> </w:t>
      </w:r>
      <w:proofErr w:type="spellStart"/>
      <w:r>
        <w:t>activit</w:t>
      </w:r>
      <w:r>
        <w:t>ăț</w:t>
      </w:r>
      <w:r>
        <w:t>ilor</w:t>
      </w:r>
      <w:proofErr w:type="spellEnd"/>
      <w:r>
        <w:t xml:space="preserve"> </w:t>
      </w:r>
      <w:proofErr w:type="spellStart"/>
      <w:r>
        <w:t>destinate</w:t>
      </w:r>
      <w:proofErr w:type="spellEnd"/>
      <w:r>
        <w:t xml:space="preserve"> </w:t>
      </w:r>
      <w:proofErr w:type="spellStart"/>
      <w:r>
        <w:t>cesion</w:t>
      </w:r>
      <w:r>
        <w:t>ă</w:t>
      </w:r>
      <w:r>
        <w:t>rii</w:t>
      </w:r>
      <w:proofErr w:type="spellEnd"/>
      <w:r>
        <w:t xml:space="preserve">, </w:t>
      </w:r>
      <w:proofErr w:type="spellStart"/>
      <w:r>
        <w:t>descriind</w:t>
      </w:r>
      <w:proofErr w:type="spellEnd"/>
      <w:r>
        <w:t xml:space="preserve"> </w:t>
      </w:r>
      <w:proofErr w:type="spellStart"/>
      <w:r>
        <w:t>func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acestora</w:t>
      </w:r>
      <w:proofErr w:type="spellEnd"/>
      <w:r>
        <w:t xml:space="preserve">.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activitatea</w:t>
      </w:r>
      <w:proofErr w:type="spellEnd"/>
      <w:r>
        <w:t xml:space="preserve"> </w:t>
      </w:r>
      <w:proofErr w:type="spellStart"/>
      <w:r>
        <w:t>destinat</w:t>
      </w:r>
      <w:r>
        <w:t>ă</w:t>
      </w:r>
      <w:proofErr w:type="spellEnd"/>
      <w:r>
        <w:t xml:space="preserve"> </w:t>
      </w:r>
      <w:proofErr w:type="spellStart"/>
      <w:r>
        <w:t>cesion</w:t>
      </w:r>
      <w:r>
        <w:t>ă</w:t>
      </w:r>
      <w:r>
        <w:t>rii</w:t>
      </w:r>
      <w:proofErr w:type="spellEnd"/>
      <w:r>
        <w:t xml:space="preserve"> </w:t>
      </w:r>
      <w:proofErr w:type="spellStart"/>
      <w:r>
        <w:t>const</w:t>
      </w:r>
      <w:r>
        <w:t>ă</w:t>
      </w:r>
      <w:proofErr w:type="spellEnd"/>
      <w:r>
        <w:t xml:space="preserve"> </w:t>
      </w:r>
      <w:proofErr w:type="spellStart"/>
      <w:r>
        <w:t>într</w:t>
      </w:r>
      <w:proofErr w:type="spellEnd"/>
      <w:r>
        <w:t xml:space="preserve">-o </w:t>
      </w:r>
      <w:proofErr w:type="spellStart"/>
      <w:r>
        <w:t>disociere</w:t>
      </w:r>
      <w:proofErr w:type="spellEnd"/>
      <w:r>
        <w:t xml:space="preserve">,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aceste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ii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trebui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fie </w:t>
      </w:r>
      <w:proofErr w:type="spellStart"/>
      <w:r>
        <w:t>furnizate</w:t>
      </w:r>
      <w:proofErr w:type="spellEnd"/>
      <w:r>
        <w:t xml:space="preserve">, de </w:t>
      </w:r>
      <w:proofErr w:type="spellStart"/>
      <w:r>
        <w:t>asemenea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întreaga</w:t>
      </w:r>
      <w:proofErr w:type="spellEnd"/>
      <w:r>
        <w:t xml:space="preserve"> </w:t>
      </w:r>
      <w:proofErr w:type="spellStart"/>
      <w:r>
        <w:t>activitate</w:t>
      </w:r>
      <w:proofErr w:type="spellEnd"/>
      <w:r>
        <w:t xml:space="preserve"> de care </w:t>
      </w:r>
      <w:proofErr w:type="spellStart"/>
      <w:r>
        <w:t>activitatea</w:t>
      </w:r>
      <w:proofErr w:type="spellEnd"/>
      <w:r>
        <w:t xml:space="preserve"> </w:t>
      </w:r>
      <w:proofErr w:type="spellStart"/>
      <w:r>
        <w:t>destinat</w:t>
      </w:r>
      <w:r>
        <w:t>ă</w:t>
      </w:r>
      <w:proofErr w:type="spellEnd"/>
      <w:r>
        <w:t xml:space="preserve"> </w:t>
      </w:r>
      <w:proofErr w:type="spellStart"/>
      <w:r>
        <w:t>cesion</w:t>
      </w:r>
      <w:r>
        <w:t>ă</w:t>
      </w:r>
      <w:r>
        <w:t>rii</w:t>
      </w:r>
      <w:proofErr w:type="spellEnd"/>
      <w:r>
        <w:t xml:space="preserve"> va fi </w:t>
      </w:r>
      <w:proofErr w:type="spellStart"/>
      <w:r>
        <w:t>disociat</w:t>
      </w:r>
      <w:r>
        <w:t>ă</w:t>
      </w:r>
      <w:proofErr w:type="spellEnd"/>
      <w:r>
        <w:t>.</w:t>
      </w:r>
    </w:p>
    <w:p w14:paraId="07689F67" w14:textId="77777777" w:rsidR="004F4397" w:rsidRDefault="004F4397">
      <w:r>
        <w:t>4.8.</w:t>
      </w:r>
      <w:r>
        <w:tab/>
      </w:r>
      <w:proofErr w:type="spellStart"/>
      <w:r>
        <w:t>Descrie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clien</w:t>
      </w:r>
      <w:r>
        <w:t>ț</w:t>
      </w:r>
      <w:r>
        <w:t>ii</w:t>
      </w:r>
      <w:proofErr w:type="spellEnd"/>
      <w:r>
        <w:t xml:space="preserve"> </w:t>
      </w:r>
      <w:proofErr w:type="spellStart"/>
      <w:r>
        <w:t>activit</w:t>
      </w:r>
      <w:r>
        <w:t>ăț</w:t>
      </w:r>
      <w:r>
        <w:t>ilor</w:t>
      </w:r>
      <w:proofErr w:type="spellEnd"/>
      <w:r>
        <w:t xml:space="preserve"> </w:t>
      </w:r>
      <w:proofErr w:type="spellStart"/>
      <w:r>
        <w:t>destinate</w:t>
      </w:r>
      <w:proofErr w:type="spellEnd"/>
      <w:r>
        <w:t xml:space="preserve"> </w:t>
      </w:r>
      <w:proofErr w:type="spellStart"/>
      <w:r>
        <w:t>cesion</w:t>
      </w:r>
      <w:r>
        <w:t>ă</w:t>
      </w:r>
      <w:r>
        <w:t>rii</w:t>
      </w:r>
      <w:proofErr w:type="spellEnd"/>
      <w:r>
        <w:t xml:space="preserve">, </w:t>
      </w:r>
      <w:proofErr w:type="spellStart"/>
      <w:r>
        <w:t>furnizând</w:t>
      </w:r>
      <w:proofErr w:type="spellEnd"/>
      <w:r>
        <w:t xml:space="preserve"> o </w:t>
      </w:r>
      <w:proofErr w:type="spellStart"/>
      <w:r>
        <w:t>list</w:t>
      </w:r>
      <w:r>
        <w:t>ă</w:t>
      </w:r>
      <w:proofErr w:type="spellEnd"/>
      <w:r>
        <w:t xml:space="preserve"> a </w:t>
      </w:r>
      <w:proofErr w:type="spellStart"/>
      <w:r>
        <w:t>clien</w:t>
      </w:r>
      <w:r>
        <w:t>ț</w:t>
      </w:r>
      <w:r>
        <w:t>ilor</w:t>
      </w:r>
      <w:proofErr w:type="spellEnd"/>
      <w:r>
        <w:t xml:space="preserve">, o </w:t>
      </w:r>
      <w:proofErr w:type="spellStart"/>
      <w:r>
        <w:t>descriere</w:t>
      </w:r>
      <w:proofErr w:type="spellEnd"/>
      <w:r>
        <w:t xml:space="preserve"> a </w:t>
      </w:r>
      <w:proofErr w:type="spellStart"/>
      <w:r>
        <w:t>dosarelor</w:t>
      </w:r>
      <w:proofErr w:type="spellEnd"/>
      <w:r>
        <w:t xml:space="preserve"> </w:t>
      </w:r>
      <w:proofErr w:type="spellStart"/>
      <w:r>
        <w:t>disponibile</w:t>
      </w:r>
      <w:proofErr w:type="spellEnd"/>
      <w:r>
        <w:t xml:space="preserve"> respective,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furniza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cifra</w:t>
      </w:r>
      <w:proofErr w:type="spellEnd"/>
      <w:r>
        <w:t xml:space="preserve"> de </w:t>
      </w:r>
      <w:proofErr w:type="spellStart"/>
      <w:r>
        <w:t>afaceri</w:t>
      </w:r>
      <w:proofErr w:type="spellEnd"/>
      <w:r>
        <w:t xml:space="preserve"> </w:t>
      </w:r>
      <w:proofErr w:type="spellStart"/>
      <w:r>
        <w:t>total</w:t>
      </w:r>
      <w:r>
        <w:t>ă</w:t>
      </w:r>
      <w:proofErr w:type="spellEnd"/>
      <w:r>
        <w:t xml:space="preserve"> </w:t>
      </w:r>
      <w:proofErr w:type="spellStart"/>
      <w:r>
        <w:t>generat</w:t>
      </w:r>
      <w:r>
        <w:t>ă</w:t>
      </w:r>
      <w:proofErr w:type="spellEnd"/>
      <w:r>
        <w:t xml:space="preserve"> de </w:t>
      </w:r>
      <w:proofErr w:type="spellStart"/>
      <w:r>
        <w:t>activit</w:t>
      </w:r>
      <w:r>
        <w:t>ăț</w:t>
      </w:r>
      <w:r>
        <w:t>ile</w:t>
      </w:r>
      <w:proofErr w:type="spellEnd"/>
      <w:r>
        <w:t xml:space="preserve"> </w:t>
      </w:r>
      <w:proofErr w:type="spellStart"/>
      <w:r>
        <w:t>destinate</w:t>
      </w:r>
      <w:proofErr w:type="spellEnd"/>
      <w:r>
        <w:t xml:space="preserve"> </w:t>
      </w:r>
      <w:proofErr w:type="spellStart"/>
      <w:r>
        <w:t>cesion</w:t>
      </w:r>
      <w:r>
        <w:t>ă</w:t>
      </w:r>
      <w:r>
        <w:t>rii</w:t>
      </w:r>
      <w:proofErr w:type="spellEnd"/>
      <w:r>
        <w:t xml:space="preserve"> </w:t>
      </w:r>
      <w:proofErr w:type="spellStart"/>
      <w:r>
        <w:t>desf</w:t>
      </w:r>
      <w:r>
        <w:t>ăș</w:t>
      </w:r>
      <w:r>
        <w:t>urate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ace</w:t>
      </w:r>
      <w:r>
        <w:t>ș</w:t>
      </w:r>
      <w:r>
        <w:t>ti</w:t>
      </w:r>
      <w:proofErr w:type="spellEnd"/>
      <w:r>
        <w:t xml:space="preserve"> </w:t>
      </w:r>
      <w:proofErr w:type="spellStart"/>
      <w:r>
        <w:t>clien</w:t>
      </w:r>
      <w:r>
        <w:t>ț</w:t>
      </w:r>
      <w:r>
        <w:t>i</w:t>
      </w:r>
      <w:proofErr w:type="spellEnd"/>
      <w:r>
        <w:t xml:space="preserve"> (</w:t>
      </w:r>
      <w:proofErr w:type="spellStart"/>
      <w:r>
        <w:t>în</w:t>
      </w:r>
      <w:proofErr w:type="spellEnd"/>
      <w:r>
        <w:t xml:space="preserve"> EUR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gramStart"/>
      <w:r>
        <w:t>ca</w:t>
      </w:r>
      <w:proofErr w:type="gramEnd"/>
      <w:r>
        <w:t xml:space="preserve"> </w:t>
      </w:r>
      <w:proofErr w:type="spellStart"/>
      <w:r>
        <w:t>procent</w:t>
      </w:r>
      <w:proofErr w:type="spellEnd"/>
      <w:r>
        <w:t xml:space="preserve"> </w:t>
      </w:r>
      <w:proofErr w:type="spellStart"/>
      <w:r>
        <w:t>din</w:t>
      </w:r>
      <w:proofErr w:type="spellEnd"/>
      <w:r>
        <w:t xml:space="preserve"> </w:t>
      </w:r>
      <w:proofErr w:type="spellStart"/>
      <w:r>
        <w:t>totalul</w:t>
      </w:r>
      <w:proofErr w:type="spellEnd"/>
      <w:r>
        <w:t xml:space="preserve"> </w:t>
      </w:r>
      <w:proofErr w:type="spellStart"/>
      <w:r>
        <w:t>cifrei</w:t>
      </w:r>
      <w:proofErr w:type="spellEnd"/>
      <w:r>
        <w:t xml:space="preserve"> de </w:t>
      </w:r>
      <w:proofErr w:type="spellStart"/>
      <w:r>
        <w:t>afaceri</w:t>
      </w:r>
      <w:proofErr w:type="spellEnd"/>
      <w:r>
        <w:t xml:space="preserve"> a </w:t>
      </w:r>
      <w:proofErr w:type="spellStart"/>
      <w:r>
        <w:t>activit</w:t>
      </w:r>
      <w:r>
        <w:t>ăț</w:t>
      </w:r>
      <w:r>
        <w:t>ilor</w:t>
      </w:r>
      <w:proofErr w:type="spellEnd"/>
      <w:r>
        <w:t xml:space="preserve"> </w:t>
      </w:r>
      <w:proofErr w:type="spellStart"/>
      <w:r>
        <w:t>destinate</w:t>
      </w:r>
      <w:proofErr w:type="spellEnd"/>
      <w:r>
        <w:t xml:space="preserve"> </w:t>
      </w:r>
      <w:proofErr w:type="spellStart"/>
      <w:r>
        <w:t>cesion</w:t>
      </w:r>
      <w:r>
        <w:t>ă</w:t>
      </w:r>
      <w:r>
        <w:t>rii</w:t>
      </w:r>
      <w:proofErr w:type="spellEnd"/>
      <w:r>
        <w:t xml:space="preserve">).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activitatea</w:t>
      </w:r>
      <w:proofErr w:type="spellEnd"/>
      <w:r>
        <w:t xml:space="preserve"> </w:t>
      </w:r>
      <w:proofErr w:type="spellStart"/>
      <w:r>
        <w:t>destinat</w:t>
      </w:r>
      <w:r>
        <w:t>ă</w:t>
      </w:r>
      <w:proofErr w:type="spellEnd"/>
      <w:r>
        <w:t xml:space="preserve"> </w:t>
      </w:r>
      <w:proofErr w:type="spellStart"/>
      <w:r>
        <w:t>cesion</w:t>
      </w:r>
      <w:r>
        <w:t>ă</w:t>
      </w:r>
      <w:r>
        <w:t>rii</w:t>
      </w:r>
      <w:proofErr w:type="spellEnd"/>
      <w:r>
        <w:t xml:space="preserve"> </w:t>
      </w:r>
      <w:proofErr w:type="spellStart"/>
      <w:r>
        <w:t>const</w:t>
      </w:r>
      <w:r>
        <w:t>ă</w:t>
      </w:r>
      <w:proofErr w:type="spellEnd"/>
      <w:r>
        <w:t xml:space="preserve"> </w:t>
      </w:r>
      <w:proofErr w:type="spellStart"/>
      <w:r>
        <w:t>într</w:t>
      </w:r>
      <w:proofErr w:type="spellEnd"/>
      <w:r>
        <w:t xml:space="preserve">-o </w:t>
      </w:r>
      <w:proofErr w:type="spellStart"/>
      <w:r>
        <w:t>disociere</w:t>
      </w:r>
      <w:proofErr w:type="spellEnd"/>
      <w:r>
        <w:t xml:space="preserve">,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aceste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ii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trebui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fie </w:t>
      </w:r>
      <w:proofErr w:type="spellStart"/>
      <w:r>
        <w:t>furnizate</w:t>
      </w:r>
      <w:proofErr w:type="spellEnd"/>
      <w:r>
        <w:t xml:space="preserve">, de </w:t>
      </w:r>
      <w:proofErr w:type="spellStart"/>
      <w:r>
        <w:t>asemenea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privire</w:t>
      </w:r>
      <w:proofErr w:type="spellEnd"/>
      <w:r>
        <w:t xml:space="preserve"> la </w:t>
      </w:r>
      <w:proofErr w:type="spellStart"/>
      <w:r>
        <w:t>întreaga</w:t>
      </w:r>
      <w:proofErr w:type="spellEnd"/>
      <w:r>
        <w:t xml:space="preserve"> </w:t>
      </w:r>
      <w:proofErr w:type="spellStart"/>
      <w:r>
        <w:t>activitate</w:t>
      </w:r>
      <w:proofErr w:type="spellEnd"/>
      <w:r>
        <w:t xml:space="preserve"> de care </w:t>
      </w:r>
      <w:proofErr w:type="spellStart"/>
      <w:r>
        <w:t>activitatea</w:t>
      </w:r>
      <w:proofErr w:type="spellEnd"/>
      <w:r>
        <w:t xml:space="preserve"> </w:t>
      </w:r>
      <w:proofErr w:type="spellStart"/>
      <w:r>
        <w:t>destinat</w:t>
      </w:r>
      <w:r>
        <w:t>ă</w:t>
      </w:r>
      <w:proofErr w:type="spellEnd"/>
      <w:r>
        <w:t xml:space="preserve"> </w:t>
      </w:r>
      <w:proofErr w:type="spellStart"/>
      <w:r>
        <w:t>cesion</w:t>
      </w:r>
      <w:r>
        <w:t>ă</w:t>
      </w:r>
      <w:r>
        <w:t>rii</w:t>
      </w:r>
      <w:proofErr w:type="spellEnd"/>
      <w:r>
        <w:t xml:space="preserve"> va fi </w:t>
      </w:r>
      <w:proofErr w:type="spellStart"/>
      <w:r>
        <w:t>disociat</w:t>
      </w:r>
      <w:r>
        <w:t>ă</w:t>
      </w:r>
      <w:proofErr w:type="spellEnd"/>
      <w:r>
        <w:t>.</w:t>
      </w:r>
    </w:p>
    <w:p w14:paraId="53B7F554" w14:textId="77777777" w:rsidR="004F4397" w:rsidRDefault="004F4397">
      <w:r>
        <w:t>4.9.</w:t>
      </w:r>
      <w:r>
        <w:tab/>
      </w:r>
      <w:proofErr w:type="spellStart"/>
      <w:r>
        <w:t>Furniza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datele</w:t>
      </w:r>
      <w:proofErr w:type="spellEnd"/>
      <w:r>
        <w:t xml:space="preserve"> </w:t>
      </w:r>
      <w:proofErr w:type="spellStart"/>
      <w:r>
        <w:t>financiare</w:t>
      </w:r>
      <w:proofErr w:type="spellEnd"/>
      <w:r>
        <w:t xml:space="preserve"> </w:t>
      </w:r>
      <w:proofErr w:type="spellStart"/>
      <w:r>
        <w:t>relevante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activitatea</w:t>
      </w:r>
      <w:proofErr w:type="spellEnd"/>
      <w:r>
        <w:t xml:space="preserve"> </w:t>
      </w:r>
      <w:proofErr w:type="spellStart"/>
      <w:r>
        <w:t>destinat</w:t>
      </w:r>
      <w:r>
        <w:t>ă</w:t>
      </w:r>
      <w:proofErr w:type="spellEnd"/>
      <w:r>
        <w:t xml:space="preserve"> </w:t>
      </w:r>
      <w:proofErr w:type="spellStart"/>
      <w:r>
        <w:t>cesion</w:t>
      </w:r>
      <w:r>
        <w:t>ă</w:t>
      </w:r>
      <w:r>
        <w:t>rii</w:t>
      </w:r>
      <w:proofErr w:type="spellEnd"/>
      <w:r>
        <w:t xml:space="preserve">, </w:t>
      </w:r>
      <w:proofErr w:type="spellStart"/>
      <w:r>
        <w:t>inclusiv</w:t>
      </w:r>
      <w:proofErr w:type="spellEnd"/>
      <w:r>
        <w:t xml:space="preserve"> </w:t>
      </w:r>
      <w:proofErr w:type="spellStart"/>
      <w:r>
        <w:t>cifra</w:t>
      </w:r>
      <w:proofErr w:type="spellEnd"/>
      <w:r>
        <w:t xml:space="preserve"> de </w:t>
      </w:r>
      <w:proofErr w:type="spellStart"/>
      <w:r>
        <w:t>afaceri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EBITDA </w:t>
      </w:r>
      <w:proofErr w:type="spellStart"/>
      <w:r>
        <w:t>realizate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ultimele</w:t>
      </w:r>
      <w:proofErr w:type="spellEnd"/>
      <w:r>
        <w:t xml:space="preserve"> </w:t>
      </w:r>
      <w:proofErr w:type="spellStart"/>
      <w:r>
        <w:t>trei</w:t>
      </w:r>
      <w:proofErr w:type="spellEnd"/>
      <w:r>
        <w:t xml:space="preserve"> </w:t>
      </w:r>
      <w:proofErr w:type="spellStart"/>
      <w:r>
        <w:t>exerci</w:t>
      </w:r>
      <w:r>
        <w:t>ț</w:t>
      </w:r>
      <w:r>
        <w:t>ii</w:t>
      </w:r>
      <w:proofErr w:type="spellEnd"/>
      <w:r>
        <w:t xml:space="preserve"> </w:t>
      </w:r>
      <w:proofErr w:type="spellStart"/>
      <w:r>
        <w:t>financiare</w:t>
      </w:r>
      <w:proofErr w:type="spellEnd"/>
      <w:r>
        <w:t xml:space="preserve">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o </w:t>
      </w:r>
      <w:proofErr w:type="spellStart"/>
      <w:r>
        <w:t>prognoz</w:t>
      </w:r>
      <w:r>
        <w:t>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urm</w:t>
      </w:r>
      <w:r>
        <w:t>ă</w:t>
      </w:r>
      <w:r>
        <w:t>toarele</w:t>
      </w:r>
      <w:proofErr w:type="spellEnd"/>
      <w:r>
        <w:t xml:space="preserve"> </w:t>
      </w:r>
      <w:proofErr w:type="spellStart"/>
      <w:r>
        <w:t>dou</w:t>
      </w:r>
      <w:r>
        <w:t>ă</w:t>
      </w:r>
      <w:proofErr w:type="spellEnd"/>
      <w:r>
        <w:t xml:space="preserve"> </w:t>
      </w:r>
      <w:proofErr w:type="spellStart"/>
      <w:r>
        <w:t>exerci</w:t>
      </w:r>
      <w:r>
        <w:t>ț</w:t>
      </w:r>
      <w:r>
        <w:t>ii</w:t>
      </w:r>
      <w:proofErr w:type="spellEnd"/>
      <w:r>
        <w:t xml:space="preserve"> </w:t>
      </w:r>
      <w:proofErr w:type="spellStart"/>
      <w:r>
        <w:t>financiare</w:t>
      </w:r>
      <w:proofErr w:type="spellEnd"/>
      <w:r>
        <w:t xml:space="preserve">. </w:t>
      </w:r>
      <w:proofErr w:type="spellStart"/>
      <w:r>
        <w:t>Dac</w:t>
      </w:r>
      <w:r>
        <w:t>ă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disponibile</w:t>
      </w:r>
      <w:proofErr w:type="spellEnd"/>
      <w:r>
        <w:t xml:space="preserve">, </w:t>
      </w:r>
      <w:proofErr w:type="spellStart"/>
      <w:r>
        <w:t>furniza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planul</w:t>
      </w:r>
      <w:proofErr w:type="spellEnd"/>
      <w:r>
        <w:t xml:space="preserve"> </w:t>
      </w:r>
      <w:proofErr w:type="spellStart"/>
      <w:r>
        <w:t>strategic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de </w:t>
      </w:r>
      <w:proofErr w:type="spellStart"/>
      <w:r>
        <w:t>afaceri</w:t>
      </w:r>
      <w:proofErr w:type="spellEnd"/>
      <w:r>
        <w:t xml:space="preserve"> </w:t>
      </w:r>
      <w:proofErr w:type="spellStart"/>
      <w:r>
        <w:t>actual</w:t>
      </w:r>
      <w:proofErr w:type="spellEnd"/>
      <w:r>
        <w:t xml:space="preserve"> </w:t>
      </w:r>
      <w:proofErr w:type="spellStart"/>
      <w:r>
        <w:t>aferent</w:t>
      </w:r>
      <w:proofErr w:type="spellEnd"/>
      <w:r>
        <w:t xml:space="preserve"> </w:t>
      </w:r>
      <w:proofErr w:type="spellStart"/>
      <w:r>
        <w:t>activit</w:t>
      </w:r>
      <w:r>
        <w:t>ăț</w:t>
      </w:r>
      <w:r>
        <w:t>ii</w:t>
      </w:r>
      <w:proofErr w:type="spellEnd"/>
      <w:r>
        <w:t xml:space="preserve"> </w:t>
      </w:r>
      <w:proofErr w:type="spellStart"/>
      <w:r>
        <w:t>destinate</w:t>
      </w:r>
      <w:proofErr w:type="spellEnd"/>
      <w:r>
        <w:t xml:space="preserve"> </w:t>
      </w:r>
      <w:proofErr w:type="spellStart"/>
      <w:r>
        <w:t>cesion</w:t>
      </w:r>
      <w:r>
        <w:t>ă</w:t>
      </w:r>
      <w:r>
        <w:t>rii</w:t>
      </w:r>
      <w:proofErr w:type="spellEnd"/>
      <w:r>
        <w:t xml:space="preserve">, </w:t>
      </w:r>
      <w:proofErr w:type="spellStart"/>
      <w:r>
        <w:t>inclusiv</w:t>
      </w:r>
      <w:proofErr w:type="spellEnd"/>
      <w:r>
        <w:t xml:space="preserve">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prognoze</w:t>
      </w:r>
      <w:proofErr w:type="spellEnd"/>
      <w:r>
        <w:t xml:space="preserve"> care </w:t>
      </w:r>
      <w:proofErr w:type="spellStart"/>
      <w:r>
        <w:t>ar</w:t>
      </w:r>
      <w:proofErr w:type="spellEnd"/>
      <w:r>
        <w:t xml:space="preserve"> </w:t>
      </w:r>
      <w:proofErr w:type="spellStart"/>
      <w:r>
        <w:t>putea</w:t>
      </w:r>
      <w:proofErr w:type="spellEnd"/>
      <w:r>
        <w:t xml:space="preserve"> fi </w:t>
      </w:r>
      <w:proofErr w:type="spellStart"/>
      <w:r>
        <w:t>disponibile</w:t>
      </w:r>
      <w:proofErr w:type="spellEnd"/>
      <w:r>
        <w:t xml:space="preserve">.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activitatea</w:t>
      </w:r>
      <w:proofErr w:type="spellEnd"/>
      <w:r>
        <w:t xml:space="preserve"> </w:t>
      </w:r>
      <w:proofErr w:type="spellStart"/>
      <w:r>
        <w:t>destinat</w:t>
      </w:r>
      <w:r>
        <w:t>ă</w:t>
      </w:r>
      <w:proofErr w:type="spellEnd"/>
      <w:r>
        <w:t xml:space="preserve"> </w:t>
      </w:r>
      <w:proofErr w:type="spellStart"/>
      <w:r>
        <w:t>cesion</w:t>
      </w:r>
      <w:r>
        <w:t>ă</w:t>
      </w:r>
      <w:r>
        <w:t>rii</w:t>
      </w:r>
      <w:proofErr w:type="spellEnd"/>
      <w:r>
        <w:t xml:space="preserve"> </w:t>
      </w:r>
      <w:proofErr w:type="spellStart"/>
      <w:r>
        <w:t>const</w:t>
      </w:r>
      <w:r>
        <w:t>ă</w:t>
      </w:r>
      <w:proofErr w:type="spellEnd"/>
      <w:r>
        <w:t xml:space="preserve"> </w:t>
      </w:r>
      <w:proofErr w:type="spellStart"/>
      <w:r>
        <w:t>într</w:t>
      </w:r>
      <w:proofErr w:type="spellEnd"/>
      <w:r>
        <w:t xml:space="preserve">-o </w:t>
      </w:r>
      <w:proofErr w:type="spellStart"/>
      <w:r>
        <w:t>disociere</w:t>
      </w:r>
      <w:proofErr w:type="spellEnd"/>
      <w:r>
        <w:t xml:space="preserve">,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trebui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fie </w:t>
      </w:r>
      <w:proofErr w:type="spellStart"/>
      <w:r>
        <w:t>furnizate</w:t>
      </w:r>
      <w:proofErr w:type="spellEnd"/>
      <w:r>
        <w:t xml:space="preserve">, de </w:t>
      </w:r>
      <w:proofErr w:type="spellStart"/>
      <w:r>
        <w:t>asemenea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întreaga</w:t>
      </w:r>
      <w:proofErr w:type="spellEnd"/>
      <w:r>
        <w:t xml:space="preserve"> </w:t>
      </w:r>
      <w:proofErr w:type="spellStart"/>
      <w:r>
        <w:t>activitate</w:t>
      </w:r>
      <w:proofErr w:type="spellEnd"/>
      <w:r>
        <w:t xml:space="preserve"> de care </w:t>
      </w:r>
      <w:proofErr w:type="spellStart"/>
      <w:r>
        <w:t>activitatea</w:t>
      </w:r>
      <w:proofErr w:type="spellEnd"/>
      <w:r>
        <w:t xml:space="preserve"> </w:t>
      </w:r>
      <w:proofErr w:type="spellStart"/>
      <w:r>
        <w:t>destinat</w:t>
      </w:r>
      <w:r>
        <w:t>ă</w:t>
      </w:r>
      <w:proofErr w:type="spellEnd"/>
      <w:r>
        <w:t xml:space="preserve"> </w:t>
      </w:r>
      <w:proofErr w:type="spellStart"/>
      <w:r>
        <w:t>cesion</w:t>
      </w:r>
      <w:r>
        <w:t>ă</w:t>
      </w:r>
      <w:r>
        <w:t>rii</w:t>
      </w:r>
      <w:proofErr w:type="spellEnd"/>
      <w:r>
        <w:t xml:space="preserve"> va fi </w:t>
      </w:r>
      <w:proofErr w:type="spellStart"/>
      <w:r>
        <w:t>disociat</w:t>
      </w:r>
      <w:r>
        <w:t>ă</w:t>
      </w:r>
      <w:proofErr w:type="spellEnd"/>
      <w:r>
        <w:t>.</w:t>
      </w:r>
    </w:p>
    <w:p w14:paraId="534B7939" w14:textId="77777777" w:rsidR="004F4397" w:rsidRDefault="004F4397">
      <w:r>
        <w:t>4.10.</w:t>
      </w:r>
      <w:r>
        <w:tab/>
      </w:r>
      <w:proofErr w:type="spellStart"/>
      <w:r>
        <w:t>Identifica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descrie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schimb</w:t>
      </w:r>
      <w:r>
        <w:t>ă</w:t>
      </w:r>
      <w:r>
        <w:t>ri</w:t>
      </w:r>
      <w:proofErr w:type="spellEnd"/>
      <w:r>
        <w:t xml:space="preserve"> care au </w:t>
      </w:r>
      <w:proofErr w:type="spellStart"/>
      <w:r>
        <w:t>intervenit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ultimii</w:t>
      </w:r>
      <w:proofErr w:type="spellEnd"/>
      <w:r>
        <w:t xml:space="preserve"> </w:t>
      </w:r>
      <w:proofErr w:type="spellStart"/>
      <w:r>
        <w:t>doi</w:t>
      </w:r>
      <w:proofErr w:type="spellEnd"/>
      <w:r>
        <w:t xml:space="preserve"> </w:t>
      </w:r>
      <w:proofErr w:type="spellStart"/>
      <w:r>
        <w:t>ani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organizarea</w:t>
      </w:r>
      <w:proofErr w:type="spellEnd"/>
      <w:r>
        <w:t xml:space="preserve"> </w:t>
      </w:r>
      <w:proofErr w:type="spellStart"/>
      <w:r>
        <w:t>activit</w:t>
      </w:r>
      <w:r>
        <w:t>ăț</w:t>
      </w:r>
      <w:r>
        <w:t>ilor</w:t>
      </w:r>
      <w:proofErr w:type="spellEnd"/>
      <w:r>
        <w:t xml:space="preserve"> </w:t>
      </w:r>
      <w:proofErr w:type="spellStart"/>
      <w:r>
        <w:t>destinate</w:t>
      </w:r>
      <w:proofErr w:type="spellEnd"/>
      <w:r>
        <w:t xml:space="preserve"> </w:t>
      </w:r>
      <w:proofErr w:type="spellStart"/>
      <w:r>
        <w:t>cesion</w:t>
      </w:r>
      <w:r>
        <w:t>ă</w:t>
      </w:r>
      <w:r>
        <w:t>rii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leg</w:t>
      </w:r>
      <w:r>
        <w:t>ă</w:t>
      </w:r>
      <w:r>
        <w:t>turilor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întreprinderi</w:t>
      </w:r>
      <w:proofErr w:type="spellEnd"/>
      <w:r>
        <w:t xml:space="preserve"> </w:t>
      </w:r>
      <w:proofErr w:type="spellStart"/>
      <w:r>
        <w:t>controlate</w:t>
      </w:r>
      <w:proofErr w:type="spellEnd"/>
      <w:r>
        <w:t xml:space="preserve"> de </w:t>
      </w:r>
      <w:proofErr w:type="spellStart"/>
      <w:r>
        <w:t>p</w:t>
      </w:r>
      <w:r>
        <w:t>ă</w:t>
      </w:r>
      <w:r>
        <w:t>r</w:t>
      </w:r>
      <w:r>
        <w:t>ț</w:t>
      </w:r>
      <w:r>
        <w:t>i</w:t>
      </w:r>
      <w:proofErr w:type="spellEnd"/>
      <w:r>
        <w:t xml:space="preserve">.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activitatea</w:t>
      </w:r>
      <w:proofErr w:type="spellEnd"/>
      <w:r>
        <w:t xml:space="preserve"> </w:t>
      </w:r>
      <w:proofErr w:type="spellStart"/>
      <w:r>
        <w:t>destinat</w:t>
      </w:r>
      <w:r>
        <w:t>ă</w:t>
      </w:r>
      <w:proofErr w:type="spellEnd"/>
      <w:r>
        <w:t xml:space="preserve"> </w:t>
      </w:r>
      <w:proofErr w:type="spellStart"/>
      <w:r>
        <w:t>cesion</w:t>
      </w:r>
      <w:r>
        <w:t>ă</w:t>
      </w:r>
      <w:r>
        <w:t>rii</w:t>
      </w:r>
      <w:proofErr w:type="spellEnd"/>
      <w:r>
        <w:t xml:space="preserve"> </w:t>
      </w:r>
      <w:proofErr w:type="spellStart"/>
      <w:r>
        <w:t>const</w:t>
      </w:r>
      <w:r>
        <w:t>ă</w:t>
      </w:r>
      <w:proofErr w:type="spellEnd"/>
      <w:r>
        <w:t xml:space="preserve"> </w:t>
      </w:r>
      <w:proofErr w:type="spellStart"/>
      <w:r>
        <w:t>într</w:t>
      </w:r>
      <w:proofErr w:type="spellEnd"/>
      <w:r>
        <w:t xml:space="preserve">-o </w:t>
      </w:r>
      <w:proofErr w:type="spellStart"/>
      <w:r>
        <w:t>disociere</w:t>
      </w:r>
      <w:proofErr w:type="spellEnd"/>
      <w:r>
        <w:t xml:space="preserve">,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trebui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fie </w:t>
      </w:r>
      <w:proofErr w:type="spellStart"/>
      <w:r>
        <w:t>furnizate</w:t>
      </w:r>
      <w:proofErr w:type="spellEnd"/>
      <w:r>
        <w:t xml:space="preserve">, de </w:t>
      </w:r>
      <w:proofErr w:type="spellStart"/>
      <w:r>
        <w:t>asemenea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întreaga</w:t>
      </w:r>
      <w:proofErr w:type="spellEnd"/>
      <w:r>
        <w:t xml:space="preserve"> </w:t>
      </w:r>
      <w:proofErr w:type="spellStart"/>
      <w:r>
        <w:t>activitate</w:t>
      </w:r>
      <w:proofErr w:type="spellEnd"/>
      <w:r>
        <w:t xml:space="preserve"> de care </w:t>
      </w:r>
      <w:proofErr w:type="spellStart"/>
      <w:r>
        <w:t>activitatea</w:t>
      </w:r>
      <w:proofErr w:type="spellEnd"/>
      <w:r>
        <w:t xml:space="preserve"> </w:t>
      </w:r>
      <w:proofErr w:type="spellStart"/>
      <w:r>
        <w:t>destinat</w:t>
      </w:r>
      <w:r>
        <w:t>ă</w:t>
      </w:r>
      <w:proofErr w:type="spellEnd"/>
      <w:r>
        <w:t xml:space="preserve"> </w:t>
      </w:r>
      <w:proofErr w:type="spellStart"/>
      <w:r>
        <w:t>cesion</w:t>
      </w:r>
      <w:r>
        <w:t>ă</w:t>
      </w:r>
      <w:r>
        <w:t>rii</w:t>
      </w:r>
      <w:proofErr w:type="spellEnd"/>
      <w:r>
        <w:t xml:space="preserve"> va fi </w:t>
      </w:r>
      <w:proofErr w:type="spellStart"/>
      <w:r>
        <w:t>disociat</w:t>
      </w:r>
      <w:r>
        <w:t>ă</w:t>
      </w:r>
      <w:proofErr w:type="spellEnd"/>
      <w:r>
        <w:t>.</w:t>
      </w:r>
    </w:p>
    <w:p w14:paraId="11765428" w14:textId="77777777" w:rsidR="004F4397" w:rsidRDefault="004F4397">
      <w:r>
        <w:t>4.11.</w:t>
      </w:r>
      <w:r>
        <w:tab/>
      </w:r>
      <w:proofErr w:type="spellStart"/>
      <w:r>
        <w:t>Identifica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descrie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schimb</w:t>
      </w:r>
      <w:r>
        <w:t>ă</w:t>
      </w:r>
      <w:r>
        <w:t>ri</w:t>
      </w:r>
      <w:proofErr w:type="spellEnd"/>
      <w:r>
        <w:t xml:space="preserve"> </w:t>
      </w:r>
      <w:proofErr w:type="spellStart"/>
      <w:r>
        <w:t>planificate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urm</w:t>
      </w:r>
      <w:r>
        <w:t>ă</w:t>
      </w:r>
      <w:r>
        <w:t>torii</w:t>
      </w:r>
      <w:proofErr w:type="spellEnd"/>
      <w:r>
        <w:t xml:space="preserve"> </w:t>
      </w:r>
      <w:proofErr w:type="spellStart"/>
      <w:r>
        <w:t>doi</w:t>
      </w:r>
      <w:proofErr w:type="spellEnd"/>
      <w:r>
        <w:t xml:space="preserve"> </w:t>
      </w:r>
      <w:proofErr w:type="spellStart"/>
      <w:r>
        <w:t>ani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organizarea</w:t>
      </w:r>
      <w:proofErr w:type="spellEnd"/>
      <w:r>
        <w:t xml:space="preserve"> </w:t>
      </w:r>
      <w:proofErr w:type="spellStart"/>
      <w:r>
        <w:t>activit</w:t>
      </w:r>
      <w:r>
        <w:t>ăț</w:t>
      </w:r>
      <w:r>
        <w:t>ilor</w:t>
      </w:r>
      <w:proofErr w:type="spellEnd"/>
      <w:r>
        <w:t xml:space="preserve"> </w:t>
      </w:r>
      <w:proofErr w:type="spellStart"/>
      <w:r>
        <w:t>destinate</w:t>
      </w:r>
      <w:proofErr w:type="spellEnd"/>
      <w:r>
        <w:t xml:space="preserve"> </w:t>
      </w:r>
      <w:proofErr w:type="spellStart"/>
      <w:r>
        <w:t>cesion</w:t>
      </w:r>
      <w:r>
        <w:t>ă</w:t>
      </w:r>
      <w:r>
        <w:t>rii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leg</w:t>
      </w:r>
      <w:r>
        <w:t>ă</w:t>
      </w:r>
      <w:r>
        <w:t>turilor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întreprinderi</w:t>
      </w:r>
      <w:proofErr w:type="spellEnd"/>
      <w:r>
        <w:t xml:space="preserve"> </w:t>
      </w:r>
      <w:proofErr w:type="spellStart"/>
      <w:r>
        <w:t>controlate</w:t>
      </w:r>
      <w:proofErr w:type="spellEnd"/>
      <w:r>
        <w:t xml:space="preserve"> de </w:t>
      </w:r>
      <w:proofErr w:type="spellStart"/>
      <w:r>
        <w:t>p</w:t>
      </w:r>
      <w:r>
        <w:t>ă</w:t>
      </w:r>
      <w:r>
        <w:t>r</w:t>
      </w:r>
      <w:r>
        <w:t>ț</w:t>
      </w:r>
      <w:r>
        <w:t>i</w:t>
      </w:r>
      <w:proofErr w:type="spellEnd"/>
      <w:r>
        <w:t xml:space="preserve">.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activitatea</w:t>
      </w:r>
      <w:proofErr w:type="spellEnd"/>
      <w:r>
        <w:t xml:space="preserve"> </w:t>
      </w:r>
      <w:proofErr w:type="spellStart"/>
      <w:r>
        <w:t>destinat</w:t>
      </w:r>
      <w:r>
        <w:t>ă</w:t>
      </w:r>
      <w:proofErr w:type="spellEnd"/>
      <w:r>
        <w:t xml:space="preserve"> </w:t>
      </w:r>
      <w:proofErr w:type="spellStart"/>
      <w:r>
        <w:t>cesion</w:t>
      </w:r>
      <w:r>
        <w:t>ă</w:t>
      </w:r>
      <w:r>
        <w:t>rii</w:t>
      </w:r>
      <w:proofErr w:type="spellEnd"/>
      <w:r>
        <w:t xml:space="preserve"> </w:t>
      </w:r>
      <w:proofErr w:type="spellStart"/>
      <w:r>
        <w:t>const</w:t>
      </w:r>
      <w:r>
        <w:t>ă</w:t>
      </w:r>
      <w:proofErr w:type="spellEnd"/>
      <w:r>
        <w:t xml:space="preserve"> </w:t>
      </w:r>
      <w:proofErr w:type="spellStart"/>
      <w:r>
        <w:t>într</w:t>
      </w:r>
      <w:proofErr w:type="spellEnd"/>
      <w:r>
        <w:t xml:space="preserve">-o </w:t>
      </w:r>
      <w:proofErr w:type="spellStart"/>
      <w:r>
        <w:t>disociere</w:t>
      </w:r>
      <w:proofErr w:type="spellEnd"/>
      <w:r>
        <w:t xml:space="preserve">,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aceste</w:t>
      </w:r>
      <w:proofErr w:type="spellEnd"/>
      <w:r>
        <w:t xml:space="preserve"> </w:t>
      </w:r>
      <w:proofErr w:type="spellStart"/>
      <w:r>
        <w:t>informa</w:t>
      </w:r>
      <w:r>
        <w:t>ț</w:t>
      </w:r>
      <w:r>
        <w:t>ii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trebui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fie </w:t>
      </w:r>
      <w:proofErr w:type="spellStart"/>
      <w:r>
        <w:t>furnizate</w:t>
      </w:r>
      <w:proofErr w:type="spellEnd"/>
      <w:r>
        <w:t xml:space="preserve">, de </w:t>
      </w:r>
      <w:proofErr w:type="spellStart"/>
      <w:r>
        <w:t>asemenea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întreaga</w:t>
      </w:r>
      <w:proofErr w:type="spellEnd"/>
      <w:r>
        <w:t xml:space="preserve"> </w:t>
      </w:r>
      <w:proofErr w:type="spellStart"/>
      <w:r>
        <w:t>activitate</w:t>
      </w:r>
      <w:proofErr w:type="spellEnd"/>
      <w:r>
        <w:t xml:space="preserve"> de care </w:t>
      </w:r>
      <w:proofErr w:type="spellStart"/>
      <w:r>
        <w:t>activitatea</w:t>
      </w:r>
      <w:proofErr w:type="spellEnd"/>
      <w:r>
        <w:t xml:space="preserve"> </w:t>
      </w:r>
      <w:proofErr w:type="spellStart"/>
      <w:r>
        <w:t>destinat</w:t>
      </w:r>
      <w:r>
        <w:t>ă</w:t>
      </w:r>
      <w:proofErr w:type="spellEnd"/>
      <w:r>
        <w:t xml:space="preserve"> </w:t>
      </w:r>
      <w:proofErr w:type="spellStart"/>
      <w:r>
        <w:t>cesion</w:t>
      </w:r>
      <w:r>
        <w:t>ă</w:t>
      </w:r>
      <w:r>
        <w:t>rii</w:t>
      </w:r>
      <w:proofErr w:type="spellEnd"/>
      <w:r>
        <w:t xml:space="preserve"> va fi </w:t>
      </w:r>
      <w:proofErr w:type="spellStart"/>
      <w:r>
        <w:t>disociat</w:t>
      </w:r>
      <w:r>
        <w:t>ă</w:t>
      </w:r>
      <w:proofErr w:type="spellEnd"/>
      <w:r>
        <w:t>.</w:t>
      </w:r>
    </w:p>
    <w:p w14:paraId="03872AD9" w14:textId="77777777" w:rsidR="004F4397" w:rsidRDefault="004F4397" w:rsidP="008361BC">
      <w:pPr>
        <w:pStyle w:val="ManualHeading2"/>
        <w:numPr>
          <w:ilvl w:val="0"/>
          <w:numId w:val="0"/>
        </w:numPr>
        <w:ind w:left="851" w:hanging="851"/>
      </w:pPr>
      <w:proofErr w:type="spellStart"/>
      <w:r>
        <w:rPr>
          <w:i/>
          <w:iCs/>
        </w:rPr>
        <w:t>Informa</w:t>
      </w:r>
      <w:r>
        <w:rPr>
          <w:i/>
          <w:iCs/>
        </w:rPr>
        <w:t>ț</w:t>
      </w:r>
      <w:r>
        <w:rPr>
          <w:i/>
          <w:iCs/>
        </w:rPr>
        <w:t>ii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privind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activitatea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destinat</w:t>
      </w:r>
      <w:r>
        <w:rPr>
          <w:i/>
          <w:iCs/>
        </w:rPr>
        <w:t>ă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cesion</w:t>
      </w:r>
      <w:r>
        <w:rPr>
          <w:i/>
          <w:iCs/>
        </w:rPr>
        <w:t>ă</w:t>
      </w:r>
      <w:r>
        <w:rPr>
          <w:i/>
          <w:iCs/>
        </w:rPr>
        <w:t>rii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astfel</w:t>
      </w:r>
      <w:proofErr w:type="spellEnd"/>
      <w:r>
        <w:rPr>
          <w:i/>
          <w:iCs/>
        </w:rPr>
        <w:t xml:space="preserve"> cum este </w:t>
      </w:r>
      <w:proofErr w:type="spellStart"/>
      <w:r>
        <w:rPr>
          <w:i/>
          <w:iCs/>
        </w:rPr>
        <w:t>descris</w:t>
      </w:r>
      <w:r>
        <w:rPr>
          <w:i/>
          <w:iCs/>
        </w:rPr>
        <w:t>ă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în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angajamentele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propuse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ș</w:t>
      </w:r>
      <w:r>
        <w:rPr>
          <w:i/>
          <w:iCs/>
        </w:rPr>
        <w:t>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în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compara</w:t>
      </w:r>
      <w:r>
        <w:rPr>
          <w:i/>
          <w:iCs/>
        </w:rPr>
        <w:t>ț</w:t>
      </w:r>
      <w:r>
        <w:rPr>
          <w:i/>
          <w:iCs/>
        </w:rPr>
        <w:t>ie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cu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activitatea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destinat</w:t>
      </w:r>
      <w:r>
        <w:rPr>
          <w:i/>
          <w:iCs/>
        </w:rPr>
        <w:t>ă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cesion</w:t>
      </w:r>
      <w:r>
        <w:rPr>
          <w:i/>
          <w:iCs/>
        </w:rPr>
        <w:t>ă</w:t>
      </w:r>
      <w:r>
        <w:rPr>
          <w:i/>
          <w:iCs/>
        </w:rPr>
        <w:t>rii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astfel</w:t>
      </w:r>
      <w:proofErr w:type="spellEnd"/>
      <w:r>
        <w:rPr>
          <w:i/>
          <w:iCs/>
        </w:rPr>
        <w:t xml:space="preserve"> cum este </w:t>
      </w:r>
      <w:proofErr w:type="spellStart"/>
      <w:r>
        <w:rPr>
          <w:i/>
          <w:iCs/>
        </w:rPr>
        <w:t>desf</w:t>
      </w:r>
      <w:r>
        <w:rPr>
          <w:i/>
          <w:iCs/>
        </w:rPr>
        <w:t>ăș</w:t>
      </w:r>
      <w:r>
        <w:rPr>
          <w:i/>
          <w:iCs/>
        </w:rPr>
        <w:t>urat</w:t>
      </w:r>
      <w:r>
        <w:rPr>
          <w:i/>
          <w:iCs/>
        </w:rPr>
        <w:t>ă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în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prezent</w:t>
      </w:r>
      <w:proofErr w:type="spellEnd"/>
    </w:p>
    <w:p w14:paraId="73836FAA" w14:textId="77777777" w:rsidR="004F4397" w:rsidRDefault="004F4397">
      <w:r>
        <w:t>4.12.</w:t>
      </w:r>
      <w:r>
        <w:tab/>
      </w:r>
      <w:proofErr w:type="spellStart"/>
      <w:r>
        <w:t>Având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vedere</w:t>
      </w:r>
      <w:proofErr w:type="spellEnd"/>
      <w:r>
        <w:t xml:space="preserve"> </w:t>
      </w:r>
      <w:proofErr w:type="spellStart"/>
      <w:r>
        <w:t>r</w:t>
      </w:r>
      <w:r>
        <w:t>ă</w:t>
      </w:r>
      <w:r>
        <w:t>spunsurile</w:t>
      </w:r>
      <w:proofErr w:type="spellEnd"/>
      <w:r>
        <w:t xml:space="preserve"> </w:t>
      </w:r>
      <w:proofErr w:type="spellStart"/>
      <w:r>
        <w:t>dumneavoastr</w:t>
      </w:r>
      <w:r>
        <w:t>ă</w:t>
      </w:r>
      <w:proofErr w:type="spellEnd"/>
      <w:r>
        <w:t xml:space="preserve"> la </w:t>
      </w:r>
      <w:proofErr w:type="spellStart"/>
      <w:r>
        <w:t>întreb</w:t>
      </w:r>
      <w:r>
        <w:t>ă</w:t>
      </w:r>
      <w:r>
        <w:t>rile</w:t>
      </w:r>
      <w:proofErr w:type="spellEnd"/>
      <w:r>
        <w:t xml:space="preserve"> 4.1-4.11 de mai sus, </w:t>
      </w:r>
      <w:proofErr w:type="spellStart"/>
      <w:r>
        <w:t>v</w:t>
      </w:r>
      <w:r>
        <w:t>ă</w:t>
      </w:r>
      <w:proofErr w:type="spellEnd"/>
      <w:r>
        <w:t xml:space="preserve"> </w:t>
      </w:r>
      <w:proofErr w:type="spellStart"/>
      <w:r>
        <w:t>rug</w:t>
      </w:r>
      <w:r>
        <w:t>ă</w:t>
      </w:r>
      <w:r>
        <w:t>m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</w:t>
      </w:r>
      <w:proofErr w:type="spellStart"/>
      <w:r>
        <w:t>preciza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diferen</w:t>
      </w:r>
      <w:r>
        <w:t>ț</w:t>
      </w:r>
      <w:r>
        <w:t>ele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(i) </w:t>
      </w:r>
      <w:proofErr w:type="spellStart"/>
      <w:r>
        <w:t>activitatea</w:t>
      </w:r>
      <w:proofErr w:type="spellEnd"/>
      <w:r>
        <w:t xml:space="preserve"> </w:t>
      </w:r>
      <w:proofErr w:type="spellStart"/>
      <w:r>
        <w:t>destinat</w:t>
      </w:r>
      <w:r>
        <w:t>ă</w:t>
      </w:r>
      <w:proofErr w:type="spellEnd"/>
      <w:r>
        <w:t xml:space="preserve"> </w:t>
      </w:r>
      <w:proofErr w:type="spellStart"/>
      <w:r>
        <w:t>cesion</w:t>
      </w:r>
      <w:r>
        <w:t>ă</w:t>
      </w:r>
      <w:r>
        <w:t>rii</w:t>
      </w:r>
      <w:proofErr w:type="spellEnd"/>
      <w:r>
        <w:t xml:space="preserve">, </w:t>
      </w:r>
      <w:proofErr w:type="spellStart"/>
      <w:r>
        <w:t>astfel</w:t>
      </w:r>
      <w:proofErr w:type="spellEnd"/>
      <w:r>
        <w:t xml:space="preserve"> cum este </w:t>
      </w:r>
      <w:proofErr w:type="spellStart"/>
      <w:r>
        <w:t>descris</w:t>
      </w:r>
      <w:r>
        <w:t>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angajamentele</w:t>
      </w:r>
      <w:proofErr w:type="spellEnd"/>
      <w:r>
        <w:t xml:space="preserve"> </w:t>
      </w:r>
      <w:proofErr w:type="spellStart"/>
      <w:r>
        <w:t>propuse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(ii) </w:t>
      </w:r>
      <w:proofErr w:type="spellStart"/>
      <w:r>
        <w:t>activitatea</w:t>
      </w:r>
      <w:proofErr w:type="spellEnd"/>
      <w:r>
        <w:t xml:space="preserve"> </w:t>
      </w:r>
      <w:proofErr w:type="spellStart"/>
      <w:r>
        <w:t>destinat</w:t>
      </w:r>
      <w:r>
        <w:t>ă</w:t>
      </w:r>
      <w:proofErr w:type="spellEnd"/>
      <w:r>
        <w:t xml:space="preserve"> </w:t>
      </w:r>
      <w:proofErr w:type="spellStart"/>
      <w:r>
        <w:t>cesion</w:t>
      </w:r>
      <w:r>
        <w:t>ă</w:t>
      </w:r>
      <w:r>
        <w:t>rii</w:t>
      </w:r>
      <w:proofErr w:type="spellEnd"/>
      <w:r>
        <w:t xml:space="preserve">, </w:t>
      </w:r>
      <w:proofErr w:type="spellStart"/>
      <w:r>
        <w:t>astfel</w:t>
      </w:r>
      <w:proofErr w:type="spellEnd"/>
      <w:r>
        <w:t xml:space="preserve"> cum este </w:t>
      </w:r>
      <w:proofErr w:type="spellStart"/>
      <w:r>
        <w:t>desf</w:t>
      </w:r>
      <w:r>
        <w:t>ăș</w:t>
      </w:r>
      <w:r>
        <w:t>urat</w:t>
      </w:r>
      <w:r>
        <w:t>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prezent</w:t>
      </w:r>
      <w:proofErr w:type="spellEnd"/>
      <w:r>
        <w:t xml:space="preserve">.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exist</w:t>
      </w:r>
      <w:r>
        <w:t>ă</w:t>
      </w:r>
      <w:proofErr w:type="spellEnd"/>
      <w:r>
        <w:t xml:space="preserve"> </w:t>
      </w:r>
      <w:proofErr w:type="spellStart"/>
      <w:r>
        <w:t>imobiliz</w:t>
      </w:r>
      <w:r>
        <w:t>ă</w:t>
      </w:r>
      <w:r>
        <w:t>ri</w:t>
      </w:r>
      <w:proofErr w:type="spellEnd"/>
      <w:r>
        <w:t xml:space="preserve"> </w:t>
      </w:r>
      <w:proofErr w:type="spellStart"/>
      <w:r>
        <w:t>corporale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necorporale</w:t>
      </w:r>
      <w:proofErr w:type="spellEnd"/>
      <w:r>
        <w:t xml:space="preserve">, </w:t>
      </w:r>
      <w:proofErr w:type="spellStart"/>
      <w:r>
        <w:t>personal</w:t>
      </w:r>
      <w:proofErr w:type="spellEnd"/>
      <w:r>
        <w:t xml:space="preserve">, </w:t>
      </w:r>
      <w:proofErr w:type="spellStart"/>
      <w:r>
        <w:t>instala</w:t>
      </w:r>
      <w:r>
        <w:t>ț</w:t>
      </w:r>
      <w:r>
        <w:t>ii</w:t>
      </w:r>
      <w:proofErr w:type="spellEnd"/>
      <w:r>
        <w:t xml:space="preserve">, contracte, </w:t>
      </w:r>
      <w:proofErr w:type="spellStart"/>
      <w:r>
        <w:t>produse</w:t>
      </w:r>
      <w:proofErr w:type="spellEnd"/>
      <w:r>
        <w:t xml:space="preserve">, </w:t>
      </w:r>
      <w:proofErr w:type="spellStart"/>
      <w:r>
        <w:t>cercetare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dezvoltare</w:t>
      </w:r>
      <w:proofErr w:type="spellEnd"/>
      <w:r>
        <w:t xml:space="preserve">, </w:t>
      </w:r>
      <w:proofErr w:type="spellStart"/>
      <w:r>
        <w:t>produse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curs</w:t>
      </w:r>
      <w:proofErr w:type="spellEnd"/>
      <w:r>
        <w:t xml:space="preserve"> de </w:t>
      </w:r>
      <w:proofErr w:type="spellStart"/>
      <w:r>
        <w:t>dezvoltare</w:t>
      </w:r>
      <w:proofErr w:type="spellEnd"/>
      <w:r>
        <w:t xml:space="preserve">, </w:t>
      </w:r>
      <w:proofErr w:type="spellStart"/>
      <w:r>
        <w:t>servicii</w:t>
      </w:r>
      <w:proofErr w:type="spellEnd"/>
      <w:r>
        <w:t xml:space="preserve"> </w:t>
      </w:r>
      <w:proofErr w:type="spellStart"/>
      <w:r>
        <w:t>partajate</w:t>
      </w:r>
      <w:proofErr w:type="spellEnd"/>
      <w:r>
        <w:t xml:space="preserve"> etc. care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prezent</w:t>
      </w:r>
      <w:proofErr w:type="spellEnd"/>
      <w:r>
        <w:t xml:space="preserve"> </w:t>
      </w:r>
      <w:proofErr w:type="spellStart"/>
      <w:r>
        <w:t>produse</w:t>
      </w:r>
      <w:proofErr w:type="spellEnd"/>
      <w:r>
        <w:t xml:space="preserve">, </w:t>
      </w:r>
      <w:proofErr w:type="spellStart"/>
      <w:r>
        <w:t>utilizate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luate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considerare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orice</w:t>
      </w:r>
      <w:proofErr w:type="spellEnd"/>
      <w:r>
        <w:t xml:space="preserve"> mod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activit</w:t>
      </w:r>
      <w:r>
        <w:t>ăț</w:t>
      </w:r>
      <w:r>
        <w:t>ii</w:t>
      </w:r>
      <w:proofErr w:type="spellEnd"/>
      <w:r>
        <w:t xml:space="preserve"> </w:t>
      </w:r>
      <w:proofErr w:type="spellStart"/>
      <w:r>
        <w:t>destinate</w:t>
      </w:r>
      <w:proofErr w:type="spellEnd"/>
      <w:r>
        <w:t xml:space="preserve"> </w:t>
      </w:r>
      <w:proofErr w:type="spellStart"/>
      <w:r>
        <w:t>cesion</w:t>
      </w:r>
      <w:r>
        <w:t>ă</w:t>
      </w:r>
      <w:r>
        <w:t>rii</w:t>
      </w:r>
      <w:proofErr w:type="spellEnd"/>
      <w:r>
        <w:t xml:space="preserve">, dar care nu </w:t>
      </w:r>
      <w:proofErr w:type="spellStart"/>
      <w:r>
        <w:t>sunt</w:t>
      </w:r>
      <w:proofErr w:type="spellEnd"/>
      <w:r>
        <w:t xml:space="preserve"> incluse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angajamente</w:t>
      </w:r>
      <w:proofErr w:type="spellEnd"/>
      <w:r>
        <w:t xml:space="preserve">, </w:t>
      </w:r>
      <w:proofErr w:type="spellStart"/>
      <w:r>
        <w:t>v</w:t>
      </w:r>
      <w:r>
        <w:t>ă</w:t>
      </w:r>
      <w:proofErr w:type="spellEnd"/>
      <w:r>
        <w:t xml:space="preserve"> </w:t>
      </w:r>
      <w:proofErr w:type="spellStart"/>
      <w:r>
        <w:t>rug</w:t>
      </w:r>
      <w:r>
        <w:t>ă</w:t>
      </w:r>
      <w:r>
        <w:t>m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</w:t>
      </w:r>
      <w:proofErr w:type="spellStart"/>
      <w:r>
        <w:t>furniza</w:t>
      </w:r>
      <w:r>
        <w:t>ț</w:t>
      </w:r>
      <w:r>
        <w:t>i</w:t>
      </w:r>
      <w:proofErr w:type="spellEnd"/>
      <w:r>
        <w:t xml:space="preserve"> o </w:t>
      </w:r>
      <w:proofErr w:type="spellStart"/>
      <w:r>
        <w:t>list</w:t>
      </w:r>
      <w:r>
        <w:t>ă</w:t>
      </w:r>
      <w:proofErr w:type="spellEnd"/>
      <w:r>
        <w:t xml:space="preserve"> </w:t>
      </w:r>
      <w:proofErr w:type="spellStart"/>
      <w:r>
        <w:t>exhaustiv</w:t>
      </w:r>
      <w:r>
        <w:t>ă</w:t>
      </w:r>
      <w:proofErr w:type="spellEnd"/>
      <w:r>
        <w:t>.</w:t>
      </w:r>
    </w:p>
    <w:p w14:paraId="145FCCBD" w14:textId="77777777" w:rsidR="004F4397" w:rsidRDefault="004F4397" w:rsidP="008361BC">
      <w:pPr>
        <w:pStyle w:val="ManualHeading2"/>
        <w:numPr>
          <w:ilvl w:val="0"/>
          <w:numId w:val="0"/>
        </w:numPr>
        <w:ind w:left="851" w:hanging="851"/>
      </w:pPr>
      <w:proofErr w:type="spellStart"/>
      <w:r>
        <w:rPr>
          <w:i/>
          <w:iCs/>
        </w:rPr>
        <w:lastRenderedPageBreak/>
        <w:t>Achizi</w:t>
      </w:r>
      <w:r>
        <w:rPr>
          <w:i/>
          <w:iCs/>
        </w:rPr>
        <w:t>ț</w:t>
      </w:r>
      <w:r>
        <w:rPr>
          <w:i/>
          <w:iCs/>
        </w:rPr>
        <w:t>ionarea</w:t>
      </w:r>
      <w:proofErr w:type="spellEnd"/>
      <w:r>
        <w:rPr>
          <w:i/>
          <w:iCs/>
        </w:rPr>
        <w:t xml:space="preserve"> de </w:t>
      </w:r>
      <w:proofErr w:type="spellStart"/>
      <w:r>
        <w:rPr>
          <w:i/>
          <w:iCs/>
        </w:rPr>
        <w:t>c</w:t>
      </w:r>
      <w:r>
        <w:rPr>
          <w:i/>
          <w:iCs/>
        </w:rPr>
        <w:t>ă</w:t>
      </w:r>
      <w:r>
        <w:rPr>
          <w:i/>
          <w:iCs/>
        </w:rPr>
        <w:t>tre</w:t>
      </w:r>
      <w:proofErr w:type="spellEnd"/>
      <w:r>
        <w:rPr>
          <w:i/>
          <w:iCs/>
        </w:rPr>
        <w:t xml:space="preserve"> un </w:t>
      </w:r>
      <w:proofErr w:type="spellStart"/>
      <w:r>
        <w:rPr>
          <w:i/>
          <w:iCs/>
        </w:rPr>
        <w:t>cump</w:t>
      </w:r>
      <w:r>
        <w:rPr>
          <w:i/>
          <w:iCs/>
        </w:rPr>
        <w:t>ă</w:t>
      </w:r>
      <w:r>
        <w:rPr>
          <w:i/>
          <w:iCs/>
        </w:rPr>
        <w:t>r</w:t>
      </w:r>
      <w:r>
        <w:rPr>
          <w:i/>
          <w:iCs/>
        </w:rPr>
        <w:t>ă</w:t>
      </w:r>
      <w:r>
        <w:rPr>
          <w:i/>
          <w:iCs/>
        </w:rPr>
        <w:t>tor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adecvat</w:t>
      </w:r>
      <w:proofErr w:type="spellEnd"/>
    </w:p>
    <w:p w14:paraId="3A3E2B6D" w14:textId="77777777" w:rsidR="004F4397" w:rsidRDefault="004F4397">
      <w:r>
        <w:t>4.13.</w:t>
      </w:r>
      <w:r>
        <w:tab/>
      </w:r>
      <w:proofErr w:type="spellStart"/>
      <w:r>
        <w:t>Explica</w:t>
      </w:r>
      <w:r>
        <w:t>ț</w:t>
      </w:r>
      <w:r>
        <w:t>i</w:t>
      </w:r>
      <w:proofErr w:type="spellEnd"/>
      <w:r>
        <w:t xml:space="preserve"> </w:t>
      </w:r>
      <w:proofErr w:type="spellStart"/>
      <w:r>
        <w:t>motivele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care,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opinia</w:t>
      </w:r>
      <w:proofErr w:type="spellEnd"/>
      <w:r>
        <w:t xml:space="preserve"> </w:t>
      </w:r>
      <w:proofErr w:type="spellStart"/>
      <w:r>
        <w:t>dumneavoastr</w:t>
      </w:r>
      <w:r>
        <w:t>ă</w:t>
      </w:r>
      <w:proofErr w:type="spellEnd"/>
      <w:r>
        <w:t xml:space="preserve">, este </w:t>
      </w:r>
      <w:proofErr w:type="spellStart"/>
      <w:r>
        <w:t>probabil</w:t>
      </w:r>
      <w:proofErr w:type="spellEnd"/>
      <w:r>
        <w:t xml:space="preserve"> </w:t>
      </w:r>
      <w:proofErr w:type="gramStart"/>
      <w:r>
        <w:t>ca</w:t>
      </w:r>
      <w:proofErr w:type="gramEnd"/>
      <w:r>
        <w:t xml:space="preserve"> </w:t>
      </w:r>
      <w:proofErr w:type="spellStart"/>
      <w:r>
        <w:t>activitatea</w:t>
      </w:r>
      <w:proofErr w:type="spellEnd"/>
      <w:r>
        <w:t xml:space="preserve"> </w:t>
      </w:r>
      <w:proofErr w:type="spellStart"/>
      <w:r>
        <w:t>destinat</w:t>
      </w:r>
      <w:r>
        <w:t>ă</w:t>
      </w:r>
      <w:proofErr w:type="spellEnd"/>
      <w:r>
        <w:t xml:space="preserve"> </w:t>
      </w:r>
      <w:proofErr w:type="spellStart"/>
      <w:r>
        <w:t>cesion</w:t>
      </w:r>
      <w:r>
        <w:t>ă</w:t>
      </w:r>
      <w:r>
        <w:t>rii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fie </w:t>
      </w:r>
      <w:proofErr w:type="spellStart"/>
      <w:r>
        <w:t>achizi</w:t>
      </w:r>
      <w:r>
        <w:t>ț</w:t>
      </w:r>
      <w:r>
        <w:t>ionat</w:t>
      </w:r>
      <w:r>
        <w:t>ă</w:t>
      </w:r>
      <w:proofErr w:type="spellEnd"/>
      <w:r>
        <w:t xml:space="preserve"> de </w:t>
      </w:r>
      <w:proofErr w:type="spellStart"/>
      <w:r>
        <w:t>c</w:t>
      </w:r>
      <w:r>
        <w:t>ă</w:t>
      </w:r>
      <w:r>
        <w:t>tre</w:t>
      </w:r>
      <w:proofErr w:type="spellEnd"/>
      <w:r>
        <w:t xml:space="preserve"> un </w:t>
      </w:r>
      <w:proofErr w:type="spellStart"/>
      <w:r>
        <w:t>cump</w:t>
      </w:r>
      <w:r>
        <w:t>ă</w:t>
      </w:r>
      <w:r>
        <w:t>r</w:t>
      </w:r>
      <w:r>
        <w:t>ă</w:t>
      </w:r>
      <w:r>
        <w:t>tor</w:t>
      </w:r>
      <w:proofErr w:type="spellEnd"/>
      <w:r>
        <w:t xml:space="preserve"> </w:t>
      </w:r>
      <w:proofErr w:type="spellStart"/>
      <w:r>
        <w:t>adecvat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intervalul</w:t>
      </w:r>
      <w:proofErr w:type="spellEnd"/>
      <w:r>
        <w:t xml:space="preserve"> de </w:t>
      </w:r>
      <w:proofErr w:type="spellStart"/>
      <w:r>
        <w:t>timp</w:t>
      </w:r>
      <w:proofErr w:type="spellEnd"/>
      <w:r>
        <w:t xml:space="preserve"> </w:t>
      </w:r>
      <w:proofErr w:type="spellStart"/>
      <w:r>
        <w:t>propus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angajamentele</w:t>
      </w:r>
      <w:proofErr w:type="spellEnd"/>
      <w:r>
        <w:t xml:space="preserve"> </w:t>
      </w:r>
      <w:proofErr w:type="spellStart"/>
      <w:r>
        <w:t>oferite</w:t>
      </w:r>
      <w:proofErr w:type="spellEnd"/>
      <w:r>
        <w:t>.</w:t>
      </w:r>
    </w:p>
    <w:p w14:paraId="7E14DA59" w14:textId="77777777" w:rsidR="004F4397" w:rsidRDefault="004F4397" w:rsidP="008361BC">
      <w:pPr>
        <w:pStyle w:val="ManualHeading1"/>
        <w:numPr>
          <w:ilvl w:val="0"/>
          <w:numId w:val="0"/>
        </w:numPr>
        <w:ind w:left="851" w:hanging="851"/>
      </w:pPr>
      <w:r>
        <w:t>SEC</w:t>
      </w:r>
      <w:r>
        <w:t>Ț</w:t>
      </w:r>
      <w:r>
        <w:t>IUNEA 5</w:t>
      </w:r>
    </w:p>
    <w:p w14:paraId="01097BCD" w14:textId="77777777" w:rsidR="004F4397" w:rsidRDefault="004F4397" w:rsidP="008361BC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DECLARA</w:t>
      </w:r>
      <w:r>
        <w:rPr>
          <w:i/>
          <w:iCs/>
        </w:rPr>
        <w:t>Ț</w:t>
      </w:r>
      <w:r>
        <w:rPr>
          <w:i/>
          <w:iCs/>
        </w:rPr>
        <w:t>IE</w:t>
      </w:r>
    </w:p>
    <w:p w14:paraId="63DF1780" w14:textId="77777777" w:rsidR="004F4397" w:rsidRDefault="004F4397">
      <w:r>
        <w:t xml:space="preserve">Este </w:t>
      </w:r>
      <w:proofErr w:type="spellStart"/>
      <w:r>
        <w:t>obligatoriu</w:t>
      </w:r>
      <w:proofErr w:type="spellEnd"/>
      <w:r>
        <w:t xml:space="preserve"> ca </w:t>
      </w:r>
      <w:proofErr w:type="spellStart"/>
      <w:r>
        <w:t>formularul</w:t>
      </w:r>
      <w:proofErr w:type="spellEnd"/>
      <w:r>
        <w:t xml:space="preserve"> RM </w:t>
      </w:r>
      <w:proofErr w:type="spellStart"/>
      <w:r>
        <w:t>s</w:t>
      </w:r>
      <w:r>
        <w:t>ă</w:t>
      </w:r>
      <w:proofErr w:type="spellEnd"/>
      <w:r>
        <w:t xml:space="preserve"> se </w:t>
      </w:r>
      <w:proofErr w:type="spellStart"/>
      <w:r>
        <w:t>încheie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urm</w:t>
      </w:r>
      <w:r>
        <w:t>ă</w:t>
      </w:r>
      <w:r>
        <w:t>toarea</w:t>
      </w:r>
      <w:proofErr w:type="spellEnd"/>
      <w:r>
        <w:t xml:space="preserve"> </w:t>
      </w:r>
      <w:proofErr w:type="spellStart"/>
      <w:r>
        <w:t>declara</w:t>
      </w:r>
      <w:r>
        <w:t>ț</w:t>
      </w:r>
      <w:r>
        <w:t>ie</w:t>
      </w:r>
      <w:proofErr w:type="spellEnd"/>
      <w:r>
        <w:t xml:space="preserve">, care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semnat</w:t>
      </w:r>
      <w:r>
        <w:t>ă</w:t>
      </w:r>
      <w:proofErr w:type="spellEnd"/>
      <w:r>
        <w:t xml:space="preserve"> de </w:t>
      </w:r>
      <w:proofErr w:type="spellStart"/>
      <w:r>
        <w:t>p</w:t>
      </w:r>
      <w:r>
        <w:t>ă</w:t>
      </w:r>
      <w:r>
        <w:t>r</w:t>
      </w:r>
      <w:r>
        <w:t>ț</w:t>
      </w:r>
      <w:r>
        <w:t>ile</w:t>
      </w:r>
      <w:proofErr w:type="spellEnd"/>
      <w:r>
        <w:t xml:space="preserve"> care fac </w:t>
      </w:r>
      <w:proofErr w:type="spellStart"/>
      <w:r>
        <w:t>notificarea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de </w:t>
      </w:r>
      <w:proofErr w:type="spellStart"/>
      <w:r>
        <w:t>orice</w:t>
      </w:r>
      <w:proofErr w:type="spellEnd"/>
      <w:r>
        <w:t xml:space="preserve"> parte care </w:t>
      </w:r>
      <w:proofErr w:type="spellStart"/>
      <w:r>
        <w:t>semneaz</w:t>
      </w:r>
      <w:r>
        <w:t>ă</w:t>
      </w:r>
      <w:proofErr w:type="spellEnd"/>
      <w:r>
        <w:t xml:space="preserve"> </w:t>
      </w:r>
      <w:proofErr w:type="spellStart"/>
      <w:r>
        <w:t>angajamentele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numele</w:t>
      </w:r>
      <w:proofErr w:type="spellEnd"/>
      <w:r>
        <w:t xml:space="preserve"> </w:t>
      </w:r>
      <w:proofErr w:type="spellStart"/>
      <w:proofErr w:type="gramStart"/>
      <w:r>
        <w:t>acestora</w:t>
      </w:r>
      <w:proofErr w:type="spellEnd"/>
      <w:r>
        <w:t>:</w:t>
      </w:r>
      <w:proofErr w:type="gramEnd"/>
    </w:p>
    <w:p w14:paraId="009573E7" w14:textId="77777777" w:rsidR="004F4397" w:rsidRDefault="004F4397">
      <w:r>
        <w:t>„</w:t>
      </w:r>
      <w:proofErr w:type="spellStart"/>
      <w:r>
        <w:rPr>
          <w:i/>
          <w:iCs/>
        </w:rPr>
        <w:t>P</w:t>
      </w:r>
      <w:r>
        <w:rPr>
          <w:i/>
          <w:iCs/>
        </w:rPr>
        <w:t>ă</w:t>
      </w:r>
      <w:r>
        <w:rPr>
          <w:i/>
          <w:iCs/>
        </w:rPr>
        <w:t>r</w:t>
      </w:r>
      <w:r>
        <w:rPr>
          <w:i/>
          <w:iCs/>
        </w:rPr>
        <w:t>ț</w:t>
      </w:r>
      <w:r>
        <w:rPr>
          <w:i/>
          <w:iCs/>
        </w:rPr>
        <w:t>ile</w:t>
      </w:r>
      <w:proofErr w:type="spellEnd"/>
      <w:r>
        <w:rPr>
          <w:i/>
          <w:iCs/>
        </w:rPr>
        <w:t xml:space="preserve"> care fac </w:t>
      </w:r>
      <w:proofErr w:type="spellStart"/>
      <w:r>
        <w:rPr>
          <w:i/>
          <w:iCs/>
        </w:rPr>
        <w:t>notificarea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ș</w:t>
      </w:r>
      <w:r>
        <w:rPr>
          <w:i/>
          <w:iCs/>
        </w:rPr>
        <w:t>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orice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alte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</w:t>
      </w:r>
      <w:r>
        <w:rPr>
          <w:i/>
          <w:iCs/>
        </w:rPr>
        <w:t>ă</w:t>
      </w:r>
      <w:r>
        <w:rPr>
          <w:i/>
          <w:iCs/>
        </w:rPr>
        <w:t>r</w:t>
      </w:r>
      <w:r>
        <w:rPr>
          <w:i/>
          <w:iCs/>
        </w:rPr>
        <w:t>ț</w:t>
      </w:r>
      <w:r>
        <w:rPr>
          <w:i/>
          <w:iCs/>
        </w:rPr>
        <w:t>i</w:t>
      </w:r>
      <w:proofErr w:type="spellEnd"/>
      <w:r>
        <w:rPr>
          <w:i/>
          <w:iCs/>
        </w:rPr>
        <w:t xml:space="preserve"> care </w:t>
      </w:r>
      <w:proofErr w:type="spellStart"/>
      <w:r>
        <w:rPr>
          <w:i/>
          <w:iCs/>
        </w:rPr>
        <w:t>semneaz</w:t>
      </w:r>
      <w:r>
        <w:rPr>
          <w:i/>
          <w:iCs/>
        </w:rPr>
        <w:t>ă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angajamentele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declar</w:t>
      </w:r>
      <w:r>
        <w:rPr>
          <w:i/>
          <w:iCs/>
        </w:rPr>
        <w:t>ă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</w:t>
      </w:r>
      <w:r>
        <w:rPr>
          <w:i/>
          <w:iCs/>
        </w:rPr>
        <w:t>ă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informa</w:t>
      </w:r>
      <w:r>
        <w:rPr>
          <w:i/>
          <w:iCs/>
        </w:rPr>
        <w:t>ț</w:t>
      </w:r>
      <w:r>
        <w:rPr>
          <w:i/>
          <w:iCs/>
        </w:rPr>
        <w:t>iile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furnizate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în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prezenta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notificare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sunt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dup</w:t>
      </w:r>
      <w:r>
        <w:rPr>
          <w:i/>
          <w:iCs/>
        </w:rPr>
        <w:t>ă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cuno</w:t>
      </w:r>
      <w:r>
        <w:rPr>
          <w:i/>
          <w:iCs/>
        </w:rPr>
        <w:t>ș</w:t>
      </w:r>
      <w:r>
        <w:rPr>
          <w:i/>
          <w:iCs/>
        </w:rPr>
        <w:t>tin</w:t>
      </w:r>
      <w:r>
        <w:rPr>
          <w:i/>
          <w:iCs/>
        </w:rPr>
        <w:t>ț</w:t>
      </w:r>
      <w:r>
        <w:rPr>
          <w:i/>
          <w:iCs/>
        </w:rPr>
        <w:t>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lor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adev</w:t>
      </w:r>
      <w:r>
        <w:rPr>
          <w:i/>
          <w:iCs/>
        </w:rPr>
        <w:t>ă</w:t>
      </w:r>
      <w:r>
        <w:rPr>
          <w:i/>
          <w:iCs/>
        </w:rPr>
        <w:t>rate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corecte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ș</w:t>
      </w:r>
      <w:r>
        <w:rPr>
          <w:i/>
          <w:iCs/>
        </w:rPr>
        <w:t>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complete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c</w:t>
      </w:r>
      <w:r>
        <w:rPr>
          <w:i/>
          <w:iCs/>
        </w:rPr>
        <w:t>ă</w:t>
      </w:r>
      <w:proofErr w:type="spellEnd"/>
      <w:r>
        <w:rPr>
          <w:i/>
          <w:iCs/>
        </w:rPr>
        <w:t xml:space="preserve"> au </w:t>
      </w:r>
      <w:proofErr w:type="spellStart"/>
      <w:r>
        <w:rPr>
          <w:i/>
          <w:iCs/>
        </w:rPr>
        <w:t>fost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furnizate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copii</w:t>
      </w:r>
      <w:proofErr w:type="spellEnd"/>
      <w:r>
        <w:rPr>
          <w:i/>
          <w:iCs/>
        </w:rPr>
        <w:t xml:space="preserve"> conforme </w:t>
      </w:r>
      <w:proofErr w:type="spellStart"/>
      <w:r>
        <w:rPr>
          <w:i/>
          <w:iCs/>
        </w:rPr>
        <w:t>ș</w:t>
      </w:r>
      <w:r>
        <w:rPr>
          <w:i/>
          <w:iCs/>
        </w:rPr>
        <w:t>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complete</w:t>
      </w:r>
      <w:proofErr w:type="spellEnd"/>
      <w:r>
        <w:rPr>
          <w:i/>
          <w:iCs/>
        </w:rPr>
        <w:t xml:space="preserve"> ale </w:t>
      </w:r>
      <w:proofErr w:type="spellStart"/>
      <w:r>
        <w:rPr>
          <w:i/>
          <w:iCs/>
        </w:rPr>
        <w:t>documentelor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solicitate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în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formularul</w:t>
      </w:r>
      <w:proofErr w:type="spellEnd"/>
      <w:r>
        <w:rPr>
          <w:i/>
          <w:iCs/>
        </w:rPr>
        <w:t xml:space="preserve"> RM, </w:t>
      </w:r>
      <w:proofErr w:type="spellStart"/>
      <w:r>
        <w:rPr>
          <w:i/>
          <w:iCs/>
        </w:rPr>
        <w:t>c</w:t>
      </w:r>
      <w:r>
        <w:rPr>
          <w:i/>
          <w:iCs/>
        </w:rPr>
        <w:t>ă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toate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estim</w:t>
      </w:r>
      <w:r>
        <w:rPr>
          <w:i/>
          <w:iCs/>
        </w:rPr>
        <w:t>ă</w:t>
      </w:r>
      <w:r>
        <w:rPr>
          <w:i/>
          <w:iCs/>
        </w:rPr>
        <w:t>rile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sunt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prezentate</w:t>
      </w:r>
      <w:proofErr w:type="spellEnd"/>
      <w:r>
        <w:rPr>
          <w:i/>
          <w:iCs/>
        </w:rPr>
        <w:t xml:space="preserve"> </w:t>
      </w:r>
      <w:proofErr w:type="gramStart"/>
      <w:r>
        <w:rPr>
          <w:i/>
          <w:iCs/>
        </w:rPr>
        <w:t>ca</w:t>
      </w:r>
      <w:proofErr w:type="gramEnd"/>
      <w:r>
        <w:rPr>
          <w:i/>
          <w:iCs/>
        </w:rPr>
        <w:t xml:space="preserve"> </w:t>
      </w:r>
      <w:proofErr w:type="spellStart"/>
      <w:r>
        <w:rPr>
          <w:i/>
          <w:iCs/>
        </w:rPr>
        <w:t>atare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ș</w:t>
      </w:r>
      <w:r>
        <w:rPr>
          <w:i/>
          <w:iCs/>
        </w:rPr>
        <w:t>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constituie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estim</w:t>
      </w:r>
      <w:r>
        <w:rPr>
          <w:i/>
          <w:iCs/>
        </w:rPr>
        <w:t>ă</w:t>
      </w:r>
      <w:r>
        <w:rPr>
          <w:i/>
          <w:iCs/>
        </w:rPr>
        <w:t>rile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cele</w:t>
      </w:r>
      <w:proofErr w:type="spellEnd"/>
      <w:r>
        <w:rPr>
          <w:i/>
          <w:iCs/>
        </w:rPr>
        <w:t xml:space="preserve"> mai </w:t>
      </w:r>
      <w:proofErr w:type="spellStart"/>
      <w:r>
        <w:rPr>
          <w:i/>
          <w:iCs/>
        </w:rPr>
        <w:t>precise</w:t>
      </w:r>
      <w:proofErr w:type="spellEnd"/>
      <w:r>
        <w:rPr>
          <w:i/>
          <w:iCs/>
        </w:rPr>
        <w:t xml:space="preserve"> ale </w:t>
      </w:r>
      <w:proofErr w:type="spellStart"/>
      <w:r>
        <w:rPr>
          <w:i/>
          <w:iCs/>
        </w:rPr>
        <w:t>faptelor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în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cauz</w:t>
      </w:r>
      <w:r>
        <w:rPr>
          <w:i/>
          <w:iCs/>
        </w:rPr>
        <w:t>ă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ș</w:t>
      </w:r>
      <w:r>
        <w:rPr>
          <w:i/>
          <w:iCs/>
        </w:rPr>
        <w:t>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</w:t>
      </w:r>
      <w:r>
        <w:rPr>
          <w:i/>
          <w:iCs/>
        </w:rPr>
        <w:t>ă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toate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opiniile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exprimate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sunt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sincere</w:t>
      </w:r>
      <w:proofErr w:type="spellEnd"/>
      <w:r>
        <w:rPr>
          <w:i/>
          <w:iCs/>
        </w:rPr>
        <w:t xml:space="preserve">. </w:t>
      </w:r>
      <w:proofErr w:type="spellStart"/>
      <w:r>
        <w:rPr>
          <w:i/>
          <w:iCs/>
        </w:rPr>
        <w:t>Acestea</w:t>
      </w:r>
      <w:proofErr w:type="spellEnd"/>
      <w:r>
        <w:rPr>
          <w:i/>
          <w:iCs/>
        </w:rPr>
        <w:t xml:space="preserve"> au </w:t>
      </w:r>
      <w:proofErr w:type="spellStart"/>
      <w:r>
        <w:rPr>
          <w:i/>
          <w:iCs/>
        </w:rPr>
        <w:t>luat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cuno</w:t>
      </w:r>
      <w:r>
        <w:rPr>
          <w:i/>
          <w:iCs/>
        </w:rPr>
        <w:t>ș</w:t>
      </w:r>
      <w:r>
        <w:rPr>
          <w:i/>
          <w:iCs/>
        </w:rPr>
        <w:t>tin</w:t>
      </w:r>
      <w:r>
        <w:rPr>
          <w:i/>
          <w:iCs/>
        </w:rPr>
        <w:t>ț</w:t>
      </w:r>
      <w:r>
        <w:rPr>
          <w:i/>
          <w:iCs/>
        </w:rPr>
        <w:t>ă</w:t>
      </w:r>
      <w:proofErr w:type="spellEnd"/>
      <w:r>
        <w:rPr>
          <w:i/>
          <w:iCs/>
        </w:rPr>
        <w:t xml:space="preserve"> de </w:t>
      </w:r>
      <w:proofErr w:type="spellStart"/>
      <w:r>
        <w:rPr>
          <w:i/>
          <w:iCs/>
        </w:rPr>
        <w:t>dispozi</w:t>
      </w:r>
      <w:r>
        <w:rPr>
          <w:i/>
          <w:iCs/>
        </w:rPr>
        <w:t>ț</w:t>
      </w:r>
      <w:r>
        <w:rPr>
          <w:i/>
          <w:iCs/>
        </w:rPr>
        <w:t>iile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articolului</w:t>
      </w:r>
      <w:proofErr w:type="spellEnd"/>
      <w:r>
        <w:rPr>
          <w:i/>
          <w:iCs/>
        </w:rPr>
        <w:t xml:space="preserve"> 14 </w:t>
      </w:r>
      <w:proofErr w:type="spellStart"/>
      <w:r>
        <w:rPr>
          <w:i/>
          <w:iCs/>
        </w:rPr>
        <w:t>alineatul</w:t>
      </w:r>
      <w:proofErr w:type="spellEnd"/>
      <w:r>
        <w:rPr>
          <w:i/>
          <w:iCs/>
        </w:rPr>
        <w:t xml:space="preserve"> (1) litera (a) </w:t>
      </w:r>
      <w:proofErr w:type="spellStart"/>
      <w:r>
        <w:rPr>
          <w:i/>
          <w:iCs/>
        </w:rPr>
        <w:t>din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Regulamentul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privind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concentr</w:t>
      </w:r>
      <w:r>
        <w:rPr>
          <w:i/>
          <w:iCs/>
        </w:rPr>
        <w:t>ă</w:t>
      </w:r>
      <w:r>
        <w:rPr>
          <w:i/>
          <w:iCs/>
        </w:rPr>
        <w:t>rile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economice</w:t>
      </w:r>
      <w:proofErr w:type="spellEnd"/>
      <w:r>
        <w:rPr>
          <w:i/>
          <w:iCs/>
        </w:rPr>
        <w:t>.</w:t>
      </w:r>
      <w:r>
        <w:t>”</w:t>
      </w:r>
    </w:p>
    <w:p w14:paraId="008C212A" w14:textId="77777777" w:rsidR="004F4397" w:rsidRDefault="004F4397">
      <w:proofErr w:type="spellStart"/>
      <w:r>
        <w:t>Pentru</w:t>
      </w:r>
      <w:proofErr w:type="spellEnd"/>
      <w:r>
        <w:t xml:space="preserve"> </w:t>
      </w:r>
      <w:proofErr w:type="spellStart"/>
      <w:r>
        <w:t>formularele</w:t>
      </w:r>
      <w:proofErr w:type="spellEnd"/>
      <w:r>
        <w:t xml:space="preserve"> </w:t>
      </w:r>
      <w:proofErr w:type="spellStart"/>
      <w:r>
        <w:t>semnate</w:t>
      </w:r>
      <w:proofErr w:type="spellEnd"/>
      <w:r>
        <w:t xml:space="preserve"> digital, </w:t>
      </w:r>
      <w:proofErr w:type="spellStart"/>
      <w:r>
        <w:t>urm</w:t>
      </w:r>
      <w:r>
        <w:t>ă</w:t>
      </w:r>
      <w:r>
        <w:t>toarele</w:t>
      </w:r>
      <w:proofErr w:type="spellEnd"/>
      <w:r>
        <w:t xml:space="preserve"> </w:t>
      </w:r>
      <w:proofErr w:type="spellStart"/>
      <w:r>
        <w:t>câmpuri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doar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scop</w:t>
      </w:r>
      <w:proofErr w:type="spellEnd"/>
      <w:r>
        <w:t xml:space="preserve"> </w:t>
      </w:r>
      <w:proofErr w:type="spellStart"/>
      <w:r>
        <w:t>informativ</w:t>
      </w:r>
      <w:proofErr w:type="spellEnd"/>
      <w:r>
        <w:t xml:space="preserve">. </w:t>
      </w:r>
      <w:proofErr w:type="spellStart"/>
      <w:r>
        <w:t>Acestea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trebui</w:t>
      </w:r>
      <w:proofErr w:type="spellEnd"/>
      <w:r>
        <w:t xml:space="preserve"> </w:t>
      </w:r>
      <w:proofErr w:type="spellStart"/>
      <w:r>
        <w:t>s</w:t>
      </w:r>
      <w:r>
        <w:t>ă</w:t>
      </w:r>
      <w:proofErr w:type="spellEnd"/>
      <w:r>
        <w:t xml:space="preserve"> </w:t>
      </w:r>
      <w:proofErr w:type="spellStart"/>
      <w:r>
        <w:t>corespund</w:t>
      </w:r>
      <w:r>
        <w:t>ă</w:t>
      </w:r>
      <w:proofErr w:type="spellEnd"/>
      <w:r>
        <w:t xml:space="preserve"> </w:t>
      </w:r>
      <w:proofErr w:type="spellStart"/>
      <w:r>
        <w:t>metadatelor</w:t>
      </w:r>
      <w:proofErr w:type="spellEnd"/>
      <w:r>
        <w:t xml:space="preserve"> </w:t>
      </w:r>
      <w:proofErr w:type="spellStart"/>
      <w:r>
        <w:t>semn</w:t>
      </w:r>
      <w:r>
        <w:t>ă</w:t>
      </w:r>
      <w:r>
        <w:t>turii</w:t>
      </w:r>
      <w:proofErr w:type="spellEnd"/>
      <w:r>
        <w:t xml:space="preserve"> (</w:t>
      </w:r>
      <w:proofErr w:type="spellStart"/>
      <w:r>
        <w:t>semn</w:t>
      </w:r>
      <w:r>
        <w:t>ă</w:t>
      </w:r>
      <w:r>
        <w:t>turilor</w:t>
      </w:r>
      <w:proofErr w:type="spellEnd"/>
      <w:r>
        <w:t xml:space="preserve">) </w:t>
      </w:r>
      <w:proofErr w:type="spellStart"/>
      <w:r>
        <w:t>electronice</w:t>
      </w:r>
      <w:proofErr w:type="spellEnd"/>
      <w:r>
        <w:t xml:space="preserve"> </w:t>
      </w:r>
      <w:proofErr w:type="spellStart"/>
      <w:r>
        <w:t>corespunz</w:t>
      </w:r>
      <w:r>
        <w:t>ă</w:t>
      </w:r>
      <w:r>
        <w:t>toare</w:t>
      </w:r>
      <w:proofErr w:type="spellEnd"/>
      <w:r>
        <w:t>.</w:t>
      </w:r>
    </w:p>
    <w:p w14:paraId="1AE0FD3C" w14:textId="77777777" w:rsidR="004F4397" w:rsidRDefault="004F4397">
      <w:proofErr w:type="gramStart"/>
      <w:r>
        <w:t>Data:</w:t>
      </w:r>
      <w:proofErr w:type="gramEnd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4"/>
        <w:gridCol w:w="4922"/>
      </w:tblGrid>
      <w:tr w:rsidR="00000000" w14:paraId="6929F10A" w14:textId="77777777">
        <w:tblPrEx>
          <w:tblCellMar>
            <w:top w:w="0" w:type="dxa"/>
            <w:bottom w:w="0" w:type="dxa"/>
          </w:tblCellMar>
        </w:tblPrEx>
        <w:tc>
          <w:tcPr>
            <w:tcW w:w="4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FB5E2" w14:textId="77777777" w:rsidR="004F4397" w:rsidRDefault="004F4397">
            <w:pPr>
              <w:pStyle w:val="NormalLeft"/>
            </w:pPr>
            <w:r>
              <w:t>[</w:t>
            </w:r>
            <w:proofErr w:type="spellStart"/>
            <w:proofErr w:type="gramStart"/>
            <w:r>
              <w:t>semnatarul</w:t>
            </w:r>
            <w:proofErr w:type="spellEnd"/>
            <w:proofErr w:type="gramEnd"/>
            <w:r>
              <w:t xml:space="preserve"> 1]</w:t>
            </w:r>
          </w:p>
          <w:p w14:paraId="26D16A72" w14:textId="77777777" w:rsidR="004F4397" w:rsidRDefault="004F4397">
            <w:pPr>
              <w:pStyle w:val="NormalLeft"/>
            </w:pPr>
            <w:proofErr w:type="spellStart"/>
            <w:proofErr w:type="gramStart"/>
            <w:r>
              <w:t>Nume</w:t>
            </w:r>
            <w:proofErr w:type="spellEnd"/>
            <w:r>
              <w:t>:</w:t>
            </w:r>
            <w:proofErr w:type="gramEnd"/>
          </w:p>
          <w:p w14:paraId="4AED5036" w14:textId="77777777" w:rsidR="004F4397" w:rsidRDefault="004F4397">
            <w:pPr>
              <w:pStyle w:val="NormalLeft"/>
            </w:pPr>
            <w:proofErr w:type="spellStart"/>
            <w:proofErr w:type="gramStart"/>
            <w:r>
              <w:t>Organiza</w:t>
            </w:r>
            <w:r>
              <w:t>ț</w:t>
            </w:r>
            <w:r>
              <w:t>ie</w:t>
            </w:r>
            <w:proofErr w:type="spellEnd"/>
            <w:r>
              <w:t>:</w:t>
            </w:r>
            <w:proofErr w:type="gramEnd"/>
          </w:p>
          <w:p w14:paraId="0D2AF552" w14:textId="77777777" w:rsidR="004F4397" w:rsidRDefault="004F4397">
            <w:pPr>
              <w:pStyle w:val="NormalLeft"/>
            </w:pPr>
            <w:proofErr w:type="spellStart"/>
            <w:proofErr w:type="gramStart"/>
            <w:r>
              <w:t>Func</w:t>
            </w:r>
            <w:r>
              <w:t>ț</w:t>
            </w:r>
            <w:r>
              <w:t>ie</w:t>
            </w:r>
            <w:proofErr w:type="spellEnd"/>
            <w:r>
              <w:t>:</w:t>
            </w:r>
            <w:proofErr w:type="gramEnd"/>
          </w:p>
          <w:p w14:paraId="44120C20" w14:textId="77777777" w:rsidR="004F4397" w:rsidRDefault="004F4397">
            <w:pPr>
              <w:pStyle w:val="NormalLeft"/>
            </w:pPr>
            <w:proofErr w:type="spellStart"/>
            <w:proofErr w:type="gramStart"/>
            <w:r>
              <w:t>Adres</w:t>
            </w:r>
            <w:r>
              <w:t>ă</w:t>
            </w:r>
            <w:proofErr w:type="spellEnd"/>
            <w:r>
              <w:t>:</w:t>
            </w:r>
            <w:proofErr w:type="gramEnd"/>
          </w:p>
          <w:p w14:paraId="03681074" w14:textId="77777777" w:rsidR="004F4397" w:rsidRDefault="004F4397">
            <w:pPr>
              <w:pStyle w:val="NormalLeft"/>
            </w:pPr>
            <w:proofErr w:type="spellStart"/>
            <w:r>
              <w:t>Num</w:t>
            </w:r>
            <w:r>
              <w:t>ă</w:t>
            </w:r>
            <w:r>
              <w:t>r</w:t>
            </w:r>
            <w:proofErr w:type="spellEnd"/>
            <w:r>
              <w:t xml:space="preserve"> de </w:t>
            </w:r>
            <w:proofErr w:type="spellStart"/>
            <w:proofErr w:type="gramStart"/>
            <w:r>
              <w:t>telefon</w:t>
            </w:r>
            <w:proofErr w:type="spellEnd"/>
            <w:r>
              <w:t>:</w:t>
            </w:r>
            <w:proofErr w:type="gramEnd"/>
          </w:p>
          <w:p w14:paraId="4A4BEA09" w14:textId="77777777" w:rsidR="004F4397" w:rsidRDefault="004F4397">
            <w:pPr>
              <w:pStyle w:val="NormalLeft"/>
            </w:pPr>
            <w:proofErr w:type="gramStart"/>
            <w:r>
              <w:t>E-mail:</w:t>
            </w:r>
            <w:proofErr w:type="gramEnd"/>
          </w:p>
          <w:p w14:paraId="5D5E4870" w14:textId="77777777" w:rsidR="004F4397" w:rsidRDefault="004F4397">
            <w:pPr>
              <w:pStyle w:val="NormalLeft"/>
            </w:pPr>
            <w:r>
              <w:t>[</w:t>
            </w:r>
            <w:r>
              <w:t>„</w:t>
            </w:r>
            <w:proofErr w:type="spellStart"/>
            <w:r>
              <w:t>semn</w:t>
            </w:r>
            <w:r>
              <w:t>ă</w:t>
            </w:r>
            <w:r>
              <w:t>tur</w:t>
            </w:r>
            <w:r>
              <w:t>ă</w:t>
            </w:r>
            <w:proofErr w:type="spellEnd"/>
            <w:r>
              <w:t xml:space="preserve"> </w:t>
            </w:r>
            <w:proofErr w:type="spellStart"/>
            <w:r>
              <w:t>electronic</w:t>
            </w:r>
            <w:r>
              <w:t>ă</w:t>
            </w:r>
            <w:proofErr w:type="spellEnd"/>
            <w:r>
              <w:t>”</w:t>
            </w:r>
            <w:r>
              <w:t>/</w:t>
            </w:r>
            <w:proofErr w:type="spellStart"/>
            <w:r>
              <w:t>semn</w:t>
            </w:r>
            <w:r>
              <w:t>ă</w:t>
            </w:r>
            <w:r>
              <w:t>tur</w:t>
            </w:r>
            <w:r>
              <w:t>ă</w:t>
            </w:r>
            <w:proofErr w:type="spellEnd"/>
            <w:r>
              <w:t>]</w:t>
            </w:r>
          </w:p>
        </w:tc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DE37B" w14:textId="77777777" w:rsidR="004F4397" w:rsidRDefault="004F4397">
            <w:pPr>
              <w:pStyle w:val="NormalLeft"/>
            </w:pPr>
            <w:r>
              <w:t>[</w:t>
            </w:r>
            <w:proofErr w:type="spellStart"/>
            <w:proofErr w:type="gramStart"/>
            <w:r>
              <w:t>semnatarul</w:t>
            </w:r>
            <w:proofErr w:type="spellEnd"/>
            <w:proofErr w:type="gramEnd"/>
            <w:r>
              <w:t xml:space="preserve"> 2, </w:t>
            </w:r>
            <w:proofErr w:type="spellStart"/>
            <w:r>
              <w:t>dac</w:t>
            </w:r>
            <w:r>
              <w:t>ă</w:t>
            </w:r>
            <w:proofErr w:type="spellEnd"/>
            <w:r>
              <w:t xml:space="preserve"> este </w:t>
            </w:r>
            <w:proofErr w:type="spellStart"/>
            <w:r>
              <w:t>cazul</w:t>
            </w:r>
            <w:proofErr w:type="spellEnd"/>
            <w:r>
              <w:t>]</w:t>
            </w:r>
          </w:p>
          <w:p w14:paraId="00DCA3A7" w14:textId="77777777" w:rsidR="004F4397" w:rsidRDefault="004F4397">
            <w:pPr>
              <w:pStyle w:val="NormalLeft"/>
            </w:pPr>
            <w:proofErr w:type="spellStart"/>
            <w:proofErr w:type="gramStart"/>
            <w:r>
              <w:t>Nume</w:t>
            </w:r>
            <w:proofErr w:type="spellEnd"/>
            <w:r>
              <w:t>:</w:t>
            </w:r>
            <w:proofErr w:type="gramEnd"/>
          </w:p>
          <w:p w14:paraId="2B7EF976" w14:textId="77777777" w:rsidR="004F4397" w:rsidRDefault="004F4397">
            <w:pPr>
              <w:pStyle w:val="NormalLeft"/>
            </w:pPr>
            <w:proofErr w:type="spellStart"/>
            <w:proofErr w:type="gramStart"/>
            <w:r>
              <w:t>Organiza</w:t>
            </w:r>
            <w:r>
              <w:t>ț</w:t>
            </w:r>
            <w:r>
              <w:t>ie</w:t>
            </w:r>
            <w:proofErr w:type="spellEnd"/>
            <w:r>
              <w:t>:</w:t>
            </w:r>
            <w:proofErr w:type="gramEnd"/>
          </w:p>
          <w:p w14:paraId="4134FBC2" w14:textId="77777777" w:rsidR="004F4397" w:rsidRDefault="004F4397">
            <w:pPr>
              <w:pStyle w:val="NormalLeft"/>
            </w:pPr>
            <w:proofErr w:type="spellStart"/>
            <w:proofErr w:type="gramStart"/>
            <w:r>
              <w:t>Func</w:t>
            </w:r>
            <w:r>
              <w:t>ț</w:t>
            </w:r>
            <w:r>
              <w:t>ie</w:t>
            </w:r>
            <w:proofErr w:type="spellEnd"/>
            <w:r>
              <w:t>:</w:t>
            </w:r>
            <w:proofErr w:type="gramEnd"/>
          </w:p>
          <w:p w14:paraId="28AB294B" w14:textId="77777777" w:rsidR="004F4397" w:rsidRDefault="004F4397">
            <w:pPr>
              <w:pStyle w:val="NormalLeft"/>
            </w:pPr>
            <w:proofErr w:type="spellStart"/>
            <w:proofErr w:type="gramStart"/>
            <w:r>
              <w:t>Adres</w:t>
            </w:r>
            <w:r>
              <w:t>ă</w:t>
            </w:r>
            <w:proofErr w:type="spellEnd"/>
            <w:r>
              <w:t>:</w:t>
            </w:r>
            <w:proofErr w:type="gramEnd"/>
          </w:p>
          <w:p w14:paraId="495BDBF1" w14:textId="77777777" w:rsidR="004F4397" w:rsidRDefault="004F4397">
            <w:pPr>
              <w:pStyle w:val="NormalLeft"/>
            </w:pPr>
            <w:proofErr w:type="spellStart"/>
            <w:r>
              <w:t>Num</w:t>
            </w:r>
            <w:r>
              <w:t>ă</w:t>
            </w:r>
            <w:r>
              <w:t>r</w:t>
            </w:r>
            <w:proofErr w:type="spellEnd"/>
            <w:r>
              <w:t xml:space="preserve"> de </w:t>
            </w:r>
            <w:proofErr w:type="spellStart"/>
            <w:proofErr w:type="gramStart"/>
            <w:r>
              <w:t>telefon</w:t>
            </w:r>
            <w:proofErr w:type="spellEnd"/>
            <w:r>
              <w:t>:</w:t>
            </w:r>
            <w:proofErr w:type="gramEnd"/>
          </w:p>
          <w:p w14:paraId="64118125" w14:textId="77777777" w:rsidR="004F4397" w:rsidRDefault="004F4397">
            <w:pPr>
              <w:pStyle w:val="NormalLeft"/>
            </w:pPr>
            <w:proofErr w:type="gramStart"/>
            <w:r>
              <w:t>E-mail:</w:t>
            </w:r>
            <w:proofErr w:type="gramEnd"/>
          </w:p>
          <w:p w14:paraId="0E94450E" w14:textId="77777777" w:rsidR="004F4397" w:rsidRDefault="004F4397">
            <w:pPr>
              <w:pStyle w:val="NormalLeft"/>
            </w:pPr>
            <w:r>
              <w:t>[</w:t>
            </w:r>
            <w:r>
              <w:t>„</w:t>
            </w:r>
            <w:proofErr w:type="spellStart"/>
            <w:r>
              <w:t>semn</w:t>
            </w:r>
            <w:r>
              <w:t>ă</w:t>
            </w:r>
            <w:r>
              <w:t>tur</w:t>
            </w:r>
            <w:r>
              <w:t>ă</w:t>
            </w:r>
            <w:proofErr w:type="spellEnd"/>
            <w:r>
              <w:t xml:space="preserve"> </w:t>
            </w:r>
            <w:proofErr w:type="spellStart"/>
            <w:r>
              <w:t>electronic</w:t>
            </w:r>
            <w:r>
              <w:t>ă</w:t>
            </w:r>
            <w:proofErr w:type="spellEnd"/>
            <w:r>
              <w:t>”</w:t>
            </w:r>
            <w:r>
              <w:t>/</w:t>
            </w:r>
            <w:proofErr w:type="spellStart"/>
            <w:r>
              <w:t>semn</w:t>
            </w:r>
            <w:r>
              <w:t>ă</w:t>
            </w:r>
            <w:r>
              <w:t>tur</w:t>
            </w:r>
            <w:r>
              <w:t>ă</w:t>
            </w:r>
            <w:proofErr w:type="spellEnd"/>
            <w:r>
              <w:t>]</w:t>
            </w:r>
          </w:p>
        </w:tc>
      </w:tr>
    </w:tbl>
    <w:p w14:paraId="79AA6A39" w14:textId="77777777" w:rsidR="004F4397" w:rsidRDefault="004F4397" w:rsidP="00523D0A"/>
    <w:sectPr w:rsidR="00000000" w:rsidSect="004F4397">
      <w:pgSz w:w="11906" w:h="16838"/>
      <w:pgMar w:top="1134" w:right="1418" w:bottom="1134" w:left="1418" w:header="709" w:footer="709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7C21A" w14:textId="77777777" w:rsidR="004F4397" w:rsidRDefault="004F4397">
      <w:pPr>
        <w:spacing w:before="0" w:after="0"/>
      </w:pPr>
      <w:r>
        <w:separator/>
      </w:r>
    </w:p>
  </w:endnote>
  <w:endnote w:type="continuationSeparator" w:id="0">
    <w:p w14:paraId="74B09458" w14:textId="77777777" w:rsidR="004F4397" w:rsidRDefault="004F439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5EB17" w14:textId="77777777" w:rsidR="004F4397" w:rsidRDefault="004F43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201B1" w14:textId="77777777" w:rsidR="004F4397" w:rsidRDefault="004F4397">
    <w:pPr>
      <w:pStyle w:val="Footer"/>
    </w:pPr>
    <w: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  <w:r>
      <w:tab/>
    </w:r>
    <w:r>
      <w:fldChar w:fldCharType="begin"/>
    </w:r>
    <w:r>
      <w:instrText xml:space="preserve"> DOCPROPERTY "Classification" \* MERGEFORMAT </w:instrText>
    </w:r>
    <w:r>
      <w:fldChar w:fldCharType="separate"/>
    </w:r>
    <w:r>
      <w:t xml:space="preserve"> 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F2EEF" w14:textId="77777777" w:rsidR="004F4397" w:rsidRDefault="004F43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8205F" w14:textId="77777777" w:rsidR="004F4397" w:rsidRDefault="004F4397">
      <w:pPr>
        <w:spacing w:before="0" w:after="0"/>
      </w:pPr>
      <w:r>
        <w:separator/>
      </w:r>
    </w:p>
  </w:footnote>
  <w:footnote w:type="continuationSeparator" w:id="0">
    <w:p w14:paraId="403F79B4" w14:textId="77777777" w:rsidR="004F4397" w:rsidRDefault="004F4397">
      <w:pPr>
        <w:spacing w:before="0" w:after="0"/>
      </w:pPr>
      <w:r>
        <w:continuationSeparator/>
      </w:r>
    </w:p>
  </w:footnote>
  <w:footnote w:id="1">
    <w:p w14:paraId="1D6D6DAC" w14:textId="77777777" w:rsidR="004F4397" w:rsidRDefault="004F4397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proofErr w:type="spellStart"/>
      <w:r>
        <w:t>Regulamentul</w:t>
      </w:r>
      <w:proofErr w:type="spellEnd"/>
      <w:r>
        <w:t xml:space="preserve"> (UE) nr. 910/2014 al </w:t>
      </w:r>
      <w:proofErr w:type="spellStart"/>
      <w:r>
        <w:t>Parlamentului</w:t>
      </w:r>
      <w:proofErr w:type="spellEnd"/>
      <w:r>
        <w:t xml:space="preserve"> 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al </w:t>
      </w:r>
      <w:proofErr w:type="spellStart"/>
      <w:r>
        <w:t>Consiliului</w:t>
      </w:r>
      <w:proofErr w:type="spellEnd"/>
      <w:r>
        <w:t xml:space="preserve"> </w:t>
      </w:r>
      <w:proofErr w:type="spellStart"/>
      <w:r>
        <w:t>din</w:t>
      </w:r>
      <w:proofErr w:type="spellEnd"/>
      <w:r>
        <w:t xml:space="preserve"> 23 </w:t>
      </w:r>
      <w:proofErr w:type="spellStart"/>
      <w:r>
        <w:t>iulie</w:t>
      </w:r>
      <w:proofErr w:type="spellEnd"/>
      <w:r>
        <w:t xml:space="preserve"> 2014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identificarea</w:t>
      </w:r>
      <w:proofErr w:type="spellEnd"/>
      <w:r>
        <w:t xml:space="preserve"> </w:t>
      </w:r>
      <w:proofErr w:type="spellStart"/>
      <w:r>
        <w:t>electronic</w:t>
      </w:r>
      <w:r>
        <w:t>ă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serviciile</w:t>
      </w:r>
      <w:proofErr w:type="spellEnd"/>
      <w:r>
        <w:t xml:space="preserve"> de </w:t>
      </w:r>
      <w:proofErr w:type="spellStart"/>
      <w:r>
        <w:t>încredere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tranzac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electronice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pia</w:t>
      </w:r>
      <w:r>
        <w:t>ț</w:t>
      </w:r>
      <w:r>
        <w:t>a</w:t>
      </w:r>
      <w:proofErr w:type="spellEnd"/>
      <w:r>
        <w:t xml:space="preserve"> </w:t>
      </w:r>
      <w:proofErr w:type="spellStart"/>
      <w:r>
        <w:t>intern</w:t>
      </w:r>
      <w:r>
        <w:t>ă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de </w:t>
      </w:r>
      <w:proofErr w:type="spellStart"/>
      <w:r>
        <w:t>abrogare</w:t>
      </w:r>
      <w:proofErr w:type="spellEnd"/>
      <w:r>
        <w:t xml:space="preserve"> a </w:t>
      </w:r>
      <w:proofErr w:type="spellStart"/>
      <w:r>
        <w:t>Directivei</w:t>
      </w:r>
      <w:proofErr w:type="spellEnd"/>
      <w:r>
        <w:t> 1999/93/CE (JO L 257, 28.8.2014, p. 73).</w:t>
      </w:r>
    </w:p>
  </w:footnote>
  <w:footnote w:id="2">
    <w:p w14:paraId="156A1E92" w14:textId="77777777" w:rsidR="004F4397" w:rsidRDefault="004F4397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proofErr w:type="spellStart"/>
      <w:r>
        <w:t>Regulamentul</w:t>
      </w:r>
      <w:proofErr w:type="spellEnd"/>
      <w:r>
        <w:t xml:space="preserve"> (CE) nr. 139/2004 al </w:t>
      </w:r>
      <w:proofErr w:type="spellStart"/>
      <w:r>
        <w:t>Consiliului</w:t>
      </w:r>
      <w:proofErr w:type="spellEnd"/>
      <w:r>
        <w:t xml:space="preserve"> </w:t>
      </w:r>
      <w:proofErr w:type="spellStart"/>
      <w:r>
        <w:t>din</w:t>
      </w:r>
      <w:proofErr w:type="spellEnd"/>
      <w:r>
        <w:t xml:space="preserve"> 20 </w:t>
      </w:r>
      <w:proofErr w:type="spellStart"/>
      <w:r>
        <w:t>ianuarie</w:t>
      </w:r>
      <w:proofErr w:type="spellEnd"/>
      <w:r>
        <w:t xml:space="preserve"> 2004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controlul</w:t>
      </w:r>
      <w:proofErr w:type="spellEnd"/>
      <w:r>
        <w:t xml:space="preserve"> </w:t>
      </w:r>
      <w:proofErr w:type="spellStart"/>
      <w:r>
        <w:t>concentr</w:t>
      </w:r>
      <w:r>
        <w:t>ă</w:t>
      </w:r>
      <w:r>
        <w:t>rilor</w:t>
      </w:r>
      <w:proofErr w:type="spellEnd"/>
      <w:r>
        <w:t xml:space="preserve"> </w:t>
      </w:r>
      <w:proofErr w:type="spellStart"/>
      <w:r>
        <w:t>economice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</w:t>
      </w:r>
      <w:proofErr w:type="spellStart"/>
      <w:r>
        <w:t>întreprinderi</w:t>
      </w:r>
      <w:proofErr w:type="spellEnd"/>
      <w:r>
        <w:t xml:space="preserve"> [</w:t>
      </w:r>
      <w:proofErr w:type="spellStart"/>
      <w:r>
        <w:t>Regulamentul</w:t>
      </w:r>
      <w:proofErr w:type="spellEnd"/>
      <w:r>
        <w:t xml:space="preserve"> (CE)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concentr</w:t>
      </w:r>
      <w:r>
        <w:t>ă</w:t>
      </w:r>
      <w:r>
        <w:t>rile</w:t>
      </w:r>
      <w:proofErr w:type="spellEnd"/>
      <w:r>
        <w:t xml:space="preserve"> </w:t>
      </w:r>
      <w:proofErr w:type="spellStart"/>
      <w:r>
        <w:t>economice</w:t>
      </w:r>
      <w:proofErr w:type="spellEnd"/>
      <w:r>
        <w:t>] (JO L 24, 29.1.2004, p. 1).</w:t>
      </w:r>
    </w:p>
  </w:footnote>
  <w:footnote w:id="3">
    <w:p w14:paraId="232386F4" w14:textId="77777777" w:rsidR="004F4397" w:rsidRDefault="004F4397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 xml:space="preserve">A se </w:t>
      </w:r>
      <w:proofErr w:type="spellStart"/>
      <w:r>
        <w:t>vedea</w:t>
      </w:r>
      <w:proofErr w:type="spellEnd"/>
      <w:r>
        <w:t xml:space="preserve"> pagina 22 </w:t>
      </w:r>
      <w:proofErr w:type="spellStart"/>
      <w:r>
        <w:t>din</w:t>
      </w:r>
      <w:proofErr w:type="spellEnd"/>
      <w:r>
        <w:t xml:space="preserve"> </w:t>
      </w:r>
      <w:proofErr w:type="spellStart"/>
      <w:r>
        <w:t>prezentul</w:t>
      </w:r>
      <w:proofErr w:type="spellEnd"/>
      <w:r>
        <w:t xml:space="preserve"> </w:t>
      </w:r>
      <w:proofErr w:type="spellStart"/>
      <w:r>
        <w:t>Jurnal</w:t>
      </w:r>
      <w:proofErr w:type="spellEnd"/>
      <w:r>
        <w:t xml:space="preserve"> </w:t>
      </w:r>
      <w:proofErr w:type="spellStart"/>
      <w:r>
        <w:t>Oficial</w:t>
      </w:r>
      <w:proofErr w:type="spellEnd"/>
      <w:r>
        <w:t>.</w:t>
      </w:r>
    </w:p>
  </w:footnote>
  <w:footnote w:id="4">
    <w:p w14:paraId="24FD1629" w14:textId="77777777" w:rsidR="004F4397" w:rsidRDefault="004F4397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proofErr w:type="spellStart"/>
      <w:r>
        <w:t>Regulamentul</w:t>
      </w:r>
      <w:proofErr w:type="spellEnd"/>
      <w:r>
        <w:t xml:space="preserve"> (UE) 2018/1725 al </w:t>
      </w:r>
      <w:proofErr w:type="spellStart"/>
      <w:r>
        <w:t>Parlamentului</w:t>
      </w:r>
      <w:proofErr w:type="spellEnd"/>
      <w:r>
        <w:t xml:space="preserve"> 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al </w:t>
      </w:r>
      <w:proofErr w:type="spellStart"/>
      <w:r>
        <w:t>Consiliului</w:t>
      </w:r>
      <w:proofErr w:type="spellEnd"/>
      <w:r>
        <w:t xml:space="preserve"> </w:t>
      </w:r>
      <w:proofErr w:type="spellStart"/>
      <w:r>
        <w:t>din</w:t>
      </w:r>
      <w:proofErr w:type="spellEnd"/>
      <w:r>
        <w:t xml:space="preserve"> 23 </w:t>
      </w:r>
      <w:proofErr w:type="spellStart"/>
      <w:r>
        <w:t>octombrie</w:t>
      </w:r>
      <w:proofErr w:type="spellEnd"/>
      <w:r>
        <w:t xml:space="preserve"> 2018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protec</w:t>
      </w:r>
      <w:r>
        <w:t>ț</w:t>
      </w:r>
      <w:r>
        <w:t>ia</w:t>
      </w:r>
      <w:proofErr w:type="spellEnd"/>
      <w:r>
        <w:t xml:space="preserve"> </w:t>
      </w:r>
      <w:proofErr w:type="spellStart"/>
      <w:r>
        <w:t>persoanelor</w:t>
      </w:r>
      <w:proofErr w:type="spellEnd"/>
      <w:r>
        <w:t xml:space="preserve"> </w:t>
      </w:r>
      <w:proofErr w:type="spellStart"/>
      <w:r>
        <w:t>fizice</w:t>
      </w:r>
      <w:proofErr w:type="spellEnd"/>
      <w:r>
        <w:t xml:space="preserve"> </w:t>
      </w:r>
      <w:proofErr w:type="spellStart"/>
      <w:r>
        <w:t>î</w:t>
      </w:r>
      <w:r>
        <w:t>n</w:t>
      </w:r>
      <w:proofErr w:type="spellEnd"/>
      <w:r>
        <w:t xml:space="preserve"> </w:t>
      </w:r>
      <w:proofErr w:type="spellStart"/>
      <w:r>
        <w:t>ceea</w:t>
      </w:r>
      <w:proofErr w:type="spellEnd"/>
      <w:r>
        <w:t xml:space="preserve"> ce </w:t>
      </w:r>
      <w:proofErr w:type="spellStart"/>
      <w:r>
        <w:t>prive</w:t>
      </w:r>
      <w:r>
        <w:t>ș</w:t>
      </w:r>
      <w:r>
        <w:t>te</w:t>
      </w:r>
      <w:proofErr w:type="spellEnd"/>
      <w:r>
        <w:t xml:space="preserve"> </w:t>
      </w:r>
      <w:proofErr w:type="spellStart"/>
      <w:r>
        <w:t>prelucrarea</w:t>
      </w:r>
      <w:proofErr w:type="spellEnd"/>
      <w:r>
        <w:t xml:space="preserve"> </w:t>
      </w:r>
      <w:proofErr w:type="spellStart"/>
      <w:r>
        <w:t>datelor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caracter</w:t>
      </w:r>
      <w:proofErr w:type="spellEnd"/>
      <w:r>
        <w:t xml:space="preserve"> </w:t>
      </w:r>
      <w:proofErr w:type="spellStart"/>
      <w:r>
        <w:t>personal</w:t>
      </w:r>
      <w:proofErr w:type="spellEnd"/>
      <w:r>
        <w:t xml:space="preserve"> de </w:t>
      </w:r>
      <w:proofErr w:type="spellStart"/>
      <w:r>
        <w:t>c</w:t>
      </w:r>
      <w:r>
        <w:t>ă</w:t>
      </w:r>
      <w:r>
        <w:t>tre</w:t>
      </w:r>
      <w:proofErr w:type="spellEnd"/>
      <w:r>
        <w:t xml:space="preserve"> </w:t>
      </w:r>
      <w:proofErr w:type="spellStart"/>
      <w:r>
        <w:t>institu</w:t>
      </w:r>
      <w:r>
        <w:t>ț</w:t>
      </w:r>
      <w:r>
        <w:t>iile</w:t>
      </w:r>
      <w:proofErr w:type="spellEnd"/>
      <w:r>
        <w:t xml:space="preserve">, </w:t>
      </w:r>
      <w:proofErr w:type="spellStart"/>
      <w:r>
        <w:t>organele</w:t>
      </w:r>
      <w:proofErr w:type="spellEnd"/>
      <w:r>
        <w:t xml:space="preserve">, </w:t>
      </w:r>
      <w:proofErr w:type="spellStart"/>
      <w:r>
        <w:t>oficiile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agen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Uniunii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libera </w:t>
      </w:r>
      <w:proofErr w:type="spellStart"/>
      <w:r>
        <w:t>circula</w:t>
      </w:r>
      <w:r>
        <w:t>ț</w:t>
      </w:r>
      <w:r>
        <w:t>ie</w:t>
      </w:r>
      <w:proofErr w:type="spellEnd"/>
      <w:r>
        <w:t xml:space="preserve"> a </w:t>
      </w:r>
      <w:proofErr w:type="spellStart"/>
      <w:r>
        <w:t>acestor</w:t>
      </w:r>
      <w:proofErr w:type="spellEnd"/>
      <w:r>
        <w:t xml:space="preserve"> date </w:t>
      </w:r>
      <w:proofErr w:type="spellStart"/>
      <w:r>
        <w:t>ș</w:t>
      </w:r>
      <w:r>
        <w:t>i</w:t>
      </w:r>
      <w:proofErr w:type="spellEnd"/>
      <w:r>
        <w:t xml:space="preserve"> de </w:t>
      </w:r>
      <w:proofErr w:type="spellStart"/>
      <w:r>
        <w:t>abrogare</w:t>
      </w:r>
      <w:proofErr w:type="spellEnd"/>
      <w:r>
        <w:t xml:space="preserve"> a </w:t>
      </w:r>
      <w:proofErr w:type="spellStart"/>
      <w:r>
        <w:t>Regulamentului</w:t>
      </w:r>
      <w:proofErr w:type="spellEnd"/>
      <w:r>
        <w:t xml:space="preserve"> (CE) nr. 45/2001 </w:t>
      </w:r>
      <w:proofErr w:type="spellStart"/>
      <w:r>
        <w:t>ș</w:t>
      </w:r>
      <w:r>
        <w:t>i</w:t>
      </w:r>
      <w:proofErr w:type="spellEnd"/>
      <w:r>
        <w:t xml:space="preserve"> a </w:t>
      </w:r>
      <w:proofErr w:type="spellStart"/>
      <w:r>
        <w:t>Deciziei</w:t>
      </w:r>
      <w:proofErr w:type="spellEnd"/>
      <w:r>
        <w:t xml:space="preserve"> nr. 1247/2002/CE (JO L 295, 21.11.2018, p. 39</w:t>
      </w:r>
      <w:proofErr w:type="gramStart"/>
      <w:r>
        <w:t>).A</w:t>
      </w:r>
      <w:proofErr w:type="gramEnd"/>
      <w:r>
        <w:t xml:space="preserve"> se </w:t>
      </w:r>
      <w:proofErr w:type="spellStart"/>
      <w:r>
        <w:t>vedea</w:t>
      </w:r>
      <w:proofErr w:type="spellEnd"/>
      <w:r>
        <w:t xml:space="preserve">, de </w:t>
      </w:r>
      <w:proofErr w:type="spellStart"/>
      <w:r>
        <w:t>asemenea</w:t>
      </w:r>
      <w:proofErr w:type="spellEnd"/>
      <w:r>
        <w:t xml:space="preserve">, o </w:t>
      </w:r>
      <w:proofErr w:type="spellStart"/>
      <w:r>
        <w:t>declara</w:t>
      </w:r>
      <w:r>
        <w:t>ț</w:t>
      </w:r>
      <w:r>
        <w:t>ie</w:t>
      </w:r>
      <w:proofErr w:type="spellEnd"/>
      <w:r>
        <w:t xml:space="preserve"> de </w:t>
      </w:r>
      <w:proofErr w:type="spellStart"/>
      <w:r>
        <w:t>confiden</w:t>
      </w:r>
      <w:r>
        <w:t>ț</w:t>
      </w:r>
      <w:r>
        <w:t>ialitate</w:t>
      </w:r>
      <w:proofErr w:type="spellEnd"/>
      <w:r>
        <w:t xml:space="preserve"> </w:t>
      </w:r>
      <w:proofErr w:type="spellStart"/>
      <w:r>
        <w:t>referitoare</w:t>
      </w:r>
      <w:proofErr w:type="spellEnd"/>
      <w:r>
        <w:t xml:space="preserve"> la </w:t>
      </w:r>
      <w:proofErr w:type="spellStart"/>
      <w:r>
        <w:t>investiga</w:t>
      </w:r>
      <w:r>
        <w:t>ț</w:t>
      </w:r>
      <w:r>
        <w:t>iile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concentr</w:t>
      </w:r>
      <w:r>
        <w:t>ă</w:t>
      </w:r>
      <w:r>
        <w:t>rile</w:t>
      </w:r>
      <w:proofErr w:type="spellEnd"/>
      <w:r>
        <w:t xml:space="preserve"> </w:t>
      </w:r>
      <w:proofErr w:type="spellStart"/>
      <w:r>
        <w:t>economice</w:t>
      </w:r>
      <w:proofErr w:type="spellEnd"/>
      <w:r>
        <w:t xml:space="preserve">, la </w:t>
      </w:r>
      <w:proofErr w:type="spellStart"/>
      <w:r>
        <w:t>adresa</w:t>
      </w:r>
      <w:proofErr w:type="spellEnd"/>
      <w:r>
        <w:t xml:space="preserve"> https://ec.europa.eu/competition-policy/index/privacy-policy-competition-investigations_en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5426B" w14:textId="77777777" w:rsidR="004F4397" w:rsidRDefault="004F43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7E5DC" w14:textId="77777777" w:rsidR="004F4397" w:rsidRDefault="004F43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D6797" w14:textId="77777777" w:rsidR="004F4397" w:rsidRDefault="004F43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4321140B"/>
    <w:multiLevelType w:val="singleLevel"/>
    <w:tmpl w:val="FFFFFFFF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2" w15:restartNumberingAfterBreak="0">
    <w:nsid w:val="53564C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CBB39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016811103">
    <w:abstractNumId w:val="9"/>
  </w:num>
  <w:num w:numId="2" w16cid:durableId="1641838074">
    <w:abstractNumId w:val="7"/>
  </w:num>
  <w:num w:numId="3" w16cid:durableId="1460537141">
    <w:abstractNumId w:val="6"/>
  </w:num>
  <w:num w:numId="4" w16cid:durableId="450393536">
    <w:abstractNumId w:val="5"/>
  </w:num>
  <w:num w:numId="5" w16cid:durableId="636106400">
    <w:abstractNumId w:val="4"/>
  </w:num>
  <w:num w:numId="6" w16cid:durableId="1764496195">
    <w:abstractNumId w:val="8"/>
  </w:num>
  <w:num w:numId="7" w16cid:durableId="941452382">
    <w:abstractNumId w:val="3"/>
  </w:num>
  <w:num w:numId="8" w16cid:durableId="615990344">
    <w:abstractNumId w:val="2"/>
  </w:num>
  <w:num w:numId="9" w16cid:durableId="1104767733">
    <w:abstractNumId w:val="1"/>
  </w:num>
  <w:num w:numId="10" w16cid:durableId="1995527931">
    <w:abstractNumId w:val="0"/>
  </w:num>
  <w:num w:numId="11" w16cid:durableId="625892768">
    <w:abstractNumId w:val="13"/>
  </w:num>
  <w:num w:numId="12" w16cid:durableId="2142335936">
    <w:abstractNumId w:val="12"/>
  </w:num>
  <w:num w:numId="13" w16cid:durableId="1433889886">
    <w:abstractNumId w:val="11"/>
  </w:num>
  <w:num w:numId="14" w16cid:durableId="334040099">
    <w:abstractNumId w:val="1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</w:rPr>
      </w:lvl>
    </w:lvlOverride>
  </w:num>
  <w:num w:numId="15" w16cid:durableId="10373180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docVars>
    <w:docVar w:name="CR_Ref0" w:val="2776/2024"/>
    <w:docVar w:name="CR_RefCount" w:val="1"/>
    <w:docVar w:name="DQCStatus" w:val="Red"/>
    <w:docVar w:name="LW_DocType" w:val="COM"/>
  </w:docVars>
  <w:rsids>
    <w:rsidRoot w:val="006B0E38"/>
    <w:rsid w:val="002045C8"/>
    <w:rsid w:val="00403732"/>
    <w:rsid w:val="004F4397"/>
    <w:rsid w:val="00523D0A"/>
    <w:rsid w:val="006B0E38"/>
    <w:rsid w:val="0083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34B3AE"/>
  <w14:defaultImageDpi w14:val="0"/>
  <w15:docId w15:val="{60068F92-BED8-49CA-A296-83859BC9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E" w:eastAsia="en-I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before="120" w:after="120" w:line="240" w:lineRule="auto"/>
      <w:jc w:val="both"/>
    </w:pPr>
    <w:rPr>
      <w:rFonts w:ascii="Times New Roman" w:hAnsi="Times New Roman" w:cs="Times New Roman"/>
      <w:kern w:val="0"/>
      <w:lang w:val="fr-FR"/>
    </w:rPr>
  </w:style>
  <w:style w:type="paragraph" w:styleId="Heading1">
    <w:name w:val="heading 1"/>
    <w:basedOn w:val="Normal"/>
    <w:next w:val="Text1"/>
    <w:link w:val="Heading1Char"/>
    <w:uiPriority w:val="99"/>
    <w:qFormat/>
    <w:pPr>
      <w:keepNext/>
      <w:numPr>
        <w:numId w:val="11"/>
      </w:numPr>
      <w:spacing w:before="360"/>
      <w:outlineLvl w:val="0"/>
    </w:pPr>
    <w:rPr>
      <w:b/>
      <w:bCs/>
      <w:smallCaps/>
    </w:rPr>
  </w:style>
  <w:style w:type="paragraph" w:styleId="Heading2">
    <w:name w:val="heading 2"/>
    <w:basedOn w:val="Normal"/>
    <w:next w:val="Text2"/>
    <w:link w:val="Heading2Char"/>
    <w:uiPriority w:val="99"/>
    <w:qFormat/>
    <w:pPr>
      <w:keepNext/>
      <w:numPr>
        <w:ilvl w:val="1"/>
        <w:numId w:val="11"/>
      </w:numPr>
      <w:outlineLvl w:val="1"/>
    </w:pPr>
    <w:rPr>
      <w:b/>
      <w:bCs/>
    </w:rPr>
  </w:style>
  <w:style w:type="paragraph" w:styleId="Heading3">
    <w:name w:val="heading 3"/>
    <w:basedOn w:val="Normal"/>
    <w:next w:val="Text3"/>
    <w:link w:val="Heading3Char"/>
    <w:uiPriority w:val="99"/>
    <w:qFormat/>
    <w:pPr>
      <w:keepNext/>
      <w:numPr>
        <w:ilvl w:val="2"/>
        <w:numId w:val="11"/>
      </w:numPr>
      <w:outlineLvl w:val="2"/>
    </w:pPr>
    <w:rPr>
      <w:i/>
      <w:iCs/>
    </w:rPr>
  </w:style>
  <w:style w:type="paragraph" w:styleId="Heading4">
    <w:name w:val="heading 4"/>
    <w:basedOn w:val="Normal"/>
    <w:next w:val="Text4"/>
    <w:link w:val="Heading4Char"/>
    <w:uiPriority w:val="99"/>
    <w:qFormat/>
    <w:pPr>
      <w:keepNext/>
      <w:numPr>
        <w:ilvl w:val="3"/>
        <w:numId w:val="11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p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pPr>
      <w:spacing w:before="240" w:after="60"/>
      <w:outlineLvl w:val="5"/>
    </w:pPr>
    <w:rPr>
      <w:rFonts w:ascii="Arial" w:hAnsi="Arial" w:cs="Arial"/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fr-FR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fr-FR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kern w:val="0"/>
      <w:sz w:val="26"/>
      <w:szCs w:val="26"/>
      <w:lang w:val="fr-FR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kern w:val="0"/>
      <w:sz w:val="28"/>
      <w:szCs w:val="28"/>
      <w:lang w:val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kern w:val="0"/>
      <w:sz w:val="26"/>
      <w:szCs w:val="26"/>
      <w:lang w:val="fr-FR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  <w:kern w:val="0"/>
      <w:sz w:val="22"/>
      <w:szCs w:val="22"/>
      <w:lang w:val="fr-FR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kern w:val="0"/>
      <w:lang w:val="fr-FR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kern w:val="0"/>
      <w:lang w:val="fr-FR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kern w:val="0"/>
      <w:sz w:val="22"/>
      <w:szCs w:val="22"/>
      <w:lang w:val="fr-FR"/>
    </w:rPr>
  </w:style>
  <w:style w:type="paragraph" w:customStyle="1" w:styleId="Text1">
    <w:name w:val="Text 1"/>
    <w:basedOn w:val="Normal"/>
    <w:uiPriority w:val="99"/>
    <w:pPr>
      <w:ind w:left="851"/>
    </w:pPr>
  </w:style>
  <w:style w:type="paragraph" w:customStyle="1" w:styleId="Text2">
    <w:name w:val="Text 2"/>
    <w:basedOn w:val="Normal"/>
    <w:uiPriority w:val="99"/>
    <w:pPr>
      <w:ind w:left="851"/>
    </w:pPr>
  </w:style>
  <w:style w:type="paragraph" w:customStyle="1" w:styleId="Text3">
    <w:name w:val="Text 3"/>
    <w:basedOn w:val="Normal"/>
    <w:uiPriority w:val="99"/>
    <w:pPr>
      <w:ind w:left="851"/>
    </w:pPr>
  </w:style>
  <w:style w:type="paragraph" w:customStyle="1" w:styleId="Text4">
    <w:name w:val="Text 4"/>
    <w:basedOn w:val="Normal"/>
    <w:uiPriority w:val="99"/>
    <w:pPr>
      <w:ind w:left="851"/>
    </w:pPr>
  </w:style>
  <w:style w:type="paragraph" w:customStyle="1" w:styleId="Annexetitreacte">
    <w:name w:val="Annexe titre (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exposglobal">
    <w:name w:val="Annexe titre (exposé global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expos">
    <w:name w:val="Annexe titre (exposé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fichefinacte">
    <w:name w:val="Annexe titre (fiche fin. 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fichefinglobale">
    <w:name w:val="Annexe titre (fiche fin. global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globale">
    <w:name w:val="Annexe titre (global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pplicationdirecte">
    <w:name w:val="Application directe"/>
    <w:basedOn w:val="Normal"/>
    <w:next w:val="Fait"/>
    <w:uiPriority w:val="99"/>
    <w:pPr>
      <w:spacing w:before="480"/>
    </w:pPr>
  </w:style>
  <w:style w:type="paragraph" w:customStyle="1" w:styleId="Fait">
    <w:name w:val="Fait à"/>
    <w:basedOn w:val="Normal"/>
    <w:next w:val="Institutionquisigne"/>
    <w:uiPriority w:val="99"/>
    <w:pPr>
      <w:keepNext/>
      <w:spacing w:after="0"/>
    </w:pPr>
  </w:style>
  <w:style w:type="paragraph" w:customStyle="1" w:styleId="Institutionquisigne">
    <w:name w:val="Institution qui signe"/>
    <w:basedOn w:val="Normal"/>
    <w:next w:val="Personnequisigne"/>
    <w:uiPriority w:val="99"/>
    <w:pPr>
      <w:keepNext/>
      <w:tabs>
        <w:tab w:val="left" w:pos="4253"/>
      </w:tabs>
      <w:spacing w:before="720" w:after="0"/>
    </w:pPr>
    <w:rPr>
      <w:i/>
      <w:iCs/>
    </w:rPr>
  </w:style>
  <w:style w:type="paragraph" w:customStyle="1" w:styleId="Personnequisigne">
    <w:name w:val="Personne qui signe"/>
    <w:basedOn w:val="Normal"/>
    <w:next w:val="Institutionquisigne"/>
    <w:uiPriority w:val="99"/>
    <w:pPr>
      <w:tabs>
        <w:tab w:val="left" w:pos="4253"/>
      </w:tabs>
      <w:spacing w:before="0" w:after="0"/>
      <w:jc w:val="left"/>
    </w:pPr>
    <w:rPr>
      <w:i/>
      <w:iCs/>
    </w:rPr>
  </w:style>
  <w:style w:type="paragraph" w:styleId="Caption">
    <w:name w:val="caption"/>
    <w:basedOn w:val="Normal"/>
    <w:next w:val="Normal"/>
    <w:uiPriority w:val="99"/>
    <w:qFormat/>
    <w:rPr>
      <w:b/>
      <w:bCs/>
    </w:rPr>
  </w:style>
  <w:style w:type="paragraph" w:customStyle="1" w:styleId="ChapterTitle">
    <w:name w:val="ChapterTitle"/>
    <w:basedOn w:val="Normal"/>
    <w:next w:val="Normal"/>
    <w:uiPriority w:val="99"/>
    <w:pPr>
      <w:keepNext/>
      <w:spacing w:after="360"/>
      <w:jc w:val="center"/>
    </w:pPr>
    <w:rPr>
      <w:b/>
      <w:bCs/>
      <w:sz w:val="32"/>
      <w:szCs w:val="32"/>
    </w:rPr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kern w:val="0"/>
      <w:sz w:val="20"/>
      <w:szCs w:val="20"/>
      <w:lang w:val="fr-FR"/>
    </w:rPr>
  </w:style>
  <w:style w:type="paragraph" w:customStyle="1" w:styleId="Confidence">
    <w:name w:val="Confidence"/>
    <w:basedOn w:val="Normal"/>
    <w:next w:val="Normal"/>
    <w:uiPriority w:val="99"/>
    <w:pPr>
      <w:spacing w:before="360"/>
      <w:jc w:val="center"/>
    </w:pPr>
  </w:style>
  <w:style w:type="paragraph" w:customStyle="1" w:styleId="Corrigendum">
    <w:name w:val="Corrigendum"/>
    <w:basedOn w:val="Normal"/>
    <w:next w:val="Normal"/>
    <w:uiPriority w:val="99"/>
    <w:pPr>
      <w:spacing w:before="0" w:after="240"/>
      <w:jc w:val="left"/>
    </w:pPr>
  </w:style>
  <w:style w:type="paragraph" w:customStyle="1" w:styleId="Emission">
    <w:name w:val="Emission"/>
    <w:basedOn w:val="Normal"/>
    <w:next w:val="Rfrenceinstitutionelle"/>
    <w:uiPriority w:val="99"/>
    <w:pPr>
      <w:spacing w:before="0" w:after="0"/>
      <w:ind w:left="5103"/>
      <w:jc w:val="left"/>
    </w:pPr>
  </w:style>
  <w:style w:type="paragraph" w:customStyle="1" w:styleId="Rfrenceinstitutionelle">
    <w:name w:val="Référence institutionelle"/>
    <w:basedOn w:val="Normal"/>
    <w:next w:val="Statut"/>
    <w:uiPriority w:val="99"/>
    <w:pPr>
      <w:spacing w:before="0" w:after="240"/>
      <w:ind w:left="5103"/>
      <w:jc w:val="left"/>
    </w:pPr>
  </w:style>
  <w:style w:type="paragraph" w:customStyle="1" w:styleId="Statut">
    <w:name w:val="Statut"/>
    <w:basedOn w:val="Normal"/>
    <w:next w:val="Typedudocument"/>
    <w:uiPriority w:val="99"/>
    <w:pPr>
      <w:spacing w:before="360" w:after="0"/>
      <w:jc w:val="center"/>
    </w:pPr>
  </w:style>
  <w:style w:type="paragraph" w:customStyle="1" w:styleId="Typedudocument">
    <w:name w:val="Type du document"/>
    <w:basedOn w:val="Normal"/>
    <w:next w:val="Datedadoption"/>
    <w:uiPriority w:val="99"/>
    <w:pPr>
      <w:spacing w:before="360" w:after="0"/>
      <w:jc w:val="center"/>
    </w:pPr>
    <w:rPr>
      <w:b/>
      <w:bCs/>
    </w:rPr>
  </w:style>
  <w:style w:type="paragraph" w:customStyle="1" w:styleId="Datedadoption">
    <w:name w:val="Date d'adoption"/>
    <w:basedOn w:val="Normal"/>
    <w:next w:val="Titreobjet"/>
    <w:uiPriority w:val="99"/>
    <w:pPr>
      <w:spacing w:before="360" w:after="0"/>
      <w:jc w:val="center"/>
    </w:pPr>
    <w:rPr>
      <w:b/>
      <w:bCs/>
    </w:rPr>
  </w:style>
  <w:style w:type="paragraph" w:customStyle="1" w:styleId="Titreobjet">
    <w:name w:val="Titre objet"/>
    <w:basedOn w:val="Normal"/>
    <w:next w:val="Sous-titreobjet"/>
    <w:uiPriority w:val="99"/>
    <w:pPr>
      <w:spacing w:before="360" w:after="360"/>
      <w:jc w:val="center"/>
    </w:pPr>
    <w:rPr>
      <w:b/>
      <w:bCs/>
    </w:rPr>
  </w:style>
  <w:style w:type="paragraph" w:customStyle="1" w:styleId="Sous-titreobjet">
    <w:name w:val="Sous-titre objet"/>
    <w:basedOn w:val="Titreobjet"/>
    <w:uiPriority w:val="99"/>
    <w:pPr>
      <w:spacing w:before="0" w:after="0"/>
    </w:pPr>
  </w:style>
  <w:style w:type="paragraph" w:customStyle="1" w:styleId="Exposdesmotifstitre">
    <w:name w:val="Exposé des motifs titre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Exposdesmotifstitreglobal">
    <w:name w:val="Exposé des motifs titre (global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dimpactPMEtitre">
    <w:name w:val="Fiche d'impact PME titre"/>
    <w:basedOn w:val="Normal"/>
    <w:next w:val="Normal"/>
    <w:uiPriority w:val="99"/>
    <w:pPr>
      <w:jc w:val="center"/>
    </w:pPr>
    <w:rPr>
      <w:b/>
      <w:bCs/>
    </w:rPr>
  </w:style>
  <w:style w:type="paragraph" w:customStyle="1" w:styleId="Fichefinanciretextetable">
    <w:name w:val="Fiche financière texte (table)"/>
    <w:basedOn w:val="Normal"/>
    <w:uiPriority w:val="99"/>
    <w:pPr>
      <w:spacing w:before="0" w:after="0"/>
      <w:jc w:val="left"/>
    </w:pPr>
    <w:rPr>
      <w:sz w:val="20"/>
      <w:szCs w:val="20"/>
    </w:rPr>
  </w:style>
  <w:style w:type="paragraph" w:customStyle="1" w:styleId="Fichefinanciretitre">
    <w:name w:val="Fiche financière titre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financiretitreactetable">
    <w:name w:val="Fiche financière titre (acte table)"/>
    <w:basedOn w:val="Normal"/>
    <w:next w:val="Normal"/>
    <w:uiPriority w:val="99"/>
    <w:pPr>
      <w:jc w:val="center"/>
    </w:pPr>
    <w:rPr>
      <w:b/>
      <w:bCs/>
      <w:sz w:val="40"/>
      <w:szCs w:val="40"/>
    </w:rPr>
  </w:style>
  <w:style w:type="paragraph" w:customStyle="1" w:styleId="Fichefinanciretitreacte">
    <w:name w:val="Fiche financière titre (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financiretitretable">
    <w:name w:val="Fiche financière titre (table)"/>
    <w:basedOn w:val="Normal"/>
    <w:uiPriority w:val="99"/>
    <w:pPr>
      <w:jc w:val="center"/>
    </w:pPr>
    <w:rPr>
      <w:b/>
      <w:bCs/>
      <w:sz w:val="40"/>
      <w:szCs w:val="40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  <w:spacing w:before="360" w:after="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rFonts w:ascii="Times New Roman" w:hAnsi="Times New Roman" w:cs="Times New Roman"/>
      <w:kern w:val="0"/>
      <w:lang w:val="fr-FR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kern w:val="0"/>
      <w:sz w:val="20"/>
      <w:szCs w:val="20"/>
      <w:lang w:val="fr-FR"/>
    </w:rPr>
  </w:style>
  <w:style w:type="paragraph" w:customStyle="1" w:styleId="Formuledadoption">
    <w:name w:val="Formule d'adoption"/>
    <w:basedOn w:val="Normal"/>
    <w:next w:val="Titrearticle"/>
    <w:uiPriority w:val="99"/>
    <w:pPr>
      <w:keepNext/>
    </w:pPr>
  </w:style>
  <w:style w:type="paragraph" w:customStyle="1" w:styleId="Titrearticle">
    <w:name w:val="Titre article"/>
    <w:basedOn w:val="Normal"/>
    <w:next w:val="Normal"/>
    <w:uiPriority w:val="99"/>
    <w:pPr>
      <w:keepNext/>
      <w:spacing w:before="360"/>
      <w:jc w:val="center"/>
    </w:pPr>
    <w:rPr>
      <w:i/>
      <w:iCs/>
    </w:rPr>
  </w:style>
  <w:style w:type="paragraph" w:styleId="Header">
    <w:name w:val="header"/>
    <w:basedOn w:val="Normal"/>
    <w:link w:val="HeaderChar"/>
    <w:uiPriority w:val="99"/>
    <w:pPr>
      <w:tabs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ascii="Times New Roman" w:hAnsi="Times New Roman" w:cs="Times New Roman"/>
      <w:kern w:val="0"/>
      <w:lang w:val="fr-FR"/>
    </w:rPr>
  </w:style>
  <w:style w:type="paragraph" w:customStyle="1" w:styleId="Institutionquiagit">
    <w:name w:val="Institution qui agit"/>
    <w:basedOn w:val="Normal"/>
    <w:next w:val="Normal"/>
    <w:uiPriority w:val="99"/>
    <w:pPr>
      <w:keepNext/>
      <w:spacing w:before="600"/>
    </w:pPr>
  </w:style>
  <w:style w:type="paragraph" w:customStyle="1" w:styleId="Langue">
    <w:name w:val="Langue"/>
    <w:basedOn w:val="Normal"/>
    <w:next w:val="Rfrenceinterne"/>
    <w:uiPriority w:val="99"/>
    <w:pPr>
      <w:spacing w:before="0" w:after="600"/>
      <w:jc w:val="center"/>
    </w:pPr>
    <w:rPr>
      <w:b/>
      <w:bCs/>
      <w:caps/>
    </w:rPr>
  </w:style>
  <w:style w:type="paragraph" w:customStyle="1" w:styleId="Rfrenceinterne">
    <w:name w:val="Référence interne"/>
    <w:basedOn w:val="Normal"/>
    <w:next w:val="Nomdelinstitution"/>
    <w:uiPriority w:val="99"/>
    <w:pPr>
      <w:spacing w:before="0" w:after="600"/>
      <w:jc w:val="center"/>
    </w:pPr>
    <w:rPr>
      <w:b/>
      <w:bCs/>
    </w:rPr>
  </w:style>
  <w:style w:type="paragraph" w:customStyle="1" w:styleId="Nomdelinstitution">
    <w:name w:val="Nom de l'institution"/>
    <w:basedOn w:val="Normal"/>
    <w:next w:val="Emission"/>
    <w:uiPriority w:val="99"/>
    <w:pPr>
      <w:spacing w:before="0" w:after="0"/>
      <w:jc w:val="left"/>
    </w:pPr>
    <w:rPr>
      <w:rFonts w:ascii="Arial" w:hAnsi="Arial" w:cs="Arial"/>
    </w:rPr>
  </w:style>
  <w:style w:type="paragraph" w:customStyle="1" w:styleId="Langueoriginale">
    <w:name w:val="Langue originale"/>
    <w:basedOn w:val="Normal"/>
    <w:next w:val="Phrasefinale"/>
    <w:uiPriority w:val="99"/>
    <w:pPr>
      <w:spacing w:before="360"/>
      <w:jc w:val="center"/>
    </w:pPr>
    <w:rPr>
      <w:caps/>
    </w:rPr>
  </w:style>
  <w:style w:type="paragraph" w:customStyle="1" w:styleId="Phrasefinale">
    <w:name w:val="Phrase finale"/>
    <w:basedOn w:val="Normal"/>
    <w:next w:val="Normal"/>
    <w:uiPriority w:val="99"/>
    <w:pPr>
      <w:spacing w:before="360" w:after="0"/>
      <w:jc w:val="center"/>
    </w:pPr>
  </w:style>
  <w:style w:type="paragraph" w:customStyle="1" w:styleId="ManualHeading1">
    <w:name w:val="Manual Heading 1"/>
    <w:basedOn w:val="Heading1"/>
    <w:next w:val="Text1"/>
    <w:uiPriority w:val="99"/>
    <w:pPr>
      <w:tabs>
        <w:tab w:val="clear" w:pos="850"/>
        <w:tab w:val="num" w:pos="851"/>
      </w:tabs>
      <w:ind w:left="851" w:hanging="851"/>
    </w:pPr>
  </w:style>
  <w:style w:type="paragraph" w:customStyle="1" w:styleId="ManualHeading2">
    <w:name w:val="Manual Heading 2"/>
    <w:basedOn w:val="Heading2"/>
    <w:next w:val="Text2"/>
    <w:uiPriority w:val="99"/>
    <w:pPr>
      <w:tabs>
        <w:tab w:val="clear" w:pos="850"/>
        <w:tab w:val="num" w:pos="851"/>
      </w:tabs>
      <w:ind w:left="851" w:hanging="851"/>
    </w:pPr>
  </w:style>
  <w:style w:type="paragraph" w:customStyle="1" w:styleId="ManualHeading3">
    <w:name w:val="Manual Heading 3"/>
    <w:basedOn w:val="Heading3"/>
    <w:next w:val="Text3"/>
    <w:uiPriority w:val="99"/>
    <w:pPr>
      <w:tabs>
        <w:tab w:val="clear" w:pos="850"/>
        <w:tab w:val="num" w:pos="851"/>
      </w:tabs>
    </w:pPr>
  </w:style>
  <w:style w:type="paragraph" w:customStyle="1" w:styleId="ManualHeading4">
    <w:name w:val="Manual Heading 4"/>
    <w:basedOn w:val="Heading4"/>
    <w:next w:val="Text4"/>
    <w:uiPriority w:val="99"/>
    <w:pPr>
      <w:tabs>
        <w:tab w:val="clear" w:pos="850"/>
        <w:tab w:val="num" w:pos="851"/>
      </w:tabs>
    </w:pPr>
  </w:style>
  <w:style w:type="paragraph" w:customStyle="1" w:styleId="ManualNumPar1">
    <w:name w:val="Manual NumPar 1"/>
    <w:basedOn w:val="Normal"/>
    <w:next w:val="Text1"/>
    <w:uiPriority w:val="99"/>
    <w:pPr>
      <w:ind w:left="851" w:hanging="851"/>
    </w:pPr>
  </w:style>
  <w:style w:type="paragraph" w:customStyle="1" w:styleId="ManualNumPar2">
    <w:name w:val="Manual NumPar 2"/>
    <w:basedOn w:val="Normal"/>
    <w:next w:val="Text2"/>
    <w:uiPriority w:val="99"/>
    <w:pPr>
      <w:ind w:left="851" w:hanging="851"/>
    </w:pPr>
  </w:style>
  <w:style w:type="paragraph" w:customStyle="1" w:styleId="ManualNumPar3">
    <w:name w:val="Manual NumPar 3"/>
    <w:basedOn w:val="Normal"/>
    <w:next w:val="Text3"/>
    <w:uiPriority w:val="99"/>
    <w:pPr>
      <w:ind w:left="851" w:hanging="851"/>
    </w:pPr>
  </w:style>
  <w:style w:type="paragraph" w:customStyle="1" w:styleId="ManualNumPar4">
    <w:name w:val="Manual NumPar 4"/>
    <w:basedOn w:val="Normal"/>
    <w:next w:val="Text4"/>
    <w:uiPriority w:val="99"/>
    <w:pPr>
      <w:ind w:left="851" w:hanging="851"/>
    </w:pPr>
  </w:style>
  <w:style w:type="character" w:customStyle="1" w:styleId="Marker">
    <w:name w:val="Marker"/>
    <w:basedOn w:val="DefaultParagraphFont"/>
    <w:uiPriority w:val="99"/>
    <w:rPr>
      <w:color w:val="0000FF"/>
    </w:rPr>
  </w:style>
  <w:style w:type="paragraph" w:customStyle="1" w:styleId="NormalCentered">
    <w:name w:val="Normal Centered"/>
    <w:basedOn w:val="Normal"/>
    <w:uiPriority w:val="99"/>
    <w:pPr>
      <w:jc w:val="center"/>
    </w:pPr>
  </w:style>
  <w:style w:type="paragraph" w:customStyle="1" w:styleId="NormalLeft">
    <w:name w:val="Normal Left"/>
    <w:basedOn w:val="Normal"/>
    <w:uiPriority w:val="99"/>
    <w:pPr>
      <w:jc w:val="left"/>
    </w:pPr>
  </w:style>
  <w:style w:type="paragraph" w:customStyle="1" w:styleId="NormalRight">
    <w:name w:val="Normal Right"/>
    <w:basedOn w:val="Normal"/>
    <w:uiPriority w:val="99"/>
    <w:pPr>
      <w:jc w:val="right"/>
    </w:pPr>
  </w:style>
  <w:style w:type="paragraph" w:customStyle="1" w:styleId="NumPar1">
    <w:name w:val="NumPar 1"/>
    <w:basedOn w:val="Normal"/>
    <w:next w:val="Text1"/>
    <w:uiPriority w:val="99"/>
    <w:pPr>
      <w:numPr>
        <w:numId w:val="12"/>
      </w:numPr>
    </w:pPr>
  </w:style>
  <w:style w:type="paragraph" w:customStyle="1" w:styleId="NumPar2">
    <w:name w:val="NumPar 2"/>
    <w:basedOn w:val="Normal"/>
    <w:next w:val="Text2"/>
    <w:uiPriority w:val="99"/>
    <w:pPr>
      <w:numPr>
        <w:ilvl w:val="1"/>
        <w:numId w:val="12"/>
      </w:numPr>
    </w:pPr>
  </w:style>
  <w:style w:type="paragraph" w:customStyle="1" w:styleId="NumPar3">
    <w:name w:val="NumPar 3"/>
    <w:basedOn w:val="Normal"/>
    <w:next w:val="Text3"/>
    <w:uiPriority w:val="99"/>
    <w:pPr>
      <w:numPr>
        <w:ilvl w:val="2"/>
        <w:numId w:val="12"/>
      </w:numPr>
    </w:pPr>
  </w:style>
  <w:style w:type="paragraph" w:customStyle="1" w:styleId="NumPar4">
    <w:name w:val="NumPar 4"/>
    <w:basedOn w:val="Normal"/>
    <w:next w:val="Text4"/>
    <w:uiPriority w:val="99"/>
    <w:pPr>
      <w:numPr>
        <w:ilvl w:val="3"/>
        <w:numId w:val="12"/>
      </w:numPr>
    </w:pPr>
  </w:style>
  <w:style w:type="paragraph" w:customStyle="1" w:styleId="Objetexterne">
    <w:name w:val="Objet externe"/>
    <w:basedOn w:val="Normal"/>
    <w:next w:val="Normal"/>
    <w:uiPriority w:val="99"/>
    <w:rPr>
      <w:i/>
      <w:iCs/>
      <w:caps/>
    </w:rPr>
  </w:style>
  <w:style w:type="character" w:styleId="PageNumber">
    <w:name w:val="page number"/>
    <w:basedOn w:val="DefaultParagraphFont"/>
    <w:uiPriority w:val="99"/>
  </w:style>
  <w:style w:type="paragraph" w:customStyle="1" w:styleId="PartTitle">
    <w:name w:val="PartTitle"/>
    <w:basedOn w:val="Normal"/>
    <w:next w:val="ChapterTitle"/>
    <w:uiPriority w:val="99"/>
    <w:pPr>
      <w:keepNext/>
      <w:pageBreakBefore/>
      <w:spacing w:after="360"/>
      <w:jc w:val="center"/>
    </w:pPr>
    <w:rPr>
      <w:b/>
      <w:bCs/>
      <w:sz w:val="36"/>
      <w:szCs w:val="36"/>
    </w:rPr>
  </w:style>
  <w:style w:type="paragraph" w:customStyle="1" w:styleId="Point0">
    <w:name w:val="Point 0"/>
    <w:basedOn w:val="Normal"/>
    <w:uiPriority w:val="99"/>
    <w:pPr>
      <w:ind w:left="851" w:hanging="851"/>
    </w:pPr>
  </w:style>
  <w:style w:type="paragraph" w:customStyle="1" w:styleId="Point1">
    <w:name w:val="Point 1"/>
    <w:basedOn w:val="Normal"/>
    <w:uiPriority w:val="99"/>
    <w:pPr>
      <w:ind w:left="1418" w:hanging="567"/>
    </w:pPr>
  </w:style>
  <w:style w:type="paragraph" w:customStyle="1" w:styleId="Point2">
    <w:name w:val="Point 2"/>
    <w:basedOn w:val="Normal"/>
    <w:uiPriority w:val="99"/>
    <w:pPr>
      <w:ind w:left="1985" w:hanging="567"/>
    </w:pPr>
  </w:style>
  <w:style w:type="paragraph" w:customStyle="1" w:styleId="Point3">
    <w:name w:val="Point 3"/>
    <w:basedOn w:val="Normal"/>
    <w:uiPriority w:val="99"/>
    <w:pPr>
      <w:ind w:left="2552" w:hanging="567"/>
    </w:pPr>
  </w:style>
  <w:style w:type="paragraph" w:customStyle="1" w:styleId="Point4">
    <w:name w:val="Point 4"/>
    <w:basedOn w:val="Normal"/>
    <w:uiPriority w:val="99"/>
    <w:pPr>
      <w:ind w:left="3119" w:hanging="567"/>
    </w:pPr>
  </w:style>
  <w:style w:type="paragraph" w:customStyle="1" w:styleId="PointDouble0">
    <w:name w:val="PointDouble 0"/>
    <w:basedOn w:val="Normal"/>
    <w:uiPriority w:val="99"/>
    <w:pPr>
      <w:tabs>
        <w:tab w:val="left" w:pos="851"/>
      </w:tabs>
      <w:ind w:left="1418" w:hanging="1418"/>
    </w:pPr>
  </w:style>
  <w:style w:type="paragraph" w:customStyle="1" w:styleId="PointDouble1">
    <w:name w:val="PointDouble 1"/>
    <w:basedOn w:val="Normal"/>
    <w:uiPriority w:val="99"/>
    <w:pPr>
      <w:tabs>
        <w:tab w:val="left" w:pos="1418"/>
      </w:tabs>
      <w:ind w:left="1985" w:hanging="1134"/>
    </w:pPr>
  </w:style>
  <w:style w:type="paragraph" w:customStyle="1" w:styleId="PointDouble2">
    <w:name w:val="PointDouble 2"/>
    <w:basedOn w:val="Normal"/>
    <w:uiPriority w:val="99"/>
    <w:pPr>
      <w:tabs>
        <w:tab w:val="left" w:pos="1985"/>
      </w:tabs>
      <w:ind w:left="2552" w:hanging="1134"/>
    </w:pPr>
  </w:style>
  <w:style w:type="paragraph" w:customStyle="1" w:styleId="PointDouble3">
    <w:name w:val="PointDouble 3"/>
    <w:basedOn w:val="Normal"/>
    <w:uiPriority w:val="99"/>
    <w:pPr>
      <w:tabs>
        <w:tab w:val="left" w:pos="2552"/>
      </w:tabs>
      <w:ind w:left="3119" w:hanging="1134"/>
    </w:pPr>
  </w:style>
  <w:style w:type="paragraph" w:customStyle="1" w:styleId="PointDouble4">
    <w:name w:val="PointDouble 4"/>
    <w:basedOn w:val="Normal"/>
    <w:uiPriority w:val="99"/>
    <w:pPr>
      <w:tabs>
        <w:tab w:val="left" w:pos="3119"/>
      </w:tabs>
      <w:ind w:left="3686" w:hanging="1134"/>
    </w:pPr>
  </w:style>
  <w:style w:type="paragraph" w:customStyle="1" w:styleId="PointTriple0">
    <w:name w:val="PointTriple 0"/>
    <w:basedOn w:val="Normal"/>
    <w:uiPriority w:val="99"/>
    <w:pPr>
      <w:tabs>
        <w:tab w:val="left" w:pos="851"/>
        <w:tab w:val="left" w:pos="1418"/>
      </w:tabs>
      <w:ind w:left="1985" w:hanging="1985"/>
    </w:pPr>
  </w:style>
  <w:style w:type="paragraph" w:customStyle="1" w:styleId="PointTriple1">
    <w:name w:val="PointTriple 1"/>
    <w:basedOn w:val="Normal"/>
    <w:uiPriority w:val="99"/>
    <w:pPr>
      <w:tabs>
        <w:tab w:val="left" w:pos="1418"/>
        <w:tab w:val="left" w:pos="1985"/>
      </w:tabs>
      <w:ind w:left="2552" w:hanging="1701"/>
    </w:pPr>
  </w:style>
  <w:style w:type="paragraph" w:customStyle="1" w:styleId="PointTriple2">
    <w:name w:val="PointTriple 2"/>
    <w:basedOn w:val="Normal"/>
    <w:uiPriority w:val="99"/>
    <w:pPr>
      <w:tabs>
        <w:tab w:val="left" w:pos="1985"/>
        <w:tab w:val="left" w:pos="2552"/>
      </w:tabs>
      <w:ind w:left="3119" w:hanging="1701"/>
    </w:pPr>
  </w:style>
  <w:style w:type="paragraph" w:customStyle="1" w:styleId="PointTriple3">
    <w:name w:val="PointTriple 3"/>
    <w:basedOn w:val="Normal"/>
    <w:uiPriority w:val="99"/>
    <w:pPr>
      <w:tabs>
        <w:tab w:val="left" w:pos="2552"/>
        <w:tab w:val="left" w:pos="3119"/>
      </w:tabs>
      <w:ind w:left="3686" w:hanging="1701"/>
    </w:pPr>
  </w:style>
  <w:style w:type="paragraph" w:customStyle="1" w:styleId="PointTriple4">
    <w:name w:val="PointTriple 4"/>
    <w:basedOn w:val="Normal"/>
    <w:uiPriority w:val="99"/>
    <w:pPr>
      <w:tabs>
        <w:tab w:val="left" w:pos="3119"/>
        <w:tab w:val="left" w:pos="3686"/>
      </w:tabs>
      <w:ind w:left="4253" w:hanging="1701"/>
    </w:pPr>
  </w:style>
  <w:style w:type="paragraph" w:customStyle="1" w:styleId="Prliminairetitre">
    <w:name w:val="Préliminaire titre"/>
    <w:basedOn w:val="Normal"/>
    <w:next w:val="Normal"/>
    <w:uiPriority w:val="99"/>
    <w:pPr>
      <w:spacing w:before="360" w:after="360"/>
      <w:jc w:val="center"/>
    </w:pPr>
    <w:rPr>
      <w:b/>
      <w:bCs/>
    </w:rPr>
  </w:style>
  <w:style w:type="paragraph" w:customStyle="1" w:styleId="Prliminairetype">
    <w:name w:val="Préliminaire type"/>
    <w:basedOn w:val="Normal"/>
    <w:next w:val="Normal"/>
    <w:uiPriority w:val="99"/>
    <w:pPr>
      <w:spacing w:before="360" w:after="0"/>
      <w:jc w:val="center"/>
    </w:pPr>
    <w:rPr>
      <w:b/>
      <w:bCs/>
    </w:rPr>
  </w:style>
  <w:style w:type="paragraph" w:customStyle="1" w:styleId="QuotedNumPar">
    <w:name w:val="Quoted NumPar"/>
    <w:basedOn w:val="Normal"/>
    <w:uiPriority w:val="99"/>
    <w:pPr>
      <w:ind w:left="1418" w:hanging="567"/>
    </w:pPr>
  </w:style>
  <w:style w:type="paragraph" w:customStyle="1" w:styleId="QuotedText">
    <w:name w:val="Quoted Text"/>
    <w:basedOn w:val="Normal"/>
    <w:uiPriority w:val="99"/>
    <w:pPr>
      <w:ind w:left="1418"/>
    </w:pPr>
  </w:style>
  <w:style w:type="paragraph" w:customStyle="1" w:styleId="Rfrenceinterinstitutionelle">
    <w:name w:val="Référence interinstitutionelle"/>
    <w:basedOn w:val="Normal"/>
    <w:next w:val="Statut"/>
    <w:uiPriority w:val="99"/>
    <w:pPr>
      <w:spacing w:before="0" w:after="0"/>
      <w:ind w:left="5103"/>
      <w:jc w:val="left"/>
    </w:pPr>
  </w:style>
  <w:style w:type="paragraph" w:customStyle="1" w:styleId="SectionTitle">
    <w:name w:val="SectionTitle"/>
    <w:basedOn w:val="Normal"/>
    <w:next w:val="Heading1"/>
    <w:uiPriority w:val="99"/>
    <w:pPr>
      <w:keepNext/>
      <w:spacing w:after="360"/>
      <w:jc w:val="center"/>
    </w:pPr>
    <w:rPr>
      <w:b/>
      <w:bCs/>
      <w:smallCaps/>
      <w:sz w:val="28"/>
      <w:szCs w:val="28"/>
    </w:rPr>
  </w:style>
  <w:style w:type="paragraph" w:customStyle="1" w:styleId="TableTitle">
    <w:name w:val="Table Title"/>
    <w:basedOn w:val="Normal"/>
    <w:next w:val="Normal"/>
    <w:uiPriority w:val="99"/>
    <w:pPr>
      <w:jc w:val="center"/>
    </w:pPr>
    <w:rPr>
      <w:b/>
      <w:bCs/>
    </w:rPr>
  </w:style>
  <w:style w:type="paragraph" w:customStyle="1" w:styleId="Tiret0">
    <w:name w:val="Tiret 0"/>
    <w:basedOn w:val="Point0"/>
    <w:uiPriority w:val="99"/>
  </w:style>
  <w:style w:type="paragraph" w:customStyle="1" w:styleId="Tiret1">
    <w:name w:val="Tiret 1"/>
    <w:basedOn w:val="Point1"/>
    <w:uiPriority w:val="99"/>
  </w:style>
  <w:style w:type="paragraph" w:customStyle="1" w:styleId="Tiret2">
    <w:name w:val="Tiret 2"/>
    <w:basedOn w:val="Point2"/>
    <w:uiPriority w:val="99"/>
  </w:style>
  <w:style w:type="paragraph" w:customStyle="1" w:styleId="Tiret3">
    <w:name w:val="Tiret 3"/>
    <w:basedOn w:val="Point3"/>
    <w:uiPriority w:val="99"/>
  </w:style>
  <w:style w:type="paragraph" w:customStyle="1" w:styleId="Tiret4">
    <w:name w:val="Tiret 4"/>
    <w:basedOn w:val="Point4"/>
    <w:uiPriority w:val="99"/>
  </w:style>
  <w:style w:type="paragraph" w:styleId="TOAHeading">
    <w:name w:val="toa heading"/>
    <w:basedOn w:val="Normal"/>
    <w:next w:val="Normal"/>
    <w:uiPriority w:val="99"/>
    <w:rPr>
      <w:rFonts w:ascii="Arial" w:hAnsi="Arial" w:cs="Arial"/>
      <w:b/>
      <w:bCs/>
    </w:rPr>
  </w:style>
  <w:style w:type="paragraph" w:styleId="TOC1">
    <w:name w:val="toc 1"/>
    <w:basedOn w:val="Normal"/>
    <w:next w:val="Normal"/>
    <w:uiPriority w:val="99"/>
    <w:pPr>
      <w:tabs>
        <w:tab w:val="right" w:leader="dot" w:pos="9072"/>
      </w:tabs>
      <w:spacing w:before="300"/>
    </w:pPr>
  </w:style>
  <w:style w:type="paragraph" w:styleId="TOC2">
    <w:name w:val="toc 2"/>
    <w:basedOn w:val="Normal"/>
    <w:next w:val="Normal"/>
    <w:uiPriority w:val="99"/>
    <w:pPr>
      <w:tabs>
        <w:tab w:val="right" w:leader="dot" w:pos="9072"/>
      </w:tabs>
      <w:spacing w:before="240"/>
      <w:ind w:left="641" w:hanging="284"/>
    </w:pPr>
  </w:style>
  <w:style w:type="paragraph" w:styleId="TOC3">
    <w:name w:val="toc 3"/>
    <w:basedOn w:val="Normal"/>
    <w:next w:val="Normal"/>
    <w:uiPriority w:val="99"/>
    <w:pPr>
      <w:tabs>
        <w:tab w:val="right" w:leader="dot" w:pos="9072"/>
      </w:tabs>
      <w:spacing w:before="180"/>
      <w:ind w:left="641" w:hanging="284"/>
    </w:pPr>
  </w:style>
  <w:style w:type="paragraph" w:styleId="TOC4">
    <w:name w:val="toc 4"/>
    <w:basedOn w:val="Normal"/>
    <w:next w:val="Normal"/>
    <w:uiPriority w:val="99"/>
    <w:pPr>
      <w:tabs>
        <w:tab w:val="right" w:leader="dot" w:pos="9072"/>
      </w:tabs>
      <w:ind w:left="641" w:hanging="284"/>
    </w:pPr>
  </w:style>
  <w:style w:type="paragraph" w:styleId="TOC5">
    <w:name w:val="toc 5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6">
    <w:name w:val="toc 6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7">
    <w:name w:val="toc 7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8">
    <w:name w:val="toc 8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9">
    <w:name w:val="toc 9"/>
    <w:basedOn w:val="Normal"/>
    <w:next w:val="Normal"/>
    <w:uiPriority w:val="99"/>
    <w:pPr>
      <w:tabs>
        <w:tab w:val="right" w:leader="dot" w:pos="9072"/>
      </w:tabs>
      <w:ind w:left="1600"/>
    </w:pPr>
  </w:style>
  <w:style w:type="paragraph" w:styleId="TOCHeading">
    <w:name w:val="TOC Heading"/>
    <w:basedOn w:val="Normal"/>
    <w:next w:val="Normal"/>
    <w:uiPriority w:val="99"/>
    <w:qFormat/>
    <w:pPr>
      <w:spacing w:after="240"/>
      <w:jc w:val="center"/>
    </w:pPr>
    <w:rPr>
      <w:b/>
      <w:bCs/>
      <w:sz w:val="28"/>
      <w:szCs w:val="28"/>
    </w:rPr>
  </w:style>
  <w:style w:type="paragraph" w:customStyle="1" w:styleId="Considrant">
    <w:name w:val="Considérant"/>
    <w:basedOn w:val="Normal"/>
    <w:uiPriority w:val="99"/>
    <w:pPr>
      <w:numPr>
        <w:numId w:val="15"/>
      </w:numPr>
    </w:pPr>
  </w:style>
  <w:style w:type="paragraph" w:customStyle="1" w:styleId="Confidentialit">
    <w:name w:val="Confidentialité"/>
    <w:basedOn w:val="Normal"/>
    <w:next w:val="Statut"/>
    <w:uiPriority w:val="99"/>
    <w:pPr>
      <w:spacing w:before="240" w:after="240"/>
      <w:ind w:left="5103"/>
    </w:pPr>
    <w:rPr>
      <w:u w:val="single"/>
    </w:rPr>
  </w:style>
  <w:style w:type="paragraph" w:customStyle="1" w:styleId="ManualConsidrant">
    <w:name w:val="Manual Considérant"/>
    <w:basedOn w:val="Normal"/>
    <w:uiPriority w:val="99"/>
    <w:pPr>
      <w:ind w:left="709" w:hanging="709"/>
    </w:pPr>
  </w:style>
  <w:style w:type="paragraph" w:customStyle="1" w:styleId="FooterLandscape">
    <w:name w:val="FooterLandscape"/>
    <w:basedOn w:val="Footer"/>
    <w:uiPriority w:val="99"/>
    <w:pPr>
      <w:tabs>
        <w:tab w:val="clear" w:pos="4536"/>
        <w:tab w:val="clear" w:pos="9072"/>
        <w:tab w:val="center" w:pos="7002"/>
        <w:tab w:val="right" w:pos="14005"/>
      </w:tabs>
    </w:pPr>
  </w:style>
  <w:style w:type="character" w:customStyle="1" w:styleId="CRMarker">
    <w:name w:val="CR Marker"/>
    <w:basedOn w:val="DefaultParagraphFont"/>
    <w:uiPriority w:val="99"/>
    <w:rPr>
      <w:rFonts w:ascii="Wingdings" w:hAnsi="Wingdings" w:cs="Wingdings"/>
    </w:rPr>
  </w:style>
  <w:style w:type="paragraph" w:customStyle="1" w:styleId="CRSeparator">
    <w:name w:val="CR Separator"/>
    <w:basedOn w:val="Normal"/>
    <w:next w:val="CRReference"/>
    <w:uiPriority w:val="99"/>
    <w:pPr>
      <w:keepNext/>
      <w:pBdr>
        <w:top w:val="single" w:sz="4" w:space="1" w:color="auto"/>
      </w:pBdr>
      <w:spacing w:before="0" w:after="0"/>
    </w:pPr>
  </w:style>
  <w:style w:type="paragraph" w:customStyle="1" w:styleId="CRReference">
    <w:name w:val="CR Reference"/>
    <w:basedOn w:val="Normal"/>
    <w:uiPriority w:val="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  <w:ind w:left="5670"/>
      <w:jc w:val="left"/>
    </w:pPr>
  </w:style>
  <w:style w:type="character" w:customStyle="1" w:styleId="CRRefNum">
    <w:name w:val="CR RefNum"/>
    <w:basedOn w:val="DefaultParagraphFont"/>
    <w:uiPriority w:val="99"/>
    <w:rPr>
      <w:vertAlign w:val="subscript"/>
    </w:rPr>
  </w:style>
  <w:style w:type="paragraph" w:customStyle="1" w:styleId="CRParaDeleted">
    <w:name w:val="CR ParaDeleted"/>
    <w:basedOn w:val="Normal"/>
    <w:next w:val="Normal"/>
    <w:uiPriority w:val="99"/>
  </w:style>
  <w:style w:type="character" w:customStyle="1" w:styleId="CRTextDeleted">
    <w:name w:val="CR TextDeleted"/>
    <w:basedOn w:val="DefaultParagraphFont"/>
    <w:uiPriority w:val="99"/>
  </w:style>
  <w:style w:type="paragraph" w:customStyle="1" w:styleId="Titredumodificateur">
    <w:name w:val="Titre du modificateur"/>
    <w:basedOn w:val="Normal"/>
    <w:next w:val="Annexetitrefichefinacte"/>
    <w:uiPriority w:val="99"/>
    <w:pPr>
      <w:spacing w:before="240" w:after="60"/>
      <w:jc w:val="left"/>
    </w:pPr>
    <w:rPr>
      <w:b/>
      <w:bCs/>
      <w:lang w:val="en-US"/>
    </w:rPr>
  </w:style>
  <w:style w:type="paragraph" w:customStyle="1" w:styleId="Referencedumodificateur">
    <w:name w:val="Reference du modificateur"/>
    <w:basedOn w:val="Normal"/>
    <w:next w:val="Annexetitrefichefinglobale"/>
    <w:uiPriority w:val="99"/>
    <w:pPr>
      <w:spacing w:before="0"/>
      <w:jc w:val="left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</Template>
  <TotalTime>1</TotalTime>
  <Pages>20</Pages>
  <Words>7195</Words>
  <Characters>41661</Characters>
  <Application>Microsoft Office Word</Application>
  <DocSecurity>0</DocSecurity>
  <Lines>1343</Lines>
  <Paragraphs>574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</vt:lpstr>
    </vt:vector>
  </TitlesOfParts>
  <Company/>
  <LinksUpToDate>false</LinksUpToDate>
  <CharactersWithSpaces>48282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</dc:title>
  <dc:subject/>
  <cp:keywords/>
  <dc:description/>
  <cp:revision>3</cp:revision>
  <dcterms:created xsi:type="dcterms:W3CDTF">2025-02-07T10:00:00Z</dcterms:created>
  <dcterms:modified xsi:type="dcterms:W3CDTF">2025-02-07T10:00:00Z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 </vt:lpwstr>
  </property>
  <property fmtid="{D5CDD505-2E9C-101B-9397-08002B2CF9AE}" pid="3" name="Last edited using">
    <vt:lpwstr>LW 9.1, Build 20240808</vt:lpwstr>
  </property>
  <property fmtid="{D5CDD505-2E9C-101B-9397-08002B2CF9AE}" pid="4" name="Category">
    <vt:lpwstr>C/SEC</vt:lpwstr>
  </property>
  <property fmtid="{D5CDD505-2E9C-101B-9397-08002B2CF9AE}" pid="5" name="Created using">
    <vt:lpwstr>LW 4.0, Build 990708</vt:lpwstr>
  </property>
  <property fmtid="{D5CDD505-2E9C-101B-9397-08002B2CF9AE}" pid="6" name="LWCR Document">
    <vt:lpwstr>True</vt:lpwstr>
  </property>
  <property fmtid="{D5CDD505-2E9C-101B-9397-08002B2CF9AE}" pid="7" name="LWCR Version">
    <vt:lpwstr>1.3.3</vt:lpwstr>
  </property>
  <property fmtid="{D5CDD505-2E9C-101B-9397-08002B2CF9AE}" pid="8" name="DQCStatus">
    <vt:lpwstr>Red (DQC version 03)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2025-02-07T10:00:02Z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7e3e7365-5352-4057-898a-823978d59f81</vt:lpwstr>
  </property>
  <property fmtid="{D5CDD505-2E9C-101B-9397-08002B2CF9AE}" pid="15" name="MSIP_Label_6bd9ddd1-4d20-43f6-abfa-fc3c07406f94_ContentBits">
    <vt:lpwstr>0</vt:lpwstr>
  </property>
</Properties>
</file>