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DA94B" w14:textId="55EE37F5" w:rsidR="007720B7" w:rsidRPr="00AA1ADF" w:rsidRDefault="007720B7" w:rsidP="00DE46AC">
      <w:pPr>
        <w:pStyle w:val="Pagedecouverture"/>
        <w:rPr>
          <w:noProof/>
        </w:rPr>
      </w:pPr>
    </w:p>
    <w:p w14:paraId="73D265FC" w14:textId="77777777" w:rsidR="0019532E" w:rsidRPr="00AA1ADF" w:rsidRDefault="0019532E" w:rsidP="0019532E">
      <w:pPr>
        <w:pStyle w:val="Annexetitre"/>
        <w:rPr>
          <w:noProof/>
        </w:rPr>
      </w:pPr>
      <w:r w:rsidRPr="00AA1ADF">
        <w:rPr>
          <w:noProof/>
        </w:rPr>
        <w:t>PRILOG II.</w:t>
      </w:r>
    </w:p>
    <w:p w14:paraId="69F272DB" w14:textId="77777777" w:rsidR="00FC17FF" w:rsidRPr="00AA1ADF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AA1ADF">
        <w:rPr>
          <w:b/>
          <w:noProof/>
        </w:rPr>
        <w:t>Informacije o državnim potporama izuzetima na temelju uvjeta iz ove Uredbe</w:t>
      </w:r>
    </w:p>
    <w:p w14:paraId="7018085C" w14:textId="77777777" w:rsidR="00FC17FF" w:rsidRPr="00AA1ADF" w:rsidRDefault="00FC17FF" w:rsidP="00B01186">
      <w:pPr>
        <w:jc w:val="center"/>
        <w:rPr>
          <w:b/>
          <w:noProof/>
        </w:rPr>
      </w:pPr>
      <w:r w:rsidRPr="00AA1ADF">
        <w:rPr>
          <w:b/>
          <w:noProof/>
        </w:rPr>
        <w:t>DIO I.</w:t>
      </w:r>
    </w:p>
    <w:p w14:paraId="10FF3503" w14:textId="6505A423" w:rsidR="00FC17FF" w:rsidRPr="00AA1ADF" w:rsidRDefault="00FC17FF" w:rsidP="00FC17FF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AA1ADF">
        <w:rPr>
          <w:b/>
          <w:noProof/>
        </w:rPr>
        <w:t>koje se trebaju dostaviti putem Komisijina elektroničkog sustava za obavješćivanje kako je utvrđeno u članku 11.</w:t>
      </w:r>
    </w:p>
    <w:p w14:paraId="25D8B54B" w14:textId="77777777" w:rsidR="0019532E" w:rsidRPr="00AA1ADF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5"/>
        <w:gridCol w:w="2304"/>
        <w:gridCol w:w="492"/>
        <w:gridCol w:w="166"/>
        <w:gridCol w:w="1652"/>
        <w:gridCol w:w="58"/>
        <w:gridCol w:w="2272"/>
      </w:tblGrid>
      <w:tr w:rsidR="0019532E" w:rsidRPr="00AA1ADF" w14:paraId="3CF0915D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FB240" w14:textId="77777777" w:rsidR="0019532E" w:rsidRPr="00AA1ADF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Referentna oznaka potpore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5F6F9" w14:textId="77777777" w:rsidR="0019532E" w:rsidRPr="00AA1ADF" w:rsidRDefault="0019532E">
            <w:pPr>
              <w:rPr>
                <w:rFonts w:ascii="Arial Unicode MS" w:hAnsi="Arial Unicode MS"/>
                <w:i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i/>
                <w:noProof/>
                <w:sz w:val="21"/>
              </w:rPr>
              <w:t>(ispunjava Komisija)</w:t>
            </w:r>
          </w:p>
        </w:tc>
      </w:tr>
      <w:tr w:rsidR="0019532E" w:rsidRPr="00AA1ADF" w14:paraId="67112DC4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056DA1" w14:textId="77777777" w:rsidR="0019532E" w:rsidRPr="00AA1ADF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Država članica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BB952" w14:textId="77777777" w:rsidR="0019532E" w:rsidRPr="00AA1ADF" w:rsidRDefault="0019532E">
            <w:pPr>
              <w:tabs>
                <w:tab w:val="left" w:leader="dot" w:pos="567"/>
                <w:tab w:val="left" w:leader="dot" w:pos="735"/>
              </w:tabs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AA1ADF" w14:paraId="20F18AC4" w14:textId="77777777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5B423" w14:textId="77777777" w:rsidR="0019532E" w:rsidRPr="00AA1ADF" w:rsidRDefault="0019532E" w:rsidP="000F6A9D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Referentni broj države članice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AC66D2" w14:textId="77777777" w:rsidR="0019532E" w:rsidRPr="00AA1ADF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55689" w:rsidRPr="00AA1ADF" w14:paraId="0B358158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53899D61" w14:textId="77777777" w:rsidR="00955689" w:rsidRPr="00AA1ADF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Regija</w:t>
            </w:r>
          </w:p>
          <w:p w14:paraId="6D653A12" w14:textId="666B1663" w:rsidR="00955689" w:rsidRPr="00AA1ADF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5349A" w14:textId="77777777" w:rsidR="00955689" w:rsidRPr="00AA1ADF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Naziv regije/regija (</w:t>
            </w:r>
            <w:r w:rsidRPr="00AA1ADF">
              <w:rPr>
                <w:rFonts w:ascii="Arial Unicode MS" w:hAnsi="Arial Unicode MS"/>
                <w:b/>
                <w:i/>
                <w:noProof/>
                <w:sz w:val="21"/>
              </w:rPr>
              <w:t>NUTS</w:t>
            </w:r>
            <w:r w:rsidRPr="00AA1ADF">
              <w:rPr>
                <w:rFonts w:ascii="Arial Unicode MS" w:hAnsi="Arial Unicode MS"/>
                <w:b/>
                <w:noProof/>
                <w:sz w:val="21"/>
              </w:rPr>
              <w:t> (</w:t>
            </w:r>
            <w:r w:rsidRPr="00AA1ADF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1"/>
            </w:r>
            <w:r w:rsidRPr="00AA1ADF">
              <w:rPr>
                <w:rFonts w:ascii="Arial Unicode MS" w:hAnsi="Arial Unicode MS"/>
                <w:b/>
                <w:noProof/>
                <w:sz w:val="21"/>
              </w:rPr>
              <w:t>))</w:t>
            </w:r>
          </w:p>
          <w:p w14:paraId="06C8334D" w14:textId="77777777" w:rsidR="00FC17FF" w:rsidRPr="00AA1ADF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  <w:p w14:paraId="5F71BF92" w14:textId="614C8F8E" w:rsidR="00FC17FF" w:rsidRPr="00AA1ADF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noProof/>
              </w:rPr>
              <w:t>………………………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D9090" w14:textId="77777777" w:rsidR="00FC17FF" w:rsidRPr="00AA1ADF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noProof/>
                <w:sz w:val="21"/>
              </w:rPr>
              <w:t xml:space="preserve"> </w:t>
            </w: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48658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1ADF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Pr="00AA1ADF">
              <w:rPr>
                <w:rFonts w:ascii="Arial Unicode MS" w:hAnsi="Arial Unicode MS"/>
                <w:b/>
                <w:noProof/>
                <w:sz w:val="21"/>
              </w:rPr>
              <w:t xml:space="preserve"> Najudaljenije regije</w:t>
            </w:r>
          </w:p>
          <w:p w14:paraId="435FA86C" w14:textId="77777777" w:rsidR="00FC17FF" w:rsidRPr="00AA1ADF" w:rsidRDefault="00677CD3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62743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Udaljeni grčki otoci</w:t>
            </w:r>
          </w:p>
          <w:p w14:paraId="47CD1558" w14:textId="77777777" w:rsidR="00FC17FF" w:rsidRPr="00AA1ADF" w:rsidRDefault="00677CD3" w:rsidP="00FC17FF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20352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Hrvatski otoci Dugi Otok, Vis, Mljet i Lastovo</w:t>
            </w:r>
          </w:p>
          <w:p w14:paraId="21B8B034" w14:textId="77777777" w:rsidR="00FC17FF" w:rsidRPr="00AA1ADF" w:rsidRDefault="00677CD3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3987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Drugo</w:t>
            </w:r>
          </w:p>
          <w:p w14:paraId="29CF27C5" w14:textId="77777777" w:rsidR="00955689" w:rsidRPr="00AA1ADF" w:rsidRDefault="00955689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966C3B" w:rsidRPr="00AA1ADF" w14:paraId="70B459F4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606F4ED" w14:textId="77777777" w:rsidR="00966C3B" w:rsidRPr="00AA1ADF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Davatelj potpore</w:t>
            </w:r>
          </w:p>
          <w:p w14:paraId="1EAFB91B" w14:textId="24F25931" w:rsidR="00966C3B" w:rsidRPr="00AA1ADF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CF3C2" w14:textId="77777777" w:rsidR="00966C3B" w:rsidRPr="00AA1ADF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Ime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004719" w14:textId="77777777" w:rsidR="00966C3B" w:rsidRPr="00AA1ADF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AA1ADF" w14:paraId="48045C2F" w14:textId="77777777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EBD79B" w14:textId="29E1F1A9" w:rsidR="00966C3B" w:rsidRPr="00AA1ADF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39C9" w14:textId="231C79DC" w:rsidR="00966C3B" w:rsidRPr="00AA1ADF" w:rsidRDefault="00966C3B" w:rsidP="00966C3B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 xml:space="preserve">Poštanska adresa </w:t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</w:rPr>
              <w:br/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A4C41D" w14:textId="77777777" w:rsidR="00966C3B" w:rsidRPr="00AA1ADF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AA1ADF" w14:paraId="74E067DD" w14:textId="77777777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D0AC" w14:textId="6040B07A" w:rsidR="00966C3B" w:rsidRPr="00AA1ADF" w:rsidRDefault="00966C3B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49CC" w14:textId="2CA89EC8" w:rsidR="00966C3B" w:rsidRPr="00AA1ADF" w:rsidRDefault="00966C3B" w:rsidP="00955689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Internetska adresa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8F05DA" w14:textId="77777777" w:rsidR="00966C3B" w:rsidRPr="00AA1ADF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AA1ADF" w14:paraId="4ED39FE6" w14:textId="77777777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15422" w14:textId="77777777" w:rsidR="0019532E" w:rsidRPr="00AA1ADF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Naziv mjere potpore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58D1E" w14:textId="77777777" w:rsidR="0019532E" w:rsidRPr="00AA1ADF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AA1ADF" w14:paraId="1448F29E" w14:textId="77777777" w:rsidTr="000F6A9D">
        <w:trPr>
          <w:trHeight w:val="142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18E4" w14:textId="77777777" w:rsidR="0019532E" w:rsidRPr="00AA1ADF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Nacionalna pravna osnova (upućivanje na mjerodavnu nacionalnu službenu publikaciju)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89B09B" w14:textId="77777777" w:rsidR="0019532E" w:rsidRPr="00AA1ADF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AA1ADF" w14:paraId="7668B0E4" w14:textId="77777777" w:rsidTr="000F6A9D">
        <w:trPr>
          <w:trHeight w:val="1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055BD" w14:textId="77777777" w:rsidR="0019532E" w:rsidRPr="00AA1ADF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Internetska poveznica na cjeloviti tekst mjere potpore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6124C" w14:textId="77777777" w:rsidR="0019532E" w:rsidRPr="00AA1ADF" w:rsidRDefault="0019532E">
            <w:pPr>
              <w:spacing w:line="480" w:lineRule="auto"/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CE32A7" w:rsidRPr="00AA1ADF" w14:paraId="07279869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29571F61" w14:textId="77777777" w:rsidR="00CE32A7" w:rsidRPr="00AA1ADF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Vrsta mjere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5B8C28" w14:textId="77777777" w:rsidR="00CE32A7" w:rsidRPr="00AA1ADF" w:rsidRDefault="00677CD3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80962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Program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C8BAF" w14:textId="77777777" w:rsidR="00CE32A7" w:rsidRPr="00AA1ADF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CE32A7" w:rsidRPr="00AA1ADF" w14:paraId="680ECAC1" w14:textId="77777777" w:rsidTr="000F6A9D">
        <w:trPr>
          <w:trHeight w:val="462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0EB3D6" w14:textId="77777777" w:rsidR="00CE32A7" w:rsidRPr="00AA1ADF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015DB5A" w14:textId="77777777" w:rsidR="00CE32A7" w:rsidRPr="00AA1ADF" w:rsidRDefault="00677CD3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268375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Jednokratna potpora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FE00C8" w14:textId="77777777" w:rsidR="00CE32A7" w:rsidRPr="00AA1ADF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Ime korisnika i skupine (</w:t>
            </w:r>
            <w:r w:rsidRPr="00AA1ADF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2"/>
            </w:r>
            <w:r w:rsidRPr="00AA1ADF">
              <w:rPr>
                <w:rFonts w:ascii="Arial Unicode MS" w:hAnsi="Arial Unicode MS"/>
                <w:b/>
                <w:noProof/>
                <w:sz w:val="21"/>
              </w:rPr>
              <w:t>) kojoj pripada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F7E5" w14:textId="6607D833" w:rsidR="00CE32A7" w:rsidRPr="00AA1ADF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CE32A7" w:rsidRPr="00AA1ADF" w14:paraId="3B69DC27" w14:textId="77777777" w:rsidTr="000F6A9D">
        <w:trPr>
          <w:trHeight w:val="461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7A9B" w14:textId="77777777" w:rsidR="00CE32A7" w:rsidRPr="00AA1ADF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C77728" w14:textId="77777777" w:rsidR="00CE32A7" w:rsidRPr="00AA1ADF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1446" w14:textId="77777777" w:rsidR="00CE32A7" w:rsidRPr="00AA1ADF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73A2" w14:textId="77777777" w:rsidR="00CE32A7" w:rsidRPr="00AA1ADF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AA1ADF" w14:paraId="2B5918EB" w14:textId="77777777" w:rsidTr="00096DAD">
        <w:trPr>
          <w:trHeight w:val="46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541A8" w14:textId="77777777" w:rsidR="0019532E" w:rsidRPr="00AA1ADF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Izmjena postojećeg programa potpora ili jednokratne potpore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53480F5" w14:textId="7491B7C0" w:rsidR="0019532E" w:rsidRPr="00AA1ADF" w:rsidRDefault="0019532E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43EFF3" w14:textId="77777777" w:rsidR="0019532E" w:rsidRPr="00AA1ADF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Referentna oznaka potpore koju je dodijelila Komisija</w:t>
            </w:r>
          </w:p>
        </w:tc>
      </w:tr>
      <w:tr w:rsidR="0019532E" w:rsidRPr="00AA1ADF" w14:paraId="3E31710C" w14:textId="77777777" w:rsidTr="000F6A9D">
        <w:trPr>
          <w:trHeight w:val="495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A878" w14:textId="77777777" w:rsidR="0019532E" w:rsidRPr="00AA1ADF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4C6CE" w14:textId="77777777" w:rsidR="0019532E" w:rsidRPr="00AA1ADF" w:rsidRDefault="00677CD3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13464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Produljenje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BA40E" w14:textId="77777777" w:rsidR="0019532E" w:rsidRPr="00AA1ADF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AA1ADF" w14:paraId="50B72970" w14:textId="77777777" w:rsidTr="000F6A9D">
        <w:trPr>
          <w:trHeight w:val="630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A989" w14:textId="77777777" w:rsidR="0019532E" w:rsidRPr="00AA1ADF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D6ADE2" w14:textId="77777777" w:rsidR="0019532E" w:rsidRPr="00AA1ADF" w:rsidRDefault="00677CD3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9637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Izmjena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98B05" w14:textId="77777777" w:rsidR="0019532E" w:rsidRPr="00AA1ADF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AA1ADF" w14:paraId="50A3B394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BF984B" w14:textId="223A648A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Trajanje (</w:t>
            </w:r>
            <w:r w:rsidRPr="00AA1ADF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3"/>
            </w:r>
            <w:r w:rsidRPr="00AA1ADF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42244E" w14:textId="77777777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3770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Program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77A83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od</w:t>
            </w:r>
            <w:r w:rsidRPr="00AA1ADF">
              <w:rPr>
                <w:rFonts w:ascii="Arial Unicode MS" w:hAnsi="Arial Unicode MS"/>
                <w:noProof/>
                <w:sz w:val="21"/>
              </w:rPr>
              <w:t xml:space="preserve"> dd.mm.gggg. </w:t>
            </w:r>
            <w:r w:rsidRPr="00AA1ADF">
              <w:rPr>
                <w:rFonts w:ascii="Arial Unicode MS" w:hAnsi="Arial Unicode MS"/>
                <w:b/>
                <w:noProof/>
                <w:sz w:val="21"/>
              </w:rPr>
              <w:t>do</w:t>
            </w:r>
            <w:r w:rsidRPr="00AA1ADF">
              <w:rPr>
                <w:rFonts w:ascii="Arial Unicode MS" w:hAnsi="Arial Unicode MS"/>
                <w:noProof/>
                <w:sz w:val="21"/>
              </w:rPr>
              <w:t xml:space="preserve"> dd.mm.gggg.</w:t>
            </w:r>
          </w:p>
        </w:tc>
      </w:tr>
      <w:tr w:rsidR="0019532E" w:rsidRPr="00AA1ADF" w14:paraId="23B40933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2D1340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Datum dodjele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859F6" w14:textId="77777777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67970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Jednokratna potpora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018CB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noProof/>
                <w:sz w:val="21"/>
              </w:rPr>
              <w:t>dd.mm.gggg.</w:t>
            </w:r>
          </w:p>
        </w:tc>
      </w:tr>
      <w:tr w:rsidR="0019532E" w:rsidRPr="00AA1ADF" w14:paraId="4270165A" w14:textId="77777777" w:rsidTr="000F6A9D">
        <w:trPr>
          <w:trHeight w:val="67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C11E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Zahvaćeni gospodarski sektor(i)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A82B4" w14:textId="77777777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44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Svi gospodarski sektori prihvatljivi za primanje potpore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4EEF6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AA1ADF" w14:paraId="5398F26C" w14:textId="77777777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635E" w14:textId="77777777" w:rsidR="0019532E" w:rsidRPr="00AA1ADF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03D6" w14:textId="77777777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9996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Ograničeno na određene sektore: Navesti na razini skupine prema NACE-u (</w:t>
            </w:r>
            <w:r w:rsidR="002016B5" w:rsidRPr="00AA1ADF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4"/>
            </w:r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72F7CB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AA1ADF" w14:paraId="787B226A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99049C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Vrsta korisnika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52934F" w14:textId="77777777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6844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MSP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EA3836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AA1ADF" w14:paraId="699974DC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4428E" w14:textId="77777777" w:rsidR="0019532E" w:rsidRPr="00AA1ADF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A19C7" w14:textId="77777777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9247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Veliki poduzetnici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BB91D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AA1ADF" w14:paraId="5440C27E" w14:textId="77777777" w:rsidTr="000F6A9D">
        <w:trPr>
          <w:trHeight w:val="6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50845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Proračun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0B92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Ukupni godišnji iznos proračuna planiran u okviru programa (</w:t>
            </w:r>
            <w:r w:rsidRPr="00AA1ADF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5"/>
            </w:r>
            <w:r w:rsidRPr="00AA1ADF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7A4F9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Nacionalna valuta ………………….. (puni iznosi)</w:t>
            </w:r>
          </w:p>
        </w:tc>
      </w:tr>
      <w:tr w:rsidR="0019532E" w:rsidRPr="00AA1ADF" w14:paraId="786F5B68" w14:textId="77777777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340A" w14:textId="77777777" w:rsidR="0019532E" w:rsidRPr="00AA1ADF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3C6C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Ukupni iznos jednokratne potpore odobrene poduzetniku (</w:t>
            </w:r>
            <w:r w:rsidRPr="00AA1ADF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6"/>
            </w:r>
            <w:r w:rsidRPr="00AA1ADF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1DE71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Nacionalna valuta ………………….. (puni iznosi)</w:t>
            </w:r>
          </w:p>
        </w:tc>
      </w:tr>
      <w:tr w:rsidR="0019532E" w:rsidRPr="00AA1ADF" w14:paraId="189DAAAF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941F" w14:textId="77777777" w:rsidR="0019532E" w:rsidRPr="00AA1ADF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96677" w14:textId="77777777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212918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Za jamstva (</w:t>
            </w:r>
            <w:r w:rsidR="002016B5" w:rsidRPr="00AA1ADF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7"/>
            </w:r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CD112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Nacionalna valuta ………………….. (puni iznosi)</w:t>
            </w:r>
          </w:p>
        </w:tc>
      </w:tr>
      <w:tr w:rsidR="0019532E" w:rsidRPr="00AA1ADF" w14:paraId="5773F1CE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9BAE3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Instrument potpore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7382F6" w14:textId="77777777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3600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Bespovratna sredstva/subvencija kamatne stope</w:t>
            </w:r>
          </w:p>
        </w:tc>
      </w:tr>
      <w:tr w:rsidR="00CE32A7" w:rsidRPr="00AA1ADF" w14:paraId="652C8BE2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32D8" w14:textId="77777777" w:rsidR="00CE32A7" w:rsidRPr="00AA1ADF" w:rsidRDefault="00CE32A7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0B4A41" w14:textId="05D479EF" w:rsidR="00CE32A7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71871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Subvencionirane usluge</w:t>
            </w:r>
          </w:p>
        </w:tc>
      </w:tr>
      <w:tr w:rsidR="0019532E" w:rsidRPr="00AA1ADF" w14:paraId="04F3DB43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4EE5" w14:textId="77777777" w:rsidR="0019532E" w:rsidRPr="00AA1ADF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F5F9E" w14:textId="77777777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4140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Zajam/povratni predujmovi</w:t>
            </w:r>
          </w:p>
        </w:tc>
      </w:tr>
      <w:tr w:rsidR="0019532E" w:rsidRPr="00AA1ADF" w14:paraId="4F4FA7A8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48EC" w14:textId="77777777" w:rsidR="0019532E" w:rsidRPr="00AA1ADF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D4653" w14:textId="77777777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06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Jamstvo (s upućivanjem na odluku Komisije ako je to primjenjivo (</w:t>
            </w:r>
            <w:r w:rsidR="002016B5" w:rsidRPr="00AA1ADF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8"/>
            </w:r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>))</w:t>
            </w:r>
          </w:p>
        </w:tc>
      </w:tr>
      <w:tr w:rsidR="0019532E" w:rsidRPr="00AA1ADF" w14:paraId="69D7F75B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B924" w14:textId="77777777" w:rsidR="0019532E" w:rsidRPr="00AA1ADF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CE5D23" w14:textId="77777777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14743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Porezna pogodnost ili porezno izuzeće</w:t>
            </w:r>
          </w:p>
        </w:tc>
      </w:tr>
      <w:tr w:rsidR="0019532E" w:rsidRPr="00AA1ADF" w14:paraId="5F64BE61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50A0" w14:textId="77777777" w:rsidR="0019532E" w:rsidRPr="00AA1ADF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6D98D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AA1ADF" w14:paraId="10CFF697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6602" w14:textId="77777777" w:rsidR="0019532E" w:rsidRPr="00AA1ADF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9E1B3E" w14:textId="77777777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89672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Drugo (navesti)</w:t>
            </w:r>
          </w:p>
          <w:p w14:paraId="2887DC10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  <w:p w14:paraId="7F1210AC" w14:textId="77777777" w:rsidR="0019532E" w:rsidRPr="00AA1ADF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Navesti kojoj bi općenitoj kategoriji u nastavku najbolje odgovarao s obzirom na učinak/funkciju:</w:t>
            </w:r>
          </w:p>
          <w:p w14:paraId="7316A5E5" w14:textId="4ADB0EB2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38445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Bespovratna sredstva</w:t>
            </w:r>
          </w:p>
          <w:p w14:paraId="46E73582" w14:textId="064DEC2A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022397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Subvencionirane usluge</w:t>
            </w: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71309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Zajam</w:t>
            </w:r>
          </w:p>
          <w:p w14:paraId="2EFC84AF" w14:textId="77777777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210556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Jamstvo</w:t>
            </w:r>
          </w:p>
          <w:p w14:paraId="287AF9DA" w14:textId="77777777" w:rsidR="0019532E" w:rsidRPr="00AA1ADF" w:rsidRDefault="00677CD3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895539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AA1ADF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AA1ADF">
              <w:rPr>
                <w:rFonts w:ascii="Arial Unicode MS" w:hAnsi="Arial Unicode MS"/>
                <w:b/>
                <w:noProof/>
                <w:sz w:val="21"/>
              </w:rPr>
              <w:t xml:space="preserve"> Porezna pogodnost</w:t>
            </w:r>
          </w:p>
        </w:tc>
      </w:tr>
      <w:tr w:rsidR="003F1708" w:rsidRPr="00AA1ADF" w14:paraId="14B48AD9" w14:textId="77777777" w:rsidTr="000F6A9D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3163D" w14:textId="77777777" w:rsidR="003F1708" w:rsidRPr="00AA1ADF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U slučaju sufinanciranja iz fondova EU-a</w:t>
            </w:r>
          </w:p>
          <w:p w14:paraId="0EA08BB4" w14:textId="35DC08DE" w:rsidR="003F1708" w:rsidRPr="00AA1ADF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AEEE9" w14:textId="7669B21D" w:rsidR="003F1708" w:rsidRPr="00AA1ADF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Imena fondova EU-a:</w:t>
            </w: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681D" w14:textId="47B57C36" w:rsidR="003F1708" w:rsidRPr="00AA1ADF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Iznos financiranja (po fondu EU-a)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31F0" w14:textId="1DA7DAA4" w:rsidR="003F1708" w:rsidRPr="00AA1ADF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AA1ADF">
              <w:rPr>
                <w:rFonts w:ascii="Arial Unicode MS" w:hAnsi="Arial Unicode MS"/>
                <w:b/>
                <w:noProof/>
                <w:sz w:val="21"/>
              </w:rPr>
              <w:t>Nacionalna valuta (puni iznosi)</w:t>
            </w:r>
          </w:p>
        </w:tc>
      </w:tr>
      <w:tr w:rsidR="003F1708" w:rsidRPr="00AA1ADF" w14:paraId="7E63D03C" w14:textId="77777777" w:rsidTr="000F6A9D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4A61" w14:textId="3B940665" w:rsidR="003F1708" w:rsidRPr="00AA1ADF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163DCE" w14:textId="6FCB070E" w:rsidR="003F1708" w:rsidRPr="00AA1ADF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CE1F" w14:textId="77777777" w:rsidR="003F1708" w:rsidRPr="00AA1ADF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2A41" w14:textId="0878D87F" w:rsidR="003F1708" w:rsidRPr="00AA1ADF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</w:tr>
    </w:tbl>
    <w:p w14:paraId="7DC87BF7" w14:textId="55B05021" w:rsidR="0019532E" w:rsidRPr="00AA1ADF" w:rsidRDefault="0019532E" w:rsidP="0019532E">
      <w:pPr>
        <w:shd w:val="clear" w:color="auto" w:fill="FFFFFF"/>
        <w:spacing w:after="0" w:line="312" w:lineRule="atLeast"/>
        <w:rPr>
          <w:rFonts w:ascii="Arial Unicode MS" w:eastAsia="Times New Roman" w:hAnsi="Arial Unicode MS"/>
          <w:noProof/>
          <w:color w:val="444444"/>
          <w:sz w:val="21"/>
          <w:szCs w:val="21"/>
          <w:lang w:eastAsia="de-DE"/>
        </w:rPr>
      </w:pPr>
    </w:p>
    <w:p w14:paraId="0292F60E" w14:textId="77777777" w:rsidR="00FC17FF" w:rsidRPr="00AA1ADF" w:rsidRDefault="00FC17FF" w:rsidP="00FC17FF">
      <w:pPr>
        <w:spacing w:after="480"/>
        <w:jc w:val="center"/>
        <w:rPr>
          <w:b/>
          <w:bCs/>
          <w:noProof/>
          <w:szCs w:val="24"/>
        </w:rPr>
      </w:pPr>
      <w:r w:rsidRPr="00AA1ADF">
        <w:rPr>
          <w:b/>
          <w:noProof/>
        </w:rPr>
        <w:t>DIO II.</w:t>
      </w:r>
    </w:p>
    <w:p w14:paraId="5AF63414" w14:textId="77777777" w:rsidR="00FC17FF" w:rsidRPr="00AA1ADF" w:rsidRDefault="00FC17FF" w:rsidP="00FC17FF">
      <w:pPr>
        <w:spacing w:after="480"/>
        <w:jc w:val="center"/>
        <w:rPr>
          <w:b/>
          <w:bCs/>
          <w:smallCaps/>
          <w:noProof/>
          <w:szCs w:val="24"/>
        </w:rPr>
      </w:pPr>
      <w:r w:rsidRPr="00AA1ADF">
        <w:rPr>
          <w:b/>
          <w:noProof/>
        </w:rPr>
        <w:t>koje se trebaju dostaviti putem Komisijina elektroničkog sustava za obavješćivanje kako je utvrđeno u članku 11.</w:t>
      </w:r>
    </w:p>
    <w:p w14:paraId="3238B790" w14:textId="77777777" w:rsidR="00FC17FF" w:rsidRPr="00AA1ADF" w:rsidRDefault="00FC17FF" w:rsidP="00FC17FF">
      <w:pPr>
        <w:spacing w:after="0"/>
        <w:rPr>
          <w:noProof/>
          <w:szCs w:val="24"/>
        </w:rPr>
      </w:pPr>
      <w:r w:rsidRPr="00AA1ADF">
        <w:rPr>
          <w:noProof/>
        </w:rPr>
        <w:t>Navesti na temelju koje se odredbe Uredbe o skupnom izuzeću za ribarstvo provodi mjera potpore.</w:t>
      </w:r>
    </w:p>
    <w:tbl>
      <w:tblPr>
        <w:tblW w:w="89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6"/>
        <w:gridCol w:w="12"/>
        <w:gridCol w:w="2634"/>
        <w:gridCol w:w="6"/>
        <w:gridCol w:w="2640"/>
      </w:tblGrid>
      <w:tr w:rsidR="00FC17FF" w:rsidRPr="00AA1ADF" w14:paraId="693AD275" w14:textId="77777777" w:rsidTr="00FC17FF">
        <w:trPr>
          <w:trHeight w:val="445"/>
        </w:trPr>
        <w:tc>
          <w:tcPr>
            <w:tcW w:w="8988" w:type="dxa"/>
            <w:gridSpan w:val="5"/>
          </w:tcPr>
          <w:p w14:paraId="44E6E70E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Potpore za inovacije u ribarstvu (članak 15.)</w:t>
            </w:r>
          </w:p>
        </w:tc>
      </w:tr>
      <w:tr w:rsidR="00FC17FF" w:rsidRPr="00AA1ADF" w14:paraId="37A27BAF" w14:textId="77777777" w:rsidTr="00FC17FF">
        <w:trPr>
          <w:trHeight w:val="469"/>
        </w:trPr>
        <w:tc>
          <w:tcPr>
            <w:tcW w:w="8988" w:type="dxa"/>
            <w:gridSpan w:val="5"/>
          </w:tcPr>
          <w:p w14:paraId="10A8D28F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Potpore za savjetodavne usluge (članak 16.)</w:t>
            </w:r>
          </w:p>
        </w:tc>
      </w:tr>
      <w:tr w:rsidR="00FC17FF" w:rsidRPr="00AA1ADF" w14:paraId="2EAD20BB" w14:textId="77777777" w:rsidTr="00FC17FF">
        <w:trPr>
          <w:trHeight w:val="481"/>
        </w:trPr>
        <w:tc>
          <w:tcPr>
            <w:tcW w:w="8988" w:type="dxa"/>
            <w:gridSpan w:val="5"/>
          </w:tcPr>
          <w:p w14:paraId="6F6FCA34" w14:textId="49543CE8" w:rsidR="00FC17FF" w:rsidRPr="00AA1ADF" w:rsidRDefault="00FC17FF" w:rsidP="00895161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Potpore za partnerstva između znanstvenika i ribara (članak 17.)</w:t>
            </w:r>
          </w:p>
        </w:tc>
      </w:tr>
      <w:tr w:rsidR="00895161" w:rsidRPr="00AA1ADF" w14:paraId="2C2FC7AC" w14:textId="77777777" w:rsidTr="00FC17FF">
        <w:trPr>
          <w:trHeight w:val="589"/>
        </w:trPr>
        <w:tc>
          <w:tcPr>
            <w:tcW w:w="8988" w:type="dxa"/>
            <w:gridSpan w:val="5"/>
          </w:tcPr>
          <w:p w14:paraId="51F7D83F" w14:textId="1DD7DF05" w:rsidR="00895161" w:rsidRPr="00AA1ADF" w:rsidRDefault="00895161" w:rsidP="00842632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Potpore za promicanje ljudskog kapitala i socijalnog dijaloga (članak 18.)</w:t>
            </w:r>
          </w:p>
        </w:tc>
      </w:tr>
      <w:tr w:rsidR="00FC17FF" w:rsidRPr="00AA1ADF" w14:paraId="5FA32C7F" w14:textId="77777777" w:rsidTr="00FC17FF">
        <w:trPr>
          <w:trHeight w:val="589"/>
        </w:trPr>
        <w:tc>
          <w:tcPr>
            <w:tcW w:w="8988" w:type="dxa"/>
            <w:gridSpan w:val="5"/>
          </w:tcPr>
          <w:p w14:paraId="42CD78E1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poticanje diversifikacije i novih oblika prihoda</w:t>
            </w:r>
            <w:r w:rsidRPr="00AA1ADF">
              <w:rPr>
                <w:noProof/>
              </w:rPr>
              <w:t xml:space="preserve"> (članak 19.)</w:t>
            </w:r>
          </w:p>
        </w:tc>
      </w:tr>
      <w:tr w:rsidR="00FC17FF" w:rsidRPr="00AA1ADF" w14:paraId="18C897D1" w14:textId="77777777" w:rsidTr="00FC17FF">
        <w:trPr>
          <w:trHeight w:val="481"/>
        </w:trPr>
        <w:tc>
          <w:tcPr>
            <w:tcW w:w="8988" w:type="dxa"/>
            <w:gridSpan w:val="5"/>
          </w:tcPr>
          <w:p w14:paraId="11EEFF66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prvu kupnju ribarskog plovila</w:t>
            </w:r>
            <w:r w:rsidRPr="00AA1ADF">
              <w:rPr>
                <w:noProof/>
              </w:rPr>
              <w:t xml:space="preserve"> (članak 20.)</w:t>
            </w:r>
          </w:p>
        </w:tc>
      </w:tr>
      <w:tr w:rsidR="00FC17FF" w:rsidRPr="00AA1ADF" w14:paraId="39449BEB" w14:textId="77777777" w:rsidTr="00FC17FF">
        <w:trPr>
          <w:trHeight w:val="469"/>
        </w:trPr>
        <w:tc>
          <w:tcPr>
            <w:tcW w:w="8988" w:type="dxa"/>
            <w:gridSpan w:val="5"/>
          </w:tcPr>
          <w:p w14:paraId="6274E366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poboljšanje zdravstvenih, sigurnosnih i radnih uvjeta ribara</w:t>
            </w:r>
            <w:r w:rsidRPr="00AA1ADF">
              <w:rPr>
                <w:noProof/>
              </w:rPr>
              <w:t xml:space="preserve"> (članak 21.)</w:t>
            </w:r>
          </w:p>
        </w:tc>
      </w:tr>
      <w:tr w:rsidR="00FC17FF" w:rsidRPr="00AA1ADF" w14:paraId="5E979DB9" w14:textId="77777777" w:rsidTr="00FC17FF">
        <w:trPr>
          <w:trHeight w:val="481"/>
        </w:trPr>
        <w:tc>
          <w:tcPr>
            <w:tcW w:w="8988" w:type="dxa"/>
            <w:gridSpan w:val="5"/>
          </w:tcPr>
          <w:p w14:paraId="181E5460" w14:textId="25F2BF92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Potpore za plaćanje premija osiguranja i za financijske doprinose uzajamnim fondovima (članak 22.)</w:t>
            </w:r>
          </w:p>
        </w:tc>
      </w:tr>
      <w:tr w:rsidR="00FC17FF" w:rsidRPr="00AA1ADF" w14:paraId="5557CC9E" w14:textId="77777777" w:rsidTr="00FC17FF">
        <w:trPr>
          <w:trHeight w:val="469"/>
        </w:trPr>
        <w:tc>
          <w:tcPr>
            <w:tcW w:w="8988" w:type="dxa"/>
            <w:gridSpan w:val="5"/>
          </w:tcPr>
          <w:p w14:paraId="798A9A8B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sustave raspodjele ribolovnih mogućnosti</w:t>
            </w:r>
            <w:r w:rsidRPr="00AA1ADF">
              <w:rPr>
                <w:noProof/>
              </w:rPr>
              <w:t xml:space="preserve"> (članak 23.)</w:t>
            </w:r>
          </w:p>
        </w:tc>
      </w:tr>
      <w:tr w:rsidR="00FC17FF" w:rsidRPr="00AA1ADF" w14:paraId="6BBF2385" w14:textId="77777777" w:rsidTr="00FC17FF">
        <w:trPr>
          <w:trHeight w:val="721"/>
        </w:trPr>
        <w:tc>
          <w:tcPr>
            <w:tcW w:w="8988" w:type="dxa"/>
            <w:gridSpan w:val="5"/>
          </w:tcPr>
          <w:p w14:paraId="2451A8A2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ograničavanje utjecaja ribolova na okoliš i prilagođavanje ribolova zaštiti vrsta</w:t>
            </w:r>
            <w:r w:rsidRPr="00AA1ADF">
              <w:rPr>
                <w:noProof/>
              </w:rPr>
              <w:t xml:space="preserve"> (članak 24.)</w:t>
            </w:r>
          </w:p>
        </w:tc>
      </w:tr>
      <w:tr w:rsidR="00FC17FF" w:rsidRPr="00AA1ADF" w14:paraId="280AA278" w14:textId="77777777" w:rsidTr="00FC17FF">
        <w:trPr>
          <w:trHeight w:val="709"/>
        </w:trPr>
        <w:tc>
          <w:tcPr>
            <w:tcW w:w="8988" w:type="dxa"/>
            <w:gridSpan w:val="5"/>
          </w:tcPr>
          <w:p w14:paraId="1EC288E6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Potpore za inovacije povezane s očuvanjem morskih bioloških resursa (članak 25.)</w:t>
            </w:r>
          </w:p>
        </w:tc>
      </w:tr>
      <w:tr w:rsidR="00FC17FF" w:rsidRPr="00AA1ADF" w14:paraId="2C501BA2" w14:textId="77777777" w:rsidTr="00FC17FF">
        <w:trPr>
          <w:trHeight w:val="709"/>
        </w:trPr>
        <w:tc>
          <w:tcPr>
            <w:tcW w:w="8988" w:type="dxa"/>
            <w:gridSpan w:val="5"/>
          </w:tcPr>
          <w:p w14:paraId="3B0790F0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zaštitu i obnovu morske bioraznolikosti i morskih ekosustava te za režime u okviru održivih ribolovnih aktivnosti</w:t>
            </w:r>
            <w:r w:rsidRPr="00AA1ADF">
              <w:rPr>
                <w:noProof/>
              </w:rPr>
              <w:t xml:space="preserve"> (članak 26.)</w:t>
            </w:r>
          </w:p>
        </w:tc>
      </w:tr>
      <w:tr w:rsidR="00FC17FF" w:rsidRPr="00AA1ADF" w14:paraId="0C8BDE3F" w14:textId="77777777" w:rsidTr="00FC17FF">
        <w:trPr>
          <w:trHeight w:val="745"/>
        </w:trPr>
        <w:tc>
          <w:tcPr>
            <w:tcW w:w="8988" w:type="dxa"/>
            <w:gridSpan w:val="5"/>
          </w:tcPr>
          <w:p w14:paraId="1840E487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poboljšanje energetske učinkovitosti i za ublažavanje učinaka klimatskih promjena</w:t>
            </w:r>
            <w:r w:rsidRPr="00AA1ADF">
              <w:rPr>
                <w:noProof/>
              </w:rPr>
              <w:t xml:space="preserve"> (članak 27.)</w:t>
            </w:r>
          </w:p>
        </w:tc>
      </w:tr>
      <w:tr w:rsidR="00FC17FF" w:rsidRPr="00AA1ADF" w14:paraId="7A2C83D7" w14:textId="77777777" w:rsidTr="00FC17FF">
        <w:trPr>
          <w:trHeight w:val="553"/>
        </w:trPr>
        <w:tc>
          <w:tcPr>
            <w:tcW w:w="8988" w:type="dxa"/>
            <w:gridSpan w:val="5"/>
          </w:tcPr>
          <w:p w14:paraId="6CD9CA23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dodanu vrijednost, kvalitetu proizvoda i korištenje neželjenog ulova</w:t>
            </w:r>
            <w:r w:rsidRPr="00AA1ADF">
              <w:rPr>
                <w:noProof/>
              </w:rPr>
              <w:t xml:space="preserve"> (članak 28.)</w:t>
            </w:r>
          </w:p>
        </w:tc>
      </w:tr>
      <w:tr w:rsidR="00FC17FF" w:rsidRPr="00AA1ADF" w14:paraId="394BC6C1" w14:textId="77777777" w:rsidTr="00FC17FF">
        <w:trPr>
          <w:trHeight w:val="553"/>
        </w:trPr>
        <w:tc>
          <w:tcPr>
            <w:tcW w:w="8988" w:type="dxa"/>
            <w:gridSpan w:val="5"/>
          </w:tcPr>
          <w:p w14:paraId="18CADB4D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ribarske luke, iskrcajna mjesta, burze ribe i zakloništa</w:t>
            </w:r>
            <w:r w:rsidRPr="00AA1ADF">
              <w:rPr>
                <w:noProof/>
              </w:rPr>
              <w:t xml:space="preserve"> (članak 29.)</w:t>
            </w:r>
          </w:p>
        </w:tc>
      </w:tr>
      <w:tr w:rsidR="00FC17FF" w:rsidRPr="00AA1ADF" w14:paraId="542E8A7A" w14:textId="77777777" w:rsidTr="00FC17FF">
        <w:trPr>
          <w:trHeight w:val="433"/>
        </w:trPr>
        <w:tc>
          <w:tcPr>
            <w:tcW w:w="8988" w:type="dxa"/>
            <w:gridSpan w:val="5"/>
          </w:tcPr>
          <w:p w14:paraId="2B14B348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ribolov u unutarnjim vodama i faunu i floru u unutarnjim vodama</w:t>
            </w:r>
            <w:r w:rsidRPr="00AA1ADF">
              <w:rPr>
                <w:noProof/>
              </w:rPr>
              <w:t xml:space="preserve"> (članak 30.)</w:t>
            </w:r>
          </w:p>
        </w:tc>
      </w:tr>
      <w:tr w:rsidR="00FC17FF" w:rsidRPr="00AA1ADF" w14:paraId="7E988D8A" w14:textId="77777777" w:rsidTr="00FC17FF">
        <w:trPr>
          <w:trHeight w:val="553"/>
        </w:trPr>
        <w:tc>
          <w:tcPr>
            <w:tcW w:w="8988" w:type="dxa"/>
            <w:gridSpan w:val="5"/>
          </w:tcPr>
          <w:p w14:paraId="18834270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inovacije u akvakulturi</w:t>
            </w:r>
            <w:r w:rsidRPr="00AA1ADF">
              <w:rPr>
                <w:noProof/>
              </w:rPr>
              <w:t xml:space="preserve"> (članak 32.)</w:t>
            </w:r>
          </w:p>
        </w:tc>
      </w:tr>
      <w:tr w:rsidR="00FC17FF" w:rsidRPr="00AA1ADF" w14:paraId="2BED63E4" w14:textId="77777777" w:rsidTr="00FC17FF">
        <w:trPr>
          <w:trHeight w:val="445"/>
        </w:trPr>
        <w:tc>
          <w:tcPr>
            <w:tcW w:w="8988" w:type="dxa"/>
            <w:gridSpan w:val="5"/>
          </w:tcPr>
          <w:p w14:paraId="3D7AD295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ulaganja kojima se povećava produktivnost ili koja pozitivno utječu na okoliš u akvakulturi</w:t>
            </w:r>
            <w:r w:rsidRPr="00AA1ADF">
              <w:rPr>
                <w:noProof/>
              </w:rPr>
              <w:t xml:space="preserve"> (članak 33.)</w:t>
            </w:r>
          </w:p>
        </w:tc>
      </w:tr>
      <w:tr w:rsidR="00FC17FF" w:rsidRPr="00AA1ADF" w14:paraId="0D2AFBE6" w14:textId="77777777" w:rsidTr="00FC17FF">
        <w:trPr>
          <w:trHeight w:val="445"/>
        </w:trPr>
        <w:tc>
          <w:tcPr>
            <w:tcW w:w="8988" w:type="dxa"/>
            <w:gridSpan w:val="5"/>
          </w:tcPr>
          <w:p w14:paraId="4D1DD96D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usluge upravljanja, usluge pružanja pomoći i savjetodavne usluge za akvakulturna uzgajališta</w:t>
            </w:r>
            <w:r w:rsidRPr="00AA1ADF">
              <w:rPr>
                <w:noProof/>
              </w:rPr>
              <w:t xml:space="preserve"> (članak 34.)</w:t>
            </w:r>
          </w:p>
        </w:tc>
      </w:tr>
      <w:tr w:rsidR="00FC17FF" w:rsidRPr="00AA1ADF" w14:paraId="53169146" w14:textId="77777777" w:rsidTr="00FC17FF">
        <w:trPr>
          <w:trHeight w:val="445"/>
        </w:trPr>
        <w:tc>
          <w:tcPr>
            <w:tcW w:w="8988" w:type="dxa"/>
            <w:gridSpan w:val="5"/>
          </w:tcPr>
          <w:p w14:paraId="450E5D1A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promicanje ljudskog kapitala i umrežavanja u akvakulturi</w:t>
            </w:r>
            <w:r w:rsidRPr="00AA1ADF">
              <w:rPr>
                <w:noProof/>
              </w:rPr>
              <w:t xml:space="preserve"> (članak 35.)</w:t>
            </w:r>
          </w:p>
        </w:tc>
      </w:tr>
      <w:tr w:rsidR="00FC17FF" w:rsidRPr="00AA1ADF" w14:paraId="019C1613" w14:textId="77777777" w:rsidTr="00FC17FF">
        <w:trPr>
          <w:trHeight w:val="445"/>
        </w:trPr>
        <w:tc>
          <w:tcPr>
            <w:tcW w:w="8988" w:type="dxa"/>
            <w:gridSpan w:val="5"/>
          </w:tcPr>
          <w:p w14:paraId="23D01AAD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povećanje potencijala akvakulturnih lokaliteta</w:t>
            </w:r>
            <w:r w:rsidRPr="00AA1ADF">
              <w:rPr>
                <w:noProof/>
              </w:rPr>
              <w:t xml:space="preserve"> (članak 36.)</w:t>
            </w:r>
          </w:p>
        </w:tc>
      </w:tr>
      <w:tr w:rsidR="00FC17FF" w:rsidRPr="00AA1ADF" w14:paraId="4520861F" w14:textId="77777777" w:rsidTr="00FC17FF">
        <w:trPr>
          <w:trHeight w:val="445"/>
        </w:trPr>
        <w:tc>
          <w:tcPr>
            <w:tcW w:w="8988" w:type="dxa"/>
            <w:gridSpan w:val="5"/>
          </w:tcPr>
          <w:p w14:paraId="6FDB24D2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poticanje novih poduzetnika u području akvakulture koji se bave održivom akvakulturom</w:t>
            </w:r>
            <w:r w:rsidRPr="00AA1ADF">
              <w:rPr>
                <w:noProof/>
              </w:rPr>
              <w:t xml:space="preserve"> (članak 37.)</w:t>
            </w:r>
          </w:p>
        </w:tc>
      </w:tr>
      <w:tr w:rsidR="00FC17FF" w:rsidRPr="00AA1ADF" w14:paraId="4EC278D7" w14:textId="77777777" w:rsidTr="00FC17FF">
        <w:trPr>
          <w:trHeight w:val="445"/>
        </w:trPr>
        <w:tc>
          <w:tcPr>
            <w:tcW w:w="8988" w:type="dxa"/>
            <w:gridSpan w:val="5"/>
          </w:tcPr>
          <w:p w14:paraId="0BC63A97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prelazak na sustave upravljanja okolišem i neovisnog ocjenjivanja te na ekološku akvakulturu</w:t>
            </w:r>
            <w:r w:rsidRPr="00AA1ADF">
              <w:rPr>
                <w:noProof/>
              </w:rPr>
              <w:t xml:space="preserve"> (članak 38.)</w:t>
            </w:r>
          </w:p>
        </w:tc>
      </w:tr>
      <w:tr w:rsidR="00FC17FF" w:rsidRPr="00AA1ADF" w14:paraId="1A5ED19C" w14:textId="77777777" w:rsidTr="00FC17FF">
        <w:trPr>
          <w:trHeight w:val="445"/>
        </w:trPr>
        <w:tc>
          <w:tcPr>
            <w:tcW w:w="8988" w:type="dxa"/>
            <w:gridSpan w:val="5"/>
          </w:tcPr>
          <w:p w14:paraId="15A29C9C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usluge zaštite okoliša</w:t>
            </w:r>
            <w:r w:rsidRPr="00AA1ADF">
              <w:rPr>
                <w:noProof/>
              </w:rPr>
              <w:t xml:space="preserve"> (članak 39.)</w:t>
            </w:r>
          </w:p>
        </w:tc>
      </w:tr>
      <w:tr w:rsidR="00FC17FF" w:rsidRPr="00AA1ADF" w14:paraId="7685D93B" w14:textId="77777777" w:rsidTr="00FC17FF">
        <w:trPr>
          <w:trHeight w:val="445"/>
        </w:trPr>
        <w:tc>
          <w:tcPr>
            <w:tcW w:w="8988" w:type="dxa"/>
            <w:gridSpan w:val="5"/>
          </w:tcPr>
          <w:p w14:paraId="429C0558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mjere zaštite javnog zdravlja</w:t>
            </w:r>
            <w:r w:rsidRPr="00AA1ADF">
              <w:rPr>
                <w:noProof/>
              </w:rPr>
              <w:t xml:space="preserve"> (članak 40.)</w:t>
            </w:r>
          </w:p>
        </w:tc>
      </w:tr>
      <w:tr w:rsidR="00FC17FF" w:rsidRPr="00AA1ADF" w14:paraId="77227CC5" w14:textId="77777777" w:rsidTr="00FC17FF">
        <w:trPr>
          <w:trHeight w:val="445"/>
        </w:trPr>
        <w:tc>
          <w:tcPr>
            <w:tcW w:w="8988" w:type="dxa"/>
            <w:gridSpan w:val="5"/>
          </w:tcPr>
          <w:p w14:paraId="07EBAB97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mjere zaštite zdravlja i dobrobiti životinja</w:t>
            </w:r>
            <w:r w:rsidRPr="00AA1ADF">
              <w:rPr>
                <w:noProof/>
              </w:rPr>
              <w:t xml:space="preserve"> (članak 41.)</w:t>
            </w:r>
          </w:p>
        </w:tc>
      </w:tr>
      <w:tr w:rsidR="00FC17FF" w:rsidRPr="00AA1ADF" w14:paraId="4B19F9D6" w14:textId="77777777" w:rsidTr="00FC17FF">
        <w:trPr>
          <w:trHeight w:val="445"/>
        </w:trPr>
        <w:tc>
          <w:tcPr>
            <w:tcW w:w="8988" w:type="dxa"/>
            <w:gridSpan w:val="5"/>
          </w:tcPr>
          <w:p w14:paraId="01198543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sprečavanje, kontrolu i iskorjenjivanje bolesti</w:t>
            </w:r>
            <w:r w:rsidRPr="00AA1ADF">
              <w:rPr>
                <w:noProof/>
              </w:rPr>
              <w:t xml:space="preserve"> (članak 42.)</w:t>
            </w:r>
          </w:p>
        </w:tc>
      </w:tr>
      <w:tr w:rsidR="00FC17FF" w:rsidRPr="00AA1ADF" w14:paraId="1025B60E" w14:textId="77777777" w:rsidTr="00FC17FF">
        <w:trPr>
          <w:trHeight w:val="445"/>
        </w:trPr>
        <w:tc>
          <w:tcPr>
            <w:tcW w:w="8988" w:type="dxa"/>
            <w:gridSpan w:val="5"/>
          </w:tcPr>
          <w:p w14:paraId="3E925DCF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ulaganja za sprečavanje i ublažavanje štete nastale zbog bolesti životinja</w:t>
            </w:r>
            <w:r w:rsidRPr="00AA1ADF">
              <w:rPr>
                <w:noProof/>
              </w:rPr>
              <w:t xml:space="preserve"> (članak 43.)</w:t>
            </w:r>
          </w:p>
        </w:tc>
      </w:tr>
      <w:tr w:rsidR="00FC17FF" w:rsidRPr="00AA1ADF" w14:paraId="6F5A3847" w14:textId="77777777" w:rsidTr="00FC17FF">
        <w:trPr>
          <w:trHeight w:val="445"/>
        </w:trPr>
        <w:tc>
          <w:tcPr>
            <w:tcW w:w="8988" w:type="dxa"/>
            <w:gridSpan w:val="5"/>
          </w:tcPr>
          <w:p w14:paraId="11C5E120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osiguranje akvakulturnih stokova</w:t>
            </w:r>
            <w:r w:rsidRPr="00AA1ADF">
              <w:rPr>
                <w:noProof/>
              </w:rPr>
              <w:t xml:space="preserve"> (članak 44.)</w:t>
            </w:r>
          </w:p>
        </w:tc>
      </w:tr>
      <w:tr w:rsidR="00FC17FF" w:rsidRPr="00AA1ADF" w14:paraId="436BD6F0" w14:textId="77777777" w:rsidTr="00FC17FF">
        <w:trPr>
          <w:trHeight w:val="445"/>
        </w:trPr>
        <w:tc>
          <w:tcPr>
            <w:tcW w:w="8988" w:type="dxa"/>
            <w:gridSpan w:val="5"/>
          </w:tcPr>
          <w:p w14:paraId="732DE9B6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mjere povezane sa stavljanjem na tržište</w:t>
            </w:r>
            <w:r w:rsidRPr="00AA1ADF">
              <w:rPr>
                <w:noProof/>
              </w:rPr>
              <w:t xml:space="preserve"> (članak 45.)</w:t>
            </w:r>
          </w:p>
        </w:tc>
      </w:tr>
      <w:tr w:rsidR="00FC17FF" w:rsidRPr="00AA1ADF" w14:paraId="73AC37DD" w14:textId="77777777" w:rsidTr="00FC17FF">
        <w:trPr>
          <w:trHeight w:val="445"/>
        </w:trPr>
        <w:tc>
          <w:tcPr>
            <w:tcW w:w="8988" w:type="dxa"/>
            <w:gridSpan w:val="5"/>
          </w:tcPr>
          <w:p w14:paraId="1B219DB7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preradu proizvoda ribarstva i akvakulture</w:t>
            </w:r>
            <w:r w:rsidRPr="00AA1ADF">
              <w:rPr>
                <w:noProof/>
              </w:rPr>
              <w:t xml:space="preserve"> (članak 46.) </w:t>
            </w:r>
          </w:p>
        </w:tc>
      </w:tr>
      <w:tr w:rsidR="00FC17FF" w:rsidRPr="00AA1ADF" w14:paraId="52C4E68E" w14:textId="77777777" w:rsidTr="00FC17FF">
        <w:trPr>
          <w:trHeight w:val="445"/>
        </w:trPr>
        <w:tc>
          <w:tcPr>
            <w:tcW w:w="8988" w:type="dxa"/>
            <w:gridSpan w:val="5"/>
          </w:tcPr>
          <w:p w14:paraId="30E816F1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prikupljanje, upravljanje, upotrebu i obradu podataka u sektoru ribarstva</w:t>
            </w:r>
            <w:r w:rsidRPr="00AA1ADF">
              <w:rPr>
                <w:noProof/>
              </w:rPr>
              <w:t xml:space="preserve"> (članak 47.)</w:t>
            </w:r>
          </w:p>
        </w:tc>
      </w:tr>
      <w:tr w:rsidR="00FC17FF" w:rsidRPr="00AA1ADF" w14:paraId="7ACA2609" w14:textId="77777777" w:rsidTr="00FC17FF">
        <w:trPr>
          <w:trHeight w:val="445"/>
        </w:trPr>
        <w:tc>
          <w:tcPr>
            <w:tcW w:w="8988" w:type="dxa"/>
            <w:gridSpan w:val="5"/>
          </w:tcPr>
          <w:p w14:paraId="66CDA89B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sprečavanje i ublažavanje štete nastale zbog prirodnih nepogoda</w:t>
            </w:r>
            <w:r w:rsidRPr="00AA1ADF">
              <w:rPr>
                <w:noProof/>
              </w:rPr>
              <w:t xml:space="preserve"> (članak 48.)</w:t>
            </w:r>
          </w:p>
        </w:tc>
      </w:tr>
      <w:tr w:rsidR="00FC17FF" w:rsidRPr="00AA1ADF" w14:paraId="2BAEFBEA" w14:textId="77777777" w:rsidTr="00FC17FF">
        <w:trPr>
          <w:trHeight w:val="445"/>
        </w:trPr>
        <w:tc>
          <w:tcPr>
            <w:tcW w:w="3708" w:type="dxa"/>
            <w:gridSpan w:val="2"/>
            <w:vMerge w:val="restart"/>
          </w:tcPr>
          <w:p w14:paraId="38221E68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Potpore za otklanjanje štete nastale zbog prirodnih nepogoda (članak 49.)</w:t>
            </w:r>
          </w:p>
        </w:tc>
        <w:tc>
          <w:tcPr>
            <w:tcW w:w="2640" w:type="dxa"/>
            <w:gridSpan w:val="2"/>
          </w:tcPr>
          <w:p w14:paraId="0FF54E6E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t>Vrsta prirodne nepogode:</w:t>
            </w:r>
          </w:p>
        </w:tc>
        <w:tc>
          <w:tcPr>
            <w:tcW w:w="2640" w:type="dxa"/>
          </w:tcPr>
          <w:p w14:paraId="50CE92D9" w14:textId="77777777" w:rsidR="00FC17FF" w:rsidRPr="00AA1ADF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potres</w:t>
            </w:r>
          </w:p>
          <w:p w14:paraId="1FE47436" w14:textId="77777777" w:rsidR="00FC17FF" w:rsidRPr="00AA1ADF" w:rsidRDefault="00FC17FF" w:rsidP="00FC17FF">
            <w:pPr>
              <w:spacing w:after="4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lavina</w:t>
            </w:r>
          </w:p>
          <w:p w14:paraId="1A4B0C3E" w14:textId="77777777" w:rsidR="00FC17FF" w:rsidRPr="00AA1ADF" w:rsidRDefault="00FC17FF" w:rsidP="00FC17FF">
            <w:pPr>
              <w:spacing w:after="4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odron tla</w:t>
            </w:r>
          </w:p>
          <w:p w14:paraId="4C216B15" w14:textId="77777777" w:rsidR="00FC17FF" w:rsidRPr="00AA1ADF" w:rsidRDefault="00FC17FF" w:rsidP="00FC17FF">
            <w:pPr>
              <w:spacing w:after="4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poplava</w:t>
            </w:r>
          </w:p>
          <w:p w14:paraId="3915E630" w14:textId="77777777" w:rsidR="00FC17FF" w:rsidRPr="00AA1ADF" w:rsidRDefault="00FC17FF" w:rsidP="00FC17FF">
            <w:pPr>
              <w:spacing w:after="4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tornado</w:t>
            </w:r>
          </w:p>
          <w:p w14:paraId="182C85F3" w14:textId="77777777" w:rsidR="00FC17FF" w:rsidRPr="00AA1ADF" w:rsidRDefault="00FC17FF" w:rsidP="00FC17FF">
            <w:pPr>
              <w:spacing w:after="4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uragan</w:t>
            </w:r>
          </w:p>
          <w:p w14:paraId="7F1B6BD4" w14:textId="77777777" w:rsidR="00FC17FF" w:rsidRPr="00AA1ADF" w:rsidRDefault="00FC17FF" w:rsidP="00FC17FF">
            <w:pPr>
              <w:spacing w:after="4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erupcija vulkana</w:t>
            </w:r>
          </w:p>
          <w:p w14:paraId="5A0498D4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požar</w:t>
            </w:r>
          </w:p>
          <w:p w14:paraId="7D67DDBF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drugo</w:t>
            </w:r>
          </w:p>
          <w:p w14:paraId="14B2D556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t>Navesti: ….</w:t>
            </w:r>
          </w:p>
        </w:tc>
      </w:tr>
      <w:tr w:rsidR="00FC17FF" w:rsidRPr="00AA1ADF" w14:paraId="36099074" w14:textId="77777777" w:rsidTr="00FC17FF">
        <w:trPr>
          <w:trHeight w:val="185"/>
        </w:trPr>
        <w:tc>
          <w:tcPr>
            <w:tcW w:w="3708" w:type="dxa"/>
            <w:gridSpan w:val="2"/>
            <w:vMerge/>
          </w:tcPr>
          <w:p w14:paraId="73031845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8C70E38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t>Datum nastupanja prirodne nepogode</w:t>
            </w:r>
          </w:p>
        </w:tc>
        <w:tc>
          <w:tcPr>
            <w:tcW w:w="2640" w:type="dxa"/>
          </w:tcPr>
          <w:p w14:paraId="67795D9F" w14:textId="77777777" w:rsidR="00FC17FF" w:rsidRPr="00AA1ADF" w:rsidRDefault="00FC17FF" w:rsidP="00FC17FF">
            <w:pPr>
              <w:spacing w:before="40" w:after="4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t>od dd.mm.gggg. do dd.mm.gggg.</w:t>
            </w:r>
          </w:p>
        </w:tc>
      </w:tr>
      <w:tr w:rsidR="00FC17FF" w:rsidRPr="00AA1ADF" w14:paraId="5B9D1211" w14:textId="77777777" w:rsidTr="00FC17FF">
        <w:trPr>
          <w:trHeight w:val="445"/>
        </w:trPr>
        <w:tc>
          <w:tcPr>
            <w:tcW w:w="8988" w:type="dxa"/>
            <w:gridSpan w:val="5"/>
          </w:tcPr>
          <w:p w14:paraId="27F77700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sprečavanje i ublažavanje štete nastale zbog nepovoljnih klimatskih prilika koje se mogu izjednačiti s prirodnom nepogodom</w:t>
            </w:r>
            <w:r w:rsidRPr="00AA1ADF">
              <w:rPr>
                <w:noProof/>
              </w:rPr>
              <w:t xml:space="preserve"> (članak 50.)</w:t>
            </w:r>
          </w:p>
        </w:tc>
      </w:tr>
      <w:tr w:rsidR="00FC17FF" w:rsidRPr="00AA1ADF" w14:paraId="71150ECA" w14:textId="77777777" w:rsidTr="00FC17FF">
        <w:trPr>
          <w:trHeight w:val="1173"/>
        </w:trPr>
        <w:tc>
          <w:tcPr>
            <w:tcW w:w="3696" w:type="dxa"/>
            <w:vMerge w:val="restart"/>
          </w:tcPr>
          <w:p w14:paraId="33CAF290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otklanjanje štete nastale zbog nepovoljnih klimatskih prilika koje se mogu izjednačiti s prirodnom nepogodom</w:t>
            </w:r>
            <w:r w:rsidRPr="00AA1ADF">
              <w:rPr>
                <w:noProof/>
              </w:rPr>
              <w:t xml:space="preserve"> (članak 51.)</w:t>
            </w:r>
          </w:p>
        </w:tc>
        <w:tc>
          <w:tcPr>
            <w:tcW w:w="2646" w:type="dxa"/>
            <w:gridSpan w:val="2"/>
          </w:tcPr>
          <w:p w14:paraId="0BC856BB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t xml:space="preserve">Vrsta događaja: </w:t>
            </w:r>
          </w:p>
        </w:tc>
        <w:tc>
          <w:tcPr>
            <w:tcW w:w="2646" w:type="dxa"/>
            <w:gridSpan w:val="2"/>
          </w:tcPr>
          <w:p w14:paraId="1FB4044D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mraz</w:t>
            </w:r>
          </w:p>
          <w:p w14:paraId="5815B292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oluje</w:t>
            </w:r>
          </w:p>
          <w:p w14:paraId="53707882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tuča</w:t>
            </w:r>
          </w:p>
          <w:p w14:paraId="1CCBFB87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obilna ili dugotrajna kiša</w:t>
            </w:r>
          </w:p>
          <w:p w14:paraId="587D3DE3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jaka suša</w:t>
            </w:r>
          </w:p>
          <w:p w14:paraId="57BC111E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drugo</w:t>
            </w:r>
          </w:p>
          <w:p w14:paraId="64E99C10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t>Navesti: …….</w:t>
            </w:r>
          </w:p>
        </w:tc>
      </w:tr>
      <w:tr w:rsidR="00FC17FF" w:rsidRPr="00AA1ADF" w14:paraId="6089DCFC" w14:textId="77777777" w:rsidTr="00FC17FF">
        <w:trPr>
          <w:trHeight w:val="721"/>
        </w:trPr>
        <w:tc>
          <w:tcPr>
            <w:tcW w:w="3696" w:type="dxa"/>
            <w:vMerge/>
          </w:tcPr>
          <w:p w14:paraId="4FE55AAF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6" w:type="dxa"/>
            <w:gridSpan w:val="2"/>
          </w:tcPr>
          <w:p w14:paraId="2CD4DCCB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t>Datum događaja:</w:t>
            </w:r>
          </w:p>
        </w:tc>
        <w:tc>
          <w:tcPr>
            <w:tcW w:w="2646" w:type="dxa"/>
            <w:gridSpan w:val="2"/>
          </w:tcPr>
          <w:p w14:paraId="7D271CD4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t>od dd.mm.gggg. do dd.mm.gggg.</w:t>
            </w:r>
          </w:p>
        </w:tc>
      </w:tr>
      <w:tr w:rsidR="00FC17FF" w:rsidRPr="00AA1ADF" w14:paraId="3BC07B3C" w14:textId="77777777" w:rsidTr="00FC17FF">
        <w:trPr>
          <w:trHeight w:val="445"/>
        </w:trPr>
        <w:tc>
          <w:tcPr>
            <w:tcW w:w="8988" w:type="dxa"/>
            <w:gridSpan w:val="5"/>
          </w:tcPr>
          <w:p w14:paraId="23EFA603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sprečavanje i ublažavanje štete koju su prouzročile zaštićene životinje</w:t>
            </w:r>
            <w:r w:rsidRPr="00AA1ADF">
              <w:rPr>
                <w:noProof/>
              </w:rPr>
              <w:t xml:space="preserve"> (članak 52.)</w:t>
            </w:r>
          </w:p>
        </w:tc>
      </w:tr>
      <w:tr w:rsidR="00FC17FF" w:rsidRPr="00AA1ADF" w14:paraId="79A8EFFD" w14:textId="77777777" w:rsidTr="00FC17FF">
        <w:trPr>
          <w:trHeight w:val="445"/>
        </w:trPr>
        <w:tc>
          <w:tcPr>
            <w:tcW w:w="8988" w:type="dxa"/>
            <w:gridSpan w:val="5"/>
          </w:tcPr>
          <w:p w14:paraId="624484D6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50004"/>
              </w:rPr>
              <w:t>Potpore za otklanjanje štete koju su prouzročile zaštićene životinje</w:t>
            </w:r>
            <w:r w:rsidRPr="00AA1ADF">
              <w:rPr>
                <w:noProof/>
              </w:rPr>
              <w:t xml:space="preserve"> (članak 53.)</w:t>
            </w:r>
          </w:p>
        </w:tc>
      </w:tr>
      <w:tr w:rsidR="00FC17FF" w:rsidRPr="00AA1ADF" w14:paraId="17E4AFFF" w14:textId="77777777" w:rsidTr="00FC17FF">
        <w:trPr>
          <w:trHeight w:val="445"/>
        </w:trPr>
        <w:tc>
          <w:tcPr>
            <w:tcW w:w="8988" w:type="dxa"/>
            <w:gridSpan w:val="5"/>
          </w:tcPr>
          <w:p w14:paraId="610BAC7A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Potpore za projekte CLLD-a (članak 54.)</w:t>
            </w:r>
          </w:p>
        </w:tc>
      </w:tr>
      <w:tr w:rsidR="00FC17FF" w:rsidRPr="00AA1ADF" w14:paraId="3426720B" w14:textId="77777777" w:rsidTr="00FC17FF">
        <w:trPr>
          <w:trHeight w:val="445"/>
        </w:trPr>
        <w:tc>
          <w:tcPr>
            <w:tcW w:w="8988" w:type="dxa"/>
            <w:gridSpan w:val="5"/>
          </w:tcPr>
          <w:p w14:paraId="3B407DCA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Ograničeni iznosi potpora za projekte CLLD-a (članak 55.)</w:t>
            </w:r>
          </w:p>
        </w:tc>
      </w:tr>
      <w:tr w:rsidR="00FC17FF" w:rsidRPr="00AA1ADF" w14:paraId="78C426FD" w14:textId="77777777" w:rsidTr="00FC17FF">
        <w:trPr>
          <w:trHeight w:val="445"/>
        </w:trPr>
        <w:tc>
          <w:tcPr>
            <w:tcW w:w="8988" w:type="dxa"/>
            <w:gridSpan w:val="5"/>
          </w:tcPr>
          <w:p w14:paraId="41F1EAA9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Oslobođenja od poreza i smanjenja poreza u skladu s Direktivom 2003/96/EZ (članak 56.)</w:t>
            </w:r>
          </w:p>
        </w:tc>
      </w:tr>
      <w:tr w:rsidR="00FC17FF" w:rsidRPr="00AA1ADF" w14:paraId="45DF43DC" w14:textId="77777777" w:rsidTr="00FC17FF">
        <w:trPr>
          <w:trHeight w:val="2561"/>
        </w:trPr>
        <w:tc>
          <w:tcPr>
            <w:tcW w:w="3708" w:type="dxa"/>
            <w:gridSpan w:val="2"/>
          </w:tcPr>
          <w:p w14:paraId="1818B0B3" w14:textId="77777777" w:rsidR="00FC17FF" w:rsidRPr="00AA1ADF" w:rsidRDefault="00FC17FF" w:rsidP="00FC17FF">
            <w:pPr>
              <w:spacing w:after="0"/>
              <w:rPr>
                <w:noProof/>
                <w:szCs w:val="24"/>
              </w:rPr>
            </w:pPr>
            <w:r w:rsidRPr="00AA1ADF">
              <w:rPr>
                <w:noProof/>
              </w:rPr>
              <w:t>Obrazloženje</w:t>
            </w:r>
          </w:p>
        </w:tc>
        <w:tc>
          <w:tcPr>
            <w:tcW w:w="5280" w:type="dxa"/>
            <w:gridSpan w:val="3"/>
          </w:tcPr>
          <w:p w14:paraId="063F6F04" w14:textId="77777777" w:rsidR="00FC17FF" w:rsidRPr="00AA1ADF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AA1ADF">
              <w:rPr>
                <w:noProof/>
                <w:color w:val="000000"/>
              </w:rPr>
              <w:t>Navesti zašto je uspostavljen program državnih potpora ili dodijeljena jednokratna potpora umjesto pomoći iz Europskog fonda za pomorstvo, ribarstvo i akvakulturu (EFPRA):</w:t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</w:rPr>
              <w:br/>
            </w:r>
          </w:p>
          <w:p w14:paraId="4A929178" w14:textId="77777777" w:rsidR="00FC17FF" w:rsidRPr="00AA1ADF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00000"/>
              </w:rPr>
              <w:t>mjera nije obuhvaćena nacionalnim operativnim programom</w:t>
            </w:r>
          </w:p>
          <w:p w14:paraId="73E37817" w14:textId="77777777" w:rsidR="00FC17FF" w:rsidRPr="00AA1ADF" w:rsidRDefault="00FC17FF" w:rsidP="00FC17FF">
            <w:pPr>
              <w:spacing w:after="4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00000"/>
              </w:rPr>
              <w:t>zbog prioriteta u dodjeli sredstava u okviru nacionalnog operativnog programa</w:t>
            </w:r>
          </w:p>
          <w:p w14:paraId="7882FFD7" w14:textId="77777777" w:rsidR="00FC17FF" w:rsidRPr="00AA1ADF" w:rsidRDefault="00FC17FF" w:rsidP="00FC17FF">
            <w:pPr>
              <w:spacing w:after="4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00000"/>
              </w:rPr>
              <w:t>financiranje iz EFPRA-e više nije dostupno</w:t>
            </w:r>
          </w:p>
          <w:p w14:paraId="549DD41D" w14:textId="77777777" w:rsidR="00FC17FF" w:rsidRPr="00AA1ADF" w:rsidRDefault="00FC17FF" w:rsidP="00FC17FF">
            <w:pPr>
              <w:spacing w:after="40"/>
              <w:rPr>
                <w:noProof/>
                <w:szCs w:val="24"/>
              </w:rPr>
            </w:pPr>
            <w:r w:rsidRPr="00AA1AD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ADF">
              <w:rPr>
                <w:noProof/>
              </w:rPr>
              <w:instrText xml:space="preserve"> FORMCHECKBOX </w:instrText>
            </w:r>
            <w:r w:rsidR="00677CD3">
              <w:rPr>
                <w:noProof/>
              </w:rPr>
            </w:r>
            <w:r w:rsidR="00677CD3">
              <w:rPr>
                <w:noProof/>
              </w:rPr>
              <w:fldChar w:fldCharType="separate"/>
            </w:r>
            <w:r w:rsidRPr="00AA1ADF">
              <w:rPr>
                <w:noProof/>
              </w:rPr>
              <w:fldChar w:fldCharType="end"/>
            </w:r>
            <w:r w:rsidRPr="00AA1ADF">
              <w:rPr>
                <w:noProof/>
              </w:rPr>
              <w:t xml:space="preserve"> </w:t>
            </w:r>
            <w:r w:rsidRPr="00AA1ADF">
              <w:rPr>
                <w:noProof/>
                <w:color w:val="000000"/>
              </w:rPr>
              <w:t>drugo</w:t>
            </w:r>
            <w:r w:rsidRPr="00AA1ADF">
              <w:rPr>
                <w:noProof/>
              </w:rPr>
              <w:br/>
            </w:r>
            <w:r w:rsidRPr="00AA1ADF">
              <w:rPr>
                <w:noProof/>
                <w:color w:val="000000"/>
              </w:rPr>
              <w:t>Navesti: …….…….</w:t>
            </w:r>
          </w:p>
        </w:tc>
      </w:tr>
    </w:tbl>
    <w:p w14:paraId="07C1CE9C" w14:textId="77777777" w:rsidR="0019532E" w:rsidRPr="00AA1ADF" w:rsidRDefault="0019532E" w:rsidP="0019532E">
      <w:pPr>
        <w:rPr>
          <w:noProof/>
        </w:rPr>
      </w:pPr>
    </w:p>
    <w:sectPr w:rsidR="0019532E" w:rsidRPr="00AA1ADF" w:rsidSect="00677CD3">
      <w:pgSz w:w="11907" w:h="16839"/>
      <w:pgMar w:top="1134" w:right="1417" w:bottom="1134" w:left="141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C1054" w14:textId="77777777" w:rsidR="000A1304" w:rsidRDefault="000A1304" w:rsidP="007720B7">
      <w:pPr>
        <w:spacing w:before="0" w:after="0"/>
      </w:pPr>
      <w:r>
        <w:separator/>
      </w:r>
    </w:p>
  </w:endnote>
  <w:endnote w:type="continuationSeparator" w:id="0">
    <w:p w14:paraId="7F4427AE" w14:textId="77777777" w:rsidR="000A1304" w:rsidRDefault="000A1304" w:rsidP="007720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8A483" w14:textId="77777777" w:rsidR="000A1304" w:rsidRDefault="000A1304" w:rsidP="007720B7">
      <w:pPr>
        <w:spacing w:before="0" w:after="0"/>
      </w:pPr>
      <w:r>
        <w:separator/>
      </w:r>
    </w:p>
  </w:footnote>
  <w:footnote w:type="continuationSeparator" w:id="0">
    <w:p w14:paraId="374F72FB" w14:textId="77777777" w:rsidR="000A1304" w:rsidRDefault="000A1304" w:rsidP="007720B7">
      <w:pPr>
        <w:spacing w:before="0" w:after="0"/>
      </w:pPr>
      <w:r>
        <w:continuationSeparator/>
      </w:r>
    </w:p>
  </w:footnote>
  <w:footnote w:id="1">
    <w:p w14:paraId="5DC2F400" w14:textId="77777777" w:rsidR="000A1304" w:rsidRDefault="000A1304" w:rsidP="0019532E">
      <w:pPr>
        <w:pStyle w:val="FootnoteText"/>
        <w:rPr>
          <w:rFonts w:asciiTheme="minorHAnsi" w:hAnsiTheme="minorHAnsi" w:cstheme="minorBidi"/>
        </w:rPr>
      </w:pPr>
      <w:r>
        <w:rPr>
          <w:rStyle w:val="FootnoteReference"/>
        </w:rPr>
        <w:footnoteRef/>
      </w:r>
      <w:r>
        <w:tab/>
        <w:t>NUTS – Nomenklatura prostornih jedinica za statistiku. Regija se obično navodi na razini NUTS 2.</w:t>
      </w:r>
    </w:p>
  </w:footnote>
  <w:footnote w:id="2">
    <w:p w14:paraId="1B177B98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 xml:space="preserve">Za potrebe pravila o tržišnom natjecanju utvrđenih u Ugovoru i za potrebe ove Uredbe poduzetnikom se smatra svaki subjekt koji se bavi gospodarskom djelatnošću, bez obzira na njegov pravni status i na način njegova financiranja. Sud je odlučio da bi se subjekti koji su pod kontrolom (pravno ili </w:t>
      </w:r>
      <w:r>
        <w:rPr>
          <w:i/>
          <w:iCs/>
        </w:rPr>
        <w:t>de facto</w:t>
      </w:r>
      <w:r>
        <w:t>) istog subjekta trebali smatrati jednim poduzetnikom.</w:t>
      </w:r>
    </w:p>
  </w:footnote>
  <w:footnote w:id="3">
    <w:p w14:paraId="6EED36A8" w14:textId="77777777" w:rsidR="000A1304" w:rsidRDefault="000A1304" w:rsidP="0019532E">
      <w:pPr>
        <w:pStyle w:val="FootnoteText"/>
        <w:rPr>
          <w:rFonts w:asciiTheme="minorHAnsi" w:hAnsiTheme="minorHAnsi" w:cstheme="minorBidi"/>
        </w:rPr>
      </w:pPr>
      <w:r>
        <w:rPr>
          <w:rStyle w:val="FootnoteReference"/>
        </w:rPr>
        <w:footnoteRef/>
      </w:r>
      <w:r>
        <w:tab/>
        <w:t>Razdoblje u kojem se davatelj potpore može obvezati na dodjelu potpore.</w:t>
      </w:r>
    </w:p>
  </w:footnote>
  <w:footnote w:id="4">
    <w:p w14:paraId="1D56ACF7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NACE Rev. 2 – Statistička klasifikacija ekonomskih djelatnosti u Europskoj uniji. Sektor se obično navodi na razini skupine.</w:t>
      </w:r>
    </w:p>
  </w:footnote>
  <w:footnote w:id="5">
    <w:p w14:paraId="213642CB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Ako je riječ o programu potpora: navesti ukupni godišnji iznos planiranog proračuna na temelju programa ili procijenjeni porezni gubitak po godini za sve instrumente potpore sadržane u programu.</w:t>
      </w:r>
    </w:p>
  </w:footnote>
  <w:footnote w:id="6">
    <w:p w14:paraId="39AD2F07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Ako je riječ o jednokratnoj potpori: navesti ukupni iznos potpore/porezni gubitak.</w:t>
      </w:r>
    </w:p>
  </w:footnote>
  <w:footnote w:id="7">
    <w:p w14:paraId="43F1EBBF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Za jamstva navesti (maksimalni) iznos zajmova obuhvaćenih jamstvom.</w:t>
      </w:r>
    </w:p>
  </w:footnote>
  <w:footnote w:id="8">
    <w:p w14:paraId="32EDCDD0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Ako je to primjenjivo, upućivanje na odluku Komisije o odobravanju metodologije za izračun bruto ekvivalenta bespovratnog sredstva, u skladu s člankom 5. stavkom 2. točkom (c).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D8024D5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8D640C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751072B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916222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FBA8C5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1A5470C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552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C29A21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1E46D67"/>
    <w:multiLevelType w:val="hybridMultilevel"/>
    <w:tmpl w:val="B5C85434"/>
    <w:lvl w:ilvl="0" w:tplc="AF886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6A6901C1"/>
    <w:multiLevelType w:val="singleLevel"/>
    <w:tmpl w:val="208841AE"/>
    <w:name w:val="1452374795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2068257444">
    <w:abstractNumId w:val="23"/>
  </w:num>
  <w:num w:numId="2" w16cid:durableId="896821934">
    <w:abstractNumId w:val="7"/>
  </w:num>
  <w:num w:numId="3" w16cid:durableId="1810899692">
    <w:abstractNumId w:val="5"/>
  </w:num>
  <w:num w:numId="4" w16cid:durableId="1432244345">
    <w:abstractNumId w:val="4"/>
  </w:num>
  <w:num w:numId="5" w16cid:durableId="188491286">
    <w:abstractNumId w:val="3"/>
  </w:num>
  <w:num w:numId="6" w16cid:durableId="2092577573">
    <w:abstractNumId w:val="6"/>
  </w:num>
  <w:num w:numId="7" w16cid:durableId="1779904899">
    <w:abstractNumId w:val="2"/>
  </w:num>
  <w:num w:numId="8" w16cid:durableId="1391540507">
    <w:abstractNumId w:val="1"/>
  </w:num>
  <w:num w:numId="9" w16cid:durableId="1487740400">
    <w:abstractNumId w:val="0"/>
  </w:num>
  <w:num w:numId="10" w16cid:durableId="123043702">
    <w:abstractNumId w:val="9"/>
  </w:num>
  <w:num w:numId="11" w16cid:durableId="1437746354">
    <w:abstractNumId w:val="20"/>
  </w:num>
  <w:num w:numId="12" w16cid:durableId="2115202758">
    <w:abstractNumId w:val="13"/>
  </w:num>
  <w:num w:numId="13" w16cid:durableId="851796074">
    <w:abstractNumId w:val="22"/>
  </w:num>
  <w:num w:numId="14" w16cid:durableId="714240173">
    <w:abstractNumId w:val="12"/>
  </w:num>
  <w:num w:numId="15" w16cid:durableId="1977684677">
    <w:abstractNumId w:val="14"/>
  </w:num>
  <w:num w:numId="16" w16cid:durableId="262886763">
    <w:abstractNumId w:val="15"/>
  </w:num>
  <w:num w:numId="17" w16cid:durableId="2095782931">
    <w:abstractNumId w:val="10"/>
  </w:num>
  <w:num w:numId="18" w16cid:durableId="534777318">
    <w:abstractNumId w:val="21"/>
  </w:num>
  <w:num w:numId="19" w16cid:durableId="1412048388">
    <w:abstractNumId w:val="8"/>
  </w:num>
  <w:num w:numId="20" w16cid:durableId="1613508962">
    <w:abstractNumId w:val="16"/>
  </w:num>
  <w:num w:numId="21" w16cid:durableId="1709791167">
    <w:abstractNumId w:val="18"/>
  </w:num>
  <w:num w:numId="22" w16cid:durableId="1617638472">
    <w:abstractNumId w:val="19"/>
  </w:num>
  <w:num w:numId="23" w16cid:durableId="1416591121">
    <w:abstractNumId w:val="11"/>
  </w:num>
  <w:num w:numId="24" w16cid:durableId="799153726">
    <w:abstractNumId w:val="17"/>
  </w:num>
  <w:num w:numId="25" w16cid:durableId="1372027116">
    <w:abstractNumId w:val="24"/>
  </w:num>
  <w:num w:numId="26" w16cid:durableId="190844149">
    <w:abstractNumId w:val="20"/>
  </w:num>
  <w:num w:numId="27" w16cid:durableId="1284850258">
    <w:abstractNumId w:val="13"/>
  </w:num>
  <w:num w:numId="28" w16cid:durableId="951397633">
    <w:abstractNumId w:val="22"/>
  </w:num>
  <w:num w:numId="29" w16cid:durableId="1266959581">
    <w:abstractNumId w:val="12"/>
  </w:num>
  <w:num w:numId="30" w16cid:durableId="1271626255">
    <w:abstractNumId w:val="14"/>
  </w:num>
  <w:num w:numId="31" w16cid:durableId="2083137289">
    <w:abstractNumId w:val="15"/>
  </w:num>
  <w:num w:numId="32" w16cid:durableId="1519078010">
    <w:abstractNumId w:val="10"/>
  </w:num>
  <w:num w:numId="33" w16cid:durableId="1107851347">
    <w:abstractNumId w:val="21"/>
  </w:num>
  <w:num w:numId="34" w16cid:durableId="545799058">
    <w:abstractNumId w:val="8"/>
  </w:num>
  <w:num w:numId="35" w16cid:durableId="334577622">
    <w:abstractNumId w:val="16"/>
  </w:num>
  <w:num w:numId="36" w16cid:durableId="224534783">
    <w:abstractNumId w:val="18"/>
  </w:num>
  <w:num w:numId="37" w16cid:durableId="295841166">
    <w:abstractNumId w:val="19"/>
  </w:num>
  <w:num w:numId="38" w16cid:durableId="507404385">
    <w:abstractNumId w:val="11"/>
  </w:num>
  <w:num w:numId="39" w16cid:durableId="1453211595">
    <w:abstractNumId w:val="17"/>
  </w:num>
  <w:num w:numId="40" w16cid:durableId="1308244888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ttachedTemplate r:id="rId1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QCDateTime" w:val="2022-12-12 18:19:34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 "/>
    <w:docVar w:name="LW_ACCOMPAGNANT.CP" w:val=" "/>
    <w:docVar w:name="LW_ANNEX_NBR_FIRST" w:val="1"/>
    <w:docVar w:name="LW_ANNEX_NBR_LAST" w:val="4"/>
    <w:docVar w:name="LW_ANNEX_UNIQUE" w:val="0"/>
    <w:docVar w:name="LW_CORRIGENDUM" w:val="&lt;UNUSED&gt;"/>
    <w:docVar w:name="LW_COVERPAGE_EXISTS" w:val="True"/>
    <w:docVar w:name="LW_COVERPAGE_GUID" w:val="88573475-6FAA-4544-8EC8-6CB2D8D590B5"/>
    <w:docVar w:name="LW_COVERPAGE_TYPE" w:val="1"/>
    <w:docVar w:name="LW_CROSSREFERENCE" w:val="{SEC(2022) 441 final} - {SWD(2022) 408 final} - {SWD(2022) 409 final}"/>
    <w:docVar w:name="LW_DocType" w:val="ANNEX"/>
    <w:docVar w:name="LW_EMISSION" w:val="14.12.2022."/>
    <w:docVar w:name="LW_EMISSION_ISODATE" w:val="2022-12-14"/>
    <w:docVar w:name="LW_EMISSION_LOCATION" w:val="BRX"/>
    <w:docVar w:name="LW_EMISSION_PREFIX" w:val="Bruxelles, "/>
    <w:docVar w:name="LW_EMISSION_SUFFIX" w:val="&lt;EMPTY&gt;"/>
    <w:docVar w:name="LW_ID_DOCSTRUCTURE" w:val="COM/ANNEX"/>
    <w:docVar w:name="LW_ID_DOCTYPE" w:val="SG-068"/>
    <w:docVar w:name="LW_LANGUE" w:val="HR"/>
    <w:docVar w:name="LW_LEVEL_OF_SENSITIVITY" w:val="Standard treatment"/>
    <w:docVar w:name="LW_NOM.INST" w:val="EUROPSKA KOMISIJA"/>
    <w:docVar w:name="LW_NOM.INST_JOINTDOC" w:val="&lt;EMPTY&gt;"/>
    <w:docVar w:name="LW_OBJETACTEPRINCIPAL" w:val="o progla\u353?enju odre\u273?enih kategorija potpora poduzetnicima koji se bave proizvodnjom, preradom i stavljanjem na tr\u382?i\u353?te proizvoda ribarstva i akvakulture spojivima s unutarnjim tr\u382?i\u353?tem u primjeni \u269?lanaka 107. i 108. Ugovora o funkcioniranju Europske unije"/>
    <w:docVar w:name="LW_OBJETACTEPRINCIPAL.CP" w:val="o proglašenju određenih kategorija potpora poduzetnicima koji se bave proizvodnjom, preradom i stavljanjem na tržište proizvoda ribarstva i akvakulture spojivima s unutarnjim tržištem u primjeni članaka 107. i 108. Ugovora o funkcioniranju Europske unije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9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PRILOZI"/>
    <w:docVar w:name="LW_TYPE.DOC.CP" w:val="PRILOZI"/>
    <w:docVar w:name="LW_TYPEACTEPRINCIPAL" w:val="UREDBI KOMISIJE (EU) .../..."/>
    <w:docVar w:name="LW_TYPEACTEPRINCIPAL.CP" w:val="UREDBI KOMISIJE (EU) .../..."/>
    <w:docVar w:name="LwApiVersions" w:val="LW4CoDe 1.23.2.0; LW 8.0, Build 20211117"/>
  </w:docVars>
  <w:rsids>
    <w:rsidRoot w:val="007720B7"/>
    <w:rsid w:val="00010986"/>
    <w:rsid w:val="0005302C"/>
    <w:rsid w:val="000701AF"/>
    <w:rsid w:val="000706E4"/>
    <w:rsid w:val="00087620"/>
    <w:rsid w:val="00096DAD"/>
    <w:rsid w:val="0009723E"/>
    <w:rsid w:val="000A1304"/>
    <w:rsid w:val="000D3B4F"/>
    <w:rsid w:val="000E0377"/>
    <w:rsid w:val="000F6A9D"/>
    <w:rsid w:val="001056FA"/>
    <w:rsid w:val="00114C1F"/>
    <w:rsid w:val="001326E7"/>
    <w:rsid w:val="00134DEC"/>
    <w:rsid w:val="00152894"/>
    <w:rsid w:val="00157F5E"/>
    <w:rsid w:val="001627E2"/>
    <w:rsid w:val="0019532E"/>
    <w:rsid w:val="002016B5"/>
    <w:rsid w:val="00224F78"/>
    <w:rsid w:val="0025376E"/>
    <w:rsid w:val="00256FE6"/>
    <w:rsid w:val="00267706"/>
    <w:rsid w:val="00274670"/>
    <w:rsid w:val="00276EE5"/>
    <w:rsid w:val="002A5AC0"/>
    <w:rsid w:val="002C3D52"/>
    <w:rsid w:val="002D6D6D"/>
    <w:rsid w:val="002E250E"/>
    <w:rsid w:val="00310B9F"/>
    <w:rsid w:val="00323AA1"/>
    <w:rsid w:val="003A2E6C"/>
    <w:rsid w:val="003A58F3"/>
    <w:rsid w:val="003B217D"/>
    <w:rsid w:val="003C41CB"/>
    <w:rsid w:val="003E49F8"/>
    <w:rsid w:val="003F1708"/>
    <w:rsid w:val="00442ED7"/>
    <w:rsid w:val="00451E2C"/>
    <w:rsid w:val="004B3AC8"/>
    <w:rsid w:val="004C52F0"/>
    <w:rsid w:val="005365AB"/>
    <w:rsid w:val="005430AE"/>
    <w:rsid w:val="00596488"/>
    <w:rsid w:val="005A370F"/>
    <w:rsid w:val="005A5AE2"/>
    <w:rsid w:val="005C14A2"/>
    <w:rsid w:val="005C7D13"/>
    <w:rsid w:val="005F2C26"/>
    <w:rsid w:val="0061346E"/>
    <w:rsid w:val="0062000F"/>
    <w:rsid w:val="006207B1"/>
    <w:rsid w:val="00637CA3"/>
    <w:rsid w:val="00641F21"/>
    <w:rsid w:val="0064681B"/>
    <w:rsid w:val="00677CD3"/>
    <w:rsid w:val="00692EEB"/>
    <w:rsid w:val="006F3C12"/>
    <w:rsid w:val="0074216E"/>
    <w:rsid w:val="00742E88"/>
    <w:rsid w:val="007720B7"/>
    <w:rsid w:val="00776AFA"/>
    <w:rsid w:val="0078415E"/>
    <w:rsid w:val="00791EDF"/>
    <w:rsid w:val="007B057B"/>
    <w:rsid w:val="007F007D"/>
    <w:rsid w:val="007F17A7"/>
    <w:rsid w:val="00813F3A"/>
    <w:rsid w:val="00817397"/>
    <w:rsid w:val="00824438"/>
    <w:rsid w:val="00836933"/>
    <w:rsid w:val="00842632"/>
    <w:rsid w:val="00872F3E"/>
    <w:rsid w:val="00880213"/>
    <w:rsid w:val="00895161"/>
    <w:rsid w:val="008E1B1A"/>
    <w:rsid w:val="008E5FB1"/>
    <w:rsid w:val="00920185"/>
    <w:rsid w:val="00955689"/>
    <w:rsid w:val="00966C3B"/>
    <w:rsid w:val="00967035"/>
    <w:rsid w:val="00973247"/>
    <w:rsid w:val="00983339"/>
    <w:rsid w:val="009838A9"/>
    <w:rsid w:val="00990C09"/>
    <w:rsid w:val="00990C76"/>
    <w:rsid w:val="009A3DA7"/>
    <w:rsid w:val="009B217B"/>
    <w:rsid w:val="009B642C"/>
    <w:rsid w:val="009C246D"/>
    <w:rsid w:val="009D2053"/>
    <w:rsid w:val="009E7B27"/>
    <w:rsid w:val="00A0708A"/>
    <w:rsid w:val="00A13419"/>
    <w:rsid w:val="00A56649"/>
    <w:rsid w:val="00AA1ADF"/>
    <w:rsid w:val="00AA6B58"/>
    <w:rsid w:val="00AC095B"/>
    <w:rsid w:val="00AE5793"/>
    <w:rsid w:val="00B01186"/>
    <w:rsid w:val="00B15298"/>
    <w:rsid w:val="00B16EEF"/>
    <w:rsid w:val="00B2365F"/>
    <w:rsid w:val="00B62194"/>
    <w:rsid w:val="00B62C16"/>
    <w:rsid w:val="00B714AE"/>
    <w:rsid w:val="00B85448"/>
    <w:rsid w:val="00B90055"/>
    <w:rsid w:val="00BD27F5"/>
    <w:rsid w:val="00BF7FED"/>
    <w:rsid w:val="00C40797"/>
    <w:rsid w:val="00C477B4"/>
    <w:rsid w:val="00C63264"/>
    <w:rsid w:val="00C70F30"/>
    <w:rsid w:val="00C7167D"/>
    <w:rsid w:val="00C96F3E"/>
    <w:rsid w:val="00CE2015"/>
    <w:rsid w:val="00CE3045"/>
    <w:rsid w:val="00CE32A7"/>
    <w:rsid w:val="00CE7840"/>
    <w:rsid w:val="00D2446F"/>
    <w:rsid w:val="00D25FAC"/>
    <w:rsid w:val="00D47339"/>
    <w:rsid w:val="00D5066C"/>
    <w:rsid w:val="00D65A22"/>
    <w:rsid w:val="00D76F18"/>
    <w:rsid w:val="00D8312A"/>
    <w:rsid w:val="00D9159E"/>
    <w:rsid w:val="00D93F3C"/>
    <w:rsid w:val="00D94CD0"/>
    <w:rsid w:val="00D97F61"/>
    <w:rsid w:val="00DD3108"/>
    <w:rsid w:val="00DE46AC"/>
    <w:rsid w:val="00DF68E6"/>
    <w:rsid w:val="00E42D10"/>
    <w:rsid w:val="00E4704A"/>
    <w:rsid w:val="00E6523D"/>
    <w:rsid w:val="00EB4DBF"/>
    <w:rsid w:val="00EC3FAB"/>
    <w:rsid w:val="00EE1DAE"/>
    <w:rsid w:val="00F5208E"/>
    <w:rsid w:val="00F97EE9"/>
    <w:rsid w:val="00FC17FF"/>
    <w:rsid w:val="00FC4499"/>
    <w:rsid w:val="00FD2C84"/>
    <w:rsid w:val="00F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7D478CA"/>
  <w15:docId w15:val="{5E085342-BB38-49B9-B9BC-FE1E8BD0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r-HR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3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3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3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3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0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772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20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20B7"/>
    <w:rPr>
      <w:rFonts w:ascii="Times New Roman" w:hAnsi="Times New Roman" w:cs="Times New Roman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7720B7"/>
    <w:rPr>
      <w:color w:val="0000FF" w:themeColor="hyperlink"/>
      <w:u w:val="single"/>
    </w:rPr>
  </w:style>
  <w:style w:type="paragraph" w:customStyle="1" w:styleId="ListBullet1">
    <w:name w:val="List Bullet 1"/>
    <w:basedOn w:val="Normal"/>
    <w:rsid w:val="007720B7"/>
    <w:pPr>
      <w:numPr>
        <w:numId w:val="1"/>
      </w:numPr>
    </w:pPr>
    <w:rPr>
      <w:rFonts w:eastAsia="Times New Roman"/>
      <w:szCs w:val="24"/>
      <w:lang w:eastAsia="de-DE"/>
    </w:rPr>
  </w:style>
  <w:style w:type="table" w:styleId="TableGrid">
    <w:name w:val="Table Grid"/>
    <w:basedOn w:val="TableNormal"/>
    <w:uiPriority w:val="59"/>
    <w:rsid w:val="00772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20B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B7"/>
    <w:rPr>
      <w:rFonts w:ascii="Segoe UI" w:hAnsi="Segoe UI" w:cs="Segoe UI"/>
      <w:sz w:val="18"/>
      <w:szCs w:val="18"/>
      <w:lang w:val="hr-H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627E2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627E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627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627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627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627E2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627E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627E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627E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627E2"/>
    <w:pPr>
      <w:numPr>
        <w:numId w:val="9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67D"/>
    <w:rPr>
      <w:rFonts w:ascii="Times New Roman" w:hAnsi="Times New Roman" w:cs="Times New Roman"/>
      <w:b/>
      <w:bCs/>
      <w:sz w:val="20"/>
      <w:szCs w:val="20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DE46AC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DE46AC"/>
    <w:rPr>
      <w:rFonts w:ascii="Times New Roman" w:hAnsi="Times New Roman" w:cs="Times New Roman"/>
      <w:sz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DE46A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DE46AC"/>
    <w:rPr>
      <w:rFonts w:ascii="Times New Roman" w:hAnsi="Times New Roman" w:cs="Times New Roman"/>
      <w:sz w:val="24"/>
      <w:lang w:val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DE46AC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DE46AC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DE46A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DE46AC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DE46A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6"/>
      </w:numPr>
    </w:pPr>
  </w:style>
  <w:style w:type="paragraph" w:customStyle="1" w:styleId="Tiret1">
    <w:name w:val="Tiret 1"/>
    <w:basedOn w:val="Point1"/>
    <w:pPr>
      <w:numPr>
        <w:numId w:val="27"/>
      </w:numPr>
    </w:pPr>
  </w:style>
  <w:style w:type="paragraph" w:customStyle="1" w:styleId="Tiret2">
    <w:name w:val="Tiret 2"/>
    <w:basedOn w:val="Point2"/>
    <w:pPr>
      <w:numPr>
        <w:numId w:val="28"/>
      </w:numPr>
    </w:pPr>
  </w:style>
  <w:style w:type="paragraph" w:customStyle="1" w:styleId="Tiret3">
    <w:name w:val="Tiret 3"/>
    <w:basedOn w:val="Point3"/>
    <w:pPr>
      <w:numPr>
        <w:numId w:val="29"/>
      </w:numPr>
    </w:pPr>
  </w:style>
  <w:style w:type="paragraph" w:customStyle="1" w:styleId="Tiret4">
    <w:name w:val="Tiret 4"/>
    <w:basedOn w:val="Point4"/>
    <w:pPr>
      <w:numPr>
        <w:numId w:val="30"/>
      </w:numPr>
    </w:pPr>
  </w:style>
  <w:style w:type="paragraph" w:customStyle="1" w:styleId="Tiret5">
    <w:name w:val="Tiret 5"/>
    <w:basedOn w:val="Point5"/>
    <w:pPr>
      <w:numPr>
        <w:numId w:val="31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2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2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2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2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2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2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2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4"/>
      </w:numPr>
    </w:pPr>
  </w:style>
  <w:style w:type="paragraph" w:customStyle="1" w:styleId="Point1number">
    <w:name w:val="Point 1 (number)"/>
    <w:basedOn w:val="Normal"/>
    <w:pPr>
      <w:numPr>
        <w:ilvl w:val="2"/>
        <w:numId w:val="34"/>
      </w:numPr>
    </w:pPr>
  </w:style>
  <w:style w:type="paragraph" w:customStyle="1" w:styleId="Point2number">
    <w:name w:val="Point 2 (number)"/>
    <w:basedOn w:val="Normal"/>
    <w:pPr>
      <w:numPr>
        <w:ilvl w:val="4"/>
        <w:numId w:val="34"/>
      </w:numPr>
    </w:pPr>
  </w:style>
  <w:style w:type="paragraph" w:customStyle="1" w:styleId="Point3number">
    <w:name w:val="Point 3 (number)"/>
    <w:basedOn w:val="Normal"/>
    <w:pPr>
      <w:numPr>
        <w:ilvl w:val="6"/>
        <w:numId w:val="34"/>
      </w:numPr>
    </w:pPr>
  </w:style>
  <w:style w:type="paragraph" w:customStyle="1" w:styleId="Point0letter">
    <w:name w:val="Point 0 (letter)"/>
    <w:basedOn w:val="Normal"/>
    <w:pPr>
      <w:numPr>
        <w:ilvl w:val="1"/>
        <w:numId w:val="34"/>
      </w:numPr>
    </w:pPr>
  </w:style>
  <w:style w:type="paragraph" w:customStyle="1" w:styleId="Point1letter">
    <w:name w:val="Point 1 (letter)"/>
    <w:basedOn w:val="Normal"/>
    <w:pPr>
      <w:numPr>
        <w:ilvl w:val="3"/>
        <w:numId w:val="34"/>
      </w:numPr>
    </w:pPr>
  </w:style>
  <w:style w:type="paragraph" w:customStyle="1" w:styleId="Point2letter">
    <w:name w:val="Point 2 (letter)"/>
    <w:basedOn w:val="Normal"/>
    <w:pPr>
      <w:numPr>
        <w:ilvl w:val="5"/>
        <w:numId w:val="34"/>
      </w:numPr>
    </w:pPr>
  </w:style>
  <w:style w:type="paragraph" w:customStyle="1" w:styleId="Point3letter">
    <w:name w:val="Point 3 (letter)"/>
    <w:basedOn w:val="Normal"/>
    <w:pPr>
      <w:numPr>
        <w:ilvl w:val="7"/>
        <w:numId w:val="34"/>
      </w:numPr>
    </w:pPr>
  </w:style>
  <w:style w:type="paragraph" w:customStyle="1" w:styleId="Point4letter">
    <w:name w:val="Point 4 (letter)"/>
    <w:basedOn w:val="Normal"/>
    <w:pPr>
      <w:numPr>
        <w:ilvl w:val="8"/>
        <w:numId w:val="34"/>
      </w:numPr>
    </w:pPr>
  </w:style>
  <w:style w:type="paragraph" w:customStyle="1" w:styleId="Bullet0">
    <w:name w:val="Bullet 0"/>
    <w:basedOn w:val="Normal"/>
    <w:pPr>
      <w:numPr>
        <w:numId w:val="35"/>
      </w:numPr>
    </w:pPr>
  </w:style>
  <w:style w:type="paragraph" w:customStyle="1" w:styleId="Bullet1">
    <w:name w:val="Bullet 1"/>
    <w:basedOn w:val="Normal"/>
    <w:pPr>
      <w:numPr>
        <w:numId w:val="36"/>
      </w:numPr>
    </w:pPr>
  </w:style>
  <w:style w:type="paragraph" w:customStyle="1" w:styleId="Bullet2">
    <w:name w:val="Bullet 2"/>
    <w:basedOn w:val="Normal"/>
    <w:pPr>
      <w:numPr>
        <w:numId w:val="37"/>
      </w:numPr>
    </w:pPr>
  </w:style>
  <w:style w:type="paragraph" w:customStyle="1" w:styleId="Bullet3">
    <w:name w:val="Bullet 3"/>
    <w:basedOn w:val="Normal"/>
    <w:pPr>
      <w:numPr>
        <w:numId w:val="38"/>
      </w:numPr>
    </w:pPr>
  </w:style>
  <w:style w:type="paragraph" w:customStyle="1" w:styleId="Bullet4">
    <w:name w:val="Bullet 4"/>
    <w:basedOn w:val="Normal"/>
    <w:pPr>
      <w:numPr>
        <w:numId w:val="39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0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28c9e1a07b745c390916c01249af0e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p28c9e1a07b745c390916c01249af0e7>
    <documentSummary xmlns="9f4bbdaa-dd5a-4bb7-a3f6-76c067b32c48" xsi:nil="true"/>
    <documentTitle xmlns="9f4bbdaa-dd5a-4bb7-a3f6-76c067b32c48" xsi:nil="true"/>
    <g6a4a41a5c354ca892a8e7e732e66e9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g6a4a41a5c354ca892a8e7e732e66e97>
    <documentFollowUp xmlns="9f4bbdaa-dd5a-4bb7-a3f6-76c067b32c48" xsi:nil="true"/>
    <TaxCatchAll xmlns="9f4bbdaa-dd5a-4bb7-a3f6-76c067b32c48"/>
    <_dlc_DocId xmlns="9f4bbdaa-dd5a-4bb7-a3f6-76c067b32c48">COMPCOLLAB-335816230-436</_dlc_DocId>
    <_dlc_DocIdUrl xmlns="9f4bbdaa-dd5a-4bb7-a3f6-76c067b32c48">
      <Url>https://compcollab.ec.europa.eu/cases/HT.5822/_layouts/15/DocIdRedir.aspx?ID=COMPCOLLAB-335816230-436</Url>
      <Description>COMPCOLLAB-335816230-436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D6F3899EB978742823CC5188791B68D" ma:contentTypeVersion="5" ma:contentTypeDescription="Upload a any type of Document to this Document Library, Tag and Categorize." ma:contentTypeScope="" ma:versionID="472f0f5255ba9495b5afecb5983a0f67">
  <xsd:schema xmlns:xsd="http://www.w3.org/2001/XMLSchema" xmlns:xs="http://www.w3.org/2001/XMLSchema" xmlns:p="http://schemas.microsoft.com/office/2006/metadata/properties" xmlns:ns1="9f4bbdaa-dd5a-4bb7-a3f6-76c067b32c48" targetNamespace="http://schemas.microsoft.com/office/2006/metadata/properties" ma:root="true" ma:fieldsID="4418c45c1a8cac14d14fc1e636038b58" ns1:_="">
    <xsd:import namespace="9f4bbdaa-dd5a-4bb7-a3f6-76c067b32c48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g6a4a41a5c354ca892a8e7e732e66e97" minOccurs="0"/>
                <xsd:element ref="ns1:TaxCatchAll" minOccurs="0"/>
                <xsd:element ref="ns1:TaxCatchAllLabel" minOccurs="0"/>
                <xsd:element ref="ns1:p28c9e1a07b745c390916c01249af0e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bbdaa-dd5a-4bb7-a3f6-76c067b32c48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6a4a41a5c354ca892a8e7e732e66e97" ma:index="6" nillable="true" ma:taxonomy="true" ma:internalName="g6a4a41a5c354ca892a8e7e732e66e97" ma:taxonomyFieldName="documentGeneralTags" ma:displayName="General Tags" ma:fieldId="{06a4a41a-5c35-4ca8-92a8-e7e732e66e97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950a500-978c-4c27-a021-4c2918e14205}" ma:internalName="TaxCatchAll" ma:showField="CatchAllData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950a500-978c-4c27-a021-4c2918e14205}" ma:internalName="TaxCatchAllLabel" ma:readOnly="true" ma:showField="CatchAllDataLabel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28c9e1a07b745c390916c01249af0e7" ma:index="10" nillable="true" ma:taxonomy="true" ma:internalName="p28c9e1a07b745c390916c01249af0e7" ma:taxonomyFieldName="documentCaseTags" ma:displayName="Case Tags" ma:fieldId="{928c9e1a-07b7-45c3-9091-6c01249af0e7}" ma:taxonomyMulti="true" ma:sspId="0b3cc5dc-dc2a-4346-9392-57628a0b46cb" ma:termSetId="66025777-f547-420d-9cf2-e3b9f75c39dd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C60F07-A886-4B1E-A4E2-D26F89CDA04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29C8DD4-FAE8-4536-BE71-33BB944188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f4bbdaa-dd5a-4bb7-a3f6-76c067b32c4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F6C4511-B2CF-4F91-A353-E483825C9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bbdaa-dd5a-4bb7-a3f6-76c067b32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2</TotalTime>
  <Pages>5</Pages>
  <Words>1114</Words>
  <Characters>6575</Characters>
  <Application>Microsoft Office Word</Application>
  <DocSecurity>0</DocSecurity>
  <Lines>219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2023-09-18T14:20:00Z</dcterms:created>
  <dcterms:modified xsi:type="dcterms:W3CDTF">2023-09-18T14:20:00Z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8.0.25.0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8.0, Build 20220128</vt:lpwstr>
  </property>
  <property fmtid="{D5CDD505-2E9C-101B-9397-08002B2CF9AE}" pid="6" name="First annex">
    <vt:lpwstr>1</vt:lpwstr>
  </property>
  <property fmtid="{D5CDD505-2E9C-101B-9397-08002B2CF9AE}" pid="7" name="Last annex">
    <vt:lpwstr>4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0x01010400988603A364794F7AA753E65AAE732805001D6F3899EB978742823CC5188791B68D</vt:lpwstr>
  </property>
  <property fmtid="{D5CDD505-2E9C-101B-9397-08002B2CF9AE}" pid="14" name="_dlc_DocIdItemGuid">
    <vt:lpwstr>029b512c-e174-4b26-b2dc-d52c6fa755fe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2023-09-18T14:18:43Z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31b751e9-91b3-4817-a5cd-9850bbc3d7b5</vt:lpwstr>
  </property>
  <property fmtid="{D5CDD505-2E9C-101B-9397-08002B2CF9AE}" pid="24" name="MSIP_Label_6bd9ddd1-4d20-43f6-abfa-fc3c07406f94_ContentBits">
    <vt:lpwstr>0</vt:lpwstr>
  </property>
</Properties>
</file>