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DA94B" w14:textId="5206016F" w:rsidR="007720B7" w:rsidRDefault="007720B7" w:rsidP="002020AD">
      <w:pPr>
        <w:pStyle w:val="Pagedecouverture"/>
        <w:rPr>
          <w:noProof/>
        </w:rPr>
      </w:pPr>
    </w:p>
    <w:p w14:paraId="73D265FC" w14:textId="77777777" w:rsidR="0019532E" w:rsidRDefault="0019532E" w:rsidP="0019532E">
      <w:pPr>
        <w:pStyle w:val="Annexetitre"/>
        <w:rPr>
          <w:noProof/>
        </w:rPr>
      </w:pPr>
      <w:r>
        <w:rPr>
          <w:noProof/>
        </w:rPr>
        <w:t>ANNEX II</w:t>
      </w:r>
    </w:p>
    <w:p w14:paraId="69F272DB" w14:textId="77777777" w:rsidR="00FC17FF" w:rsidRDefault="0019532E" w:rsidP="0019532E">
      <w:pPr>
        <w:spacing w:after="212" w:line="264" w:lineRule="auto"/>
        <w:ind w:right="3"/>
        <w:jc w:val="center"/>
        <w:rPr>
          <w:b/>
          <w:noProof/>
          <w:szCs w:val="24"/>
        </w:rPr>
      </w:pPr>
      <w:r>
        <w:rPr>
          <w:b/>
          <w:noProof/>
          <w:szCs w:val="24"/>
        </w:rPr>
        <w:t>Information regarding State aid exempt under the conditions of this Regulation</w:t>
      </w:r>
    </w:p>
    <w:p w14:paraId="7018085C" w14:textId="77777777" w:rsidR="00FC17FF" w:rsidRPr="00B01186" w:rsidRDefault="00FC17FF" w:rsidP="00B01186">
      <w:pPr>
        <w:jc w:val="center"/>
        <w:rPr>
          <w:b/>
          <w:noProof/>
        </w:rPr>
      </w:pPr>
      <w:r w:rsidRPr="00B01186">
        <w:rPr>
          <w:b/>
          <w:noProof/>
        </w:rPr>
        <w:t>PART I</w:t>
      </w:r>
    </w:p>
    <w:p w14:paraId="10FF3503" w14:textId="6505A423" w:rsidR="00FC17FF" w:rsidRDefault="00FC17FF" w:rsidP="00FC17FF">
      <w:pPr>
        <w:spacing w:after="212" w:line="264" w:lineRule="auto"/>
        <w:ind w:right="3"/>
        <w:jc w:val="center"/>
        <w:rPr>
          <w:b/>
          <w:noProof/>
          <w:szCs w:val="24"/>
        </w:rPr>
      </w:pPr>
      <w:r w:rsidRPr="00B46421">
        <w:rPr>
          <w:b/>
          <w:bCs/>
          <w:noProof/>
          <w:szCs w:val="24"/>
        </w:rPr>
        <w:t>to be provided through the established Commission electronic notification system as laid down in Article 11</w:t>
      </w:r>
    </w:p>
    <w:p w14:paraId="25D8B54B" w14:textId="77777777" w:rsidR="0019532E" w:rsidRDefault="0019532E" w:rsidP="0019532E">
      <w:pPr>
        <w:spacing w:after="212" w:line="264" w:lineRule="auto"/>
        <w:ind w:right="3"/>
        <w:jc w:val="center"/>
        <w:rPr>
          <w:b/>
          <w:noProof/>
          <w:szCs w:val="24"/>
        </w:rPr>
      </w:pPr>
    </w:p>
    <w:tbl>
      <w:tblPr>
        <w:tblStyle w:val="TableGrid"/>
        <w:tblW w:w="0" w:type="auto"/>
        <w:tblLook w:val="04A0" w:firstRow="1" w:lastRow="0" w:firstColumn="1" w:lastColumn="0" w:noHBand="0" w:noVBand="1"/>
      </w:tblPr>
      <w:tblGrid>
        <w:gridCol w:w="2345"/>
        <w:gridCol w:w="2304"/>
        <w:gridCol w:w="492"/>
        <w:gridCol w:w="166"/>
        <w:gridCol w:w="1652"/>
        <w:gridCol w:w="58"/>
        <w:gridCol w:w="2272"/>
      </w:tblGrid>
      <w:tr w:rsidR="0019532E" w14:paraId="3CF0915D"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05AFB240" w14:textId="77777777" w:rsidR="0019532E" w:rsidRDefault="0019532E">
            <w:pPr>
              <w:rPr>
                <w:rFonts w:ascii="Arial Unicode MS" w:hAnsi="Arial Unicode MS"/>
                <w:b/>
                <w:noProof/>
                <w:sz w:val="21"/>
                <w:szCs w:val="21"/>
              </w:rPr>
            </w:pPr>
            <w:r>
              <w:rPr>
                <w:rFonts w:ascii="Arial Unicode MS" w:hAnsi="Arial Unicode MS"/>
                <w:b/>
                <w:noProof/>
                <w:sz w:val="21"/>
                <w:szCs w:val="21"/>
              </w:rPr>
              <w:t>Aid reference</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055F6F9" w14:textId="77777777" w:rsidR="0019532E" w:rsidRDefault="0019532E">
            <w:pPr>
              <w:rPr>
                <w:rFonts w:ascii="Arial Unicode MS" w:hAnsi="Arial Unicode MS"/>
                <w:i/>
                <w:noProof/>
                <w:sz w:val="21"/>
                <w:szCs w:val="21"/>
              </w:rPr>
            </w:pPr>
            <w:r>
              <w:rPr>
                <w:rFonts w:ascii="Arial Unicode MS" w:hAnsi="Arial Unicode MS"/>
                <w:i/>
                <w:noProof/>
                <w:sz w:val="21"/>
                <w:szCs w:val="21"/>
              </w:rPr>
              <w:t>(to be completed by the Commission)</w:t>
            </w:r>
          </w:p>
        </w:tc>
      </w:tr>
      <w:tr w:rsidR="0019532E" w14:paraId="67112DC4"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74056DA1" w14:textId="77777777" w:rsidR="0019532E" w:rsidRDefault="0019532E">
            <w:pPr>
              <w:rPr>
                <w:rFonts w:ascii="Arial Unicode MS" w:hAnsi="Arial Unicode MS"/>
                <w:b/>
                <w:noProof/>
                <w:sz w:val="21"/>
                <w:szCs w:val="21"/>
              </w:rPr>
            </w:pPr>
            <w:r>
              <w:rPr>
                <w:rFonts w:ascii="Arial Unicode MS" w:hAnsi="Arial Unicode MS"/>
                <w:b/>
                <w:noProof/>
                <w:sz w:val="21"/>
                <w:szCs w:val="21"/>
              </w:rPr>
              <w:t>Member State</w:t>
            </w:r>
          </w:p>
        </w:tc>
        <w:tc>
          <w:tcPr>
            <w:tcW w:w="6944" w:type="dxa"/>
            <w:gridSpan w:val="6"/>
            <w:tcBorders>
              <w:top w:val="single" w:sz="4" w:space="0" w:color="auto"/>
              <w:left w:val="single" w:sz="4" w:space="0" w:color="auto"/>
              <w:bottom w:val="single" w:sz="4" w:space="0" w:color="auto"/>
              <w:right w:val="single" w:sz="4" w:space="0" w:color="auto"/>
            </w:tcBorders>
            <w:noWrap/>
          </w:tcPr>
          <w:p w14:paraId="0F4BB952" w14:textId="77777777" w:rsidR="0019532E" w:rsidRDefault="0019532E">
            <w:pPr>
              <w:tabs>
                <w:tab w:val="left" w:leader="dot" w:pos="567"/>
                <w:tab w:val="left" w:leader="dot" w:pos="735"/>
              </w:tabs>
              <w:rPr>
                <w:rFonts w:ascii="Arial Unicode MS" w:hAnsi="Arial Unicode MS"/>
                <w:noProof/>
                <w:sz w:val="21"/>
                <w:szCs w:val="21"/>
              </w:rPr>
            </w:pPr>
          </w:p>
        </w:tc>
      </w:tr>
      <w:tr w:rsidR="0019532E" w14:paraId="20F18AC4" w14:textId="77777777" w:rsidTr="000F6A9D">
        <w:trPr>
          <w:trHeight w:val="600"/>
        </w:trPr>
        <w:tc>
          <w:tcPr>
            <w:tcW w:w="2345" w:type="dxa"/>
            <w:tcBorders>
              <w:top w:val="single" w:sz="4" w:space="0" w:color="auto"/>
              <w:left w:val="single" w:sz="4" w:space="0" w:color="auto"/>
              <w:bottom w:val="single" w:sz="4" w:space="0" w:color="auto"/>
              <w:right w:val="single" w:sz="4" w:space="0" w:color="auto"/>
            </w:tcBorders>
            <w:hideMark/>
          </w:tcPr>
          <w:p w14:paraId="1915B423" w14:textId="77777777" w:rsidR="0019532E" w:rsidRDefault="0019532E" w:rsidP="000F6A9D">
            <w:pPr>
              <w:jc w:val="left"/>
              <w:rPr>
                <w:rFonts w:ascii="Arial Unicode MS" w:hAnsi="Arial Unicode MS"/>
                <w:b/>
                <w:noProof/>
                <w:sz w:val="21"/>
                <w:szCs w:val="21"/>
              </w:rPr>
            </w:pPr>
            <w:r>
              <w:rPr>
                <w:rFonts w:ascii="Arial Unicode MS" w:hAnsi="Arial Unicode MS"/>
                <w:b/>
                <w:noProof/>
                <w:sz w:val="21"/>
                <w:szCs w:val="21"/>
              </w:rPr>
              <w:t>Member State reference number</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70AC66D2" w14:textId="77777777" w:rsidR="0019532E" w:rsidRDefault="0019532E">
            <w:pPr>
              <w:rPr>
                <w:rFonts w:ascii="Arial Unicode MS" w:hAnsi="Arial Unicode MS"/>
                <w:noProof/>
                <w:sz w:val="21"/>
                <w:szCs w:val="21"/>
              </w:rPr>
            </w:pPr>
            <w:r>
              <w:rPr>
                <w:rFonts w:ascii="Arial Unicode MS" w:hAnsi="Arial Unicode MS"/>
                <w:noProof/>
                <w:sz w:val="21"/>
                <w:szCs w:val="21"/>
              </w:rPr>
              <w:t> </w:t>
            </w:r>
          </w:p>
        </w:tc>
      </w:tr>
      <w:tr w:rsidR="00955689" w14:paraId="0B358158" w14:textId="77777777" w:rsidTr="000F6A9D">
        <w:trPr>
          <w:trHeight w:val="300"/>
        </w:trPr>
        <w:tc>
          <w:tcPr>
            <w:tcW w:w="2345" w:type="dxa"/>
            <w:tcBorders>
              <w:top w:val="single" w:sz="4" w:space="0" w:color="auto"/>
              <w:left w:val="single" w:sz="4" w:space="0" w:color="auto"/>
              <w:right w:val="single" w:sz="4" w:space="0" w:color="auto"/>
            </w:tcBorders>
            <w:noWrap/>
            <w:hideMark/>
          </w:tcPr>
          <w:p w14:paraId="53899D61" w14:textId="77777777" w:rsidR="00955689" w:rsidRDefault="00955689">
            <w:pPr>
              <w:rPr>
                <w:rFonts w:ascii="Arial Unicode MS" w:hAnsi="Arial Unicode MS"/>
                <w:b/>
                <w:noProof/>
                <w:sz w:val="21"/>
                <w:szCs w:val="21"/>
              </w:rPr>
            </w:pPr>
            <w:r>
              <w:rPr>
                <w:rFonts w:ascii="Arial Unicode MS" w:hAnsi="Arial Unicode MS"/>
                <w:b/>
                <w:noProof/>
                <w:sz w:val="21"/>
                <w:szCs w:val="21"/>
              </w:rPr>
              <w:t>Region</w:t>
            </w:r>
          </w:p>
          <w:p w14:paraId="6D653A12" w14:textId="666B1663" w:rsidR="00955689" w:rsidRDefault="00955689" w:rsidP="00FC17FF">
            <w:pPr>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noWrap/>
            <w:hideMark/>
          </w:tcPr>
          <w:p w14:paraId="3315349A" w14:textId="77777777" w:rsidR="00955689" w:rsidRDefault="00955689">
            <w:pPr>
              <w:rPr>
                <w:rFonts w:ascii="Arial Unicode MS" w:hAnsi="Arial Unicode MS"/>
                <w:b/>
                <w:noProof/>
                <w:sz w:val="21"/>
                <w:szCs w:val="21"/>
              </w:rPr>
            </w:pPr>
            <w:r>
              <w:rPr>
                <w:rFonts w:ascii="Arial Unicode MS" w:hAnsi="Arial Unicode MS"/>
                <w:b/>
                <w:noProof/>
                <w:sz w:val="21"/>
                <w:szCs w:val="21"/>
              </w:rPr>
              <w:t>Name of the Region(s) (</w:t>
            </w:r>
            <w:r>
              <w:rPr>
                <w:rFonts w:ascii="Arial Unicode MS" w:hAnsi="Arial Unicode MS"/>
                <w:b/>
                <w:i/>
                <w:noProof/>
                <w:sz w:val="21"/>
                <w:szCs w:val="21"/>
              </w:rPr>
              <w:t>NUTS</w:t>
            </w:r>
            <w:r>
              <w:rPr>
                <w:rFonts w:ascii="Arial Unicode MS" w:hAnsi="Arial Unicode MS"/>
                <w:b/>
                <w:noProof/>
                <w:sz w:val="21"/>
                <w:szCs w:val="21"/>
              </w:rPr>
              <w:t>(</w:t>
            </w:r>
            <w:r>
              <w:rPr>
                <w:rStyle w:val="FootnoteReference"/>
                <w:rFonts w:ascii="Arial Unicode MS" w:hAnsi="Arial Unicode MS"/>
                <w:b/>
                <w:noProof/>
                <w:sz w:val="21"/>
                <w:szCs w:val="21"/>
              </w:rPr>
              <w:footnoteReference w:id="1"/>
            </w:r>
            <w:r>
              <w:rPr>
                <w:rFonts w:ascii="Arial Unicode MS" w:hAnsi="Arial Unicode MS"/>
                <w:b/>
                <w:noProof/>
                <w:sz w:val="21"/>
                <w:szCs w:val="21"/>
              </w:rPr>
              <w:t>))</w:t>
            </w:r>
          </w:p>
          <w:p w14:paraId="06C8334D" w14:textId="77777777" w:rsidR="00FC17FF" w:rsidRDefault="00FC17FF">
            <w:pPr>
              <w:rPr>
                <w:rFonts w:ascii="Arial Unicode MS" w:hAnsi="Arial Unicode MS"/>
                <w:b/>
                <w:noProof/>
                <w:sz w:val="21"/>
                <w:szCs w:val="21"/>
              </w:rPr>
            </w:pPr>
          </w:p>
          <w:p w14:paraId="5F71BF92" w14:textId="614C8F8E" w:rsidR="00FC17FF" w:rsidRDefault="00FC17FF">
            <w:pPr>
              <w:rPr>
                <w:rFonts w:ascii="Arial Unicode MS" w:hAnsi="Arial Unicode MS"/>
                <w:b/>
                <w:noProof/>
                <w:sz w:val="21"/>
                <w:szCs w:val="21"/>
              </w:rPr>
            </w:pPr>
            <w:r w:rsidRPr="00A9252B">
              <w:rPr>
                <w:noProof/>
                <w:szCs w:val="24"/>
              </w:rPr>
              <w:t>………………………</w:t>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40BD9090" w14:textId="77777777" w:rsidR="00FC17FF" w:rsidRDefault="00955689" w:rsidP="00FC17FF">
            <w:pPr>
              <w:rPr>
                <w:rFonts w:ascii="Arial Unicode MS" w:hAnsi="Arial Unicode MS"/>
                <w:b/>
                <w:noProof/>
                <w:sz w:val="21"/>
                <w:szCs w:val="21"/>
              </w:rPr>
            </w:pPr>
            <w:r>
              <w:rPr>
                <w:rFonts w:ascii="Arial Unicode MS" w:hAnsi="Arial Unicode MS"/>
                <w:noProof/>
                <w:sz w:val="21"/>
                <w:szCs w:val="21"/>
              </w:rPr>
              <w:t> </w:t>
            </w:r>
            <w:sdt>
              <w:sdtPr>
                <w:rPr>
                  <w:rFonts w:ascii="Arial Unicode MS" w:hAnsi="Arial Unicode MS"/>
                  <w:b/>
                  <w:noProof/>
                  <w:sz w:val="21"/>
                  <w:szCs w:val="21"/>
                </w:rPr>
                <w:id w:val="486589504"/>
                <w14:checkbox>
                  <w14:checked w14:val="0"/>
                  <w14:checkedState w14:val="2612" w14:font="MS Gothic"/>
                  <w14:uncheckedState w14:val="2610" w14:font="MS Gothic"/>
                </w14:checkbox>
              </w:sdtPr>
              <w:sdtEndPr/>
              <w:sdtContent>
                <w:r w:rsidR="00FC17FF">
                  <w:rPr>
                    <w:rFonts w:ascii="Segoe UI Symbol" w:eastAsia="MS Gothic" w:hAnsi="Segoe UI Symbol" w:cs="Segoe UI Symbol"/>
                    <w:b/>
                    <w:noProof/>
                    <w:sz w:val="21"/>
                    <w:szCs w:val="21"/>
                  </w:rPr>
                  <w:t>☐</w:t>
                </w:r>
              </w:sdtContent>
            </w:sdt>
            <w:r w:rsidR="00FC17FF">
              <w:rPr>
                <w:rFonts w:ascii="Arial Unicode MS" w:hAnsi="Arial Unicode MS"/>
                <w:b/>
                <w:noProof/>
                <w:sz w:val="21"/>
                <w:szCs w:val="21"/>
              </w:rPr>
              <w:t xml:space="preserve"> </w:t>
            </w:r>
            <w:r w:rsidR="00FC17FF" w:rsidRPr="00955689">
              <w:rPr>
                <w:rFonts w:ascii="Arial Unicode MS" w:hAnsi="Arial Unicode MS"/>
                <w:b/>
                <w:noProof/>
                <w:sz w:val="21"/>
                <w:szCs w:val="21"/>
              </w:rPr>
              <w:t>Outermost regions</w:t>
            </w:r>
          </w:p>
          <w:p w14:paraId="435FA86C" w14:textId="77777777" w:rsidR="00FC17FF" w:rsidRDefault="00E10BCA" w:rsidP="00FC17FF">
            <w:pPr>
              <w:rPr>
                <w:rFonts w:ascii="Arial Unicode MS" w:hAnsi="Arial Unicode MS"/>
                <w:b/>
                <w:noProof/>
                <w:sz w:val="21"/>
                <w:szCs w:val="21"/>
              </w:rPr>
            </w:pPr>
            <w:sdt>
              <w:sdtPr>
                <w:rPr>
                  <w:rFonts w:ascii="Arial Unicode MS" w:hAnsi="Arial Unicode MS"/>
                  <w:b/>
                  <w:noProof/>
                  <w:sz w:val="21"/>
                  <w:szCs w:val="21"/>
                </w:rPr>
                <w:id w:val="627430165"/>
                <w14:checkbox>
                  <w14:checked w14:val="0"/>
                  <w14:checkedState w14:val="2612" w14:font="MS Gothic"/>
                  <w14:uncheckedState w14:val="2610" w14:font="MS Gothic"/>
                </w14:checkbox>
              </w:sdtPr>
              <w:sdtEndPr/>
              <w:sdtContent>
                <w:r w:rsidR="00FC17FF">
                  <w:rPr>
                    <w:rFonts w:ascii="Segoe UI Symbol" w:eastAsia="MS Gothic" w:hAnsi="Segoe UI Symbol" w:cs="Segoe UI Symbol"/>
                    <w:b/>
                    <w:noProof/>
                    <w:sz w:val="21"/>
                    <w:szCs w:val="21"/>
                  </w:rPr>
                  <w:t>☐</w:t>
                </w:r>
              </w:sdtContent>
            </w:sdt>
            <w:r w:rsidR="00FC17FF">
              <w:rPr>
                <w:rFonts w:ascii="Arial Unicode MS" w:hAnsi="Arial Unicode MS"/>
                <w:b/>
                <w:noProof/>
                <w:sz w:val="21"/>
                <w:szCs w:val="21"/>
              </w:rPr>
              <w:t xml:space="preserve"> </w:t>
            </w:r>
            <w:r w:rsidR="00FC17FF" w:rsidRPr="00955689">
              <w:rPr>
                <w:rFonts w:ascii="Arial Unicode MS" w:hAnsi="Arial Unicode MS"/>
                <w:b/>
                <w:noProof/>
                <w:sz w:val="21"/>
                <w:szCs w:val="21"/>
              </w:rPr>
              <w:t>Remote Greek islands</w:t>
            </w:r>
          </w:p>
          <w:p w14:paraId="47CD1558" w14:textId="77777777" w:rsidR="00FC17FF" w:rsidRDefault="00E10BCA" w:rsidP="00FC17FF">
            <w:pPr>
              <w:jc w:val="left"/>
              <w:rPr>
                <w:rFonts w:ascii="Arial Unicode MS" w:hAnsi="Arial Unicode MS"/>
                <w:b/>
                <w:noProof/>
                <w:sz w:val="21"/>
                <w:szCs w:val="21"/>
              </w:rPr>
            </w:pPr>
            <w:sdt>
              <w:sdtPr>
                <w:rPr>
                  <w:rFonts w:ascii="Arial Unicode MS" w:hAnsi="Arial Unicode MS"/>
                  <w:b/>
                  <w:noProof/>
                  <w:sz w:val="21"/>
                  <w:szCs w:val="21"/>
                </w:rPr>
                <w:id w:val="1203521642"/>
                <w14:checkbox>
                  <w14:checked w14:val="0"/>
                  <w14:checkedState w14:val="2612" w14:font="MS Gothic"/>
                  <w14:uncheckedState w14:val="2610" w14:font="MS Gothic"/>
                </w14:checkbox>
              </w:sdtPr>
              <w:sdtEndPr/>
              <w:sdtContent>
                <w:r w:rsidR="00FC17FF">
                  <w:rPr>
                    <w:rFonts w:ascii="Segoe UI Symbol" w:eastAsia="MS Gothic" w:hAnsi="Segoe UI Symbol" w:cs="Segoe UI Symbol"/>
                    <w:b/>
                    <w:noProof/>
                    <w:sz w:val="21"/>
                    <w:szCs w:val="21"/>
                  </w:rPr>
                  <w:t>☐</w:t>
                </w:r>
              </w:sdtContent>
            </w:sdt>
            <w:r w:rsidR="00FC17FF">
              <w:rPr>
                <w:rFonts w:ascii="Arial Unicode MS" w:hAnsi="Arial Unicode MS"/>
                <w:b/>
                <w:noProof/>
                <w:sz w:val="21"/>
                <w:szCs w:val="21"/>
              </w:rPr>
              <w:t xml:space="preserve"> </w:t>
            </w:r>
            <w:r w:rsidR="00FC17FF" w:rsidRPr="00955689">
              <w:rPr>
                <w:rFonts w:ascii="Arial Unicode MS" w:hAnsi="Arial Unicode MS"/>
                <w:b/>
                <w:noProof/>
                <w:sz w:val="21"/>
                <w:szCs w:val="21"/>
              </w:rPr>
              <w:t>Croatian islands of Dugi Otok, Vis, Mljet and Lastovo</w:t>
            </w:r>
          </w:p>
          <w:p w14:paraId="21B8B034" w14:textId="77777777" w:rsidR="00FC17FF" w:rsidRDefault="00E10BCA" w:rsidP="00FC17FF">
            <w:pPr>
              <w:rPr>
                <w:rFonts w:ascii="Arial Unicode MS" w:hAnsi="Arial Unicode MS"/>
                <w:b/>
                <w:noProof/>
                <w:sz w:val="21"/>
                <w:szCs w:val="21"/>
              </w:rPr>
            </w:pPr>
            <w:sdt>
              <w:sdtPr>
                <w:rPr>
                  <w:rFonts w:ascii="Arial Unicode MS" w:hAnsi="Arial Unicode MS"/>
                  <w:b/>
                  <w:noProof/>
                  <w:sz w:val="21"/>
                  <w:szCs w:val="21"/>
                </w:rPr>
                <w:id w:val="1439870363"/>
                <w14:checkbox>
                  <w14:checked w14:val="0"/>
                  <w14:checkedState w14:val="2612" w14:font="MS Gothic"/>
                  <w14:uncheckedState w14:val="2610" w14:font="MS Gothic"/>
                </w14:checkbox>
              </w:sdtPr>
              <w:sdtEndPr/>
              <w:sdtContent>
                <w:r w:rsidR="00FC17FF">
                  <w:rPr>
                    <w:rFonts w:ascii="Segoe UI Symbol" w:eastAsia="MS Gothic" w:hAnsi="Segoe UI Symbol" w:cs="Segoe UI Symbol"/>
                    <w:b/>
                    <w:noProof/>
                    <w:sz w:val="21"/>
                    <w:szCs w:val="21"/>
                  </w:rPr>
                  <w:t>☐</w:t>
                </w:r>
              </w:sdtContent>
            </w:sdt>
            <w:r w:rsidR="00FC17FF">
              <w:rPr>
                <w:rFonts w:ascii="Arial Unicode MS" w:hAnsi="Arial Unicode MS"/>
                <w:b/>
                <w:noProof/>
                <w:sz w:val="21"/>
                <w:szCs w:val="21"/>
              </w:rPr>
              <w:t xml:space="preserve"> Other</w:t>
            </w:r>
          </w:p>
          <w:p w14:paraId="29CF27C5" w14:textId="77777777" w:rsidR="00955689" w:rsidRDefault="00955689">
            <w:pPr>
              <w:rPr>
                <w:rFonts w:ascii="Arial Unicode MS" w:hAnsi="Arial Unicode MS"/>
                <w:noProof/>
                <w:sz w:val="21"/>
                <w:szCs w:val="21"/>
              </w:rPr>
            </w:pPr>
          </w:p>
        </w:tc>
      </w:tr>
      <w:tr w:rsidR="00966C3B" w14:paraId="70B459F4" w14:textId="77777777" w:rsidTr="000F6A9D">
        <w:trPr>
          <w:trHeight w:val="300"/>
        </w:trPr>
        <w:tc>
          <w:tcPr>
            <w:tcW w:w="2345" w:type="dxa"/>
            <w:vMerge w:val="restart"/>
            <w:tcBorders>
              <w:top w:val="single" w:sz="4" w:space="0" w:color="auto"/>
              <w:left w:val="single" w:sz="4" w:space="0" w:color="auto"/>
              <w:right w:val="single" w:sz="4" w:space="0" w:color="auto"/>
            </w:tcBorders>
            <w:noWrap/>
            <w:hideMark/>
          </w:tcPr>
          <w:p w14:paraId="7606F4ED" w14:textId="77777777" w:rsidR="00966C3B" w:rsidRDefault="00966C3B">
            <w:pPr>
              <w:rPr>
                <w:rFonts w:ascii="Arial Unicode MS" w:hAnsi="Arial Unicode MS"/>
                <w:b/>
                <w:noProof/>
                <w:sz w:val="21"/>
                <w:szCs w:val="21"/>
              </w:rPr>
            </w:pPr>
            <w:r>
              <w:rPr>
                <w:rFonts w:ascii="Arial Unicode MS" w:hAnsi="Arial Unicode MS"/>
                <w:b/>
                <w:noProof/>
                <w:sz w:val="21"/>
                <w:szCs w:val="21"/>
              </w:rPr>
              <w:t>Granting authority</w:t>
            </w:r>
          </w:p>
          <w:p w14:paraId="1EAFB91B" w14:textId="24F25931" w:rsidR="00966C3B" w:rsidRDefault="00966C3B" w:rsidP="00FC17FF">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noWrap/>
            <w:hideMark/>
          </w:tcPr>
          <w:p w14:paraId="565CF3C2" w14:textId="77777777" w:rsidR="00966C3B" w:rsidRDefault="00966C3B">
            <w:pPr>
              <w:rPr>
                <w:rFonts w:ascii="Arial Unicode MS" w:hAnsi="Arial Unicode MS"/>
                <w:b/>
                <w:noProof/>
                <w:sz w:val="21"/>
                <w:szCs w:val="21"/>
              </w:rPr>
            </w:pPr>
            <w:r>
              <w:rPr>
                <w:rFonts w:ascii="Arial Unicode MS" w:hAnsi="Arial Unicode MS"/>
                <w:b/>
                <w:noProof/>
                <w:sz w:val="21"/>
                <w:szCs w:val="21"/>
              </w:rPr>
              <w:t>Name</w:t>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47004719" w14:textId="77777777" w:rsidR="00966C3B" w:rsidRDefault="00966C3B">
            <w:pPr>
              <w:rPr>
                <w:rFonts w:ascii="Arial Unicode MS" w:hAnsi="Arial Unicode MS"/>
                <w:noProof/>
                <w:sz w:val="21"/>
                <w:szCs w:val="21"/>
              </w:rPr>
            </w:pPr>
            <w:r>
              <w:rPr>
                <w:rFonts w:ascii="Arial Unicode MS" w:hAnsi="Arial Unicode MS"/>
                <w:noProof/>
                <w:sz w:val="21"/>
                <w:szCs w:val="21"/>
              </w:rPr>
              <w:t> </w:t>
            </w:r>
          </w:p>
        </w:tc>
      </w:tr>
      <w:tr w:rsidR="00966C3B" w14:paraId="48045C2F" w14:textId="77777777" w:rsidTr="000F6A9D">
        <w:trPr>
          <w:trHeight w:val="300"/>
        </w:trPr>
        <w:tc>
          <w:tcPr>
            <w:tcW w:w="2345" w:type="dxa"/>
            <w:vMerge/>
            <w:tcBorders>
              <w:left w:val="single" w:sz="4" w:space="0" w:color="auto"/>
              <w:right w:val="single" w:sz="4" w:space="0" w:color="auto"/>
            </w:tcBorders>
            <w:vAlign w:val="center"/>
            <w:hideMark/>
          </w:tcPr>
          <w:p w14:paraId="51EBD79B" w14:textId="29E1F1A9" w:rsidR="00966C3B" w:rsidRDefault="00966C3B" w:rsidP="00FC17FF">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hideMark/>
          </w:tcPr>
          <w:p w14:paraId="5FBB39C9" w14:textId="231C79DC" w:rsidR="00966C3B" w:rsidRDefault="00966C3B" w:rsidP="00966C3B">
            <w:pPr>
              <w:jc w:val="left"/>
              <w:rPr>
                <w:rFonts w:ascii="Arial Unicode MS" w:hAnsi="Arial Unicode MS"/>
                <w:b/>
                <w:noProof/>
                <w:sz w:val="21"/>
                <w:szCs w:val="21"/>
              </w:rPr>
            </w:pPr>
            <w:r>
              <w:rPr>
                <w:rFonts w:ascii="Arial Unicode MS" w:hAnsi="Arial Unicode MS"/>
                <w:b/>
                <w:noProof/>
                <w:sz w:val="21"/>
                <w:szCs w:val="21"/>
              </w:rPr>
              <w:t xml:space="preserve">Postal address </w:t>
            </w:r>
            <w:r>
              <w:rPr>
                <w:rFonts w:ascii="Arial Unicode MS" w:hAnsi="Arial Unicode MS"/>
                <w:b/>
                <w:noProof/>
                <w:sz w:val="21"/>
                <w:szCs w:val="21"/>
              </w:rPr>
              <w:br/>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2CA4C41D" w14:textId="77777777" w:rsidR="00966C3B" w:rsidRDefault="00966C3B">
            <w:pPr>
              <w:rPr>
                <w:rFonts w:ascii="Arial Unicode MS" w:hAnsi="Arial Unicode MS"/>
                <w:noProof/>
                <w:sz w:val="21"/>
                <w:szCs w:val="21"/>
              </w:rPr>
            </w:pPr>
            <w:r>
              <w:rPr>
                <w:rFonts w:ascii="Arial Unicode MS" w:hAnsi="Arial Unicode MS"/>
                <w:noProof/>
                <w:sz w:val="21"/>
                <w:szCs w:val="21"/>
              </w:rPr>
              <w:t> </w:t>
            </w:r>
          </w:p>
        </w:tc>
      </w:tr>
      <w:tr w:rsidR="00966C3B" w14:paraId="74E067DD" w14:textId="77777777" w:rsidTr="000F6A9D">
        <w:trPr>
          <w:trHeight w:val="300"/>
        </w:trPr>
        <w:tc>
          <w:tcPr>
            <w:tcW w:w="2345" w:type="dxa"/>
            <w:vMerge/>
            <w:tcBorders>
              <w:left w:val="single" w:sz="4" w:space="0" w:color="auto"/>
              <w:bottom w:val="single" w:sz="4" w:space="0" w:color="auto"/>
              <w:right w:val="single" w:sz="4" w:space="0" w:color="auto"/>
            </w:tcBorders>
            <w:vAlign w:val="center"/>
          </w:tcPr>
          <w:p w14:paraId="58E1D0AC" w14:textId="6040B07A" w:rsidR="00966C3B" w:rsidRDefault="00966C3B">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tcPr>
          <w:p w14:paraId="6A0F49CC" w14:textId="2CA89EC8" w:rsidR="00966C3B" w:rsidRDefault="00966C3B" w:rsidP="00955689">
            <w:pPr>
              <w:jc w:val="left"/>
              <w:rPr>
                <w:rFonts w:ascii="Arial Unicode MS" w:hAnsi="Arial Unicode MS"/>
                <w:b/>
                <w:noProof/>
                <w:sz w:val="21"/>
                <w:szCs w:val="21"/>
              </w:rPr>
            </w:pPr>
            <w:r>
              <w:rPr>
                <w:rFonts w:ascii="Arial Unicode MS" w:hAnsi="Arial Unicode MS"/>
                <w:b/>
                <w:noProof/>
                <w:sz w:val="21"/>
                <w:szCs w:val="21"/>
              </w:rPr>
              <w:t>Web address</w:t>
            </w:r>
          </w:p>
        </w:tc>
        <w:tc>
          <w:tcPr>
            <w:tcW w:w="4148" w:type="dxa"/>
            <w:gridSpan w:val="4"/>
            <w:tcBorders>
              <w:top w:val="single" w:sz="4" w:space="0" w:color="auto"/>
              <w:left w:val="single" w:sz="4" w:space="0" w:color="auto"/>
              <w:bottom w:val="single" w:sz="4" w:space="0" w:color="auto"/>
              <w:right w:val="single" w:sz="4" w:space="0" w:color="auto"/>
            </w:tcBorders>
            <w:noWrap/>
          </w:tcPr>
          <w:p w14:paraId="678F05DA" w14:textId="77777777" w:rsidR="00966C3B" w:rsidRDefault="00966C3B">
            <w:pPr>
              <w:rPr>
                <w:rFonts w:ascii="Arial Unicode MS" w:hAnsi="Arial Unicode MS"/>
                <w:noProof/>
                <w:sz w:val="21"/>
                <w:szCs w:val="21"/>
              </w:rPr>
            </w:pPr>
          </w:p>
        </w:tc>
      </w:tr>
      <w:tr w:rsidR="0019532E" w14:paraId="4ED39FE6" w14:textId="77777777" w:rsidTr="000F6A9D">
        <w:trPr>
          <w:trHeight w:val="600"/>
        </w:trPr>
        <w:tc>
          <w:tcPr>
            <w:tcW w:w="2345" w:type="dxa"/>
            <w:tcBorders>
              <w:top w:val="single" w:sz="4" w:space="0" w:color="auto"/>
              <w:left w:val="single" w:sz="4" w:space="0" w:color="auto"/>
              <w:bottom w:val="single" w:sz="4" w:space="0" w:color="auto"/>
              <w:right w:val="single" w:sz="4" w:space="0" w:color="auto"/>
            </w:tcBorders>
            <w:hideMark/>
          </w:tcPr>
          <w:p w14:paraId="6A515422" w14:textId="77777777" w:rsidR="0019532E" w:rsidRDefault="0019532E">
            <w:pPr>
              <w:rPr>
                <w:rFonts w:ascii="Arial Unicode MS" w:hAnsi="Arial Unicode MS"/>
                <w:b/>
                <w:noProof/>
                <w:sz w:val="21"/>
                <w:szCs w:val="21"/>
              </w:rPr>
            </w:pPr>
            <w:r>
              <w:rPr>
                <w:rFonts w:ascii="Arial Unicode MS" w:hAnsi="Arial Unicode MS"/>
                <w:b/>
                <w:noProof/>
                <w:sz w:val="21"/>
                <w:szCs w:val="21"/>
              </w:rPr>
              <w:t>Title of the aid measure</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D158D1E" w14:textId="77777777" w:rsidR="0019532E" w:rsidRDefault="0019532E">
            <w:pPr>
              <w:rPr>
                <w:rFonts w:ascii="Arial Unicode MS" w:hAnsi="Arial Unicode MS"/>
                <w:noProof/>
                <w:sz w:val="21"/>
                <w:szCs w:val="21"/>
              </w:rPr>
            </w:pPr>
            <w:r>
              <w:rPr>
                <w:rFonts w:ascii="Arial Unicode MS" w:hAnsi="Arial Unicode MS"/>
                <w:noProof/>
                <w:sz w:val="21"/>
                <w:szCs w:val="21"/>
              </w:rPr>
              <w:t> </w:t>
            </w:r>
          </w:p>
        </w:tc>
      </w:tr>
      <w:tr w:rsidR="0019532E" w14:paraId="1448F29E" w14:textId="77777777" w:rsidTr="000F6A9D">
        <w:trPr>
          <w:trHeight w:val="1425"/>
        </w:trPr>
        <w:tc>
          <w:tcPr>
            <w:tcW w:w="2345" w:type="dxa"/>
            <w:tcBorders>
              <w:top w:val="single" w:sz="4" w:space="0" w:color="auto"/>
              <w:left w:val="single" w:sz="4" w:space="0" w:color="auto"/>
              <w:bottom w:val="single" w:sz="4" w:space="0" w:color="auto"/>
              <w:right w:val="single" w:sz="4" w:space="0" w:color="auto"/>
            </w:tcBorders>
            <w:hideMark/>
          </w:tcPr>
          <w:p w14:paraId="27AA18E4" w14:textId="77777777" w:rsidR="0019532E" w:rsidRDefault="0019532E">
            <w:pPr>
              <w:rPr>
                <w:rFonts w:ascii="Arial Unicode MS" w:hAnsi="Arial Unicode MS"/>
                <w:b/>
                <w:noProof/>
                <w:sz w:val="21"/>
                <w:szCs w:val="21"/>
              </w:rPr>
            </w:pPr>
            <w:r>
              <w:rPr>
                <w:rFonts w:ascii="Arial Unicode MS" w:hAnsi="Arial Unicode MS"/>
                <w:b/>
                <w:noProof/>
                <w:sz w:val="21"/>
                <w:szCs w:val="21"/>
              </w:rPr>
              <w:t>National legal basis (Reference to the relevant national official publication)</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389B09B" w14:textId="77777777" w:rsidR="0019532E" w:rsidRDefault="0019532E">
            <w:pPr>
              <w:rPr>
                <w:rFonts w:ascii="Arial Unicode MS" w:hAnsi="Arial Unicode MS"/>
                <w:b/>
                <w:noProof/>
                <w:sz w:val="21"/>
                <w:szCs w:val="21"/>
              </w:rPr>
            </w:pPr>
          </w:p>
        </w:tc>
      </w:tr>
      <w:tr w:rsidR="0019532E" w14:paraId="7668B0E4" w14:textId="77777777" w:rsidTr="000F6A9D">
        <w:trPr>
          <w:trHeight w:val="1297"/>
        </w:trPr>
        <w:tc>
          <w:tcPr>
            <w:tcW w:w="2345" w:type="dxa"/>
            <w:tcBorders>
              <w:top w:val="single" w:sz="4" w:space="0" w:color="auto"/>
              <w:left w:val="single" w:sz="4" w:space="0" w:color="auto"/>
              <w:bottom w:val="single" w:sz="4" w:space="0" w:color="auto"/>
              <w:right w:val="single" w:sz="4" w:space="0" w:color="auto"/>
            </w:tcBorders>
            <w:hideMark/>
          </w:tcPr>
          <w:p w14:paraId="4D9055BD" w14:textId="77777777" w:rsidR="0019532E" w:rsidRDefault="0019532E">
            <w:pPr>
              <w:rPr>
                <w:rFonts w:ascii="Arial Unicode MS" w:hAnsi="Arial Unicode MS"/>
                <w:b/>
                <w:noProof/>
                <w:sz w:val="21"/>
                <w:szCs w:val="21"/>
              </w:rPr>
            </w:pPr>
            <w:r>
              <w:rPr>
                <w:rFonts w:ascii="Arial Unicode MS" w:hAnsi="Arial Unicode MS"/>
                <w:b/>
                <w:noProof/>
                <w:sz w:val="21"/>
                <w:szCs w:val="21"/>
              </w:rPr>
              <w:t>Web link to the full text of the aid measure</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3536124C" w14:textId="77777777" w:rsidR="0019532E" w:rsidRDefault="0019532E">
            <w:pPr>
              <w:spacing w:line="480" w:lineRule="auto"/>
              <w:rPr>
                <w:rFonts w:ascii="Arial Unicode MS" w:hAnsi="Arial Unicode MS"/>
                <w:noProof/>
                <w:sz w:val="21"/>
                <w:szCs w:val="21"/>
              </w:rPr>
            </w:pPr>
            <w:r>
              <w:rPr>
                <w:rFonts w:ascii="Arial Unicode MS" w:hAnsi="Arial Unicode MS"/>
                <w:noProof/>
                <w:sz w:val="21"/>
                <w:szCs w:val="21"/>
              </w:rPr>
              <w:t> </w:t>
            </w:r>
          </w:p>
        </w:tc>
      </w:tr>
      <w:tr w:rsidR="00CE32A7" w14:paraId="07279869" w14:textId="77777777" w:rsidTr="000F6A9D">
        <w:trPr>
          <w:trHeight w:val="300"/>
        </w:trPr>
        <w:tc>
          <w:tcPr>
            <w:tcW w:w="2345" w:type="dxa"/>
            <w:vMerge w:val="restart"/>
            <w:tcBorders>
              <w:top w:val="single" w:sz="4" w:space="0" w:color="auto"/>
              <w:left w:val="single" w:sz="4" w:space="0" w:color="auto"/>
              <w:right w:val="single" w:sz="4" w:space="0" w:color="auto"/>
            </w:tcBorders>
            <w:noWrap/>
            <w:hideMark/>
          </w:tcPr>
          <w:p w14:paraId="29571F61" w14:textId="77777777" w:rsidR="00CE32A7" w:rsidRDefault="00CE32A7">
            <w:pPr>
              <w:rPr>
                <w:rFonts w:ascii="Arial Unicode MS" w:hAnsi="Arial Unicode MS"/>
                <w:b/>
                <w:noProof/>
                <w:sz w:val="21"/>
                <w:szCs w:val="21"/>
              </w:rPr>
            </w:pPr>
            <w:r>
              <w:rPr>
                <w:rFonts w:ascii="Arial Unicode MS" w:hAnsi="Arial Unicode MS"/>
                <w:b/>
                <w:noProof/>
                <w:sz w:val="21"/>
                <w:szCs w:val="21"/>
              </w:rPr>
              <w:t>Type of measure</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0E5B8C28" w14:textId="77777777" w:rsidR="00CE32A7" w:rsidRDefault="00E10BCA">
            <w:pPr>
              <w:rPr>
                <w:rFonts w:ascii="Arial Unicode MS" w:hAnsi="Arial Unicode MS"/>
                <w:b/>
                <w:noProof/>
                <w:sz w:val="21"/>
                <w:szCs w:val="21"/>
              </w:rPr>
            </w:pPr>
            <w:sdt>
              <w:sdtPr>
                <w:rPr>
                  <w:rFonts w:ascii="Arial Unicode MS" w:hAnsi="Arial Unicode MS"/>
                  <w:b/>
                  <w:noProof/>
                  <w:sz w:val="21"/>
                  <w:szCs w:val="21"/>
                </w:rPr>
                <w:id w:val="-809621999"/>
                <w14:checkbox>
                  <w14:checked w14:val="0"/>
                  <w14:checkedState w14:val="2612" w14:font="MS Gothic"/>
                  <w14:uncheckedState w14:val="2610" w14:font="MS Gothic"/>
                </w14:checkbox>
              </w:sdtPr>
              <w:sdtEndPr/>
              <w:sdtContent>
                <w:r w:rsidR="00CE32A7">
                  <w:rPr>
                    <w:rFonts w:ascii="Segoe UI Symbol" w:eastAsia="MS Gothic" w:hAnsi="Segoe UI Symbol" w:cs="Segoe UI Symbol"/>
                    <w:b/>
                    <w:noProof/>
                    <w:sz w:val="21"/>
                    <w:szCs w:val="21"/>
                  </w:rPr>
                  <w:t>☐</w:t>
                </w:r>
              </w:sdtContent>
            </w:sdt>
            <w:r w:rsidR="00CE32A7">
              <w:rPr>
                <w:rFonts w:ascii="Arial Unicode MS" w:hAnsi="Arial Unicode MS"/>
                <w:b/>
                <w:noProof/>
                <w:sz w:val="21"/>
                <w:szCs w:val="21"/>
              </w:rPr>
              <w:t xml:space="preserve"> Scheme</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691C8BAF" w14:textId="77777777" w:rsidR="00CE32A7" w:rsidRDefault="00CE32A7">
            <w:pPr>
              <w:rPr>
                <w:rFonts w:ascii="Arial Unicode MS" w:hAnsi="Arial Unicode MS"/>
                <w:b/>
                <w:noProof/>
                <w:sz w:val="21"/>
                <w:szCs w:val="21"/>
              </w:rPr>
            </w:pPr>
            <w:r>
              <w:rPr>
                <w:rFonts w:ascii="Arial Unicode MS" w:hAnsi="Arial Unicode MS"/>
                <w:b/>
                <w:noProof/>
                <w:sz w:val="21"/>
                <w:szCs w:val="21"/>
              </w:rPr>
              <w:t> </w:t>
            </w:r>
          </w:p>
        </w:tc>
      </w:tr>
      <w:tr w:rsidR="00CE32A7" w14:paraId="680ECAC1" w14:textId="77777777" w:rsidTr="000F6A9D">
        <w:trPr>
          <w:trHeight w:val="462"/>
        </w:trPr>
        <w:tc>
          <w:tcPr>
            <w:tcW w:w="2345" w:type="dxa"/>
            <w:vMerge/>
            <w:tcBorders>
              <w:left w:val="single" w:sz="4" w:space="0" w:color="auto"/>
              <w:right w:val="single" w:sz="4" w:space="0" w:color="auto"/>
            </w:tcBorders>
            <w:vAlign w:val="center"/>
            <w:hideMark/>
          </w:tcPr>
          <w:p w14:paraId="150EB3D6" w14:textId="77777777" w:rsidR="00CE32A7" w:rsidRDefault="00CE32A7">
            <w:pPr>
              <w:spacing w:before="0" w:after="0"/>
              <w:jc w:val="left"/>
              <w:rPr>
                <w:rFonts w:ascii="Arial Unicode MS" w:hAnsi="Arial Unicode MS"/>
                <w:b/>
                <w:noProof/>
                <w:sz w:val="21"/>
                <w:szCs w:val="21"/>
              </w:rPr>
            </w:pPr>
          </w:p>
        </w:tc>
        <w:tc>
          <w:tcPr>
            <w:tcW w:w="2962" w:type="dxa"/>
            <w:gridSpan w:val="3"/>
            <w:vMerge w:val="restart"/>
            <w:tcBorders>
              <w:top w:val="single" w:sz="4" w:space="0" w:color="auto"/>
              <w:left w:val="single" w:sz="4" w:space="0" w:color="auto"/>
              <w:right w:val="single" w:sz="4" w:space="0" w:color="auto"/>
            </w:tcBorders>
            <w:noWrap/>
            <w:hideMark/>
          </w:tcPr>
          <w:p w14:paraId="7015DB5A" w14:textId="77777777" w:rsidR="00CE32A7" w:rsidRDefault="00E10BCA">
            <w:pPr>
              <w:rPr>
                <w:rFonts w:ascii="Arial Unicode MS" w:hAnsi="Arial Unicode MS"/>
                <w:b/>
                <w:noProof/>
                <w:sz w:val="21"/>
                <w:szCs w:val="21"/>
              </w:rPr>
            </w:pPr>
            <w:sdt>
              <w:sdtPr>
                <w:rPr>
                  <w:rFonts w:ascii="Arial Unicode MS" w:hAnsi="Arial Unicode MS"/>
                  <w:b/>
                  <w:noProof/>
                  <w:sz w:val="21"/>
                  <w:szCs w:val="21"/>
                </w:rPr>
                <w:id w:val="-1268375279"/>
                <w14:checkbox>
                  <w14:checked w14:val="0"/>
                  <w14:checkedState w14:val="2612" w14:font="MS Gothic"/>
                  <w14:uncheckedState w14:val="2610" w14:font="MS Gothic"/>
                </w14:checkbox>
              </w:sdtPr>
              <w:sdtEndPr/>
              <w:sdtContent>
                <w:r w:rsidR="00CE32A7">
                  <w:rPr>
                    <w:rFonts w:ascii="Segoe UI Symbol" w:eastAsia="MS Gothic" w:hAnsi="Segoe UI Symbol" w:cs="Segoe UI Symbol"/>
                    <w:b/>
                    <w:noProof/>
                    <w:sz w:val="21"/>
                    <w:szCs w:val="21"/>
                  </w:rPr>
                  <w:t>☐</w:t>
                </w:r>
              </w:sdtContent>
            </w:sdt>
            <w:r w:rsidR="00CE32A7">
              <w:rPr>
                <w:rFonts w:ascii="Arial Unicode MS" w:hAnsi="Arial Unicode MS"/>
                <w:b/>
                <w:noProof/>
                <w:sz w:val="21"/>
                <w:szCs w:val="21"/>
              </w:rPr>
              <w:t xml:space="preserve"> </w:t>
            </w:r>
            <w:r w:rsidR="00CE32A7">
              <w:rPr>
                <w:rFonts w:ascii="Arial Unicode MS" w:hAnsi="Arial Unicode MS"/>
                <w:b/>
                <w:i/>
                <w:noProof/>
                <w:sz w:val="21"/>
                <w:szCs w:val="21"/>
              </w:rPr>
              <w:t>Ad hoc</w:t>
            </w:r>
            <w:r w:rsidR="00CE32A7">
              <w:rPr>
                <w:rFonts w:ascii="Arial Unicode MS" w:hAnsi="Arial Unicode MS"/>
                <w:b/>
                <w:noProof/>
                <w:sz w:val="21"/>
                <w:szCs w:val="21"/>
              </w:rPr>
              <w:t xml:space="preserve"> aid</w:t>
            </w:r>
          </w:p>
        </w:tc>
        <w:tc>
          <w:tcPr>
            <w:tcW w:w="1652" w:type="dxa"/>
            <w:vMerge w:val="restart"/>
            <w:tcBorders>
              <w:top w:val="single" w:sz="4" w:space="0" w:color="auto"/>
              <w:left w:val="single" w:sz="4" w:space="0" w:color="auto"/>
              <w:right w:val="single" w:sz="4" w:space="0" w:color="auto"/>
            </w:tcBorders>
            <w:hideMark/>
          </w:tcPr>
          <w:p w14:paraId="55FE00C8" w14:textId="77777777" w:rsidR="00CE32A7" w:rsidRDefault="00CE32A7">
            <w:pPr>
              <w:rPr>
                <w:rFonts w:ascii="Arial Unicode MS" w:hAnsi="Arial Unicode MS"/>
                <w:b/>
                <w:noProof/>
                <w:sz w:val="21"/>
                <w:szCs w:val="21"/>
              </w:rPr>
            </w:pPr>
            <w:r>
              <w:rPr>
                <w:rFonts w:ascii="Arial Unicode MS" w:hAnsi="Arial Unicode MS"/>
                <w:b/>
                <w:noProof/>
                <w:sz w:val="21"/>
                <w:szCs w:val="21"/>
              </w:rPr>
              <w:t>Name of the beneficiary and the group (</w:t>
            </w:r>
            <w:r>
              <w:rPr>
                <w:rStyle w:val="FootnoteReference"/>
                <w:rFonts w:ascii="Arial Unicode MS" w:hAnsi="Arial Unicode MS"/>
                <w:b/>
                <w:noProof/>
                <w:sz w:val="21"/>
                <w:szCs w:val="21"/>
              </w:rPr>
              <w:footnoteReference w:id="2"/>
            </w:r>
            <w:r>
              <w:rPr>
                <w:rFonts w:ascii="Arial Unicode MS" w:hAnsi="Arial Unicode MS"/>
                <w:b/>
                <w:noProof/>
                <w:sz w:val="21"/>
                <w:szCs w:val="21"/>
              </w:rPr>
              <w:t>) it belongs to</w:t>
            </w:r>
          </w:p>
        </w:tc>
        <w:tc>
          <w:tcPr>
            <w:tcW w:w="2330" w:type="dxa"/>
            <w:gridSpan w:val="2"/>
            <w:tcBorders>
              <w:top w:val="single" w:sz="4" w:space="0" w:color="auto"/>
              <w:left w:val="single" w:sz="4" w:space="0" w:color="auto"/>
              <w:bottom w:val="single" w:sz="4" w:space="0" w:color="auto"/>
              <w:right w:val="single" w:sz="4" w:space="0" w:color="auto"/>
            </w:tcBorders>
          </w:tcPr>
          <w:p w14:paraId="118CF7E5" w14:textId="6607D833" w:rsidR="00CE32A7" w:rsidRDefault="00CE32A7">
            <w:pPr>
              <w:rPr>
                <w:rFonts w:ascii="Arial Unicode MS" w:hAnsi="Arial Unicode MS"/>
                <w:b/>
                <w:noProof/>
                <w:sz w:val="21"/>
                <w:szCs w:val="21"/>
              </w:rPr>
            </w:pPr>
          </w:p>
        </w:tc>
      </w:tr>
      <w:tr w:rsidR="00CE32A7" w14:paraId="3B69DC27" w14:textId="77777777" w:rsidTr="000F6A9D">
        <w:trPr>
          <w:trHeight w:val="461"/>
        </w:trPr>
        <w:tc>
          <w:tcPr>
            <w:tcW w:w="2345" w:type="dxa"/>
            <w:vMerge/>
            <w:tcBorders>
              <w:left w:val="single" w:sz="4" w:space="0" w:color="auto"/>
              <w:bottom w:val="single" w:sz="4" w:space="0" w:color="auto"/>
              <w:right w:val="single" w:sz="4" w:space="0" w:color="auto"/>
            </w:tcBorders>
            <w:vAlign w:val="center"/>
          </w:tcPr>
          <w:p w14:paraId="7C177A9B" w14:textId="77777777" w:rsidR="00CE32A7" w:rsidRDefault="00CE32A7">
            <w:pPr>
              <w:spacing w:before="0" w:after="0"/>
              <w:jc w:val="left"/>
              <w:rPr>
                <w:rFonts w:ascii="Arial Unicode MS" w:hAnsi="Arial Unicode MS"/>
                <w:b/>
                <w:noProof/>
                <w:sz w:val="21"/>
                <w:szCs w:val="21"/>
              </w:rPr>
            </w:pPr>
          </w:p>
        </w:tc>
        <w:tc>
          <w:tcPr>
            <w:tcW w:w="2962" w:type="dxa"/>
            <w:gridSpan w:val="3"/>
            <w:vMerge/>
            <w:tcBorders>
              <w:left w:val="single" w:sz="4" w:space="0" w:color="auto"/>
              <w:bottom w:val="single" w:sz="4" w:space="0" w:color="auto"/>
              <w:right w:val="single" w:sz="4" w:space="0" w:color="auto"/>
            </w:tcBorders>
            <w:noWrap/>
          </w:tcPr>
          <w:p w14:paraId="2BC77728" w14:textId="77777777" w:rsidR="00CE32A7" w:rsidRDefault="00CE32A7">
            <w:pPr>
              <w:rPr>
                <w:rFonts w:ascii="Arial Unicode MS" w:hAnsi="Arial Unicode MS"/>
                <w:b/>
                <w:noProof/>
                <w:sz w:val="21"/>
                <w:szCs w:val="21"/>
              </w:rPr>
            </w:pPr>
          </w:p>
        </w:tc>
        <w:tc>
          <w:tcPr>
            <w:tcW w:w="1652" w:type="dxa"/>
            <w:vMerge/>
            <w:tcBorders>
              <w:left w:val="single" w:sz="4" w:space="0" w:color="auto"/>
              <w:bottom w:val="single" w:sz="4" w:space="0" w:color="auto"/>
              <w:right w:val="single" w:sz="4" w:space="0" w:color="auto"/>
            </w:tcBorders>
          </w:tcPr>
          <w:p w14:paraId="1E331446" w14:textId="77777777" w:rsidR="00CE32A7" w:rsidRDefault="00CE32A7">
            <w:pPr>
              <w:rPr>
                <w:rFonts w:ascii="Arial Unicode MS" w:hAnsi="Arial Unicode MS"/>
                <w:b/>
                <w:noProof/>
                <w:sz w:val="21"/>
                <w:szCs w:val="21"/>
              </w:rPr>
            </w:pPr>
          </w:p>
        </w:tc>
        <w:tc>
          <w:tcPr>
            <w:tcW w:w="2330" w:type="dxa"/>
            <w:gridSpan w:val="2"/>
            <w:tcBorders>
              <w:top w:val="single" w:sz="4" w:space="0" w:color="auto"/>
              <w:left w:val="single" w:sz="4" w:space="0" w:color="auto"/>
              <w:bottom w:val="single" w:sz="4" w:space="0" w:color="auto"/>
              <w:right w:val="single" w:sz="4" w:space="0" w:color="auto"/>
            </w:tcBorders>
          </w:tcPr>
          <w:p w14:paraId="289D73A2" w14:textId="77777777" w:rsidR="00CE32A7" w:rsidRDefault="00CE32A7">
            <w:pPr>
              <w:rPr>
                <w:rFonts w:ascii="Arial Unicode MS" w:hAnsi="Arial Unicode MS"/>
                <w:b/>
                <w:noProof/>
                <w:sz w:val="21"/>
                <w:szCs w:val="21"/>
              </w:rPr>
            </w:pPr>
          </w:p>
        </w:tc>
      </w:tr>
      <w:tr w:rsidR="0019532E" w14:paraId="2B5918EB" w14:textId="77777777" w:rsidTr="00096DAD">
        <w:trPr>
          <w:trHeight w:val="465"/>
        </w:trPr>
        <w:tc>
          <w:tcPr>
            <w:tcW w:w="2345" w:type="dxa"/>
            <w:vMerge w:val="restart"/>
            <w:tcBorders>
              <w:top w:val="single" w:sz="4" w:space="0" w:color="auto"/>
              <w:left w:val="single" w:sz="4" w:space="0" w:color="auto"/>
              <w:bottom w:val="single" w:sz="4" w:space="0" w:color="auto"/>
              <w:right w:val="single" w:sz="4" w:space="0" w:color="auto"/>
            </w:tcBorders>
            <w:hideMark/>
          </w:tcPr>
          <w:p w14:paraId="1A8541A8" w14:textId="77777777" w:rsidR="0019532E" w:rsidRDefault="0019532E">
            <w:pPr>
              <w:rPr>
                <w:rFonts w:ascii="Arial Unicode MS" w:hAnsi="Arial Unicode MS"/>
                <w:b/>
                <w:noProof/>
                <w:sz w:val="21"/>
                <w:szCs w:val="21"/>
              </w:rPr>
            </w:pPr>
            <w:r>
              <w:rPr>
                <w:rFonts w:ascii="Arial Unicode MS" w:hAnsi="Arial Unicode MS"/>
                <w:b/>
                <w:noProof/>
                <w:sz w:val="21"/>
                <w:szCs w:val="21"/>
              </w:rPr>
              <w:t xml:space="preserve">Amendment of an existing aid scheme or </w:t>
            </w:r>
            <w:r>
              <w:rPr>
                <w:rFonts w:ascii="Arial Unicode MS" w:hAnsi="Arial Unicode MS"/>
                <w:b/>
                <w:i/>
                <w:noProof/>
                <w:sz w:val="21"/>
                <w:szCs w:val="21"/>
              </w:rPr>
              <w:t>ad hoc</w:t>
            </w:r>
            <w:r>
              <w:rPr>
                <w:rFonts w:ascii="Arial Unicode MS" w:hAnsi="Arial Unicode MS"/>
                <w:b/>
                <w:noProof/>
                <w:sz w:val="21"/>
                <w:szCs w:val="21"/>
              </w:rPr>
              <w:t xml:space="preserve"> aid</w:t>
            </w:r>
          </w:p>
        </w:tc>
        <w:tc>
          <w:tcPr>
            <w:tcW w:w="2962"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053480F5" w14:textId="7491B7C0" w:rsidR="0019532E" w:rsidRDefault="0019532E" w:rsidP="00FC17FF">
            <w:pPr>
              <w:rPr>
                <w:rFonts w:ascii="Arial Unicode MS" w:hAnsi="Arial Unicode MS"/>
                <w:b/>
                <w:noProof/>
                <w:sz w:val="21"/>
                <w:szCs w:val="21"/>
              </w:rPr>
            </w:pPr>
            <w:r>
              <w:rPr>
                <w:rFonts w:ascii="Arial Unicode MS" w:hAnsi="Arial Unicode MS"/>
                <w:b/>
                <w:noProof/>
                <w:sz w:val="21"/>
                <w:szCs w:val="21"/>
              </w:rPr>
              <w:t>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A43EFF3" w14:textId="77777777" w:rsidR="0019532E" w:rsidRDefault="0019532E">
            <w:pPr>
              <w:rPr>
                <w:rFonts w:ascii="Arial Unicode MS" w:hAnsi="Arial Unicode MS"/>
                <w:b/>
                <w:noProof/>
                <w:sz w:val="21"/>
                <w:szCs w:val="21"/>
              </w:rPr>
            </w:pPr>
            <w:r>
              <w:rPr>
                <w:rFonts w:ascii="Arial Unicode MS" w:hAnsi="Arial Unicode MS"/>
                <w:b/>
                <w:noProof/>
                <w:sz w:val="21"/>
                <w:szCs w:val="21"/>
              </w:rPr>
              <w:t>Commission aid reference</w:t>
            </w:r>
          </w:p>
        </w:tc>
      </w:tr>
      <w:tr w:rsidR="0019532E" w14:paraId="3E31710C" w14:textId="77777777" w:rsidTr="000F6A9D">
        <w:trPr>
          <w:trHeight w:val="495"/>
        </w:trPr>
        <w:tc>
          <w:tcPr>
            <w:tcW w:w="2345" w:type="dxa"/>
            <w:vMerge/>
            <w:tcBorders>
              <w:top w:val="single" w:sz="4" w:space="0" w:color="auto"/>
              <w:left w:val="single" w:sz="4" w:space="0" w:color="auto"/>
              <w:bottom w:val="single" w:sz="4" w:space="0" w:color="auto"/>
              <w:right w:val="single" w:sz="4" w:space="0" w:color="auto"/>
            </w:tcBorders>
            <w:vAlign w:val="center"/>
            <w:hideMark/>
          </w:tcPr>
          <w:p w14:paraId="141DA878" w14:textId="77777777" w:rsidR="0019532E" w:rsidRDefault="0019532E">
            <w:pPr>
              <w:spacing w:before="0" w:after="0"/>
              <w:jc w:val="left"/>
              <w:rPr>
                <w:rFonts w:ascii="Arial Unicode MS" w:hAnsi="Arial Unicode MS"/>
                <w:b/>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50D4C6CE" w14:textId="77777777" w:rsidR="0019532E" w:rsidRDefault="00E10BCA">
            <w:pPr>
              <w:rPr>
                <w:rFonts w:ascii="Arial Unicode MS" w:hAnsi="Arial Unicode MS"/>
                <w:b/>
                <w:noProof/>
                <w:sz w:val="21"/>
                <w:szCs w:val="21"/>
              </w:rPr>
            </w:pPr>
            <w:sdt>
              <w:sdtPr>
                <w:rPr>
                  <w:rFonts w:ascii="Arial Unicode MS" w:hAnsi="Arial Unicode MS"/>
                  <w:b/>
                  <w:noProof/>
                  <w:sz w:val="21"/>
                  <w:szCs w:val="21"/>
                </w:rPr>
                <w:id w:val="-1134640637"/>
                <w14:checkbox>
                  <w14:checked w14:val="0"/>
                  <w14:checkedState w14:val="2612" w14:font="MS Gothic"/>
                  <w14:uncheckedState w14:val="2610" w14:font="MS Gothic"/>
                </w14:checkbox>
              </w:sdtPr>
              <w:sdtEndPr/>
              <w:sdtContent>
                <w:r w:rsidR="0019532E">
                  <w:rPr>
                    <w:rFonts w:ascii="Segoe UI Symbol" w:eastAsia="MS Gothic" w:hAnsi="Segoe UI Symbol" w:cs="Segoe UI Symbol"/>
                    <w:b/>
                    <w:noProof/>
                    <w:sz w:val="21"/>
                    <w:szCs w:val="21"/>
                  </w:rPr>
                  <w:t>☐</w:t>
                </w:r>
              </w:sdtContent>
            </w:sdt>
            <w:r w:rsidR="0019532E">
              <w:rPr>
                <w:rFonts w:ascii="Arial Unicode MS" w:hAnsi="Arial Unicode MS"/>
                <w:b/>
                <w:noProof/>
                <w:sz w:val="21"/>
                <w:szCs w:val="21"/>
              </w:rPr>
              <w:t xml:space="preserve"> Prolongation</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0DDBA40E" w14:textId="77777777" w:rsidR="0019532E" w:rsidRDefault="0019532E">
            <w:pPr>
              <w:rPr>
                <w:rFonts w:ascii="Arial Unicode MS" w:hAnsi="Arial Unicode MS"/>
                <w:b/>
                <w:noProof/>
                <w:sz w:val="21"/>
                <w:szCs w:val="21"/>
              </w:rPr>
            </w:pPr>
            <w:r>
              <w:rPr>
                <w:rFonts w:ascii="Arial Unicode MS" w:hAnsi="Arial Unicode MS"/>
                <w:b/>
                <w:noProof/>
                <w:sz w:val="21"/>
                <w:szCs w:val="21"/>
              </w:rPr>
              <w:t> </w:t>
            </w:r>
          </w:p>
        </w:tc>
      </w:tr>
      <w:tr w:rsidR="0019532E" w14:paraId="50B72970" w14:textId="77777777" w:rsidTr="000F6A9D">
        <w:trPr>
          <w:trHeight w:val="630"/>
        </w:trPr>
        <w:tc>
          <w:tcPr>
            <w:tcW w:w="2345" w:type="dxa"/>
            <w:vMerge/>
            <w:tcBorders>
              <w:top w:val="single" w:sz="4" w:space="0" w:color="auto"/>
              <w:left w:val="single" w:sz="4" w:space="0" w:color="auto"/>
              <w:bottom w:val="single" w:sz="4" w:space="0" w:color="auto"/>
              <w:right w:val="single" w:sz="4" w:space="0" w:color="auto"/>
            </w:tcBorders>
            <w:vAlign w:val="center"/>
            <w:hideMark/>
          </w:tcPr>
          <w:p w14:paraId="09CAA989" w14:textId="77777777" w:rsidR="0019532E" w:rsidRDefault="0019532E">
            <w:pPr>
              <w:spacing w:before="0" w:after="0"/>
              <w:jc w:val="left"/>
              <w:rPr>
                <w:rFonts w:ascii="Arial Unicode MS" w:hAnsi="Arial Unicode MS"/>
                <w:b/>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3ED6ADE2" w14:textId="77777777" w:rsidR="0019532E" w:rsidRDefault="00E10BCA">
            <w:pPr>
              <w:rPr>
                <w:rFonts w:ascii="Arial Unicode MS" w:hAnsi="Arial Unicode MS"/>
                <w:b/>
                <w:noProof/>
                <w:sz w:val="21"/>
                <w:szCs w:val="21"/>
              </w:rPr>
            </w:pPr>
            <w:sdt>
              <w:sdtPr>
                <w:rPr>
                  <w:rFonts w:ascii="Arial Unicode MS" w:hAnsi="Arial Unicode MS"/>
                  <w:b/>
                  <w:noProof/>
                  <w:sz w:val="21"/>
                  <w:szCs w:val="21"/>
                </w:rPr>
                <w:id w:val="1496370444"/>
                <w14:checkbox>
                  <w14:checked w14:val="0"/>
                  <w14:checkedState w14:val="2612" w14:font="MS Gothic"/>
                  <w14:uncheckedState w14:val="2610" w14:font="MS Gothic"/>
                </w14:checkbox>
              </w:sdtPr>
              <w:sdtEndPr/>
              <w:sdtContent>
                <w:r w:rsidR="0019532E">
                  <w:rPr>
                    <w:rFonts w:ascii="Segoe UI Symbol" w:eastAsia="MS Gothic" w:hAnsi="Segoe UI Symbol" w:cs="Segoe UI Symbol"/>
                    <w:b/>
                    <w:noProof/>
                    <w:sz w:val="21"/>
                    <w:szCs w:val="21"/>
                  </w:rPr>
                  <w:t>☐</w:t>
                </w:r>
              </w:sdtContent>
            </w:sdt>
            <w:r w:rsidR="0019532E">
              <w:rPr>
                <w:rFonts w:ascii="Arial Unicode MS" w:hAnsi="Arial Unicode MS"/>
                <w:b/>
                <w:noProof/>
                <w:sz w:val="21"/>
                <w:szCs w:val="21"/>
              </w:rPr>
              <w:t xml:space="preserve"> Modification</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CD98B05" w14:textId="77777777" w:rsidR="0019532E" w:rsidRDefault="0019532E">
            <w:pPr>
              <w:rPr>
                <w:rFonts w:ascii="Arial Unicode MS" w:hAnsi="Arial Unicode MS"/>
                <w:b/>
                <w:noProof/>
                <w:sz w:val="21"/>
                <w:szCs w:val="21"/>
              </w:rPr>
            </w:pPr>
            <w:r>
              <w:rPr>
                <w:rFonts w:ascii="Arial Unicode MS" w:hAnsi="Arial Unicode MS"/>
                <w:b/>
                <w:noProof/>
                <w:sz w:val="21"/>
                <w:szCs w:val="21"/>
              </w:rPr>
              <w:t> </w:t>
            </w:r>
          </w:p>
        </w:tc>
      </w:tr>
      <w:tr w:rsidR="0019532E" w14:paraId="50A3B394"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0DBF984B" w14:textId="223A648A" w:rsidR="0019532E" w:rsidRDefault="0019532E">
            <w:pPr>
              <w:spacing w:before="0"/>
              <w:jc w:val="left"/>
              <w:rPr>
                <w:rFonts w:ascii="Arial Unicode MS" w:hAnsi="Arial Unicode MS" w:cs="Arial"/>
                <w:b/>
                <w:bCs/>
                <w:noProof/>
                <w:sz w:val="21"/>
                <w:szCs w:val="21"/>
              </w:rPr>
            </w:pPr>
            <w:r>
              <w:rPr>
                <w:rFonts w:ascii="Arial Unicode MS" w:hAnsi="Arial Unicode MS" w:cs="Arial"/>
                <w:b/>
                <w:bCs/>
                <w:noProof/>
                <w:sz w:val="21"/>
                <w:szCs w:val="21"/>
              </w:rPr>
              <w:t>Duration (</w:t>
            </w:r>
            <w:r>
              <w:rPr>
                <w:rStyle w:val="FootnoteReference"/>
                <w:rFonts w:ascii="Arial Unicode MS" w:hAnsi="Arial Unicode MS" w:cs="Arial"/>
                <w:b/>
                <w:bCs/>
                <w:noProof/>
                <w:sz w:val="21"/>
                <w:szCs w:val="21"/>
              </w:rPr>
              <w:footnoteReference w:id="3"/>
            </w:r>
            <w:r>
              <w:rPr>
                <w:rFonts w:ascii="Arial Unicode MS" w:hAnsi="Arial Unicode MS" w:cs="Arial"/>
                <w:b/>
                <w:bCs/>
                <w:noProof/>
                <w:sz w:val="21"/>
                <w:szCs w:val="21"/>
              </w:rPr>
              <w:t>)</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0A42244E" w14:textId="77777777" w:rsidR="0019532E" w:rsidRDefault="00E10BC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37703129"/>
                <w14:checkbox>
                  <w14:checked w14:val="0"/>
                  <w14:checkedState w14:val="2612" w14:font="MS Gothic"/>
                  <w14:uncheckedState w14:val="2610" w14:font="MS Gothic"/>
                </w14:checkbox>
              </w:sdtPr>
              <w:sdtEndPr/>
              <w:sdtContent>
                <w:r w:rsidR="0019532E">
                  <w:rPr>
                    <w:rFonts w:ascii="Segoe UI Symbol" w:eastAsia="MS Gothic" w:hAnsi="Segoe UI Symbol" w:cs="Segoe UI Symbol"/>
                    <w:b/>
                    <w:bCs/>
                    <w:noProof/>
                    <w:sz w:val="21"/>
                    <w:szCs w:val="21"/>
                  </w:rPr>
                  <w:t>☐</w:t>
                </w:r>
              </w:sdtContent>
            </w:sdt>
            <w:r w:rsidR="0019532E">
              <w:rPr>
                <w:rFonts w:ascii="Arial Unicode MS" w:hAnsi="Arial Unicode MS" w:cs="Arial"/>
                <w:b/>
                <w:bCs/>
                <w:noProof/>
                <w:sz w:val="21"/>
                <w:szCs w:val="21"/>
              </w:rPr>
              <w:t xml:space="preserve"> Scheme</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26777A83" w14:textId="77777777" w:rsidR="0019532E" w:rsidRDefault="0019532E">
            <w:pPr>
              <w:spacing w:before="0"/>
              <w:jc w:val="left"/>
              <w:rPr>
                <w:rFonts w:ascii="Arial Unicode MS" w:hAnsi="Arial Unicode MS" w:cs="Arial"/>
                <w:noProof/>
                <w:sz w:val="21"/>
                <w:szCs w:val="21"/>
              </w:rPr>
            </w:pPr>
            <w:r>
              <w:rPr>
                <w:rFonts w:ascii="Arial Unicode MS" w:hAnsi="Arial Unicode MS" w:cs="Arial"/>
                <w:noProof/>
                <w:sz w:val="21"/>
                <w:szCs w:val="21"/>
              </w:rPr>
              <w:t xml:space="preserve">dd/mm/yyyy </w:t>
            </w:r>
            <w:r>
              <w:rPr>
                <w:rFonts w:ascii="Arial Unicode MS" w:hAnsi="Arial Unicode MS" w:cs="Arial"/>
                <w:b/>
                <w:bCs/>
                <w:noProof/>
                <w:sz w:val="21"/>
                <w:szCs w:val="21"/>
              </w:rPr>
              <w:t>to</w:t>
            </w:r>
            <w:r>
              <w:rPr>
                <w:rFonts w:ascii="Arial Unicode MS" w:hAnsi="Arial Unicode MS" w:cs="Arial"/>
                <w:noProof/>
                <w:sz w:val="21"/>
                <w:szCs w:val="21"/>
              </w:rPr>
              <w:t xml:space="preserve"> dd/mm/yyyy</w:t>
            </w:r>
          </w:p>
        </w:tc>
      </w:tr>
      <w:tr w:rsidR="0019532E" w14:paraId="23B40933"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332D1340" w14:textId="77777777" w:rsidR="0019532E" w:rsidRDefault="0019532E">
            <w:pPr>
              <w:spacing w:before="0"/>
              <w:jc w:val="left"/>
              <w:rPr>
                <w:rFonts w:ascii="Arial Unicode MS" w:hAnsi="Arial Unicode MS" w:cs="Arial"/>
                <w:b/>
                <w:bCs/>
                <w:noProof/>
                <w:sz w:val="21"/>
                <w:szCs w:val="21"/>
              </w:rPr>
            </w:pPr>
            <w:r>
              <w:rPr>
                <w:rFonts w:ascii="Arial Unicode MS" w:hAnsi="Arial Unicode MS" w:cs="Arial"/>
                <w:b/>
                <w:bCs/>
                <w:noProof/>
                <w:sz w:val="21"/>
                <w:szCs w:val="21"/>
              </w:rPr>
              <w:t>Date of granting</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634859F6" w14:textId="77777777" w:rsidR="0019532E" w:rsidRDefault="00E10BC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679702399"/>
                <w14:checkbox>
                  <w14:checked w14:val="0"/>
                  <w14:checkedState w14:val="2612" w14:font="MS Gothic"/>
                  <w14:uncheckedState w14:val="2610" w14:font="MS Gothic"/>
                </w14:checkbox>
              </w:sdtPr>
              <w:sdtEndPr/>
              <w:sdtContent>
                <w:r w:rsidR="0019532E">
                  <w:rPr>
                    <w:rFonts w:ascii="Segoe UI Symbol" w:eastAsia="MS Gothic" w:hAnsi="Segoe UI Symbol" w:cs="Segoe UI Symbol"/>
                    <w:b/>
                    <w:bCs/>
                    <w:noProof/>
                    <w:sz w:val="21"/>
                    <w:szCs w:val="21"/>
                  </w:rPr>
                  <w:t>☐</w:t>
                </w:r>
              </w:sdtContent>
            </w:sdt>
            <w:r w:rsidR="0019532E">
              <w:rPr>
                <w:rFonts w:ascii="Arial Unicode MS" w:hAnsi="Arial Unicode MS" w:cs="Arial"/>
                <w:b/>
                <w:bCs/>
                <w:noProof/>
                <w:sz w:val="21"/>
                <w:szCs w:val="21"/>
              </w:rPr>
              <w:t xml:space="preserve"> </w:t>
            </w:r>
            <w:r w:rsidR="0019532E">
              <w:rPr>
                <w:rFonts w:ascii="Arial Unicode MS" w:hAnsi="Arial Unicode MS" w:cs="Arial"/>
                <w:b/>
                <w:bCs/>
                <w:i/>
                <w:noProof/>
                <w:sz w:val="21"/>
                <w:szCs w:val="21"/>
              </w:rPr>
              <w:t>Ad hoc</w:t>
            </w:r>
            <w:r w:rsidR="0019532E">
              <w:rPr>
                <w:rFonts w:ascii="Arial Unicode MS" w:hAnsi="Arial Unicode MS" w:cs="Arial"/>
                <w:b/>
                <w:bCs/>
                <w:noProof/>
                <w:sz w:val="21"/>
                <w:szCs w:val="21"/>
              </w:rPr>
              <w:t xml:space="preserve"> aid</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69B018CB" w14:textId="77777777" w:rsidR="0019532E" w:rsidRDefault="0019532E">
            <w:pPr>
              <w:spacing w:before="0"/>
              <w:jc w:val="left"/>
              <w:rPr>
                <w:rFonts w:ascii="Arial Unicode MS" w:hAnsi="Arial Unicode MS" w:cs="Arial"/>
                <w:noProof/>
                <w:sz w:val="21"/>
                <w:szCs w:val="21"/>
              </w:rPr>
            </w:pPr>
            <w:r>
              <w:rPr>
                <w:rFonts w:ascii="Arial Unicode MS" w:hAnsi="Arial Unicode MS" w:cs="Arial"/>
                <w:noProof/>
                <w:sz w:val="21"/>
                <w:szCs w:val="21"/>
              </w:rPr>
              <w:t>dd/mm/yyyy</w:t>
            </w:r>
          </w:p>
        </w:tc>
      </w:tr>
      <w:tr w:rsidR="0019532E" w14:paraId="4270165A" w14:textId="77777777" w:rsidTr="000F6A9D">
        <w:trPr>
          <w:trHeight w:val="675"/>
        </w:trPr>
        <w:tc>
          <w:tcPr>
            <w:tcW w:w="2345" w:type="dxa"/>
            <w:vMerge w:val="restart"/>
            <w:tcBorders>
              <w:top w:val="single" w:sz="4" w:space="0" w:color="auto"/>
              <w:left w:val="single" w:sz="4" w:space="0" w:color="auto"/>
              <w:bottom w:val="single" w:sz="4" w:space="0" w:color="auto"/>
              <w:right w:val="single" w:sz="4" w:space="0" w:color="auto"/>
            </w:tcBorders>
            <w:hideMark/>
          </w:tcPr>
          <w:p w14:paraId="4CD1C11E" w14:textId="77777777" w:rsidR="0019532E" w:rsidRDefault="0019532E">
            <w:pPr>
              <w:spacing w:before="0"/>
              <w:jc w:val="left"/>
              <w:rPr>
                <w:rFonts w:ascii="Arial Unicode MS" w:hAnsi="Arial Unicode MS" w:cs="Arial"/>
                <w:b/>
                <w:bCs/>
                <w:noProof/>
                <w:sz w:val="21"/>
                <w:szCs w:val="21"/>
              </w:rPr>
            </w:pPr>
            <w:r>
              <w:rPr>
                <w:rFonts w:ascii="Arial Unicode MS" w:hAnsi="Arial Unicode MS" w:cs="Arial"/>
                <w:b/>
                <w:bCs/>
                <w:noProof/>
                <w:sz w:val="21"/>
                <w:szCs w:val="21"/>
              </w:rPr>
              <w:t>Economic sector(s) concerned</w:t>
            </w:r>
          </w:p>
        </w:tc>
        <w:tc>
          <w:tcPr>
            <w:tcW w:w="2962" w:type="dxa"/>
            <w:gridSpan w:val="3"/>
            <w:tcBorders>
              <w:top w:val="single" w:sz="4" w:space="0" w:color="auto"/>
              <w:left w:val="single" w:sz="4" w:space="0" w:color="auto"/>
              <w:bottom w:val="single" w:sz="4" w:space="0" w:color="auto"/>
              <w:right w:val="single" w:sz="4" w:space="0" w:color="auto"/>
            </w:tcBorders>
            <w:hideMark/>
          </w:tcPr>
          <w:p w14:paraId="25EA82B4" w14:textId="77777777" w:rsidR="0019532E" w:rsidRDefault="00E10BC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37445306"/>
                <w14:checkbox>
                  <w14:checked w14:val="0"/>
                  <w14:checkedState w14:val="2612" w14:font="MS Gothic"/>
                  <w14:uncheckedState w14:val="2610" w14:font="MS Gothic"/>
                </w14:checkbox>
              </w:sdtPr>
              <w:sdtEndPr/>
              <w:sdtContent>
                <w:r w:rsidR="0019532E">
                  <w:rPr>
                    <w:rFonts w:ascii="Segoe UI Symbol" w:eastAsia="MS Gothic" w:hAnsi="Segoe UI Symbol" w:cs="Segoe UI Symbol"/>
                    <w:b/>
                    <w:bCs/>
                    <w:noProof/>
                    <w:sz w:val="21"/>
                    <w:szCs w:val="21"/>
                  </w:rPr>
                  <w:t>☐</w:t>
                </w:r>
              </w:sdtContent>
            </w:sdt>
            <w:r w:rsidR="0019532E">
              <w:rPr>
                <w:rFonts w:ascii="Arial Unicode MS" w:hAnsi="Arial Unicode MS" w:cs="Arial"/>
                <w:b/>
                <w:bCs/>
                <w:noProof/>
                <w:sz w:val="21"/>
                <w:szCs w:val="21"/>
              </w:rPr>
              <w:t xml:space="preserve"> All economic sectors eligible to receive aid</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30A4EEF6" w14:textId="77777777" w:rsidR="0019532E" w:rsidRDefault="0019532E">
            <w:pPr>
              <w:spacing w:before="0"/>
              <w:jc w:val="left"/>
              <w:rPr>
                <w:rFonts w:ascii="Arial Unicode MS" w:hAnsi="Arial Unicode MS" w:cs="Arial"/>
                <w:noProof/>
                <w:sz w:val="21"/>
                <w:szCs w:val="21"/>
              </w:rPr>
            </w:pPr>
            <w:r>
              <w:rPr>
                <w:rFonts w:ascii="Arial Unicode MS" w:hAnsi="Arial Unicode MS" w:cs="Arial"/>
                <w:noProof/>
                <w:sz w:val="21"/>
                <w:szCs w:val="21"/>
              </w:rPr>
              <w:t> </w:t>
            </w:r>
          </w:p>
        </w:tc>
      </w:tr>
      <w:tr w:rsidR="0019532E" w14:paraId="5398F26C" w14:textId="77777777" w:rsidTr="000F6A9D">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16635E" w14:textId="77777777" w:rsidR="0019532E"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hideMark/>
          </w:tcPr>
          <w:p w14:paraId="32EF03D6" w14:textId="77777777" w:rsidR="0019532E" w:rsidRDefault="00E10BC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99965609"/>
                <w14:checkbox>
                  <w14:checked w14:val="0"/>
                  <w14:checkedState w14:val="2612" w14:font="MS Gothic"/>
                  <w14:uncheckedState w14:val="2610" w14:font="MS Gothic"/>
                </w14:checkbox>
              </w:sdtPr>
              <w:sdtEndPr/>
              <w:sdtContent>
                <w:r w:rsidR="0019532E">
                  <w:rPr>
                    <w:rFonts w:ascii="Segoe UI Symbol" w:eastAsia="MS Gothic" w:hAnsi="Segoe UI Symbol" w:cs="Segoe UI Symbol"/>
                    <w:b/>
                    <w:bCs/>
                    <w:noProof/>
                    <w:sz w:val="21"/>
                    <w:szCs w:val="21"/>
                  </w:rPr>
                  <w:t>☐</w:t>
                </w:r>
              </w:sdtContent>
            </w:sdt>
            <w:r w:rsidR="0019532E">
              <w:rPr>
                <w:rFonts w:ascii="Arial Unicode MS" w:hAnsi="Arial Unicode MS" w:cs="Arial"/>
                <w:b/>
                <w:bCs/>
                <w:noProof/>
                <w:sz w:val="21"/>
                <w:szCs w:val="21"/>
              </w:rPr>
              <w:t xml:space="preserve"> Limited to certain sectors: Please specify at NACE group level (</w:t>
            </w:r>
            <w:r w:rsidR="0019532E">
              <w:rPr>
                <w:rStyle w:val="FootnoteReference"/>
                <w:rFonts w:ascii="Arial Unicode MS" w:hAnsi="Arial Unicode MS" w:cs="Arial"/>
                <w:b/>
                <w:bCs/>
                <w:noProof/>
                <w:sz w:val="21"/>
                <w:szCs w:val="21"/>
              </w:rPr>
              <w:footnoteReference w:id="4"/>
            </w:r>
            <w:r w:rsidR="0019532E">
              <w:rPr>
                <w:rFonts w:ascii="Arial Unicode MS" w:hAnsi="Arial Unicode MS" w:cs="Arial"/>
                <w:b/>
                <w:bCs/>
                <w:noProof/>
                <w:sz w:val="21"/>
                <w:szCs w:val="21"/>
              </w:rPr>
              <w:t>)</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1672F7CB" w14:textId="77777777" w:rsidR="0019532E" w:rsidRDefault="0019532E">
            <w:pPr>
              <w:spacing w:before="0"/>
              <w:jc w:val="left"/>
              <w:rPr>
                <w:rFonts w:ascii="Arial Unicode MS" w:hAnsi="Arial Unicode MS" w:cs="Arial"/>
                <w:noProof/>
                <w:sz w:val="21"/>
                <w:szCs w:val="21"/>
              </w:rPr>
            </w:pPr>
            <w:r>
              <w:rPr>
                <w:rFonts w:ascii="Arial Unicode MS" w:hAnsi="Arial Unicode MS" w:cs="Arial"/>
                <w:noProof/>
                <w:sz w:val="21"/>
                <w:szCs w:val="21"/>
              </w:rPr>
              <w:t> </w:t>
            </w:r>
          </w:p>
        </w:tc>
      </w:tr>
      <w:tr w:rsidR="0019532E" w14:paraId="787B226A" w14:textId="77777777" w:rsidTr="000F6A9D">
        <w:trPr>
          <w:trHeight w:val="3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2D99049C" w14:textId="77777777" w:rsidR="0019532E" w:rsidRDefault="0019532E">
            <w:pPr>
              <w:spacing w:before="0"/>
              <w:jc w:val="left"/>
              <w:rPr>
                <w:rFonts w:ascii="Arial Unicode MS" w:hAnsi="Arial Unicode MS" w:cs="Arial"/>
                <w:b/>
                <w:bCs/>
                <w:noProof/>
                <w:sz w:val="21"/>
                <w:szCs w:val="21"/>
              </w:rPr>
            </w:pPr>
            <w:r>
              <w:rPr>
                <w:rFonts w:ascii="Arial Unicode MS" w:hAnsi="Arial Unicode MS" w:cs="Arial"/>
                <w:b/>
                <w:bCs/>
                <w:noProof/>
                <w:sz w:val="21"/>
                <w:szCs w:val="21"/>
              </w:rPr>
              <w:t>Type of beneficiary</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6252934F" w14:textId="77777777" w:rsidR="0019532E" w:rsidRDefault="00E10BC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68444054"/>
                <w14:checkbox>
                  <w14:checked w14:val="0"/>
                  <w14:checkedState w14:val="2612" w14:font="MS Gothic"/>
                  <w14:uncheckedState w14:val="2610" w14:font="MS Gothic"/>
                </w14:checkbox>
              </w:sdtPr>
              <w:sdtEndPr/>
              <w:sdtContent>
                <w:r w:rsidR="0019532E">
                  <w:rPr>
                    <w:rFonts w:ascii="Segoe UI Symbol" w:eastAsia="MS Gothic" w:hAnsi="Segoe UI Symbol" w:cs="Segoe UI Symbol"/>
                    <w:b/>
                    <w:bCs/>
                    <w:noProof/>
                    <w:sz w:val="21"/>
                    <w:szCs w:val="21"/>
                  </w:rPr>
                  <w:t>☐</w:t>
                </w:r>
              </w:sdtContent>
            </w:sdt>
            <w:r w:rsidR="0019532E">
              <w:rPr>
                <w:rFonts w:ascii="Arial Unicode MS" w:hAnsi="Arial Unicode MS" w:cs="Arial"/>
                <w:b/>
                <w:bCs/>
                <w:noProof/>
                <w:sz w:val="21"/>
                <w:szCs w:val="21"/>
              </w:rPr>
              <w:t xml:space="preserve"> SME</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14EA3836" w14:textId="77777777" w:rsidR="0019532E" w:rsidRDefault="0019532E">
            <w:pPr>
              <w:spacing w:before="0"/>
              <w:jc w:val="left"/>
              <w:rPr>
                <w:rFonts w:ascii="Arial Unicode MS" w:hAnsi="Arial Unicode MS" w:cs="Arial"/>
                <w:noProof/>
                <w:sz w:val="21"/>
                <w:szCs w:val="21"/>
              </w:rPr>
            </w:pPr>
            <w:r>
              <w:rPr>
                <w:rFonts w:ascii="Arial Unicode MS" w:hAnsi="Arial Unicode MS" w:cs="Arial"/>
                <w:noProof/>
                <w:sz w:val="21"/>
                <w:szCs w:val="21"/>
              </w:rPr>
              <w:t> </w:t>
            </w:r>
          </w:p>
        </w:tc>
      </w:tr>
      <w:tr w:rsidR="0019532E" w14:paraId="699974DC"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E4428E" w14:textId="77777777" w:rsidR="0019532E"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1DDA19C7" w14:textId="77777777" w:rsidR="0019532E" w:rsidRDefault="00E10BC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92475654"/>
                <w14:checkbox>
                  <w14:checked w14:val="0"/>
                  <w14:checkedState w14:val="2612" w14:font="MS Gothic"/>
                  <w14:uncheckedState w14:val="2610" w14:font="MS Gothic"/>
                </w14:checkbox>
              </w:sdtPr>
              <w:sdtEndPr/>
              <w:sdtContent>
                <w:r w:rsidR="0019532E">
                  <w:rPr>
                    <w:rFonts w:ascii="Segoe UI Symbol" w:eastAsia="MS Gothic" w:hAnsi="Segoe UI Symbol" w:cs="Segoe UI Symbol"/>
                    <w:b/>
                    <w:bCs/>
                    <w:noProof/>
                    <w:sz w:val="21"/>
                    <w:szCs w:val="21"/>
                  </w:rPr>
                  <w:t>☐</w:t>
                </w:r>
              </w:sdtContent>
            </w:sdt>
            <w:r w:rsidR="0019532E">
              <w:rPr>
                <w:rFonts w:ascii="Arial Unicode MS" w:hAnsi="Arial Unicode MS" w:cs="Arial"/>
                <w:b/>
                <w:bCs/>
                <w:noProof/>
                <w:sz w:val="21"/>
                <w:szCs w:val="21"/>
              </w:rPr>
              <w:t xml:space="preserve"> Large undertakings</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531BB91D" w14:textId="77777777" w:rsidR="0019532E" w:rsidRDefault="0019532E">
            <w:pPr>
              <w:spacing w:before="0"/>
              <w:jc w:val="left"/>
              <w:rPr>
                <w:rFonts w:ascii="Arial Unicode MS" w:hAnsi="Arial Unicode MS" w:cs="Arial"/>
                <w:noProof/>
                <w:sz w:val="21"/>
                <w:szCs w:val="21"/>
              </w:rPr>
            </w:pPr>
            <w:r>
              <w:rPr>
                <w:rFonts w:ascii="Arial Unicode MS" w:hAnsi="Arial Unicode MS" w:cs="Arial"/>
                <w:noProof/>
                <w:sz w:val="21"/>
                <w:szCs w:val="21"/>
              </w:rPr>
              <w:t> </w:t>
            </w:r>
          </w:p>
        </w:tc>
      </w:tr>
      <w:tr w:rsidR="0019532E" w14:paraId="5440C27E" w14:textId="77777777" w:rsidTr="000F6A9D">
        <w:trPr>
          <w:trHeight w:val="6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3F250845" w14:textId="77777777" w:rsidR="0019532E" w:rsidRDefault="0019532E">
            <w:pPr>
              <w:spacing w:before="0"/>
              <w:jc w:val="left"/>
              <w:rPr>
                <w:rFonts w:ascii="Arial Unicode MS" w:hAnsi="Arial Unicode MS" w:cs="Arial"/>
                <w:b/>
                <w:bCs/>
                <w:noProof/>
                <w:sz w:val="21"/>
                <w:szCs w:val="21"/>
              </w:rPr>
            </w:pPr>
            <w:r>
              <w:rPr>
                <w:rFonts w:ascii="Arial Unicode MS" w:hAnsi="Arial Unicode MS" w:cs="Arial"/>
                <w:b/>
                <w:bCs/>
                <w:noProof/>
                <w:sz w:val="21"/>
                <w:szCs w:val="21"/>
              </w:rPr>
              <w:t>Budget</w:t>
            </w:r>
          </w:p>
        </w:tc>
        <w:tc>
          <w:tcPr>
            <w:tcW w:w="2962" w:type="dxa"/>
            <w:gridSpan w:val="3"/>
            <w:tcBorders>
              <w:top w:val="single" w:sz="4" w:space="0" w:color="auto"/>
              <w:left w:val="single" w:sz="4" w:space="0" w:color="auto"/>
              <w:bottom w:val="single" w:sz="4" w:space="0" w:color="auto"/>
              <w:right w:val="single" w:sz="4" w:space="0" w:color="auto"/>
            </w:tcBorders>
            <w:hideMark/>
          </w:tcPr>
          <w:p w14:paraId="0ABB0B92" w14:textId="77777777" w:rsidR="0019532E" w:rsidRDefault="0019532E">
            <w:pPr>
              <w:spacing w:before="0"/>
              <w:jc w:val="left"/>
              <w:rPr>
                <w:rFonts w:ascii="Arial Unicode MS" w:hAnsi="Arial Unicode MS" w:cs="Arial"/>
                <w:b/>
                <w:bCs/>
                <w:noProof/>
                <w:sz w:val="21"/>
                <w:szCs w:val="21"/>
              </w:rPr>
            </w:pPr>
            <w:r>
              <w:rPr>
                <w:rFonts w:ascii="Arial Unicode MS" w:hAnsi="Arial Unicode MS" w:cs="Arial"/>
                <w:b/>
                <w:bCs/>
                <w:noProof/>
                <w:sz w:val="21"/>
                <w:szCs w:val="21"/>
              </w:rPr>
              <w:t>Total annual amount of the budget planned under the scheme (</w:t>
            </w:r>
            <w:r>
              <w:rPr>
                <w:rStyle w:val="FootnoteReference"/>
                <w:rFonts w:ascii="Arial Unicode MS" w:hAnsi="Arial Unicode MS" w:cs="Arial"/>
                <w:b/>
                <w:bCs/>
                <w:noProof/>
                <w:sz w:val="21"/>
                <w:szCs w:val="21"/>
              </w:rPr>
              <w:footnoteReference w:id="5"/>
            </w:r>
            <w:r>
              <w:rPr>
                <w:rFonts w:ascii="Arial Unicode MS" w:hAnsi="Arial Unicode MS" w:cs="Arial"/>
                <w:b/>
                <w:bCs/>
                <w:noProof/>
                <w:sz w:val="21"/>
                <w:szCs w:val="21"/>
              </w:rPr>
              <w:t>)</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4B7A4F9" w14:textId="77777777" w:rsidR="0019532E" w:rsidRDefault="0019532E">
            <w:pPr>
              <w:spacing w:before="0"/>
              <w:jc w:val="left"/>
              <w:rPr>
                <w:rFonts w:ascii="Arial Unicode MS" w:hAnsi="Arial Unicode MS" w:cs="Arial"/>
                <w:b/>
                <w:bCs/>
                <w:noProof/>
                <w:sz w:val="21"/>
                <w:szCs w:val="21"/>
              </w:rPr>
            </w:pPr>
            <w:r>
              <w:rPr>
                <w:rFonts w:ascii="Arial Unicode MS" w:hAnsi="Arial Unicode MS" w:cs="Arial"/>
                <w:b/>
                <w:bCs/>
                <w:noProof/>
                <w:sz w:val="21"/>
                <w:szCs w:val="21"/>
              </w:rPr>
              <w:t>National currency ………………….. (full amounts)</w:t>
            </w:r>
          </w:p>
        </w:tc>
      </w:tr>
      <w:tr w:rsidR="0019532E" w14:paraId="786F5B68" w14:textId="77777777" w:rsidTr="000F6A9D">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72340A" w14:textId="77777777" w:rsidR="0019532E"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hideMark/>
          </w:tcPr>
          <w:p w14:paraId="5F433C6C" w14:textId="77777777" w:rsidR="0019532E" w:rsidRDefault="0019532E">
            <w:pPr>
              <w:spacing w:before="0"/>
              <w:jc w:val="left"/>
              <w:rPr>
                <w:rFonts w:ascii="Arial Unicode MS" w:hAnsi="Arial Unicode MS" w:cs="Arial"/>
                <w:b/>
                <w:bCs/>
                <w:noProof/>
                <w:sz w:val="21"/>
                <w:szCs w:val="21"/>
              </w:rPr>
            </w:pPr>
            <w:r>
              <w:rPr>
                <w:rFonts w:ascii="Arial Unicode MS" w:hAnsi="Arial Unicode MS" w:cs="Arial"/>
                <w:b/>
                <w:bCs/>
                <w:noProof/>
                <w:sz w:val="21"/>
                <w:szCs w:val="21"/>
              </w:rPr>
              <w:t xml:space="preserve">Overall amount of the </w:t>
            </w:r>
            <w:r>
              <w:rPr>
                <w:rFonts w:ascii="Arial Unicode MS" w:hAnsi="Arial Unicode MS" w:cs="Arial"/>
                <w:b/>
                <w:bCs/>
                <w:i/>
                <w:noProof/>
                <w:sz w:val="21"/>
                <w:szCs w:val="21"/>
              </w:rPr>
              <w:t>ad hoc</w:t>
            </w:r>
            <w:r>
              <w:rPr>
                <w:rFonts w:ascii="Arial Unicode MS" w:hAnsi="Arial Unicode MS" w:cs="Arial"/>
                <w:b/>
                <w:bCs/>
                <w:noProof/>
                <w:sz w:val="21"/>
                <w:szCs w:val="21"/>
              </w:rPr>
              <w:t xml:space="preserve"> aid awarded to the undertaking (</w:t>
            </w:r>
            <w:r>
              <w:rPr>
                <w:rStyle w:val="FootnoteReference"/>
                <w:rFonts w:ascii="Arial Unicode MS" w:hAnsi="Arial Unicode MS" w:cs="Arial"/>
                <w:b/>
                <w:bCs/>
                <w:noProof/>
                <w:sz w:val="21"/>
                <w:szCs w:val="21"/>
              </w:rPr>
              <w:footnoteReference w:id="6"/>
            </w:r>
            <w:r>
              <w:rPr>
                <w:rFonts w:ascii="Arial Unicode MS" w:hAnsi="Arial Unicode MS" w:cs="Arial"/>
                <w:b/>
                <w:bCs/>
                <w:noProof/>
                <w:sz w:val="21"/>
                <w:szCs w:val="21"/>
              </w:rPr>
              <w:t>)</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3171DE71" w14:textId="77777777" w:rsidR="0019532E" w:rsidRDefault="0019532E">
            <w:pPr>
              <w:spacing w:before="0"/>
              <w:jc w:val="left"/>
              <w:rPr>
                <w:rFonts w:ascii="Arial Unicode MS" w:hAnsi="Arial Unicode MS" w:cs="Arial"/>
                <w:b/>
                <w:bCs/>
                <w:noProof/>
                <w:sz w:val="21"/>
                <w:szCs w:val="21"/>
              </w:rPr>
            </w:pPr>
            <w:r>
              <w:rPr>
                <w:rFonts w:ascii="Arial Unicode MS" w:hAnsi="Arial Unicode MS" w:cs="Arial"/>
                <w:b/>
                <w:bCs/>
                <w:noProof/>
                <w:sz w:val="21"/>
                <w:szCs w:val="21"/>
              </w:rPr>
              <w:t>National currency ………………….. (full amounts)</w:t>
            </w:r>
          </w:p>
        </w:tc>
      </w:tr>
      <w:tr w:rsidR="0019532E" w14:paraId="189DAAAF"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12941F" w14:textId="77777777" w:rsidR="0019532E"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5AC96677" w14:textId="77777777" w:rsidR="0019532E" w:rsidRDefault="00E10BC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2129188071"/>
                <w14:checkbox>
                  <w14:checked w14:val="0"/>
                  <w14:checkedState w14:val="2612" w14:font="MS Gothic"/>
                  <w14:uncheckedState w14:val="2610" w14:font="MS Gothic"/>
                </w14:checkbox>
              </w:sdtPr>
              <w:sdtEndPr/>
              <w:sdtContent>
                <w:r w:rsidR="0019532E">
                  <w:rPr>
                    <w:rFonts w:ascii="Segoe UI Symbol" w:eastAsia="MS Gothic" w:hAnsi="Segoe UI Symbol" w:cs="Segoe UI Symbol"/>
                    <w:b/>
                    <w:bCs/>
                    <w:noProof/>
                    <w:sz w:val="21"/>
                    <w:szCs w:val="21"/>
                  </w:rPr>
                  <w:t>☐</w:t>
                </w:r>
              </w:sdtContent>
            </w:sdt>
            <w:r w:rsidR="0019532E">
              <w:rPr>
                <w:rFonts w:ascii="Arial Unicode MS" w:hAnsi="Arial Unicode MS" w:cs="Arial"/>
                <w:b/>
                <w:bCs/>
                <w:noProof/>
                <w:sz w:val="21"/>
                <w:szCs w:val="21"/>
              </w:rPr>
              <w:t xml:space="preserve"> For guarantees (</w:t>
            </w:r>
            <w:r w:rsidR="0019532E">
              <w:rPr>
                <w:rStyle w:val="FootnoteReference"/>
                <w:rFonts w:ascii="Arial Unicode MS" w:hAnsi="Arial Unicode MS" w:cs="Arial"/>
                <w:b/>
                <w:bCs/>
                <w:noProof/>
                <w:sz w:val="21"/>
                <w:szCs w:val="21"/>
              </w:rPr>
              <w:footnoteReference w:id="7"/>
            </w:r>
            <w:r w:rsidR="0019532E">
              <w:rPr>
                <w:rFonts w:ascii="Arial Unicode MS" w:hAnsi="Arial Unicode MS" w:cs="Arial"/>
                <w:b/>
                <w:bCs/>
                <w:noProof/>
                <w:sz w:val="21"/>
                <w:szCs w:val="21"/>
              </w:rPr>
              <w:t>)</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7B6CD112" w14:textId="77777777" w:rsidR="0019532E" w:rsidRDefault="0019532E">
            <w:pPr>
              <w:spacing w:before="0"/>
              <w:jc w:val="left"/>
              <w:rPr>
                <w:rFonts w:ascii="Arial Unicode MS" w:hAnsi="Arial Unicode MS" w:cs="Arial"/>
                <w:b/>
                <w:bCs/>
                <w:noProof/>
                <w:sz w:val="21"/>
                <w:szCs w:val="21"/>
              </w:rPr>
            </w:pPr>
            <w:r>
              <w:rPr>
                <w:rFonts w:ascii="Arial Unicode MS" w:hAnsi="Arial Unicode MS" w:cs="Arial"/>
                <w:b/>
                <w:bCs/>
                <w:noProof/>
                <w:sz w:val="21"/>
                <w:szCs w:val="21"/>
              </w:rPr>
              <w:t>National currency ………………….. (full amounts)</w:t>
            </w:r>
          </w:p>
        </w:tc>
      </w:tr>
      <w:tr w:rsidR="0019532E" w14:paraId="5773F1CE" w14:textId="77777777" w:rsidTr="000F6A9D">
        <w:trPr>
          <w:trHeight w:val="3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73A9BAE3" w14:textId="77777777" w:rsidR="0019532E" w:rsidRDefault="0019532E">
            <w:pPr>
              <w:spacing w:before="0"/>
              <w:jc w:val="left"/>
              <w:rPr>
                <w:rFonts w:ascii="Arial Unicode MS" w:hAnsi="Arial Unicode MS" w:cs="Arial"/>
                <w:b/>
                <w:bCs/>
                <w:noProof/>
                <w:sz w:val="21"/>
                <w:szCs w:val="21"/>
              </w:rPr>
            </w:pPr>
            <w:r>
              <w:rPr>
                <w:rFonts w:ascii="Arial Unicode MS" w:hAnsi="Arial Unicode MS" w:cs="Arial"/>
                <w:b/>
                <w:bCs/>
                <w:noProof/>
                <w:sz w:val="21"/>
                <w:szCs w:val="21"/>
              </w:rPr>
              <w:t>Aid instrument</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517382F6" w14:textId="77777777" w:rsidR="0019532E" w:rsidRDefault="00E10BC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360018514"/>
                <w14:checkbox>
                  <w14:checked w14:val="0"/>
                  <w14:checkedState w14:val="2612" w14:font="MS Gothic"/>
                  <w14:uncheckedState w14:val="2610" w14:font="MS Gothic"/>
                </w14:checkbox>
              </w:sdtPr>
              <w:sdtEndPr/>
              <w:sdtContent>
                <w:r w:rsidR="0019532E">
                  <w:rPr>
                    <w:rFonts w:ascii="Segoe UI Symbol" w:eastAsia="MS Gothic" w:hAnsi="Segoe UI Symbol" w:cs="Segoe UI Symbol"/>
                    <w:b/>
                    <w:bCs/>
                    <w:noProof/>
                    <w:sz w:val="21"/>
                    <w:szCs w:val="21"/>
                  </w:rPr>
                  <w:t>☐</w:t>
                </w:r>
              </w:sdtContent>
            </w:sdt>
            <w:r w:rsidR="0019532E">
              <w:rPr>
                <w:rFonts w:ascii="Arial Unicode MS" w:hAnsi="Arial Unicode MS" w:cs="Arial"/>
                <w:b/>
                <w:bCs/>
                <w:noProof/>
                <w:sz w:val="21"/>
                <w:szCs w:val="21"/>
              </w:rPr>
              <w:t xml:space="preserve"> Grant/Interest rate subsidy</w:t>
            </w:r>
          </w:p>
        </w:tc>
      </w:tr>
      <w:tr w:rsidR="00CE32A7" w14:paraId="652C8BE2"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0DE032D8" w14:textId="77777777" w:rsidR="00CE32A7" w:rsidRDefault="00CE32A7">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tcPr>
          <w:p w14:paraId="6D0B4A41" w14:textId="05D479EF" w:rsidR="00CE32A7" w:rsidRDefault="00E10BC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718710728"/>
                <w14:checkbox>
                  <w14:checked w14:val="0"/>
                  <w14:checkedState w14:val="2612" w14:font="MS Gothic"/>
                  <w14:uncheckedState w14:val="2610" w14:font="MS Gothic"/>
                </w14:checkbox>
              </w:sdtPr>
              <w:sdtEndPr/>
              <w:sdtContent>
                <w:r w:rsidR="00CE32A7">
                  <w:rPr>
                    <w:rFonts w:ascii="Segoe UI Symbol" w:eastAsia="MS Gothic" w:hAnsi="Segoe UI Symbol" w:cs="Segoe UI Symbol"/>
                    <w:b/>
                    <w:bCs/>
                    <w:noProof/>
                    <w:sz w:val="21"/>
                    <w:szCs w:val="21"/>
                  </w:rPr>
                  <w:t>☐</w:t>
                </w:r>
              </w:sdtContent>
            </w:sdt>
            <w:r w:rsidR="00CE32A7">
              <w:rPr>
                <w:rFonts w:ascii="Arial Unicode MS" w:hAnsi="Arial Unicode MS" w:cs="Arial"/>
                <w:b/>
                <w:bCs/>
                <w:noProof/>
                <w:sz w:val="21"/>
                <w:szCs w:val="21"/>
              </w:rPr>
              <w:t xml:space="preserve"> S</w:t>
            </w:r>
            <w:r w:rsidR="00CE32A7" w:rsidRPr="00CE32A7">
              <w:rPr>
                <w:rFonts w:ascii="Arial Unicode MS" w:hAnsi="Arial Unicode MS" w:cs="Arial"/>
                <w:b/>
                <w:bCs/>
                <w:noProof/>
                <w:sz w:val="21"/>
                <w:szCs w:val="21"/>
              </w:rPr>
              <w:t>ubsidised services</w:t>
            </w:r>
          </w:p>
        </w:tc>
      </w:tr>
      <w:tr w:rsidR="0019532E" w14:paraId="04F3DB43"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104EE5" w14:textId="77777777" w:rsidR="0019532E"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0AAF5F9E" w14:textId="77777777" w:rsidR="0019532E" w:rsidRDefault="00E10BC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41401522"/>
                <w14:checkbox>
                  <w14:checked w14:val="0"/>
                  <w14:checkedState w14:val="2612" w14:font="MS Gothic"/>
                  <w14:uncheckedState w14:val="2610" w14:font="MS Gothic"/>
                </w14:checkbox>
              </w:sdtPr>
              <w:sdtEndPr/>
              <w:sdtContent>
                <w:r w:rsidR="0019532E">
                  <w:rPr>
                    <w:rFonts w:ascii="Segoe UI Symbol" w:eastAsia="MS Gothic" w:hAnsi="Segoe UI Symbol" w:cs="Segoe UI Symbol"/>
                    <w:b/>
                    <w:bCs/>
                    <w:noProof/>
                    <w:sz w:val="21"/>
                    <w:szCs w:val="21"/>
                  </w:rPr>
                  <w:t>☐</w:t>
                </w:r>
              </w:sdtContent>
            </w:sdt>
            <w:r w:rsidR="0019532E">
              <w:rPr>
                <w:rFonts w:ascii="Arial Unicode MS" w:hAnsi="Arial Unicode MS" w:cs="Arial"/>
                <w:b/>
                <w:bCs/>
                <w:noProof/>
                <w:sz w:val="21"/>
                <w:szCs w:val="21"/>
              </w:rPr>
              <w:t xml:space="preserve"> Loan/Repayable advances</w:t>
            </w:r>
          </w:p>
        </w:tc>
      </w:tr>
      <w:tr w:rsidR="0019532E" w14:paraId="4F4FA7A8"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2F48EC" w14:textId="77777777" w:rsidR="0019532E"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230D4653" w14:textId="77777777" w:rsidR="0019532E" w:rsidRDefault="00E10BC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37061886"/>
                <w14:checkbox>
                  <w14:checked w14:val="0"/>
                  <w14:checkedState w14:val="2612" w14:font="MS Gothic"/>
                  <w14:uncheckedState w14:val="2610" w14:font="MS Gothic"/>
                </w14:checkbox>
              </w:sdtPr>
              <w:sdtEndPr/>
              <w:sdtContent>
                <w:r w:rsidR="0019532E">
                  <w:rPr>
                    <w:rFonts w:ascii="Segoe UI Symbol" w:eastAsia="MS Gothic" w:hAnsi="Segoe UI Symbol" w:cs="Segoe UI Symbol"/>
                    <w:b/>
                    <w:bCs/>
                    <w:noProof/>
                    <w:sz w:val="21"/>
                    <w:szCs w:val="21"/>
                  </w:rPr>
                  <w:t>☐</w:t>
                </w:r>
              </w:sdtContent>
            </w:sdt>
            <w:r w:rsidR="0019532E">
              <w:rPr>
                <w:rFonts w:ascii="Arial Unicode MS" w:hAnsi="Arial Unicode MS" w:cs="Arial"/>
                <w:b/>
                <w:bCs/>
                <w:noProof/>
                <w:sz w:val="21"/>
                <w:szCs w:val="21"/>
              </w:rPr>
              <w:t xml:space="preserve"> Guarantee (where appropriate with a reference to the Commission decision (</w:t>
            </w:r>
            <w:r w:rsidR="0019532E">
              <w:rPr>
                <w:rStyle w:val="FootnoteReference"/>
                <w:rFonts w:ascii="Arial Unicode MS" w:hAnsi="Arial Unicode MS" w:cs="Arial"/>
                <w:b/>
                <w:bCs/>
                <w:noProof/>
                <w:sz w:val="21"/>
                <w:szCs w:val="21"/>
              </w:rPr>
              <w:footnoteReference w:id="8"/>
            </w:r>
            <w:r w:rsidR="0019532E">
              <w:rPr>
                <w:rFonts w:ascii="Arial Unicode MS" w:hAnsi="Arial Unicode MS" w:cs="Arial"/>
                <w:b/>
                <w:bCs/>
                <w:noProof/>
                <w:sz w:val="21"/>
                <w:szCs w:val="21"/>
              </w:rPr>
              <w:t>))</w:t>
            </w:r>
          </w:p>
        </w:tc>
      </w:tr>
      <w:tr w:rsidR="0019532E" w14:paraId="69D7F75B"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DFB924" w14:textId="77777777" w:rsidR="0019532E"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ACE5D23" w14:textId="77777777" w:rsidR="0019532E" w:rsidRDefault="00E10BC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147435230"/>
                <w14:checkbox>
                  <w14:checked w14:val="0"/>
                  <w14:checkedState w14:val="2612" w14:font="MS Gothic"/>
                  <w14:uncheckedState w14:val="2610" w14:font="MS Gothic"/>
                </w14:checkbox>
              </w:sdtPr>
              <w:sdtEndPr/>
              <w:sdtContent>
                <w:r w:rsidR="0019532E">
                  <w:rPr>
                    <w:rFonts w:ascii="Segoe UI Symbol" w:eastAsia="MS Gothic" w:hAnsi="Segoe UI Symbol" w:cs="Segoe UI Symbol"/>
                    <w:b/>
                    <w:bCs/>
                    <w:noProof/>
                    <w:sz w:val="21"/>
                    <w:szCs w:val="21"/>
                  </w:rPr>
                  <w:t>☐</w:t>
                </w:r>
              </w:sdtContent>
            </w:sdt>
            <w:r w:rsidR="0019532E">
              <w:rPr>
                <w:rFonts w:ascii="Arial Unicode MS" w:hAnsi="Arial Unicode MS" w:cs="Arial"/>
                <w:b/>
                <w:bCs/>
                <w:noProof/>
                <w:sz w:val="21"/>
                <w:szCs w:val="21"/>
              </w:rPr>
              <w:t xml:space="preserve"> Tax advantage or tax exemption</w:t>
            </w:r>
          </w:p>
        </w:tc>
      </w:tr>
      <w:tr w:rsidR="0019532E" w14:paraId="5F64BE61"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3950A0" w14:textId="77777777" w:rsidR="0019532E"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3AD6D98D" w14:textId="77777777" w:rsidR="0019532E" w:rsidRDefault="0019532E">
            <w:pPr>
              <w:spacing w:before="0"/>
              <w:jc w:val="left"/>
              <w:rPr>
                <w:rFonts w:ascii="Arial Unicode MS" w:hAnsi="Arial Unicode MS" w:cs="Arial"/>
                <w:b/>
                <w:bCs/>
                <w:noProof/>
                <w:sz w:val="21"/>
                <w:szCs w:val="21"/>
              </w:rPr>
            </w:pPr>
            <w:r>
              <w:rPr>
                <w:rFonts w:ascii="Arial Unicode MS" w:hAnsi="Arial Unicode MS" w:cs="Arial"/>
                <w:b/>
                <w:bCs/>
                <w:noProof/>
                <w:sz w:val="21"/>
                <w:szCs w:val="21"/>
              </w:rPr>
              <w:t> </w:t>
            </w:r>
          </w:p>
        </w:tc>
      </w:tr>
      <w:tr w:rsidR="0019532E" w14:paraId="10CFF697"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E86602" w14:textId="77777777" w:rsidR="0019532E"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tcPr>
          <w:p w14:paraId="0C9E1B3E" w14:textId="77777777" w:rsidR="0019532E" w:rsidRDefault="00E10BC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896727297"/>
                <w14:checkbox>
                  <w14:checked w14:val="0"/>
                  <w14:checkedState w14:val="2612" w14:font="MS Gothic"/>
                  <w14:uncheckedState w14:val="2610" w14:font="MS Gothic"/>
                </w14:checkbox>
              </w:sdtPr>
              <w:sdtEndPr/>
              <w:sdtContent>
                <w:r w:rsidR="0019532E">
                  <w:rPr>
                    <w:rFonts w:ascii="Segoe UI Symbol" w:eastAsia="MS Gothic" w:hAnsi="Segoe UI Symbol" w:cs="Segoe UI Symbol"/>
                    <w:b/>
                    <w:bCs/>
                    <w:noProof/>
                    <w:sz w:val="21"/>
                    <w:szCs w:val="21"/>
                  </w:rPr>
                  <w:t>☐</w:t>
                </w:r>
              </w:sdtContent>
            </w:sdt>
            <w:r w:rsidR="0019532E">
              <w:rPr>
                <w:rFonts w:ascii="Arial Unicode MS" w:hAnsi="Arial Unicode MS" w:cs="Arial"/>
                <w:b/>
                <w:bCs/>
                <w:noProof/>
                <w:sz w:val="21"/>
                <w:szCs w:val="21"/>
              </w:rPr>
              <w:t xml:space="preserve"> Other (please specify)</w:t>
            </w:r>
          </w:p>
          <w:p w14:paraId="2887DC10" w14:textId="77777777" w:rsidR="0019532E" w:rsidRDefault="0019532E">
            <w:pPr>
              <w:spacing w:before="0"/>
              <w:jc w:val="left"/>
              <w:rPr>
                <w:rFonts w:ascii="Arial Unicode MS" w:hAnsi="Arial Unicode MS" w:cs="Arial"/>
                <w:b/>
                <w:bCs/>
                <w:noProof/>
                <w:sz w:val="21"/>
                <w:szCs w:val="21"/>
              </w:rPr>
            </w:pPr>
          </w:p>
          <w:p w14:paraId="7F1210AC" w14:textId="77777777" w:rsidR="0019532E" w:rsidRDefault="0019532E">
            <w:pPr>
              <w:spacing w:before="0"/>
              <w:jc w:val="left"/>
              <w:rPr>
                <w:rFonts w:ascii="Arial Unicode MS" w:hAnsi="Arial Unicode MS" w:cs="Arial"/>
                <w:b/>
                <w:bCs/>
                <w:noProof/>
                <w:sz w:val="21"/>
                <w:szCs w:val="21"/>
              </w:rPr>
            </w:pPr>
            <w:r>
              <w:rPr>
                <w:rFonts w:ascii="Arial Unicode MS" w:hAnsi="Arial Unicode MS" w:cs="Arial"/>
                <w:b/>
                <w:bCs/>
                <w:noProof/>
                <w:sz w:val="21"/>
                <w:szCs w:val="21"/>
              </w:rPr>
              <w:t>Indicate to which broad category below it would fit best in terms of its effect/function:</w:t>
            </w:r>
          </w:p>
          <w:p w14:paraId="7316A5E5" w14:textId="4ADB0EB2" w:rsidR="0019532E" w:rsidRDefault="00E10BC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84450665"/>
                <w14:checkbox>
                  <w14:checked w14:val="0"/>
                  <w14:checkedState w14:val="2612" w14:font="MS Gothic"/>
                  <w14:uncheckedState w14:val="2610" w14:font="MS Gothic"/>
                </w14:checkbox>
              </w:sdtPr>
              <w:sdtEndPr/>
              <w:sdtContent>
                <w:r w:rsidR="0019532E">
                  <w:rPr>
                    <w:rFonts w:ascii="Segoe UI Symbol" w:eastAsia="MS Gothic" w:hAnsi="Segoe UI Symbol" w:cs="Segoe UI Symbol"/>
                    <w:b/>
                    <w:bCs/>
                    <w:noProof/>
                    <w:sz w:val="21"/>
                    <w:szCs w:val="21"/>
                  </w:rPr>
                  <w:t>☐</w:t>
                </w:r>
              </w:sdtContent>
            </w:sdt>
            <w:r w:rsidR="0019532E">
              <w:rPr>
                <w:rFonts w:ascii="Arial Unicode MS" w:hAnsi="Arial Unicode MS" w:cs="Arial"/>
                <w:b/>
                <w:bCs/>
                <w:noProof/>
                <w:sz w:val="21"/>
                <w:szCs w:val="21"/>
              </w:rPr>
              <w:t xml:space="preserve"> Grant</w:t>
            </w:r>
          </w:p>
          <w:p w14:paraId="46E73582" w14:textId="064DEC2A" w:rsidR="0019532E" w:rsidRDefault="00E10BC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22397976"/>
                <w14:checkbox>
                  <w14:checked w14:val="0"/>
                  <w14:checkedState w14:val="2612" w14:font="MS Gothic"/>
                  <w14:uncheckedState w14:val="2610" w14:font="MS Gothic"/>
                </w14:checkbox>
              </w:sdtPr>
              <w:sdtEndPr/>
              <w:sdtContent>
                <w:r w:rsidR="00D25FAC">
                  <w:rPr>
                    <w:rFonts w:ascii="Segoe UI Symbol" w:eastAsia="MS Gothic" w:hAnsi="Segoe UI Symbol" w:cs="Segoe UI Symbol"/>
                    <w:b/>
                    <w:bCs/>
                    <w:noProof/>
                    <w:sz w:val="21"/>
                    <w:szCs w:val="21"/>
                  </w:rPr>
                  <w:t>☐</w:t>
                </w:r>
              </w:sdtContent>
            </w:sdt>
            <w:r w:rsidR="00D25FAC">
              <w:rPr>
                <w:rFonts w:ascii="Arial Unicode MS" w:hAnsi="Arial Unicode MS" w:cs="Arial"/>
                <w:b/>
                <w:bCs/>
                <w:noProof/>
                <w:sz w:val="21"/>
                <w:szCs w:val="21"/>
              </w:rPr>
              <w:t xml:space="preserve"> </w:t>
            </w:r>
            <w:r w:rsidR="00CE32A7">
              <w:rPr>
                <w:rFonts w:ascii="Arial Unicode MS" w:hAnsi="Arial Unicode MS" w:cs="Arial"/>
                <w:b/>
                <w:bCs/>
                <w:noProof/>
                <w:sz w:val="21"/>
                <w:szCs w:val="21"/>
              </w:rPr>
              <w:t>S</w:t>
            </w:r>
            <w:r w:rsidR="00CE32A7" w:rsidRPr="00CE32A7">
              <w:rPr>
                <w:rFonts w:ascii="Arial Unicode MS" w:hAnsi="Arial Unicode MS" w:cs="Arial"/>
                <w:b/>
                <w:bCs/>
                <w:noProof/>
                <w:sz w:val="21"/>
                <w:szCs w:val="21"/>
              </w:rPr>
              <w:t>ubsidised services</w:t>
            </w:r>
            <w:sdt>
              <w:sdtPr>
                <w:rPr>
                  <w:rFonts w:ascii="Arial Unicode MS" w:hAnsi="Arial Unicode MS" w:cs="Arial"/>
                  <w:b/>
                  <w:bCs/>
                  <w:noProof/>
                  <w:sz w:val="21"/>
                  <w:szCs w:val="21"/>
                </w:rPr>
                <w:id w:val="-1713098994"/>
                <w14:checkbox>
                  <w14:checked w14:val="0"/>
                  <w14:checkedState w14:val="2612" w14:font="MS Gothic"/>
                  <w14:uncheckedState w14:val="2610" w14:font="MS Gothic"/>
                </w14:checkbox>
              </w:sdtPr>
              <w:sdtEndPr/>
              <w:sdtContent>
                <w:r w:rsidR="0019532E">
                  <w:rPr>
                    <w:rFonts w:ascii="Segoe UI Symbol" w:eastAsia="MS Gothic" w:hAnsi="Segoe UI Symbol" w:cs="Segoe UI Symbol"/>
                    <w:b/>
                    <w:bCs/>
                    <w:noProof/>
                    <w:sz w:val="21"/>
                    <w:szCs w:val="21"/>
                  </w:rPr>
                  <w:t>☐</w:t>
                </w:r>
              </w:sdtContent>
            </w:sdt>
            <w:r w:rsidR="0019532E">
              <w:rPr>
                <w:rFonts w:ascii="Arial Unicode MS" w:hAnsi="Arial Unicode MS" w:cs="Arial"/>
                <w:b/>
                <w:bCs/>
                <w:noProof/>
                <w:sz w:val="21"/>
                <w:szCs w:val="21"/>
              </w:rPr>
              <w:t xml:space="preserve"> Loan</w:t>
            </w:r>
          </w:p>
          <w:p w14:paraId="2EFC84AF" w14:textId="77777777" w:rsidR="0019532E" w:rsidRDefault="00E10BC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2105562435"/>
                <w14:checkbox>
                  <w14:checked w14:val="0"/>
                  <w14:checkedState w14:val="2612" w14:font="MS Gothic"/>
                  <w14:uncheckedState w14:val="2610" w14:font="MS Gothic"/>
                </w14:checkbox>
              </w:sdtPr>
              <w:sdtEndPr/>
              <w:sdtContent>
                <w:r w:rsidR="0019532E">
                  <w:rPr>
                    <w:rFonts w:ascii="Segoe UI Symbol" w:eastAsia="MS Gothic" w:hAnsi="Segoe UI Symbol" w:cs="Segoe UI Symbol"/>
                    <w:b/>
                    <w:bCs/>
                    <w:noProof/>
                    <w:sz w:val="21"/>
                    <w:szCs w:val="21"/>
                  </w:rPr>
                  <w:t>☐</w:t>
                </w:r>
              </w:sdtContent>
            </w:sdt>
            <w:r w:rsidR="0019532E">
              <w:rPr>
                <w:rFonts w:ascii="Arial Unicode MS" w:hAnsi="Arial Unicode MS" w:cs="Arial"/>
                <w:b/>
                <w:bCs/>
                <w:noProof/>
                <w:sz w:val="21"/>
                <w:szCs w:val="21"/>
              </w:rPr>
              <w:t xml:space="preserve"> Guarantee</w:t>
            </w:r>
          </w:p>
          <w:p w14:paraId="287AF9DA" w14:textId="77777777" w:rsidR="0019532E" w:rsidRDefault="00E10BC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895539573"/>
                <w14:checkbox>
                  <w14:checked w14:val="0"/>
                  <w14:checkedState w14:val="2612" w14:font="MS Gothic"/>
                  <w14:uncheckedState w14:val="2610" w14:font="MS Gothic"/>
                </w14:checkbox>
              </w:sdtPr>
              <w:sdtEndPr/>
              <w:sdtContent>
                <w:r w:rsidR="0019532E">
                  <w:rPr>
                    <w:rFonts w:ascii="Segoe UI Symbol" w:eastAsia="MS Gothic" w:hAnsi="Segoe UI Symbol" w:cs="Segoe UI Symbol"/>
                    <w:b/>
                    <w:bCs/>
                    <w:noProof/>
                    <w:sz w:val="21"/>
                    <w:szCs w:val="21"/>
                  </w:rPr>
                  <w:t>☐</w:t>
                </w:r>
              </w:sdtContent>
            </w:sdt>
            <w:r w:rsidR="0019532E">
              <w:rPr>
                <w:rFonts w:ascii="Arial Unicode MS" w:hAnsi="Arial Unicode MS" w:cs="Arial"/>
                <w:b/>
                <w:bCs/>
                <w:noProof/>
                <w:sz w:val="21"/>
                <w:szCs w:val="21"/>
              </w:rPr>
              <w:t xml:space="preserve"> Tax advantage</w:t>
            </w:r>
          </w:p>
        </w:tc>
      </w:tr>
      <w:tr w:rsidR="003F1708" w14:paraId="14B48AD9" w14:textId="77777777" w:rsidTr="000F6A9D">
        <w:trPr>
          <w:trHeight w:val="300"/>
        </w:trPr>
        <w:tc>
          <w:tcPr>
            <w:tcW w:w="0" w:type="auto"/>
            <w:vMerge w:val="restart"/>
            <w:tcBorders>
              <w:top w:val="single" w:sz="4" w:space="0" w:color="auto"/>
              <w:left w:val="single" w:sz="4" w:space="0" w:color="auto"/>
              <w:right w:val="single" w:sz="4" w:space="0" w:color="auto"/>
            </w:tcBorders>
          </w:tcPr>
          <w:p w14:paraId="3C53163D" w14:textId="77777777" w:rsidR="003F1708" w:rsidRDefault="003F1708" w:rsidP="003F1708">
            <w:pPr>
              <w:spacing w:before="0"/>
              <w:jc w:val="left"/>
              <w:rPr>
                <w:rFonts w:ascii="Arial Unicode MS" w:hAnsi="Arial Unicode MS" w:cs="Arial"/>
                <w:b/>
                <w:bCs/>
                <w:noProof/>
                <w:sz w:val="21"/>
                <w:szCs w:val="21"/>
              </w:rPr>
            </w:pPr>
            <w:r w:rsidRPr="000F6A9D">
              <w:rPr>
                <w:rFonts w:ascii="Arial Unicode MS" w:hAnsi="Arial Unicode MS" w:cs="Arial"/>
                <w:b/>
                <w:bCs/>
                <w:noProof/>
                <w:sz w:val="21"/>
                <w:szCs w:val="21"/>
              </w:rPr>
              <w:t>If co-financed by EU fund(s)</w:t>
            </w:r>
          </w:p>
          <w:p w14:paraId="0EA08BB4" w14:textId="35DC08DE" w:rsidR="003F1708" w:rsidRDefault="003F1708" w:rsidP="003F1708">
            <w:pPr>
              <w:spacing w:before="0"/>
              <w:jc w:val="left"/>
              <w:rPr>
                <w:rFonts w:ascii="Arial Unicode MS" w:hAnsi="Arial Unicode MS" w:cs="Arial"/>
                <w:b/>
                <w:bCs/>
                <w:noProof/>
                <w:sz w:val="21"/>
                <w:szCs w:val="21"/>
              </w:rPr>
            </w:pPr>
          </w:p>
        </w:tc>
        <w:tc>
          <w:tcPr>
            <w:tcW w:w="2304" w:type="dxa"/>
            <w:tcBorders>
              <w:top w:val="single" w:sz="4" w:space="0" w:color="auto"/>
              <w:left w:val="single" w:sz="4" w:space="0" w:color="auto"/>
              <w:bottom w:val="single" w:sz="4" w:space="0" w:color="auto"/>
              <w:right w:val="single" w:sz="4" w:space="0" w:color="auto"/>
            </w:tcBorders>
            <w:noWrap/>
          </w:tcPr>
          <w:p w14:paraId="7C4AEEE9" w14:textId="7669B21D" w:rsidR="003F1708" w:rsidRDefault="003F1708" w:rsidP="003F1708">
            <w:pPr>
              <w:spacing w:before="0"/>
              <w:jc w:val="left"/>
              <w:rPr>
                <w:rFonts w:ascii="Arial Unicode MS" w:hAnsi="Arial Unicode MS" w:cs="Arial"/>
                <w:b/>
                <w:bCs/>
                <w:noProof/>
                <w:sz w:val="21"/>
                <w:szCs w:val="21"/>
              </w:rPr>
            </w:pPr>
            <w:r w:rsidRPr="000F6A9D">
              <w:rPr>
                <w:rFonts w:ascii="Arial Unicode MS" w:hAnsi="Arial Unicode MS" w:cs="Arial"/>
                <w:b/>
                <w:bCs/>
                <w:noProof/>
                <w:sz w:val="21"/>
                <w:szCs w:val="21"/>
              </w:rPr>
              <w:t>Name of EU fund(s):</w:t>
            </w:r>
          </w:p>
        </w:tc>
        <w:tc>
          <w:tcPr>
            <w:tcW w:w="2368" w:type="dxa"/>
            <w:gridSpan w:val="4"/>
            <w:tcBorders>
              <w:top w:val="single" w:sz="4" w:space="0" w:color="auto"/>
              <w:left w:val="single" w:sz="4" w:space="0" w:color="auto"/>
              <w:bottom w:val="single" w:sz="4" w:space="0" w:color="auto"/>
              <w:right w:val="single" w:sz="4" w:space="0" w:color="auto"/>
            </w:tcBorders>
          </w:tcPr>
          <w:p w14:paraId="61BC681D" w14:textId="47B57C36" w:rsidR="003F1708" w:rsidRDefault="003F1708" w:rsidP="003F1708">
            <w:pPr>
              <w:spacing w:before="0"/>
              <w:jc w:val="left"/>
              <w:rPr>
                <w:rFonts w:ascii="Arial Unicode MS" w:hAnsi="Arial Unicode MS" w:cs="Arial"/>
                <w:b/>
                <w:bCs/>
                <w:noProof/>
                <w:sz w:val="21"/>
                <w:szCs w:val="21"/>
              </w:rPr>
            </w:pPr>
            <w:r w:rsidRPr="000F6A9D">
              <w:rPr>
                <w:rFonts w:ascii="Arial Unicode MS" w:hAnsi="Arial Unicode MS" w:cs="Arial"/>
                <w:b/>
                <w:bCs/>
                <w:noProof/>
                <w:sz w:val="21"/>
                <w:szCs w:val="21"/>
              </w:rPr>
              <w:t>Amount of funding (as per EU fund)</w:t>
            </w:r>
          </w:p>
        </w:tc>
        <w:tc>
          <w:tcPr>
            <w:tcW w:w="2272" w:type="dxa"/>
            <w:tcBorders>
              <w:top w:val="single" w:sz="4" w:space="0" w:color="auto"/>
              <w:left w:val="single" w:sz="4" w:space="0" w:color="auto"/>
              <w:bottom w:val="single" w:sz="4" w:space="0" w:color="auto"/>
              <w:right w:val="single" w:sz="4" w:space="0" w:color="auto"/>
            </w:tcBorders>
          </w:tcPr>
          <w:p w14:paraId="401C31F0" w14:textId="1DA7DAA4" w:rsidR="003F1708" w:rsidRDefault="003F1708" w:rsidP="003F1708">
            <w:pPr>
              <w:spacing w:before="0"/>
              <w:jc w:val="left"/>
              <w:rPr>
                <w:rFonts w:ascii="Arial Unicode MS" w:hAnsi="Arial Unicode MS" w:cs="Arial"/>
                <w:b/>
                <w:bCs/>
                <w:noProof/>
                <w:sz w:val="21"/>
                <w:szCs w:val="21"/>
              </w:rPr>
            </w:pPr>
            <w:r w:rsidRPr="000F6A9D">
              <w:rPr>
                <w:rFonts w:ascii="Arial Unicode MS" w:hAnsi="Arial Unicode MS" w:cs="Arial"/>
                <w:b/>
                <w:bCs/>
                <w:noProof/>
                <w:sz w:val="21"/>
                <w:szCs w:val="21"/>
              </w:rPr>
              <w:t>National currency . (full amounts)</w:t>
            </w:r>
          </w:p>
        </w:tc>
      </w:tr>
      <w:tr w:rsidR="003F1708" w14:paraId="7E63D03C" w14:textId="77777777" w:rsidTr="000F6A9D">
        <w:trPr>
          <w:trHeight w:val="300"/>
        </w:trPr>
        <w:tc>
          <w:tcPr>
            <w:tcW w:w="0" w:type="auto"/>
            <w:vMerge/>
            <w:tcBorders>
              <w:left w:val="single" w:sz="4" w:space="0" w:color="auto"/>
              <w:bottom w:val="single" w:sz="4" w:space="0" w:color="auto"/>
              <w:right w:val="single" w:sz="4" w:space="0" w:color="auto"/>
            </w:tcBorders>
          </w:tcPr>
          <w:p w14:paraId="16184A61" w14:textId="3B940665" w:rsidR="003F1708" w:rsidRPr="003F1708" w:rsidRDefault="003F1708" w:rsidP="003F1708">
            <w:pPr>
              <w:spacing w:before="0"/>
              <w:jc w:val="left"/>
              <w:rPr>
                <w:rFonts w:ascii="Arial Unicode MS" w:hAnsi="Arial Unicode MS" w:cs="Arial"/>
                <w:b/>
                <w:bCs/>
                <w:noProof/>
                <w:sz w:val="21"/>
                <w:szCs w:val="21"/>
              </w:rPr>
            </w:pPr>
          </w:p>
        </w:tc>
        <w:tc>
          <w:tcPr>
            <w:tcW w:w="2304" w:type="dxa"/>
            <w:tcBorders>
              <w:top w:val="single" w:sz="4" w:space="0" w:color="auto"/>
              <w:left w:val="single" w:sz="4" w:space="0" w:color="auto"/>
              <w:bottom w:val="single" w:sz="4" w:space="0" w:color="auto"/>
              <w:right w:val="single" w:sz="4" w:space="0" w:color="auto"/>
            </w:tcBorders>
            <w:noWrap/>
          </w:tcPr>
          <w:p w14:paraId="1F163DCE" w14:textId="6FCB070E" w:rsidR="003F1708" w:rsidRPr="00A14169" w:rsidDel="003F1708" w:rsidRDefault="003F1708" w:rsidP="003F1708">
            <w:pPr>
              <w:spacing w:before="0"/>
              <w:jc w:val="left"/>
              <w:rPr>
                <w:b/>
                <w:bCs/>
                <w:noProof/>
                <w:sz w:val="17"/>
                <w:szCs w:val="17"/>
                <w:lang w:val="en-IE"/>
              </w:rPr>
            </w:pPr>
          </w:p>
        </w:tc>
        <w:tc>
          <w:tcPr>
            <w:tcW w:w="2368" w:type="dxa"/>
            <w:gridSpan w:val="4"/>
            <w:tcBorders>
              <w:top w:val="single" w:sz="4" w:space="0" w:color="auto"/>
              <w:left w:val="single" w:sz="4" w:space="0" w:color="auto"/>
              <w:bottom w:val="single" w:sz="4" w:space="0" w:color="auto"/>
              <w:right w:val="single" w:sz="4" w:space="0" w:color="auto"/>
            </w:tcBorders>
          </w:tcPr>
          <w:p w14:paraId="334DCE1F" w14:textId="77777777" w:rsidR="003F1708" w:rsidRPr="00A14169" w:rsidDel="003F1708" w:rsidRDefault="003F1708" w:rsidP="003F1708">
            <w:pPr>
              <w:spacing w:before="0"/>
              <w:jc w:val="left"/>
              <w:rPr>
                <w:b/>
                <w:bCs/>
                <w:noProof/>
                <w:sz w:val="17"/>
                <w:szCs w:val="17"/>
                <w:lang w:val="en-IE"/>
              </w:rPr>
            </w:pPr>
          </w:p>
        </w:tc>
        <w:tc>
          <w:tcPr>
            <w:tcW w:w="2272" w:type="dxa"/>
            <w:tcBorders>
              <w:top w:val="single" w:sz="4" w:space="0" w:color="auto"/>
              <w:left w:val="single" w:sz="4" w:space="0" w:color="auto"/>
              <w:bottom w:val="single" w:sz="4" w:space="0" w:color="auto"/>
              <w:right w:val="single" w:sz="4" w:space="0" w:color="auto"/>
            </w:tcBorders>
          </w:tcPr>
          <w:p w14:paraId="3CEA2A41" w14:textId="0878D87F" w:rsidR="003F1708" w:rsidRPr="00A14169" w:rsidDel="003F1708" w:rsidRDefault="003F1708" w:rsidP="003F1708">
            <w:pPr>
              <w:spacing w:before="0"/>
              <w:jc w:val="left"/>
              <w:rPr>
                <w:b/>
                <w:bCs/>
                <w:noProof/>
                <w:sz w:val="17"/>
                <w:szCs w:val="17"/>
                <w:lang w:val="en-IE"/>
              </w:rPr>
            </w:pPr>
          </w:p>
        </w:tc>
      </w:tr>
    </w:tbl>
    <w:p w14:paraId="7DC87BF7" w14:textId="55B05021" w:rsidR="0019532E" w:rsidRDefault="0019532E" w:rsidP="0019532E">
      <w:pPr>
        <w:shd w:val="clear" w:color="auto" w:fill="FFFFFF"/>
        <w:spacing w:after="0" w:line="312" w:lineRule="atLeast"/>
        <w:rPr>
          <w:rFonts w:ascii="Arial Unicode MS" w:eastAsia="Times New Roman" w:hAnsi="Arial Unicode MS"/>
          <w:noProof/>
          <w:color w:val="444444"/>
          <w:sz w:val="21"/>
          <w:szCs w:val="21"/>
          <w:lang w:val="en-US" w:eastAsia="de-DE"/>
        </w:rPr>
      </w:pPr>
    </w:p>
    <w:p w14:paraId="0292F60E" w14:textId="77777777" w:rsidR="00FC17FF" w:rsidRPr="00B46421" w:rsidRDefault="00FC17FF" w:rsidP="00FC17FF">
      <w:pPr>
        <w:spacing w:after="480"/>
        <w:jc w:val="center"/>
        <w:rPr>
          <w:b/>
          <w:bCs/>
          <w:noProof/>
          <w:szCs w:val="24"/>
        </w:rPr>
      </w:pPr>
      <w:r w:rsidRPr="00B46421">
        <w:rPr>
          <w:b/>
          <w:bCs/>
          <w:noProof/>
          <w:szCs w:val="24"/>
        </w:rPr>
        <w:t>PART II</w:t>
      </w:r>
    </w:p>
    <w:p w14:paraId="5AF63414" w14:textId="77777777" w:rsidR="00FC17FF" w:rsidRPr="00B46421" w:rsidRDefault="00FC17FF" w:rsidP="00FC17FF">
      <w:pPr>
        <w:spacing w:after="480"/>
        <w:jc w:val="center"/>
        <w:rPr>
          <w:b/>
          <w:bCs/>
          <w:smallCaps/>
          <w:noProof/>
          <w:szCs w:val="24"/>
        </w:rPr>
      </w:pPr>
      <w:r w:rsidRPr="00B46421">
        <w:rPr>
          <w:b/>
          <w:bCs/>
          <w:noProof/>
          <w:szCs w:val="24"/>
        </w:rPr>
        <w:t>to be provided through the established Commission electronic notification system as laid down in Article 11</w:t>
      </w:r>
    </w:p>
    <w:p w14:paraId="3238B790" w14:textId="77777777" w:rsidR="00FC17FF" w:rsidRPr="00A9252B" w:rsidRDefault="00FC17FF" w:rsidP="00FC17FF">
      <w:pPr>
        <w:spacing w:after="0"/>
        <w:rPr>
          <w:noProof/>
          <w:szCs w:val="24"/>
        </w:rPr>
      </w:pPr>
      <w:r w:rsidRPr="00A9252B">
        <w:rPr>
          <w:noProof/>
          <w:szCs w:val="24"/>
        </w:rPr>
        <w:t>Please indicate under which provision of the FIBER the aid measure is implemented.</w:t>
      </w:r>
    </w:p>
    <w:tbl>
      <w:tblPr>
        <w:tblW w:w="89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6"/>
        <w:gridCol w:w="12"/>
        <w:gridCol w:w="2634"/>
        <w:gridCol w:w="6"/>
        <w:gridCol w:w="2640"/>
      </w:tblGrid>
      <w:tr w:rsidR="00FC17FF" w:rsidRPr="00A9252B" w14:paraId="693AD275" w14:textId="77777777" w:rsidTr="00FC17FF">
        <w:trPr>
          <w:trHeight w:val="445"/>
        </w:trPr>
        <w:tc>
          <w:tcPr>
            <w:tcW w:w="8988" w:type="dxa"/>
            <w:gridSpan w:val="5"/>
          </w:tcPr>
          <w:p w14:paraId="44E6E70E" w14:textId="77777777" w:rsidR="00FC17FF" w:rsidRPr="00A9252B" w:rsidRDefault="00FC17FF" w:rsidP="00FC17FF">
            <w:pPr>
              <w:spacing w:after="0"/>
              <w:rPr>
                <w:bCs/>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bCs/>
                <w:noProof/>
                <w:szCs w:val="24"/>
              </w:rPr>
              <w:t>Aid for innovation in fisheries (Article 15)</w:t>
            </w:r>
          </w:p>
        </w:tc>
      </w:tr>
      <w:tr w:rsidR="00FC17FF" w:rsidRPr="00A9252B" w14:paraId="37A27BAF" w14:textId="77777777" w:rsidTr="00FC17FF">
        <w:trPr>
          <w:trHeight w:val="469"/>
        </w:trPr>
        <w:tc>
          <w:tcPr>
            <w:tcW w:w="8988" w:type="dxa"/>
            <w:gridSpan w:val="5"/>
          </w:tcPr>
          <w:p w14:paraId="10A8D28F" w14:textId="77777777" w:rsidR="00FC17FF" w:rsidRPr="00A9252B" w:rsidRDefault="00FC17FF" w:rsidP="00FC17FF">
            <w:pPr>
              <w:spacing w:after="0"/>
              <w:rPr>
                <w:bCs/>
                <w:noProof/>
                <w:szCs w:val="24"/>
              </w:rPr>
            </w:pPr>
            <w:r w:rsidRPr="00A9252B">
              <w:rPr>
                <w:noProof/>
                <w:szCs w:val="24"/>
              </w:rPr>
              <w:fldChar w:fldCharType="begin">
                <w:ffData>
                  <w:name w:val="Check1"/>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bCs/>
                <w:noProof/>
                <w:szCs w:val="24"/>
                <w:lang w:val="en-IE"/>
              </w:rPr>
              <w:t xml:space="preserve">Aid for advisory </w:t>
            </w:r>
            <w:r w:rsidRPr="00A9252B">
              <w:rPr>
                <w:bCs/>
                <w:noProof/>
                <w:szCs w:val="24"/>
              </w:rPr>
              <w:t>services</w:t>
            </w:r>
            <w:r w:rsidRPr="00A9252B">
              <w:rPr>
                <w:bCs/>
                <w:noProof/>
                <w:szCs w:val="24"/>
                <w:lang w:val="en-IE"/>
              </w:rPr>
              <w:t xml:space="preserve"> (Article 16)</w:t>
            </w:r>
          </w:p>
        </w:tc>
      </w:tr>
      <w:tr w:rsidR="00FC17FF" w:rsidRPr="00A9252B" w14:paraId="2EAD20BB" w14:textId="77777777" w:rsidTr="00FC17FF">
        <w:trPr>
          <w:trHeight w:val="481"/>
        </w:trPr>
        <w:tc>
          <w:tcPr>
            <w:tcW w:w="8988" w:type="dxa"/>
            <w:gridSpan w:val="5"/>
          </w:tcPr>
          <w:p w14:paraId="6F6FCA34" w14:textId="49543CE8" w:rsidR="00FC17FF" w:rsidRPr="00A9252B" w:rsidRDefault="00FC17FF" w:rsidP="00895161">
            <w:pPr>
              <w:spacing w:after="0"/>
              <w:rPr>
                <w:bCs/>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bCs/>
                <w:noProof/>
                <w:szCs w:val="24"/>
                <w:lang w:val="en-IE"/>
              </w:rPr>
              <w:t xml:space="preserve">Aid for partnership between scientists and fishers (Article </w:t>
            </w:r>
            <w:r w:rsidR="00895161" w:rsidRPr="00A9252B">
              <w:rPr>
                <w:bCs/>
                <w:noProof/>
                <w:szCs w:val="24"/>
                <w:lang w:val="en-IE"/>
              </w:rPr>
              <w:t>1</w:t>
            </w:r>
            <w:r w:rsidR="00895161">
              <w:rPr>
                <w:bCs/>
                <w:noProof/>
                <w:szCs w:val="24"/>
                <w:lang w:val="en-IE"/>
              </w:rPr>
              <w:t>7</w:t>
            </w:r>
            <w:r w:rsidRPr="00A9252B">
              <w:rPr>
                <w:bCs/>
                <w:noProof/>
                <w:szCs w:val="24"/>
                <w:lang w:val="en-IE"/>
              </w:rPr>
              <w:t>)</w:t>
            </w:r>
          </w:p>
        </w:tc>
      </w:tr>
      <w:tr w:rsidR="00895161" w:rsidRPr="00A9252B" w14:paraId="2C2FC7AC" w14:textId="77777777" w:rsidTr="00FC17FF">
        <w:trPr>
          <w:trHeight w:val="589"/>
        </w:trPr>
        <w:tc>
          <w:tcPr>
            <w:tcW w:w="8988" w:type="dxa"/>
            <w:gridSpan w:val="5"/>
          </w:tcPr>
          <w:p w14:paraId="51F7D83F" w14:textId="1DD7DF05" w:rsidR="00895161" w:rsidRPr="00A9252B" w:rsidRDefault="00895161" w:rsidP="00842632">
            <w:pPr>
              <w:spacing w:after="0"/>
              <w:rPr>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Pr>
                <w:noProof/>
                <w:szCs w:val="24"/>
              </w:rPr>
              <w:t xml:space="preserve"> </w:t>
            </w:r>
            <w:r w:rsidRPr="00895161">
              <w:rPr>
                <w:noProof/>
                <w:szCs w:val="24"/>
              </w:rPr>
              <w:t>Aid to promote human capital</w:t>
            </w:r>
            <w:r w:rsidR="00842632">
              <w:rPr>
                <w:noProof/>
                <w:szCs w:val="24"/>
              </w:rPr>
              <w:t xml:space="preserve"> </w:t>
            </w:r>
            <w:r w:rsidRPr="00895161">
              <w:rPr>
                <w:noProof/>
                <w:szCs w:val="24"/>
              </w:rPr>
              <w:t>and social dialogue</w:t>
            </w:r>
            <w:r>
              <w:rPr>
                <w:noProof/>
                <w:szCs w:val="24"/>
              </w:rPr>
              <w:t xml:space="preserve"> (Article 18)</w:t>
            </w:r>
          </w:p>
        </w:tc>
      </w:tr>
      <w:tr w:rsidR="00FC17FF" w:rsidRPr="00A9252B" w14:paraId="5FA32C7F" w14:textId="77777777" w:rsidTr="00FC17FF">
        <w:trPr>
          <w:trHeight w:val="589"/>
        </w:trPr>
        <w:tc>
          <w:tcPr>
            <w:tcW w:w="8988" w:type="dxa"/>
            <w:gridSpan w:val="5"/>
          </w:tcPr>
          <w:p w14:paraId="42CD78E1" w14:textId="77777777" w:rsidR="00FC17FF" w:rsidRPr="00A9252B" w:rsidRDefault="00FC17FF" w:rsidP="00FC17FF">
            <w:pPr>
              <w:spacing w:after="0"/>
              <w:rPr>
                <w:bCs/>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50004"/>
                <w:szCs w:val="24"/>
              </w:rPr>
              <w:t>Aid to facilitate diversification and new forms of income</w:t>
            </w:r>
            <w:r w:rsidRPr="00A9252B">
              <w:rPr>
                <w:noProof/>
                <w:szCs w:val="24"/>
              </w:rPr>
              <w:t xml:space="preserve"> (Article 19)</w:t>
            </w:r>
          </w:p>
        </w:tc>
      </w:tr>
      <w:tr w:rsidR="00FC17FF" w:rsidRPr="00A9252B" w14:paraId="18C897D1" w14:textId="77777777" w:rsidTr="00FC17FF">
        <w:trPr>
          <w:trHeight w:val="481"/>
        </w:trPr>
        <w:tc>
          <w:tcPr>
            <w:tcW w:w="8988" w:type="dxa"/>
            <w:gridSpan w:val="5"/>
          </w:tcPr>
          <w:p w14:paraId="11EEFF66" w14:textId="77777777" w:rsidR="00FC17FF" w:rsidRPr="00A9252B" w:rsidRDefault="00FC17FF" w:rsidP="00FC17FF">
            <w:pPr>
              <w:spacing w:after="0"/>
              <w:rPr>
                <w:bCs/>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50004"/>
                <w:szCs w:val="24"/>
              </w:rPr>
              <w:t>Aid to first acquisition of a fishing vessel</w:t>
            </w:r>
            <w:r w:rsidRPr="00A9252B">
              <w:rPr>
                <w:noProof/>
                <w:szCs w:val="24"/>
              </w:rPr>
              <w:t xml:space="preserve"> (Article 20)</w:t>
            </w:r>
          </w:p>
        </w:tc>
      </w:tr>
      <w:tr w:rsidR="00FC17FF" w:rsidRPr="00A9252B" w14:paraId="39449BEB" w14:textId="77777777" w:rsidTr="00FC17FF">
        <w:trPr>
          <w:trHeight w:val="469"/>
        </w:trPr>
        <w:tc>
          <w:tcPr>
            <w:tcW w:w="8988" w:type="dxa"/>
            <w:gridSpan w:val="5"/>
          </w:tcPr>
          <w:p w14:paraId="6274E366" w14:textId="77777777" w:rsidR="00FC17FF" w:rsidRPr="00A9252B" w:rsidRDefault="00FC17FF" w:rsidP="00FC17FF">
            <w:pPr>
              <w:spacing w:after="0"/>
              <w:rPr>
                <w:bCs/>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50004"/>
                <w:szCs w:val="24"/>
              </w:rPr>
              <w:t>Aid to improve health, safety and working conditions for fishers</w:t>
            </w:r>
            <w:r w:rsidRPr="00A9252B">
              <w:rPr>
                <w:noProof/>
                <w:szCs w:val="24"/>
              </w:rPr>
              <w:t xml:space="preserve"> (Article 21)</w:t>
            </w:r>
          </w:p>
        </w:tc>
      </w:tr>
      <w:tr w:rsidR="00FC17FF" w:rsidRPr="00A9252B" w14:paraId="5E979DB9" w14:textId="77777777" w:rsidTr="00FC17FF">
        <w:trPr>
          <w:trHeight w:val="481"/>
        </w:trPr>
        <w:tc>
          <w:tcPr>
            <w:tcW w:w="8988" w:type="dxa"/>
            <w:gridSpan w:val="5"/>
          </w:tcPr>
          <w:p w14:paraId="181E5460" w14:textId="25F2BF92" w:rsidR="00FC17FF" w:rsidRPr="00A9252B" w:rsidRDefault="00FC17FF" w:rsidP="00FC17FF">
            <w:pPr>
              <w:spacing w:after="0"/>
              <w:rPr>
                <w:bCs/>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000A1304" w:rsidRPr="000A1304">
              <w:rPr>
                <w:noProof/>
                <w:szCs w:val="24"/>
              </w:rPr>
              <w:t xml:space="preserve">Aid for the payment of insurance premiums and for financial contributions to mutual funds </w:t>
            </w:r>
            <w:r w:rsidRPr="00A9252B">
              <w:rPr>
                <w:noProof/>
                <w:szCs w:val="24"/>
              </w:rPr>
              <w:t>(Article 22)</w:t>
            </w:r>
          </w:p>
        </w:tc>
      </w:tr>
      <w:tr w:rsidR="00FC17FF" w:rsidRPr="00A9252B" w14:paraId="5557CC9E" w14:textId="77777777" w:rsidTr="00FC17FF">
        <w:trPr>
          <w:trHeight w:val="469"/>
        </w:trPr>
        <w:tc>
          <w:tcPr>
            <w:tcW w:w="8988" w:type="dxa"/>
            <w:gridSpan w:val="5"/>
          </w:tcPr>
          <w:p w14:paraId="798A9A8B" w14:textId="77777777" w:rsidR="00FC17FF" w:rsidRPr="00A9252B" w:rsidRDefault="00FC17FF" w:rsidP="00FC17FF">
            <w:pPr>
              <w:spacing w:after="0"/>
              <w:rPr>
                <w:bCs/>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50004"/>
                <w:szCs w:val="24"/>
              </w:rPr>
              <w:t>Aid to support systems of allocation of fishing opportunities</w:t>
            </w:r>
            <w:r w:rsidRPr="00A9252B">
              <w:rPr>
                <w:noProof/>
                <w:szCs w:val="24"/>
              </w:rPr>
              <w:t xml:space="preserve"> (Article 23)</w:t>
            </w:r>
          </w:p>
        </w:tc>
      </w:tr>
      <w:tr w:rsidR="00FC17FF" w:rsidRPr="00A9252B" w14:paraId="6BBF2385" w14:textId="77777777" w:rsidTr="00FC17FF">
        <w:trPr>
          <w:trHeight w:val="721"/>
        </w:trPr>
        <w:tc>
          <w:tcPr>
            <w:tcW w:w="8988" w:type="dxa"/>
            <w:gridSpan w:val="5"/>
          </w:tcPr>
          <w:p w14:paraId="2451A8A2" w14:textId="77777777" w:rsidR="00FC17FF" w:rsidRPr="00A9252B" w:rsidRDefault="00FC17FF" w:rsidP="00FC17FF">
            <w:pPr>
              <w:spacing w:after="0"/>
              <w:rPr>
                <w:bCs/>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50004"/>
                <w:szCs w:val="24"/>
              </w:rPr>
              <w:t>Aid to limit the impact of fishing on the environment and adapt fishing to the protection of species</w:t>
            </w:r>
            <w:r w:rsidRPr="00A9252B">
              <w:rPr>
                <w:noProof/>
                <w:szCs w:val="24"/>
              </w:rPr>
              <w:t xml:space="preserve"> (Article 24)</w:t>
            </w:r>
          </w:p>
        </w:tc>
      </w:tr>
      <w:tr w:rsidR="00FC17FF" w:rsidRPr="00A9252B" w14:paraId="280AA278" w14:textId="77777777" w:rsidTr="00FC17FF">
        <w:trPr>
          <w:trHeight w:val="709"/>
        </w:trPr>
        <w:tc>
          <w:tcPr>
            <w:tcW w:w="8988" w:type="dxa"/>
            <w:gridSpan w:val="5"/>
          </w:tcPr>
          <w:p w14:paraId="1EC288E6" w14:textId="77777777" w:rsidR="00FC17FF" w:rsidRPr="00A9252B" w:rsidRDefault="00FC17FF" w:rsidP="00FC17FF">
            <w:pPr>
              <w:spacing w:after="0"/>
              <w:rPr>
                <w:bCs/>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Aid for innovation linked to the conservation of marine biological resources (Article 25)</w:t>
            </w:r>
          </w:p>
        </w:tc>
      </w:tr>
      <w:tr w:rsidR="00FC17FF" w:rsidRPr="00A9252B" w14:paraId="2C501BA2" w14:textId="77777777" w:rsidTr="00FC17FF">
        <w:trPr>
          <w:trHeight w:val="709"/>
        </w:trPr>
        <w:tc>
          <w:tcPr>
            <w:tcW w:w="8988" w:type="dxa"/>
            <w:gridSpan w:val="5"/>
          </w:tcPr>
          <w:p w14:paraId="3B0790F0" w14:textId="77777777" w:rsidR="00FC17FF" w:rsidRPr="00A9252B" w:rsidRDefault="00FC17FF" w:rsidP="00FC17FF">
            <w:pPr>
              <w:spacing w:after="0"/>
              <w:rPr>
                <w:bCs/>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50004"/>
                <w:szCs w:val="24"/>
              </w:rPr>
              <w:t>Aid for the protection and restoration of marine biodiversity and ecosystems and regimes in the framework of sustainable fishing activities</w:t>
            </w:r>
            <w:r w:rsidRPr="00A9252B">
              <w:rPr>
                <w:noProof/>
                <w:szCs w:val="24"/>
              </w:rPr>
              <w:t xml:space="preserve"> (Article 26)</w:t>
            </w:r>
          </w:p>
        </w:tc>
      </w:tr>
      <w:tr w:rsidR="00FC17FF" w:rsidRPr="00A9252B" w14:paraId="0C8BDE3F" w14:textId="77777777" w:rsidTr="00FC17FF">
        <w:trPr>
          <w:trHeight w:val="745"/>
        </w:trPr>
        <w:tc>
          <w:tcPr>
            <w:tcW w:w="8988" w:type="dxa"/>
            <w:gridSpan w:val="5"/>
          </w:tcPr>
          <w:p w14:paraId="1840E487" w14:textId="77777777" w:rsidR="00FC17FF" w:rsidRPr="00A9252B" w:rsidRDefault="00FC17FF" w:rsidP="00FC17FF">
            <w:pPr>
              <w:spacing w:after="0"/>
              <w:rPr>
                <w:bCs/>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50004"/>
                <w:szCs w:val="24"/>
              </w:rPr>
              <w:t>Aid to improve energy efficiency and to mitigate the effects of climate change</w:t>
            </w:r>
            <w:r w:rsidRPr="00A9252B">
              <w:rPr>
                <w:bCs/>
                <w:noProof/>
                <w:szCs w:val="24"/>
                <w:lang w:val="en-IE"/>
              </w:rPr>
              <w:t xml:space="preserve"> (Article 27)</w:t>
            </w:r>
          </w:p>
        </w:tc>
      </w:tr>
      <w:tr w:rsidR="00FC17FF" w:rsidRPr="00A9252B" w14:paraId="7A2C83D7" w14:textId="77777777" w:rsidTr="00FC17FF">
        <w:trPr>
          <w:trHeight w:val="553"/>
        </w:trPr>
        <w:tc>
          <w:tcPr>
            <w:tcW w:w="8988" w:type="dxa"/>
            <w:gridSpan w:val="5"/>
          </w:tcPr>
          <w:p w14:paraId="6CD9CA23" w14:textId="77777777" w:rsidR="00FC17FF" w:rsidRPr="00A9252B" w:rsidRDefault="00FC17FF" w:rsidP="00FC17FF">
            <w:pPr>
              <w:spacing w:after="0"/>
              <w:rPr>
                <w:bCs/>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50004"/>
                <w:szCs w:val="24"/>
              </w:rPr>
              <w:t>Aid for added value, product quality and use of unwanted catches</w:t>
            </w:r>
            <w:r w:rsidRPr="00A9252B">
              <w:rPr>
                <w:noProof/>
                <w:szCs w:val="24"/>
              </w:rPr>
              <w:t xml:space="preserve"> (Article 28)</w:t>
            </w:r>
          </w:p>
        </w:tc>
      </w:tr>
      <w:tr w:rsidR="00FC17FF" w:rsidRPr="00A9252B" w14:paraId="394BC6C1" w14:textId="77777777" w:rsidTr="00FC17FF">
        <w:trPr>
          <w:trHeight w:val="553"/>
        </w:trPr>
        <w:tc>
          <w:tcPr>
            <w:tcW w:w="8988" w:type="dxa"/>
            <w:gridSpan w:val="5"/>
          </w:tcPr>
          <w:p w14:paraId="18CADB4D" w14:textId="77777777" w:rsidR="00FC17FF" w:rsidRPr="00A9252B" w:rsidRDefault="00FC17FF" w:rsidP="00FC17FF">
            <w:pPr>
              <w:spacing w:after="0"/>
              <w:rPr>
                <w:bCs/>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50004"/>
                <w:szCs w:val="24"/>
              </w:rPr>
              <w:t>Aid for fishing ports, landing sites, auction halls and shelters</w:t>
            </w:r>
            <w:r w:rsidRPr="00A9252B">
              <w:rPr>
                <w:noProof/>
                <w:szCs w:val="24"/>
              </w:rPr>
              <w:t xml:space="preserve"> (Article 29)</w:t>
            </w:r>
          </w:p>
        </w:tc>
      </w:tr>
      <w:tr w:rsidR="00FC17FF" w:rsidRPr="00A9252B" w14:paraId="542E8A7A" w14:textId="77777777" w:rsidTr="00FC17FF">
        <w:trPr>
          <w:trHeight w:val="433"/>
        </w:trPr>
        <w:tc>
          <w:tcPr>
            <w:tcW w:w="8988" w:type="dxa"/>
            <w:gridSpan w:val="5"/>
          </w:tcPr>
          <w:p w14:paraId="2B14B348" w14:textId="77777777" w:rsidR="00FC17FF" w:rsidRPr="00A9252B" w:rsidRDefault="00FC17FF" w:rsidP="00FC17FF">
            <w:pPr>
              <w:spacing w:after="0"/>
              <w:rPr>
                <w:bCs/>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50004"/>
                <w:szCs w:val="24"/>
              </w:rPr>
              <w:t>Aid for inland fishing and inland aquatic fauna and flora</w:t>
            </w:r>
            <w:r w:rsidRPr="00A9252B">
              <w:rPr>
                <w:noProof/>
                <w:szCs w:val="24"/>
              </w:rPr>
              <w:t xml:space="preserve"> (Article 30)</w:t>
            </w:r>
          </w:p>
        </w:tc>
      </w:tr>
      <w:tr w:rsidR="00FC17FF" w:rsidRPr="00A9252B" w14:paraId="7E988D8A" w14:textId="77777777" w:rsidTr="00FC17FF">
        <w:trPr>
          <w:trHeight w:val="553"/>
        </w:trPr>
        <w:tc>
          <w:tcPr>
            <w:tcW w:w="8988" w:type="dxa"/>
            <w:gridSpan w:val="5"/>
          </w:tcPr>
          <w:p w14:paraId="18834270" w14:textId="77777777" w:rsidR="00FC17FF" w:rsidRPr="00A9252B" w:rsidRDefault="00FC17FF" w:rsidP="00FC17FF">
            <w:pPr>
              <w:spacing w:after="0"/>
              <w:rPr>
                <w:bCs/>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50004"/>
                <w:szCs w:val="24"/>
              </w:rPr>
              <w:t>Aid for innovation in aquaculture</w:t>
            </w:r>
            <w:r w:rsidRPr="00A9252B">
              <w:rPr>
                <w:noProof/>
                <w:szCs w:val="24"/>
              </w:rPr>
              <w:t xml:space="preserve"> (Article 32)</w:t>
            </w:r>
          </w:p>
        </w:tc>
      </w:tr>
      <w:tr w:rsidR="00FC17FF" w:rsidRPr="00A9252B" w14:paraId="2BED63E4" w14:textId="77777777" w:rsidTr="00FC17FF">
        <w:trPr>
          <w:trHeight w:val="445"/>
        </w:trPr>
        <w:tc>
          <w:tcPr>
            <w:tcW w:w="8988" w:type="dxa"/>
            <w:gridSpan w:val="5"/>
          </w:tcPr>
          <w:p w14:paraId="3D7AD295" w14:textId="77777777" w:rsidR="00FC17FF" w:rsidRPr="00A9252B" w:rsidRDefault="00FC17FF" w:rsidP="00FC17FF">
            <w:pPr>
              <w:spacing w:after="0"/>
              <w:rPr>
                <w:bCs/>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50004"/>
                <w:szCs w:val="24"/>
              </w:rPr>
              <w:t>Aid for investments increasing productivity or positively impacting the environment in aquaculture</w:t>
            </w:r>
            <w:r w:rsidRPr="00A9252B">
              <w:rPr>
                <w:noProof/>
                <w:szCs w:val="24"/>
              </w:rPr>
              <w:t xml:space="preserve"> (Article 33)</w:t>
            </w:r>
          </w:p>
        </w:tc>
      </w:tr>
      <w:tr w:rsidR="00FC17FF" w:rsidRPr="00A9252B" w14:paraId="0D2AFBE6" w14:textId="77777777" w:rsidTr="00FC17FF">
        <w:trPr>
          <w:trHeight w:val="445"/>
        </w:trPr>
        <w:tc>
          <w:tcPr>
            <w:tcW w:w="8988" w:type="dxa"/>
            <w:gridSpan w:val="5"/>
          </w:tcPr>
          <w:p w14:paraId="4D1DD96D" w14:textId="77777777" w:rsidR="00FC17FF" w:rsidRPr="00A9252B" w:rsidRDefault="00FC17FF" w:rsidP="00FC17FF">
            <w:pPr>
              <w:spacing w:after="0"/>
              <w:rPr>
                <w:bCs/>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50004"/>
                <w:szCs w:val="24"/>
              </w:rPr>
              <w:t>Aid for the management, relief and advisory services for aquaculture farms</w:t>
            </w:r>
            <w:r w:rsidRPr="00A9252B">
              <w:rPr>
                <w:noProof/>
                <w:szCs w:val="24"/>
                <w:lang w:val="en-IE"/>
              </w:rPr>
              <w:t xml:space="preserve"> (Article 34)</w:t>
            </w:r>
          </w:p>
        </w:tc>
      </w:tr>
      <w:tr w:rsidR="00FC17FF" w:rsidRPr="00A9252B" w14:paraId="53169146" w14:textId="77777777" w:rsidTr="00FC17FF">
        <w:trPr>
          <w:trHeight w:val="445"/>
        </w:trPr>
        <w:tc>
          <w:tcPr>
            <w:tcW w:w="8988" w:type="dxa"/>
            <w:gridSpan w:val="5"/>
          </w:tcPr>
          <w:p w14:paraId="450E5D1A" w14:textId="77777777" w:rsidR="00FC17FF" w:rsidRPr="00A9252B" w:rsidRDefault="00FC17FF" w:rsidP="00FC17FF">
            <w:pPr>
              <w:spacing w:after="0"/>
              <w:rPr>
                <w:bCs/>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50004"/>
                <w:szCs w:val="24"/>
              </w:rPr>
              <w:t>Aid to promote human capital and networking in aquaculture</w:t>
            </w:r>
            <w:r w:rsidRPr="00A9252B">
              <w:rPr>
                <w:noProof/>
                <w:szCs w:val="24"/>
              </w:rPr>
              <w:t xml:space="preserve"> (Article 35)</w:t>
            </w:r>
          </w:p>
        </w:tc>
      </w:tr>
      <w:tr w:rsidR="00FC17FF" w:rsidRPr="00A9252B" w14:paraId="019C1613" w14:textId="77777777" w:rsidTr="00FC17FF">
        <w:trPr>
          <w:trHeight w:val="445"/>
        </w:trPr>
        <w:tc>
          <w:tcPr>
            <w:tcW w:w="8988" w:type="dxa"/>
            <w:gridSpan w:val="5"/>
          </w:tcPr>
          <w:p w14:paraId="23D01AAD" w14:textId="77777777" w:rsidR="00FC17FF" w:rsidRPr="00A9252B" w:rsidRDefault="00FC17FF" w:rsidP="00FC17FF">
            <w:pPr>
              <w:spacing w:after="0"/>
              <w:rPr>
                <w:bCs/>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50004"/>
                <w:szCs w:val="24"/>
              </w:rPr>
              <w:t>Aid to increase the potential of aquaculture sites</w:t>
            </w:r>
            <w:r w:rsidRPr="00A9252B">
              <w:rPr>
                <w:noProof/>
                <w:szCs w:val="24"/>
              </w:rPr>
              <w:t xml:space="preserve"> (Article 36)</w:t>
            </w:r>
          </w:p>
        </w:tc>
      </w:tr>
      <w:tr w:rsidR="00FC17FF" w:rsidRPr="00A9252B" w14:paraId="4520861F" w14:textId="77777777" w:rsidTr="00FC17FF">
        <w:trPr>
          <w:trHeight w:val="445"/>
        </w:trPr>
        <w:tc>
          <w:tcPr>
            <w:tcW w:w="8988" w:type="dxa"/>
            <w:gridSpan w:val="5"/>
          </w:tcPr>
          <w:p w14:paraId="6FDB24D2" w14:textId="77777777" w:rsidR="00FC17FF" w:rsidRPr="00A9252B" w:rsidRDefault="00FC17FF" w:rsidP="00FC17FF">
            <w:pPr>
              <w:spacing w:after="0"/>
              <w:rPr>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50004"/>
                <w:szCs w:val="24"/>
              </w:rPr>
              <w:t>Aid to encourage new aquaculture entrepreneurs practising sustainable aquaculture</w:t>
            </w:r>
            <w:r w:rsidRPr="00A9252B">
              <w:rPr>
                <w:noProof/>
                <w:szCs w:val="24"/>
              </w:rPr>
              <w:t xml:space="preserve"> (Article 37)</w:t>
            </w:r>
          </w:p>
        </w:tc>
      </w:tr>
      <w:tr w:rsidR="00FC17FF" w:rsidRPr="00A9252B" w14:paraId="4EC278D7" w14:textId="77777777" w:rsidTr="00FC17FF">
        <w:trPr>
          <w:trHeight w:val="445"/>
        </w:trPr>
        <w:tc>
          <w:tcPr>
            <w:tcW w:w="8988" w:type="dxa"/>
            <w:gridSpan w:val="5"/>
          </w:tcPr>
          <w:p w14:paraId="0BC63A97" w14:textId="77777777" w:rsidR="00FC17FF" w:rsidRPr="00A9252B" w:rsidRDefault="00FC17FF" w:rsidP="00FC17FF">
            <w:pPr>
              <w:spacing w:after="0"/>
              <w:rPr>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50004"/>
                <w:szCs w:val="24"/>
              </w:rPr>
              <w:t>Aid for the conversion to eco-management and audit schemes and organic aquaculture</w:t>
            </w:r>
            <w:r w:rsidRPr="00A9252B">
              <w:rPr>
                <w:noProof/>
                <w:szCs w:val="24"/>
              </w:rPr>
              <w:t xml:space="preserve"> (Article 38)</w:t>
            </w:r>
          </w:p>
        </w:tc>
      </w:tr>
      <w:tr w:rsidR="00FC17FF" w:rsidRPr="00A9252B" w14:paraId="1A5ED19C" w14:textId="77777777" w:rsidTr="00FC17FF">
        <w:trPr>
          <w:trHeight w:val="445"/>
        </w:trPr>
        <w:tc>
          <w:tcPr>
            <w:tcW w:w="8988" w:type="dxa"/>
            <w:gridSpan w:val="5"/>
          </w:tcPr>
          <w:p w14:paraId="15A29C9C" w14:textId="77777777" w:rsidR="00FC17FF" w:rsidRPr="00A9252B" w:rsidRDefault="00FC17FF" w:rsidP="00FC17FF">
            <w:pPr>
              <w:spacing w:after="0"/>
              <w:rPr>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50004"/>
                <w:szCs w:val="24"/>
              </w:rPr>
              <w:t>Aid for environmental services</w:t>
            </w:r>
            <w:r w:rsidRPr="00A9252B">
              <w:rPr>
                <w:noProof/>
                <w:szCs w:val="24"/>
              </w:rPr>
              <w:t xml:space="preserve">  (Article 39)</w:t>
            </w:r>
          </w:p>
        </w:tc>
      </w:tr>
      <w:tr w:rsidR="00FC17FF" w:rsidRPr="00A9252B" w14:paraId="7685D93B" w14:textId="77777777" w:rsidTr="00FC17FF">
        <w:trPr>
          <w:trHeight w:val="445"/>
        </w:trPr>
        <w:tc>
          <w:tcPr>
            <w:tcW w:w="8988" w:type="dxa"/>
            <w:gridSpan w:val="5"/>
          </w:tcPr>
          <w:p w14:paraId="429C0558" w14:textId="77777777" w:rsidR="00FC17FF" w:rsidRPr="00A9252B" w:rsidRDefault="00FC17FF" w:rsidP="00FC17FF">
            <w:pPr>
              <w:spacing w:after="0"/>
              <w:rPr>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50004"/>
                <w:szCs w:val="24"/>
              </w:rPr>
              <w:t>Aid for public health measures</w:t>
            </w:r>
            <w:r w:rsidRPr="00A9252B">
              <w:rPr>
                <w:noProof/>
                <w:szCs w:val="24"/>
              </w:rPr>
              <w:t xml:space="preserve"> (Article 40)</w:t>
            </w:r>
          </w:p>
        </w:tc>
      </w:tr>
      <w:tr w:rsidR="00FC17FF" w:rsidRPr="00A9252B" w14:paraId="77227CC5" w14:textId="77777777" w:rsidTr="00FC17FF">
        <w:trPr>
          <w:trHeight w:val="445"/>
        </w:trPr>
        <w:tc>
          <w:tcPr>
            <w:tcW w:w="8988" w:type="dxa"/>
            <w:gridSpan w:val="5"/>
          </w:tcPr>
          <w:p w14:paraId="07EBAB97" w14:textId="77777777" w:rsidR="00FC17FF" w:rsidRPr="00A9252B" w:rsidRDefault="00FC17FF" w:rsidP="00FC17FF">
            <w:pPr>
              <w:spacing w:after="0"/>
              <w:rPr>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50004"/>
                <w:szCs w:val="24"/>
              </w:rPr>
              <w:t>Aid for animal health and welfare measures</w:t>
            </w:r>
            <w:r w:rsidRPr="00A9252B">
              <w:rPr>
                <w:noProof/>
                <w:szCs w:val="24"/>
              </w:rPr>
              <w:t xml:space="preserve"> (Article 41)</w:t>
            </w:r>
          </w:p>
        </w:tc>
      </w:tr>
      <w:tr w:rsidR="00FC17FF" w:rsidRPr="00A9252B" w14:paraId="4B19F9D6" w14:textId="77777777" w:rsidTr="00FC17FF">
        <w:trPr>
          <w:trHeight w:val="445"/>
        </w:trPr>
        <w:tc>
          <w:tcPr>
            <w:tcW w:w="8988" w:type="dxa"/>
            <w:gridSpan w:val="5"/>
          </w:tcPr>
          <w:p w14:paraId="01198543" w14:textId="77777777" w:rsidR="00FC17FF" w:rsidRPr="00A9252B" w:rsidRDefault="00FC17FF" w:rsidP="00FC17FF">
            <w:pPr>
              <w:spacing w:after="0"/>
              <w:rPr>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50004"/>
                <w:szCs w:val="24"/>
              </w:rPr>
              <w:t>Aid for prevention, control and eradication of diseases</w:t>
            </w:r>
            <w:r w:rsidRPr="00A9252B">
              <w:rPr>
                <w:noProof/>
                <w:szCs w:val="24"/>
              </w:rPr>
              <w:t xml:space="preserve"> (Article 42)</w:t>
            </w:r>
          </w:p>
        </w:tc>
      </w:tr>
      <w:tr w:rsidR="00FC17FF" w:rsidRPr="00A9252B" w14:paraId="1025B60E" w14:textId="77777777" w:rsidTr="00FC17FF">
        <w:trPr>
          <w:trHeight w:val="445"/>
        </w:trPr>
        <w:tc>
          <w:tcPr>
            <w:tcW w:w="8988" w:type="dxa"/>
            <w:gridSpan w:val="5"/>
          </w:tcPr>
          <w:p w14:paraId="3E925DCF" w14:textId="77777777" w:rsidR="00FC17FF" w:rsidRPr="00A9252B" w:rsidRDefault="00FC17FF" w:rsidP="00FC17FF">
            <w:pPr>
              <w:spacing w:after="0"/>
              <w:rPr>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50004"/>
                <w:szCs w:val="24"/>
              </w:rPr>
              <w:t>Aid for investment to prevent and mitigate the damage caused by animal disease</w:t>
            </w:r>
            <w:r w:rsidRPr="00A9252B">
              <w:rPr>
                <w:noProof/>
                <w:szCs w:val="24"/>
              </w:rPr>
              <w:t xml:space="preserve"> (Article 43)</w:t>
            </w:r>
          </w:p>
        </w:tc>
      </w:tr>
      <w:tr w:rsidR="00FC17FF" w:rsidRPr="00A9252B" w14:paraId="6F5A3847" w14:textId="77777777" w:rsidTr="00FC17FF">
        <w:trPr>
          <w:trHeight w:val="445"/>
        </w:trPr>
        <w:tc>
          <w:tcPr>
            <w:tcW w:w="8988" w:type="dxa"/>
            <w:gridSpan w:val="5"/>
          </w:tcPr>
          <w:p w14:paraId="11C5E120" w14:textId="77777777" w:rsidR="00FC17FF" w:rsidRPr="00A9252B" w:rsidRDefault="00FC17FF" w:rsidP="00FC17FF">
            <w:pPr>
              <w:spacing w:after="0"/>
              <w:rPr>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50004"/>
                <w:szCs w:val="24"/>
              </w:rPr>
              <w:t>Aid for aquaculture stock insurance</w:t>
            </w:r>
            <w:r w:rsidRPr="00A9252B">
              <w:rPr>
                <w:noProof/>
                <w:szCs w:val="24"/>
              </w:rPr>
              <w:t xml:space="preserve"> (Article 44)</w:t>
            </w:r>
          </w:p>
        </w:tc>
      </w:tr>
      <w:tr w:rsidR="00FC17FF" w:rsidRPr="00A9252B" w14:paraId="436BD6F0" w14:textId="77777777" w:rsidTr="00FC17FF">
        <w:trPr>
          <w:trHeight w:val="445"/>
        </w:trPr>
        <w:tc>
          <w:tcPr>
            <w:tcW w:w="8988" w:type="dxa"/>
            <w:gridSpan w:val="5"/>
          </w:tcPr>
          <w:p w14:paraId="732DE9B6" w14:textId="77777777" w:rsidR="00FC17FF" w:rsidRPr="00A9252B" w:rsidRDefault="00FC17FF" w:rsidP="00FC17FF">
            <w:pPr>
              <w:spacing w:after="0"/>
              <w:rPr>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50004"/>
                <w:szCs w:val="24"/>
              </w:rPr>
              <w:t>Aid for marketing measures</w:t>
            </w:r>
            <w:r w:rsidRPr="00A9252B">
              <w:rPr>
                <w:noProof/>
                <w:szCs w:val="24"/>
              </w:rPr>
              <w:t xml:space="preserve">  (Article 45)</w:t>
            </w:r>
          </w:p>
        </w:tc>
      </w:tr>
      <w:tr w:rsidR="00FC17FF" w:rsidRPr="00A9252B" w14:paraId="73AC37DD" w14:textId="77777777" w:rsidTr="00FC17FF">
        <w:trPr>
          <w:trHeight w:val="445"/>
        </w:trPr>
        <w:tc>
          <w:tcPr>
            <w:tcW w:w="8988" w:type="dxa"/>
            <w:gridSpan w:val="5"/>
          </w:tcPr>
          <w:p w14:paraId="1B219DB7" w14:textId="77777777" w:rsidR="00FC17FF" w:rsidRPr="00A9252B" w:rsidRDefault="00FC17FF" w:rsidP="00FC17FF">
            <w:pPr>
              <w:spacing w:after="0"/>
              <w:rPr>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50004"/>
                <w:szCs w:val="24"/>
              </w:rPr>
              <w:t xml:space="preserve">Aid for the processing of fishery and aquaculture products </w:t>
            </w:r>
            <w:r w:rsidRPr="00A9252B">
              <w:rPr>
                <w:noProof/>
                <w:szCs w:val="24"/>
              </w:rPr>
              <w:t xml:space="preserve">(Article 46) </w:t>
            </w:r>
          </w:p>
        </w:tc>
      </w:tr>
      <w:tr w:rsidR="00FC17FF" w:rsidRPr="00A9252B" w14:paraId="52C4E68E" w14:textId="77777777" w:rsidTr="00FC17FF">
        <w:trPr>
          <w:trHeight w:val="445"/>
        </w:trPr>
        <w:tc>
          <w:tcPr>
            <w:tcW w:w="8988" w:type="dxa"/>
            <w:gridSpan w:val="5"/>
          </w:tcPr>
          <w:p w14:paraId="30E816F1" w14:textId="77777777" w:rsidR="00FC17FF" w:rsidRPr="00A9252B" w:rsidRDefault="00FC17FF" w:rsidP="00FC17FF">
            <w:pPr>
              <w:spacing w:after="0"/>
              <w:rPr>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50004"/>
                <w:szCs w:val="24"/>
              </w:rPr>
              <w:t xml:space="preserve">Aid for collection, management, use and processing of data in the fisheries sector </w:t>
            </w:r>
            <w:r w:rsidRPr="00A9252B">
              <w:rPr>
                <w:noProof/>
                <w:szCs w:val="24"/>
              </w:rPr>
              <w:t>(Article 47)</w:t>
            </w:r>
          </w:p>
        </w:tc>
      </w:tr>
      <w:tr w:rsidR="00FC17FF" w:rsidRPr="00A9252B" w14:paraId="7ACA2609" w14:textId="77777777" w:rsidTr="00FC17FF">
        <w:trPr>
          <w:trHeight w:val="445"/>
        </w:trPr>
        <w:tc>
          <w:tcPr>
            <w:tcW w:w="8988" w:type="dxa"/>
            <w:gridSpan w:val="5"/>
          </w:tcPr>
          <w:p w14:paraId="66CDA89B" w14:textId="77777777" w:rsidR="00FC17FF" w:rsidRPr="00A9252B" w:rsidRDefault="00FC17FF" w:rsidP="00FC17FF">
            <w:pPr>
              <w:spacing w:after="0"/>
              <w:rPr>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50004"/>
                <w:szCs w:val="24"/>
              </w:rPr>
              <w:t>Aid to prevent and mitigate the damage caused by natural disasters</w:t>
            </w:r>
            <w:r w:rsidRPr="00A9252B">
              <w:rPr>
                <w:noProof/>
                <w:szCs w:val="24"/>
              </w:rPr>
              <w:t xml:space="preserve"> (Article 48)</w:t>
            </w:r>
          </w:p>
        </w:tc>
      </w:tr>
      <w:tr w:rsidR="00FC17FF" w:rsidRPr="00A9252B" w14:paraId="2BAEFBEA" w14:textId="77777777" w:rsidTr="00FC17FF">
        <w:trPr>
          <w:trHeight w:val="445"/>
        </w:trPr>
        <w:tc>
          <w:tcPr>
            <w:tcW w:w="3708" w:type="dxa"/>
            <w:gridSpan w:val="2"/>
            <w:vMerge w:val="restart"/>
          </w:tcPr>
          <w:p w14:paraId="38221E68" w14:textId="77777777" w:rsidR="00FC17FF" w:rsidRPr="00A9252B" w:rsidRDefault="00FC17FF" w:rsidP="00FC17FF">
            <w:pPr>
              <w:spacing w:after="0"/>
              <w:rPr>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Aid to make good the damage caused by natural disasters (Article 49)</w:t>
            </w:r>
          </w:p>
        </w:tc>
        <w:tc>
          <w:tcPr>
            <w:tcW w:w="2640" w:type="dxa"/>
            <w:gridSpan w:val="2"/>
          </w:tcPr>
          <w:p w14:paraId="0FF54E6E" w14:textId="77777777" w:rsidR="00FC17FF" w:rsidRPr="00A9252B" w:rsidRDefault="00FC17FF" w:rsidP="00FC17FF">
            <w:pPr>
              <w:spacing w:after="0"/>
              <w:rPr>
                <w:bCs/>
                <w:noProof/>
                <w:szCs w:val="24"/>
              </w:rPr>
            </w:pPr>
            <w:r w:rsidRPr="00A9252B">
              <w:rPr>
                <w:bCs/>
                <w:noProof/>
                <w:szCs w:val="24"/>
              </w:rPr>
              <w:t>Type of natural disaster:</w:t>
            </w:r>
          </w:p>
        </w:tc>
        <w:tc>
          <w:tcPr>
            <w:tcW w:w="2640" w:type="dxa"/>
          </w:tcPr>
          <w:p w14:paraId="50CE92D9" w14:textId="77777777" w:rsidR="00FC17FF" w:rsidRPr="00A9252B" w:rsidRDefault="00FC17FF" w:rsidP="00FC17FF">
            <w:pPr>
              <w:spacing w:before="40" w:after="40"/>
              <w:rPr>
                <w:noProof/>
                <w:szCs w:val="24"/>
              </w:rPr>
            </w:pPr>
            <w:r w:rsidRPr="00A9252B">
              <w:rPr>
                <w:bCs/>
                <w:noProof/>
                <w:szCs w:val="24"/>
              </w:rPr>
              <w:fldChar w:fldCharType="begin">
                <w:ffData>
                  <w:name w:val="Check1"/>
                  <w:enabled/>
                  <w:calcOnExit w:val="0"/>
                  <w:checkBox>
                    <w:sizeAuto/>
                    <w:default w:val="0"/>
                  </w:checkBox>
                </w:ffData>
              </w:fldChar>
            </w:r>
            <w:r w:rsidRPr="00A9252B">
              <w:rPr>
                <w:bCs/>
                <w:noProof/>
                <w:szCs w:val="24"/>
              </w:rPr>
              <w:instrText xml:space="preserve"> FORMCHECKBOX </w:instrText>
            </w:r>
            <w:r w:rsidR="00E10BCA">
              <w:rPr>
                <w:bCs/>
                <w:noProof/>
                <w:szCs w:val="24"/>
              </w:rPr>
            </w:r>
            <w:r w:rsidR="00E10BCA">
              <w:rPr>
                <w:bCs/>
                <w:noProof/>
                <w:szCs w:val="24"/>
              </w:rPr>
              <w:fldChar w:fldCharType="separate"/>
            </w:r>
            <w:r w:rsidRPr="00A9252B">
              <w:rPr>
                <w:noProof/>
                <w:szCs w:val="24"/>
              </w:rPr>
              <w:fldChar w:fldCharType="end"/>
            </w:r>
            <w:r w:rsidRPr="00A9252B">
              <w:rPr>
                <w:noProof/>
                <w:szCs w:val="24"/>
              </w:rPr>
              <w:t xml:space="preserve"> earthquake</w:t>
            </w:r>
          </w:p>
          <w:p w14:paraId="1FE47436" w14:textId="77777777" w:rsidR="00FC17FF" w:rsidRPr="00A9252B" w:rsidRDefault="00FC17FF" w:rsidP="00FC17FF">
            <w:pPr>
              <w:spacing w:after="40"/>
              <w:rPr>
                <w:noProof/>
                <w:szCs w:val="24"/>
              </w:rPr>
            </w:pPr>
            <w:r w:rsidRPr="00A9252B">
              <w:rPr>
                <w:noProof/>
                <w:szCs w:val="24"/>
              </w:rPr>
              <w:fldChar w:fldCharType="begin">
                <w:ffData>
                  <w:name w:val="Check1"/>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avalanche</w:t>
            </w:r>
          </w:p>
          <w:p w14:paraId="1A4B0C3E" w14:textId="77777777" w:rsidR="00FC17FF" w:rsidRPr="00A9252B" w:rsidRDefault="00FC17FF" w:rsidP="00FC17FF">
            <w:pPr>
              <w:spacing w:after="40"/>
              <w:rPr>
                <w:noProof/>
                <w:szCs w:val="24"/>
              </w:rPr>
            </w:pPr>
            <w:r w:rsidRPr="00A9252B">
              <w:rPr>
                <w:noProof/>
                <w:szCs w:val="24"/>
              </w:rPr>
              <w:fldChar w:fldCharType="begin">
                <w:ffData>
                  <w:name w:val="Check1"/>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landslide</w:t>
            </w:r>
          </w:p>
          <w:p w14:paraId="4C216B15" w14:textId="77777777" w:rsidR="00FC17FF" w:rsidRPr="00A9252B" w:rsidRDefault="00FC17FF" w:rsidP="00FC17FF">
            <w:pPr>
              <w:spacing w:after="40"/>
              <w:rPr>
                <w:noProof/>
                <w:szCs w:val="24"/>
              </w:rPr>
            </w:pPr>
            <w:r w:rsidRPr="00A9252B">
              <w:rPr>
                <w:noProof/>
                <w:szCs w:val="24"/>
              </w:rPr>
              <w:fldChar w:fldCharType="begin">
                <w:ffData>
                  <w:name w:val="Check1"/>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flood</w:t>
            </w:r>
          </w:p>
          <w:p w14:paraId="3915E630" w14:textId="77777777" w:rsidR="00FC17FF" w:rsidRPr="00A9252B" w:rsidRDefault="00FC17FF" w:rsidP="00FC17FF">
            <w:pPr>
              <w:spacing w:after="40"/>
              <w:rPr>
                <w:noProof/>
                <w:szCs w:val="24"/>
              </w:rPr>
            </w:pPr>
            <w:r w:rsidRPr="00A9252B">
              <w:rPr>
                <w:noProof/>
                <w:szCs w:val="24"/>
              </w:rPr>
              <w:fldChar w:fldCharType="begin">
                <w:ffData>
                  <w:name w:val="Check1"/>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tornado</w:t>
            </w:r>
          </w:p>
          <w:p w14:paraId="182C85F3" w14:textId="77777777" w:rsidR="00FC17FF" w:rsidRPr="00A9252B" w:rsidRDefault="00FC17FF" w:rsidP="00FC17FF">
            <w:pPr>
              <w:spacing w:after="40"/>
              <w:rPr>
                <w:noProof/>
                <w:szCs w:val="24"/>
              </w:rPr>
            </w:pPr>
            <w:r w:rsidRPr="00A9252B">
              <w:rPr>
                <w:noProof/>
                <w:szCs w:val="24"/>
              </w:rPr>
              <w:fldChar w:fldCharType="begin">
                <w:ffData>
                  <w:name w:val="Check1"/>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hurricane</w:t>
            </w:r>
          </w:p>
          <w:p w14:paraId="7F1B6BD4" w14:textId="77777777" w:rsidR="00FC17FF" w:rsidRPr="00A9252B" w:rsidRDefault="00FC17FF" w:rsidP="00FC17FF">
            <w:pPr>
              <w:spacing w:after="40"/>
              <w:rPr>
                <w:noProof/>
                <w:szCs w:val="24"/>
              </w:rPr>
            </w:pPr>
            <w:r w:rsidRPr="00A9252B">
              <w:rPr>
                <w:noProof/>
                <w:szCs w:val="24"/>
              </w:rPr>
              <w:fldChar w:fldCharType="begin">
                <w:ffData>
                  <w:name w:val="Check1"/>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volcanic eruption</w:t>
            </w:r>
          </w:p>
          <w:p w14:paraId="5A0498D4" w14:textId="77777777" w:rsidR="00FC17FF" w:rsidRDefault="00FC17FF" w:rsidP="00FC17FF">
            <w:pPr>
              <w:spacing w:after="0"/>
              <w:rPr>
                <w:noProof/>
                <w:szCs w:val="24"/>
              </w:rPr>
            </w:pPr>
            <w:r w:rsidRPr="00A9252B">
              <w:rPr>
                <w:noProof/>
                <w:szCs w:val="24"/>
              </w:rPr>
              <w:fldChar w:fldCharType="begin">
                <w:ffData>
                  <w:name w:val="Check1"/>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wild fire</w:t>
            </w:r>
          </w:p>
          <w:p w14:paraId="7D67DDBF" w14:textId="77777777" w:rsidR="00FC17FF" w:rsidRDefault="00FC17FF" w:rsidP="00FC17FF">
            <w:pPr>
              <w:spacing w:after="0"/>
              <w:rPr>
                <w:noProof/>
                <w:szCs w:val="24"/>
              </w:rPr>
            </w:pPr>
            <w:r w:rsidRPr="00A9252B">
              <w:rPr>
                <w:noProof/>
                <w:szCs w:val="24"/>
              </w:rPr>
              <w:fldChar w:fldCharType="begin">
                <w:ffData>
                  <w:name w:val="Check1"/>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Pr>
                <w:noProof/>
                <w:szCs w:val="24"/>
              </w:rPr>
              <w:t xml:space="preserve"> other</w:t>
            </w:r>
          </w:p>
          <w:p w14:paraId="14B2D556" w14:textId="77777777" w:rsidR="00FC17FF" w:rsidRPr="00A9252B" w:rsidRDefault="00FC17FF" w:rsidP="00FC17FF">
            <w:pPr>
              <w:spacing w:after="0"/>
              <w:rPr>
                <w:bCs/>
                <w:noProof/>
                <w:szCs w:val="24"/>
              </w:rPr>
            </w:pPr>
            <w:r>
              <w:rPr>
                <w:noProof/>
                <w:szCs w:val="24"/>
              </w:rPr>
              <w:t>Please specify: ….</w:t>
            </w:r>
          </w:p>
        </w:tc>
      </w:tr>
      <w:tr w:rsidR="00FC17FF" w:rsidRPr="00A9252B" w14:paraId="36099074" w14:textId="77777777" w:rsidTr="00FC17FF">
        <w:trPr>
          <w:trHeight w:val="185"/>
        </w:trPr>
        <w:tc>
          <w:tcPr>
            <w:tcW w:w="3708" w:type="dxa"/>
            <w:gridSpan w:val="2"/>
            <w:vMerge/>
          </w:tcPr>
          <w:p w14:paraId="73031845" w14:textId="77777777" w:rsidR="00FC17FF" w:rsidRPr="00A9252B" w:rsidRDefault="00FC17FF" w:rsidP="00FC17FF">
            <w:pPr>
              <w:spacing w:after="0"/>
              <w:rPr>
                <w:noProof/>
                <w:szCs w:val="24"/>
              </w:rPr>
            </w:pPr>
          </w:p>
        </w:tc>
        <w:tc>
          <w:tcPr>
            <w:tcW w:w="2640" w:type="dxa"/>
            <w:gridSpan w:val="2"/>
          </w:tcPr>
          <w:p w14:paraId="58C70E38" w14:textId="77777777" w:rsidR="00FC17FF" w:rsidRPr="00A9252B" w:rsidRDefault="00FC17FF" w:rsidP="00FC17FF">
            <w:pPr>
              <w:spacing w:after="0"/>
              <w:rPr>
                <w:bCs/>
                <w:noProof/>
                <w:szCs w:val="24"/>
              </w:rPr>
            </w:pPr>
            <w:r w:rsidRPr="00A9252B">
              <w:rPr>
                <w:bCs/>
                <w:noProof/>
                <w:szCs w:val="24"/>
              </w:rPr>
              <w:t>Date of occurrence of the natural disaster</w:t>
            </w:r>
          </w:p>
        </w:tc>
        <w:tc>
          <w:tcPr>
            <w:tcW w:w="2640" w:type="dxa"/>
          </w:tcPr>
          <w:p w14:paraId="67795D9F" w14:textId="77777777" w:rsidR="00FC17FF" w:rsidRPr="00A9252B" w:rsidRDefault="00FC17FF" w:rsidP="00FC17FF">
            <w:pPr>
              <w:spacing w:before="40" w:after="40"/>
              <w:rPr>
                <w:bCs/>
                <w:noProof/>
                <w:szCs w:val="24"/>
              </w:rPr>
            </w:pPr>
            <w:r w:rsidRPr="00A9252B">
              <w:rPr>
                <w:noProof/>
                <w:szCs w:val="24"/>
              </w:rPr>
              <w:t>dd/mm/yyyy to  dd/mm/yyyy</w:t>
            </w:r>
          </w:p>
        </w:tc>
      </w:tr>
      <w:tr w:rsidR="00FC17FF" w:rsidRPr="00A9252B" w14:paraId="5B9D1211" w14:textId="77777777" w:rsidTr="00FC17FF">
        <w:trPr>
          <w:trHeight w:val="445"/>
        </w:trPr>
        <w:tc>
          <w:tcPr>
            <w:tcW w:w="8988" w:type="dxa"/>
            <w:gridSpan w:val="5"/>
          </w:tcPr>
          <w:p w14:paraId="27F77700" w14:textId="77777777" w:rsidR="00FC17FF" w:rsidRPr="00A9252B" w:rsidRDefault="00FC17FF" w:rsidP="00FC17FF">
            <w:pPr>
              <w:spacing w:after="0"/>
              <w:rPr>
                <w:bCs/>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50004"/>
                <w:szCs w:val="24"/>
              </w:rPr>
              <w:t>Aid to prevent and mitigate the damage caused by adverse climatic events</w:t>
            </w:r>
            <w:r w:rsidRPr="00A9252B" w:rsidDel="00C45F8E">
              <w:rPr>
                <w:noProof/>
                <w:color w:val="050004"/>
                <w:szCs w:val="24"/>
              </w:rPr>
              <w:t xml:space="preserve"> </w:t>
            </w:r>
            <w:r w:rsidRPr="00A9252B">
              <w:rPr>
                <w:noProof/>
                <w:color w:val="050004"/>
                <w:szCs w:val="24"/>
              </w:rPr>
              <w:t>which can be assimilated to a natural disaster</w:t>
            </w:r>
            <w:r w:rsidRPr="00A9252B">
              <w:rPr>
                <w:noProof/>
                <w:szCs w:val="24"/>
              </w:rPr>
              <w:t xml:space="preserve"> (Article 50)</w:t>
            </w:r>
          </w:p>
        </w:tc>
      </w:tr>
      <w:tr w:rsidR="00FC17FF" w:rsidRPr="00A9252B" w14:paraId="71150ECA" w14:textId="77777777" w:rsidTr="00FC17FF">
        <w:trPr>
          <w:trHeight w:val="1173"/>
        </w:trPr>
        <w:tc>
          <w:tcPr>
            <w:tcW w:w="3696" w:type="dxa"/>
            <w:vMerge w:val="restart"/>
          </w:tcPr>
          <w:p w14:paraId="33CAF290" w14:textId="77777777" w:rsidR="00FC17FF" w:rsidRPr="00A9252B" w:rsidRDefault="00FC17FF" w:rsidP="00FC17FF">
            <w:pPr>
              <w:spacing w:after="0"/>
              <w:rPr>
                <w:bCs/>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50004"/>
                <w:szCs w:val="24"/>
              </w:rPr>
              <w:t>Aid to make good the damage caused by adverse climatic events</w:t>
            </w:r>
            <w:r w:rsidRPr="00A9252B" w:rsidDel="00C45F8E">
              <w:rPr>
                <w:noProof/>
                <w:color w:val="050004"/>
                <w:szCs w:val="24"/>
              </w:rPr>
              <w:t xml:space="preserve"> </w:t>
            </w:r>
            <w:r w:rsidRPr="00A9252B">
              <w:rPr>
                <w:noProof/>
                <w:color w:val="050004"/>
                <w:szCs w:val="24"/>
              </w:rPr>
              <w:t>which can be assimilated to a natural disaster</w:t>
            </w:r>
            <w:r w:rsidRPr="00A9252B">
              <w:rPr>
                <w:noProof/>
                <w:szCs w:val="24"/>
              </w:rPr>
              <w:t xml:space="preserve"> (Article 51)</w:t>
            </w:r>
          </w:p>
        </w:tc>
        <w:tc>
          <w:tcPr>
            <w:tcW w:w="2646" w:type="dxa"/>
            <w:gridSpan w:val="2"/>
          </w:tcPr>
          <w:p w14:paraId="0BC856BB" w14:textId="77777777" w:rsidR="00FC17FF" w:rsidRPr="00A9252B" w:rsidRDefault="00FC17FF" w:rsidP="00FC17FF">
            <w:pPr>
              <w:spacing w:after="0"/>
              <w:rPr>
                <w:bCs/>
                <w:noProof/>
                <w:szCs w:val="24"/>
              </w:rPr>
            </w:pPr>
            <w:r>
              <w:rPr>
                <w:bCs/>
                <w:noProof/>
                <w:szCs w:val="24"/>
              </w:rPr>
              <w:t xml:space="preserve">Type of the event: </w:t>
            </w:r>
          </w:p>
        </w:tc>
        <w:tc>
          <w:tcPr>
            <w:tcW w:w="2646" w:type="dxa"/>
            <w:gridSpan w:val="2"/>
          </w:tcPr>
          <w:p w14:paraId="1FB4044D" w14:textId="77777777" w:rsidR="00FC17FF" w:rsidRDefault="00FC17FF" w:rsidP="00FC17FF">
            <w:pPr>
              <w:spacing w:after="0"/>
              <w:rPr>
                <w:noProof/>
                <w:szCs w:val="24"/>
              </w:rPr>
            </w:pPr>
            <w:r w:rsidRPr="00A9252B">
              <w:rPr>
                <w:bCs/>
                <w:noProof/>
                <w:szCs w:val="24"/>
              </w:rPr>
              <w:fldChar w:fldCharType="begin">
                <w:ffData>
                  <w:name w:val="Check1"/>
                  <w:enabled/>
                  <w:calcOnExit w:val="0"/>
                  <w:checkBox>
                    <w:sizeAuto/>
                    <w:default w:val="0"/>
                  </w:checkBox>
                </w:ffData>
              </w:fldChar>
            </w:r>
            <w:r w:rsidRPr="00A9252B">
              <w:rPr>
                <w:bCs/>
                <w:noProof/>
                <w:szCs w:val="24"/>
              </w:rPr>
              <w:instrText xml:space="preserve"> FORMCHECKBOX </w:instrText>
            </w:r>
            <w:r w:rsidR="00E10BCA">
              <w:rPr>
                <w:bCs/>
                <w:noProof/>
                <w:szCs w:val="24"/>
              </w:rPr>
            </w:r>
            <w:r w:rsidR="00E10BCA">
              <w:rPr>
                <w:bCs/>
                <w:noProof/>
                <w:szCs w:val="24"/>
              </w:rPr>
              <w:fldChar w:fldCharType="separate"/>
            </w:r>
            <w:r w:rsidRPr="00A9252B">
              <w:rPr>
                <w:noProof/>
                <w:szCs w:val="24"/>
              </w:rPr>
              <w:fldChar w:fldCharType="end"/>
            </w:r>
            <w:r>
              <w:rPr>
                <w:noProof/>
                <w:szCs w:val="24"/>
              </w:rPr>
              <w:t xml:space="preserve"> </w:t>
            </w:r>
            <w:r w:rsidRPr="00827B37">
              <w:rPr>
                <w:noProof/>
                <w:szCs w:val="24"/>
              </w:rPr>
              <w:t>frost</w:t>
            </w:r>
          </w:p>
          <w:p w14:paraId="5815B292" w14:textId="77777777" w:rsidR="00FC17FF" w:rsidRDefault="00FC17FF" w:rsidP="00FC17FF">
            <w:pPr>
              <w:spacing w:after="0"/>
              <w:rPr>
                <w:noProof/>
                <w:szCs w:val="24"/>
              </w:rPr>
            </w:pPr>
            <w:r w:rsidRPr="00A9252B">
              <w:rPr>
                <w:bCs/>
                <w:noProof/>
                <w:szCs w:val="24"/>
              </w:rPr>
              <w:fldChar w:fldCharType="begin">
                <w:ffData>
                  <w:name w:val="Check1"/>
                  <w:enabled/>
                  <w:calcOnExit w:val="0"/>
                  <w:checkBox>
                    <w:sizeAuto/>
                    <w:default w:val="0"/>
                  </w:checkBox>
                </w:ffData>
              </w:fldChar>
            </w:r>
            <w:r w:rsidRPr="00A9252B">
              <w:rPr>
                <w:bCs/>
                <w:noProof/>
                <w:szCs w:val="24"/>
              </w:rPr>
              <w:instrText xml:space="preserve"> FORMCHECKBOX </w:instrText>
            </w:r>
            <w:r w:rsidR="00E10BCA">
              <w:rPr>
                <w:bCs/>
                <w:noProof/>
                <w:szCs w:val="24"/>
              </w:rPr>
            </w:r>
            <w:r w:rsidR="00E10BCA">
              <w:rPr>
                <w:bCs/>
                <w:noProof/>
                <w:szCs w:val="24"/>
              </w:rPr>
              <w:fldChar w:fldCharType="separate"/>
            </w:r>
            <w:r w:rsidRPr="00A9252B">
              <w:rPr>
                <w:noProof/>
                <w:szCs w:val="24"/>
              </w:rPr>
              <w:fldChar w:fldCharType="end"/>
            </w:r>
            <w:r>
              <w:rPr>
                <w:noProof/>
                <w:szCs w:val="24"/>
              </w:rPr>
              <w:t xml:space="preserve"> </w:t>
            </w:r>
            <w:r w:rsidRPr="00827B37">
              <w:rPr>
                <w:noProof/>
                <w:szCs w:val="24"/>
              </w:rPr>
              <w:t>storms</w:t>
            </w:r>
          </w:p>
          <w:p w14:paraId="53707882" w14:textId="77777777" w:rsidR="00FC17FF" w:rsidRDefault="00FC17FF" w:rsidP="00FC17FF">
            <w:pPr>
              <w:spacing w:after="0"/>
              <w:rPr>
                <w:noProof/>
                <w:szCs w:val="24"/>
              </w:rPr>
            </w:pPr>
            <w:r w:rsidRPr="00A9252B">
              <w:rPr>
                <w:bCs/>
                <w:noProof/>
                <w:szCs w:val="24"/>
              </w:rPr>
              <w:fldChar w:fldCharType="begin">
                <w:ffData>
                  <w:name w:val="Check1"/>
                  <w:enabled/>
                  <w:calcOnExit w:val="0"/>
                  <w:checkBox>
                    <w:sizeAuto/>
                    <w:default w:val="0"/>
                  </w:checkBox>
                </w:ffData>
              </w:fldChar>
            </w:r>
            <w:r w:rsidRPr="00A9252B">
              <w:rPr>
                <w:bCs/>
                <w:noProof/>
                <w:szCs w:val="24"/>
              </w:rPr>
              <w:instrText xml:space="preserve"> FORMCHECKBOX </w:instrText>
            </w:r>
            <w:r w:rsidR="00E10BCA">
              <w:rPr>
                <w:bCs/>
                <w:noProof/>
                <w:szCs w:val="24"/>
              </w:rPr>
            </w:r>
            <w:r w:rsidR="00E10BCA">
              <w:rPr>
                <w:bCs/>
                <w:noProof/>
                <w:szCs w:val="24"/>
              </w:rPr>
              <w:fldChar w:fldCharType="separate"/>
            </w:r>
            <w:r w:rsidRPr="00A9252B">
              <w:rPr>
                <w:noProof/>
                <w:szCs w:val="24"/>
              </w:rPr>
              <w:fldChar w:fldCharType="end"/>
            </w:r>
            <w:r>
              <w:rPr>
                <w:noProof/>
                <w:szCs w:val="24"/>
              </w:rPr>
              <w:t xml:space="preserve"> </w:t>
            </w:r>
            <w:r w:rsidRPr="00827B37">
              <w:rPr>
                <w:noProof/>
                <w:szCs w:val="24"/>
              </w:rPr>
              <w:t>hail</w:t>
            </w:r>
          </w:p>
          <w:p w14:paraId="1CCBFB87" w14:textId="77777777" w:rsidR="00FC17FF" w:rsidRDefault="00FC17FF" w:rsidP="00FC17FF">
            <w:pPr>
              <w:spacing w:after="0"/>
              <w:rPr>
                <w:noProof/>
                <w:szCs w:val="24"/>
              </w:rPr>
            </w:pPr>
            <w:r w:rsidRPr="00A9252B">
              <w:rPr>
                <w:bCs/>
                <w:noProof/>
                <w:szCs w:val="24"/>
              </w:rPr>
              <w:fldChar w:fldCharType="begin">
                <w:ffData>
                  <w:name w:val="Check1"/>
                  <w:enabled/>
                  <w:calcOnExit w:val="0"/>
                  <w:checkBox>
                    <w:sizeAuto/>
                    <w:default w:val="0"/>
                  </w:checkBox>
                </w:ffData>
              </w:fldChar>
            </w:r>
            <w:r w:rsidRPr="00A9252B">
              <w:rPr>
                <w:bCs/>
                <w:noProof/>
                <w:szCs w:val="24"/>
              </w:rPr>
              <w:instrText xml:space="preserve"> FORMCHECKBOX </w:instrText>
            </w:r>
            <w:r w:rsidR="00E10BCA">
              <w:rPr>
                <w:bCs/>
                <w:noProof/>
                <w:szCs w:val="24"/>
              </w:rPr>
            </w:r>
            <w:r w:rsidR="00E10BCA">
              <w:rPr>
                <w:bCs/>
                <w:noProof/>
                <w:szCs w:val="24"/>
              </w:rPr>
              <w:fldChar w:fldCharType="separate"/>
            </w:r>
            <w:r w:rsidRPr="00A9252B">
              <w:rPr>
                <w:noProof/>
                <w:szCs w:val="24"/>
              </w:rPr>
              <w:fldChar w:fldCharType="end"/>
            </w:r>
            <w:r>
              <w:rPr>
                <w:noProof/>
                <w:szCs w:val="24"/>
              </w:rPr>
              <w:t xml:space="preserve"> </w:t>
            </w:r>
            <w:r w:rsidRPr="00827B37">
              <w:rPr>
                <w:noProof/>
                <w:szCs w:val="24"/>
              </w:rPr>
              <w:t>heavy or persistent rainfall</w:t>
            </w:r>
          </w:p>
          <w:p w14:paraId="587D3DE3" w14:textId="77777777" w:rsidR="00FC17FF" w:rsidRDefault="00FC17FF" w:rsidP="00FC17FF">
            <w:pPr>
              <w:spacing w:after="0"/>
              <w:rPr>
                <w:noProof/>
                <w:szCs w:val="24"/>
              </w:rPr>
            </w:pPr>
            <w:r w:rsidRPr="00A9252B">
              <w:rPr>
                <w:bCs/>
                <w:noProof/>
                <w:szCs w:val="24"/>
              </w:rPr>
              <w:fldChar w:fldCharType="begin">
                <w:ffData>
                  <w:name w:val="Check1"/>
                  <w:enabled/>
                  <w:calcOnExit w:val="0"/>
                  <w:checkBox>
                    <w:sizeAuto/>
                    <w:default w:val="0"/>
                  </w:checkBox>
                </w:ffData>
              </w:fldChar>
            </w:r>
            <w:r w:rsidRPr="00A9252B">
              <w:rPr>
                <w:bCs/>
                <w:noProof/>
                <w:szCs w:val="24"/>
              </w:rPr>
              <w:instrText xml:space="preserve"> FORMCHECKBOX </w:instrText>
            </w:r>
            <w:r w:rsidR="00E10BCA">
              <w:rPr>
                <w:bCs/>
                <w:noProof/>
                <w:szCs w:val="24"/>
              </w:rPr>
            </w:r>
            <w:r w:rsidR="00E10BCA">
              <w:rPr>
                <w:bCs/>
                <w:noProof/>
                <w:szCs w:val="24"/>
              </w:rPr>
              <w:fldChar w:fldCharType="separate"/>
            </w:r>
            <w:r w:rsidRPr="00A9252B">
              <w:rPr>
                <w:noProof/>
                <w:szCs w:val="24"/>
              </w:rPr>
              <w:fldChar w:fldCharType="end"/>
            </w:r>
            <w:r>
              <w:rPr>
                <w:noProof/>
                <w:szCs w:val="24"/>
              </w:rPr>
              <w:t xml:space="preserve"> </w:t>
            </w:r>
            <w:r w:rsidRPr="00827B37">
              <w:rPr>
                <w:noProof/>
                <w:szCs w:val="24"/>
              </w:rPr>
              <w:t>severe droughts</w:t>
            </w:r>
          </w:p>
          <w:p w14:paraId="57BC111E" w14:textId="77777777" w:rsidR="00FC17FF" w:rsidRDefault="00FC17FF" w:rsidP="00FC17FF">
            <w:pPr>
              <w:spacing w:after="0"/>
              <w:rPr>
                <w:noProof/>
                <w:szCs w:val="24"/>
              </w:rPr>
            </w:pPr>
            <w:r w:rsidRPr="00A9252B">
              <w:rPr>
                <w:bCs/>
                <w:noProof/>
                <w:szCs w:val="24"/>
              </w:rPr>
              <w:fldChar w:fldCharType="begin">
                <w:ffData>
                  <w:name w:val="Check1"/>
                  <w:enabled/>
                  <w:calcOnExit w:val="0"/>
                  <w:checkBox>
                    <w:sizeAuto/>
                    <w:default w:val="0"/>
                  </w:checkBox>
                </w:ffData>
              </w:fldChar>
            </w:r>
            <w:r w:rsidRPr="00A9252B">
              <w:rPr>
                <w:bCs/>
                <w:noProof/>
                <w:szCs w:val="24"/>
              </w:rPr>
              <w:instrText xml:space="preserve"> FORMCHECKBOX </w:instrText>
            </w:r>
            <w:r w:rsidR="00E10BCA">
              <w:rPr>
                <w:bCs/>
                <w:noProof/>
                <w:szCs w:val="24"/>
              </w:rPr>
            </w:r>
            <w:r w:rsidR="00E10BCA">
              <w:rPr>
                <w:bCs/>
                <w:noProof/>
                <w:szCs w:val="24"/>
              </w:rPr>
              <w:fldChar w:fldCharType="separate"/>
            </w:r>
            <w:r w:rsidRPr="00A9252B">
              <w:rPr>
                <w:noProof/>
                <w:szCs w:val="24"/>
              </w:rPr>
              <w:fldChar w:fldCharType="end"/>
            </w:r>
            <w:r>
              <w:rPr>
                <w:noProof/>
                <w:szCs w:val="24"/>
              </w:rPr>
              <w:t xml:space="preserve"> other</w:t>
            </w:r>
          </w:p>
          <w:p w14:paraId="64E99C10" w14:textId="77777777" w:rsidR="00FC17FF" w:rsidRPr="00827B37" w:rsidRDefault="00FC17FF" w:rsidP="00FC17FF">
            <w:pPr>
              <w:spacing w:after="0"/>
              <w:rPr>
                <w:noProof/>
                <w:szCs w:val="24"/>
              </w:rPr>
            </w:pPr>
            <w:r>
              <w:rPr>
                <w:noProof/>
                <w:szCs w:val="24"/>
              </w:rPr>
              <w:t>Please specify: …….</w:t>
            </w:r>
          </w:p>
        </w:tc>
      </w:tr>
      <w:tr w:rsidR="00FC17FF" w:rsidRPr="00A9252B" w14:paraId="6089DCFC" w14:textId="77777777" w:rsidTr="00FC17FF">
        <w:trPr>
          <w:trHeight w:val="721"/>
        </w:trPr>
        <w:tc>
          <w:tcPr>
            <w:tcW w:w="3696" w:type="dxa"/>
            <w:vMerge/>
          </w:tcPr>
          <w:p w14:paraId="4FE55AAF" w14:textId="77777777" w:rsidR="00FC17FF" w:rsidRPr="00A9252B" w:rsidRDefault="00FC17FF" w:rsidP="00FC17FF">
            <w:pPr>
              <w:spacing w:after="0"/>
              <w:rPr>
                <w:noProof/>
                <w:szCs w:val="24"/>
              </w:rPr>
            </w:pPr>
          </w:p>
        </w:tc>
        <w:tc>
          <w:tcPr>
            <w:tcW w:w="2646" w:type="dxa"/>
            <w:gridSpan w:val="2"/>
          </w:tcPr>
          <w:p w14:paraId="2CD4DCCB" w14:textId="77777777" w:rsidR="00FC17FF" w:rsidRDefault="00FC17FF" w:rsidP="00FC17FF">
            <w:pPr>
              <w:spacing w:after="0"/>
              <w:rPr>
                <w:bCs/>
                <w:noProof/>
                <w:szCs w:val="24"/>
              </w:rPr>
            </w:pPr>
            <w:r>
              <w:rPr>
                <w:bCs/>
                <w:noProof/>
                <w:szCs w:val="24"/>
              </w:rPr>
              <w:t>Date of the event:</w:t>
            </w:r>
          </w:p>
        </w:tc>
        <w:tc>
          <w:tcPr>
            <w:tcW w:w="2646" w:type="dxa"/>
            <w:gridSpan w:val="2"/>
          </w:tcPr>
          <w:p w14:paraId="7D271CD4" w14:textId="77777777" w:rsidR="00FC17FF" w:rsidRPr="00A9252B" w:rsidRDefault="00FC17FF" w:rsidP="00FC17FF">
            <w:pPr>
              <w:spacing w:after="0"/>
              <w:rPr>
                <w:bCs/>
                <w:noProof/>
                <w:szCs w:val="24"/>
              </w:rPr>
            </w:pPr>
            <w:r w:rsidRPr="00A9252B">
              <w:rPr>
                <w:noProof/>
                <w:szCs w:val="24"/>
              </w:rPr>
              <w:t>dd/mm/yyyy to  dd/mm/yyyy</w:t>
            </w:r>
          </w:p>
        </w:tc>
      </w:tr>
      <w:tr w:rsidR="00FC17FF" w:rsidRPr="00A9252B" w14:paraId="3BC07B3C" w14:textId="77777777" w:rsidTr="00FC17FF">
        <w:trPr>
          <w:trHeight w:val="445"/>
        </w:trPr>
        <w:tc>
          <w:tcPr>
            <w:tcW w:w="8988" w:type="dxa"/>
            <w:gridSpan w:val="5"/>
          </w:tcPr>
          <w:p w14:paraId="23EFA603" w14:textId="77777777" w:rsidR="00FC17FF" w:rsidRPr="00A9252B" w:rsidRDefault="00FC17FF" w:rsidP="00FC17FF">
            <w:pPr>
              <w:spacing w:after="0"/>
              <w:rPr>
                <w:bCs/>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50004"/>
                <w:szCs w:val="24"/>
              </w:rPr>
              <w:t>Aid to prevent and mitigate the damage caused by protected animals</w:t>
            </w:r>
            <w:r w:rsidRPr="00A9252B">
              <w:rPr>
                <w:noProof/>
                <w:szCs w:val="24"/>
              </w:rPr>
              <w:t xml:space="preserve"> (Article 52)</w:t>
            </w:r>
          </w:p>
        </w:tc>
      </w:tr>
      <w:tr w:rsidR="00FC17FF" w:rsidRPr="00A9252B" w14:paraId="79A8EFFD" w14:textId="77777777" w:rsidTr="00FC17FF">
        <w:trPr>
          <w:trHeight w:val="445"/>
        </w:trPr>
        <w:tc>
          <w:tcPr>
            <w:tcW w:w="8988" w:type="dxa"/>
            <w:gridSpan w:val="5"/>
          </w:tcPr>
          <w:p w14:paraId="624484D6" w14:textId="77777777" w:rsidR="00FC17FF" w:rsidRPr="00A9252B" w:rsidRDefault="00FC17FF" w:rsidP="00FC17FF">
            <w:pPr>
              <w:spacing w:after="0"/>
              <w:rPr>
                <w:bCs/>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50004"/>
                <w:szCs w:val="24"/>
              </w:rPr>
              <w:t>Aid to make good the damage caused by protected animals</w:t>
            </w:r>
            <w:r w:rsidRPr="00A9252B">
              <w:rPr>
                <w:noProof/>
                <w:szCs w:val="24"/>
              </w:rPr>
              <w:t xml:space="preserve"> (Article 53)</w:t>
            </w:r>
          </w:p>
        </w:tc>
      </w:tr>
      <w:tr w:rsidR="00FC17FF" w:rsidRPr="00A9252B" w14:paraId="17E4AFFF" w14:textId="77777777" w:rsidTr="00FC17FF">
        <w:trPr>
          <w:trHeight w:val="445"/>
        </w:trPr>
        <w:tc>
          <w:tcPr>
            <w:tcW w:w="8988" w:type="dxa"/>
            <w:gridSpan w:val="5"/>
          </w:tcPr>
          <w:p w14:paraId="610BAC7A" w14:textId="77777777" w:rsidR="00FC17FF" w:rsidRPr="00A9252B" w:rsidRDefault="00FC17FF" w:rsidP="00FC17FF">
            <w:pPr>
              <w:spacing w:after="0"/>
              <w:rPr>
                <w:bCs/>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Aid for CLLD projects (Article 54)</w:t>
            </w:r>
          </w:p>
        </w:tc>
      </w:tr>
      <w:tr w:rsidR="00FC17FF" w:rsidRPr="00A9252B" w14:paraId="3426720B" w14:textId="77777777" w:rsidTr="00FC17FF">
        <w:trPr>
          <w:trHeight w:val="445"/>
        </w:trPr>
        <w:tc>
          <w:tcPr>
            <w:tcW w:w="8988" w:type="dxa"/>
            <w:gridSpan w:val="5"/>
          </w:tcPr>
          <w:p w14:paraId="3B407DCA" w14:textId="77777777" w:rsidR="00FC17FF" w:rsidRPr="00A9252B" w:rsidRDefault="00FC17FF" w:rsidP="00FC17FF">
            <w:pPr>
              <w:spacing w:after="0"/>
              <w:rPr>
                <w:bCs/>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Limited amounts of aid for CLLD projects (Article 55)</w:t>
            </w:r>
          </w:p>
        </w:tc>
      </w:tr>
      <w:tr w:rsidR="00FC17FF" w:rsidRPr="00A9252B" w14:paraId="78C426FD" w14:textId="77777777" w:rsidTr="00FC17FF">
        <w:trPr>
          <w:trHeight w:val="445"/>
        </w:trPr>
        <w:tc>
          <w:tcPr>
            <w:tcW w:w="8988" w:type="dxa"/>
            <w:gridSpan w:val="5"/>
          </w:tcPr>
          <w:p w14:paraId="41F1EAA9" w14:textId="77777777" w:rsidR="00FC17FF" w:rsidRPr="00A9252B" w:rsidRDefault="00FC17FF" w:rsidP="00FC17FF">
            <w:pPr>
              <w:spacing w:after="0"/>
              <w:rPr>
                <w:noProof/>
                <w:szCs w:val="24"/>
              </w:rPr>
            </w:pPr>
            <w:r w:rsidRPr="00A9252B">
              <w:rPr>
                <w:noProof/>
                <w:szCs w:val="24"/>
              </w:rPr>
              <w:fldChar w:fldCharType="begin">
                <w:ffData>
                  <w:name w:val=""/>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Pr>
                <w:noProof/>
                <w:szCs w:val="24"/>
              </w:rPr>
              <w:t xml:space="preserve"> </w:t>
            </w:r>
            <w:r w:rsidRPr="004023CC">
              <w:rPr>
                <w:noProof/>
                <w:szCs w:val="24"/>
              </w:rPr>
              <w:t>Tax exemptions and reductions in accordance with Directive 2003/96/EC</w:t>
            </w:r>
            <w:r>
              <w:rPr>
                <w:noProof/>
                <w:szCs w:val="24"/>
              </w:rPr>
              <w:t xml:space="preserve"> (Article 56)</w:t>
            </w:r>
          </w:p>
        </w:tc>
      </w:tr>
      <w:tr w:rsidR="00FC17FF" w:rsidRPr="00A9252B" w14:paraId="45DF43DC" w14:textId="77777777" w:rsidTr="00FC17FF">
        <w:trPr>
          <w:trHeight w:val="2561"/>
        </w:trPr>
        <w:tc>
          <w:tcPr>
            <w:tcW w:w="3708" w:type="dxa"/>
            <w:gridSpan w:val="2"/>
          </w:tcPr>
          <w:p w14:paraId="1818B0B3" w14:textId="77777777" w:rsidR="00FC17FF" w:rsidRPr="00A9252B" w:rsidRDefault="00FC17FF" w:rsidP="00FC17FF">
            <w:pPr>
              <w:spacing w:after="0"/>
              <w:rPr>
                <w:noProof/>
                <w:szCs w:val="24"/>
              </w:rPr>
            </w:pPr>
            <w:r w:rsidRPr="00A9252B">
              <w:rPr>
                <w:noProof/>
                <w:szCs w:val="24"/>
              </w:rPr>
              <w:t>Motivation</w:t>
            </w:r>
          </w:p>
        </w:tc>
        <w:tc>
          <w:tcPr>
            <w:tcW w:w="5280" w:type="dxa"/>
            <w:gridSpan w:val="3"/>
          </w:tcPr>
          <w:p w14:paraId="063F6F04" w14:textId="77777777" w:rsidR="00FC17FF" w:rsidRPr="00A9252B" w:rsidRDefault="00FC17FF" w:rsidP="00FC17FF">
            <w:pPr>
              <w:spacing w:after="0"/>
              <w:rPr>
                <w:bCs/>
                <w:noProof/>
                <w:szCs w:val="24"/>
              </w:rPr>
            </w:pPr>
            <w:r w:rsidRPr="00A9252B">
              <w:rPr>
                <w:noProof/>
                <w:color w:val="000000"/>
                <w:szCs w:val="24"/>
                <w:lang w:val="en-IE"/>
              </w:rPr>
              <w:t>Indicate why a State aid scheme has been established or an ad-hoc aid has been granted, instead of assistance under the European Maritime, Fisheries and Aquaculture Fund (EMFAF):</w:t>
            </w:r>
            <w:r>
              <w:rPr>
                <w:noProof/>
                <w:color w:val="000000"/>
                <w:szCs w:val="24"/>
                <w:lang w:val="en-IE"/>
              </w:rPr>
              <w:br/>
            </w:r>
          </w:p>
          <w:p w14:paraId="4A929178" w14:textId="77777777" w:rsidR="00FC17FF" w:rsidRPr="00A9252B" w:rsidRDefault="00FC17FF" w:rsidP="00FC17FF">
            <w:pPr>
              <w:spacing w:before="40" w:after="40"/>
              <w:rPr>
                <w:noProof/>
                <w:szCs w:val="24"/>
              </w:rPr>
            </w:pPr>
            <w:r w:rsidRPr="00A9252B">
              <w:rPr>
                <w:bCs/>
                <w:noProof/>
                <w:szCs w:val="24"/>
              </w:rPr>
              <w:fldChar w:fldCharType="begin">
                <w:ffData>
                  <w:name w:val="Check1"/>
                  <w:enabled/>
                  <w:calcOnExit w:val="0"/>
                  <w:checkBox>
                    <w:sizeAuto/>
                    <w:default w:val="0"/>
                  </w:checkBox>
                </w:ffData>
              </w:fldChar>
            </w:r>
            <w:r w:rsidRPr="00A9252B">
              <w:rPr>
                <w:bCs/>
                <w:noProof/>
                <w:szCs w:val="24"/>
              </w:rPr>
              <w:instrText xml:space="preserve"> FORMCHECKBOX </w:instrText>
            </w:r>
            <w:r w:rsidR="00E10BCA">
              <w:rPr>
                <w:bCs/>
                <w:noProof/>
                <w:szCs w:val="24"/>
              </w:rPr>
            </w:r>
            <w:r w:rsidR="00E10BCA">
              <w:rPr>
                <w:bCs/>
                <w:noProof/>
                <w:szCs w:val="24"/>
              </w:rPr>
              <w:fldChar w:fldCharType="separate"/>
            </w:r>
            <w:r w:rsidRPr="00A9252B">
              <w:rPr>
                <w:noProof/>
                <w:szCs w:val="24"/>
              </w:rPr>
              <w:fldChar w:fldCharType="end"/>
            </w:r>
            <w:r w:rsidRPr="00A9252B">
              <w:rPr>
                <w:noProof/>
                <w:szCs w:val="24"/>
              </w:rPr>
              <w:t xml:space="preserve"> </w:t>
            </w:r>
            <w:r w:rsidRPr="00A9252B">
              <w:rPr>
                <w:noProof/>
                <w:color w:val="000000"/>
                <w:szCs w:val="24"/>
                <w:lang w:val="en-IE"/>
              </w:rPr>
              <w:t>measure not covered by the national operational programme;</w:t>
            </w:r>
          </w:p>
          <w:p w14:paraId="73E37817" w14:textId="77777777" w:rsidR="00FC17FF" w:rsidRPr="00A9252B" w:rsidRDefault="00FC17FF" w:rsidP="00FC17FF">
            <w:pPr>
              <w:spacing w:after="40"/>
              <w:rPr>
                <w:noProof/>
                <w:szCs w:val="24"/>
              </w:rPr>
            </w:pPr>
            <w:r w:rsidRPr="00A9252B">
              <w:rPr>
                <w:noProof/>
                <w:szCs w:val="24"/>
              </w:rPr>
              <w:fldChar w:fldCharType="begin">
                <w:ffData>
                  <w:name w:val="Check1"/>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00000"/>
                <w:szCs w:val="24"/>
                <w:lang w:val="en-IE"/>
              </w:rPr>
              <w:t>prioritisation in the allocation of funds under the national operational programme;</w:t>
            </w:r>
          </w:p>
          <w:p w14:paraId="7882FFD7" w14:textId="77777777" w:rsidR="00FC17FF" w:rsidRPr="00A9252B" w:rsidRDefault="00FC17FF" w:rsidP="00FC17FF">
            <w:pPr>
              <w:spacing w:after="40"/>
              <w:rPr>
                <w:noProof/>
                <w:szCs w:val="24"/>
              </w:rPr>
            </w:pPr>
            <w:r w:rsidRPr="00A9252B">
              <w:rPr>
                <w:noProof/>
                <w:szCs w:val="24"/>
              </w:rPr>
              <w:fldChar w:fldCharType="begin">
                <w:ffData>
                  <w:name w:val="Check1"/>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f</w:t>
            </w:r>
            <w:r w:rsidRPr="00A9252B">
              <w:rPr>
                <w:noProof/>
                <w:color w:val="000000"/>
                <w:szCs w:val="24"/>
                <w:lang w:val="en-IE"/>
              </w:rPr>
              <w:t>unding no longer available under the EMFAF</w:t>
            </w:r>
          </w:p>
          <w:p w14:paraId="549DD41D" w14:textId="77777777" w:rsidR="00FC17FF" w:rsidRPr="00A9252B" w:rsidRDefault="00FC17FF" w:rsidP="00FC17FF">
            <w:pPr>
              <w:spacing w:after="40"/>
              <w:rPr>
                <w:noProof/>
                <w:szCs w:val="24"/>
              </w:rPr>
            </w:pPr>
            <w:r w:rsidRPr="00A9252B">
              <w:rPr>
                <w:noProof/>
                <w:szCs w:val="24"/>
              </w:rPr>
              <w:fldChar w:fldCharType="begin">
                <w:ffData>
                  <w:name w:val="Check1"/>
                  <w:enabled/>
                  <w:calcOnExit w:val="0"/>
                  <w:checkBox>
                    <w:sizeAuto/>
                    <w:default w:val="0"/>
                  </w:checkBox>
                </w:ffData>
              </w:fldChar>
            </w:r>
            <w:r w:rsidRPr="00A9252B">
              <w:rPr>
                <w:noProof/>
                <w:szCs w:val="24"/>
              </w:rPr>
              <w:instrText xml:space="preserve"> FORMCHECKBOX </w:instrText>
            </w:r>
            <w:r w:rsidR="00E10BCA">
              <w:rPr>
                <w:noProof/>
                <w:szCs w:val="24"/>
              </w:rPr>
            </w:r>
            <w:r w:rsidR="00E10BCA">
              <w:rPr>
                <w:noProof/>
                <w:szCs w:val="24"/>
              </w:rPr>
              <w:fldChar w:fldCharType="separate"/>
            </w:r>
            <w:r w:rsidRPr="00A9252B">
              <w:rPr>
                <w:noProof/>
                <w:szCs w:val="24"/>
              </w:rPr>
              <w:fldChar w:fldCharType="end"/>
            </w:r>
            <w:r w:rsidRPr="00A9252B">
              <w:rPr>
                <w:noProof/>
                <w:szCs w:val="24"/>
              </w:rPr>
              <w:t xml:space="preserve"> </w:t>
            </w:r>
            <w:r w:rsidRPr="00A9252B">
              <w:rPr>
                <w:noProof/>
                <w:color w:val="000000"/>
                <w:szCs w:val="24"/>
                <w:lang w:val="en-IE"/>
              </w:rPr>
              <w:t xml:space="preserve">other </w:t>
            </w:r>
            <w:r>
              <w:rPr>
                <w:noProof/>
                <w:color w:val="000000"/>
                <w:szCs w:val="24"/>
                <w:lang w:val="en-IE"/>
              </w:rPr>
              <w:t xml:space="preserve"> </w:t>
            </w:r>
            <w:r>
              <w:rPr>
                <w:noProof/>
                <w:color w:val="000000"/>
                <w:szCs w:val="24"/>
                <w:lang w:val="en-IE"/>
              </w:rPr>
              <w:br/>
              <w:t>P</w:t>
            </w:r>
            <w:r w:rsidRPr="00A9252B">
              <w:rPr>
                <w:noProof/>
                <w:color w:val="000000"/>
                <w:szCs w:val="24"/>
                <w:lang w:val="en-IE"/>
              </w:rPr>
              <w:t>lease specify</w:t>
            </w:r>
            <w:r>
              <w:rPr>
                <w:noProof/>
                <w:color w:val="000000"/>
                <w:szCs w:val="24"/>
                <w:lang w:val="en-IE"/>
              </w:rPr>
              <w:t>: …….</w:t>
            </w:r>
            <w:r w:rsidRPr="00A9252B">
              <w:rPr>
                <w:noProof/>
                <w:color w:val="000000"/>
                <w:szCs w:val="24"/>
                <w:lang w:val="en-IE"/>
              </w:rPr>
              <w:t>…….</w:t>
            </w:r>
          </w:p>
        </w:tc>
      </w:tr>
    </w:tbl>
    <w:p w14:paraId="07C1CE9C" w14:textId="77777777" w:rsidR="0019532E" w:rsidRDefault="0019532E" w:rsidP="0019532E">
      <w:pPr>
        <w:rPr>
          <w:noProof/>
        </w:rPr>
      </w:pPr>
    </w:p>
    <w:sectPr w:rsidR="0019532E" w:rsidSect="002020AD">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C1054" w14:textId="77777777" w:rsidR="000A1304" w:rsidRDefault="000A1304" w:rsidP="007720B7">
      <w:pPr>
        <w:spacing w:before="0" w:after="0"/>
      </w:pPr>
      <w:r>
        <w:separator/>
      </w:r>
    </w:p>
  </w:endnote>
  <w:endnote w:type="continuationSeparator" w:id="0">
    <w:p w14:paraId="7F4427AE" w14:textId="77777777" w:rsidR="000A1304" w:rsidRDefault="000A1304" w:rsidP="007720B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C509F" w14:textId="06E5EB9D" w:rsidR="002020AD" w:rsidRPr="002020AD" w:rsidRDefault="002020AD" w:rsidP="002020AD">
    <w:pPr>
      <w:pStyle w:val="Footer"/>
      <w:rPr>
        <w:rFonts w:ascii="Arial" w:hAnsi="Arial" w:cs="Arial"/>
        <w:b/>
        <w:sz w:val="48"/>
      </w:rPr>
    </w:pPr>
    <w:r w:rsidRPr="002020AD">
      <w:rPr>
        <w:rFonts w:ascii="Arial" w:hAnsi="Arial" w:cs="Arial"/>
        <w:b/>
        <w:sz w:val="48"/>
      </w:rPr>
      <w:t>EN</w:t>
    </w:r>
    <w:r w:rsidRPr="002020AD">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2020AD">
      <w:tab/>
    </w:r>
    <w:r w:rsidRPr="002020AD">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F5053" w14:textId="77777777" w:rsidR="002020AD" w:rsidRPr="002020AD" w:rsidRDefault="002020AD" w:rsidP="002020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8A483" w14:textId="77777777" w:rsidR="000A1304" w:rsidRDefault="000A1304" w:rsidP="007720B7">
      <w:pPr>
        <w:spacing w:before="0" w:after="0"/>
      </w:pPr>
      <w:r>
        <w:separator/>
      </w:r>
    </w:p>
  </w:footnote>
  <w:footnote w:type="continuationSeparator" w:id="0">
    <w:p w14:paraId="374F72FB" w14:textId="77777777" w:rsidR="000A1304" w:rsidRDefault="000A1304" w:rsidP="007720B7">
      <w:pPr>
        <w:spacing w:before="0" w:after="0"/>
      </w:pPr>
      <w:r>
        <w:continuationSeparator/>
      </w:r>
    </w:p>
  </w:footnote>
  <w:footnote w:id="1">
    <w:p w14:paraId="5DC2F400" w14:textId="77777777" w:rsidR="000A1304" w:rsidRDefault="000A1304" w:rsidP="0019532E">
      <w:pPr>
        <w:pStyle w:val="FootnoteText"/>
        <w:rPr>
          <w:rFonts w:asciiTheme="minorHAnsi" w:hAnsiTheme="minorHAnsi" w:cstheme="minorBidi"/>
        </w:rPr>
      </w:pPr>
      <w:r>
        <w:rPr>
          <w:rStyle w:val="FootnoteReference"/>
        </w:rPr>
        <w:footnoteRef/>
      </w:r>
      <w:r>
        <w:tab/>
        <w:t>NUTS – Nomenclature of Territorial Units for Statistics. Typically, the region is specified at level 2.</w:t>
      </w:r>
    </w:p>
  </w:footnote>
  <w:footnote w:id="2">
    <w:p w14:paraId="1B177B98" w14:textId="77777777" w:rsidR="000A1304" w:rsidRDefault="000A1304" w:rsidP="0019532E">
      <w:pPr>
        <w:pStyle w:val="FootnoteText"/>
      </w:pPr>
      <w:r>
        <w:rPr>
          <w:rStyle w:val="FootnoteReference"/>
        </w:rPr>
        <w:footnoteRef/>
      </w:r>
      <w:r>
        <w:tab/>
        <w:t>An undertaking for the purposes of rules on competition laid down in the Treaty and for the purposes of this Regulation is any entity engaged in an economic activity, regardless of its legal status and the way in which it is financed. The Court of Justice has ruled that entities which are controlled (on a legal or on a de facto basis) by the same entity should be considered as one undertaking</w:t>
      </w:r>
    </w:p>
  </w:footnote>
  <w:footnote w:id="3">
    <w:p w14:paraId="6EED36A8" w14:textId="77777777" w:rsidR="000A1304" w:rsidRDefault="000A1304" w:rsidP="0019532E">
      <w:pPr>
        <w:pStyle w:val="FootnoteText"/>
        <w:rPr>
          <w:rFonts w:asciiTheme="minorHAnsi" w:hAnsiTheme="minorHAnsi" w:cstheme="minorBidi"/>
        </w:rPr>
      </w:pPr>
      <w:r>
        <w:rPr>
          <w:rStyle w:val="FootnoteReference"/>
        </w:rPr>
        <w:footnoteRef/>
      </w:r>
      <w:r>
        <w:tab/>
        <w:t>Period during which the granting authority can commit itself to grant the aid.</w:t>
      </w:r>
    </w:p>
  </w:footnote>
  <w:footnote w:id="4">
    <w:p w14:paraId="1D56ACF7" w14:textId="77777777" w:rsidR="000A1304" w:rsidRDefault="000A1304" w:rsidP="0019532E">
      <w:pPr>
        <w:pStyle w:val="FootnoteText"/>
      </w:pPr>
      <w:r>
        <w:rPr>
          <w:rStyle w:val="FootnoteReference"/>
        </w:rPr>
        <w:footnoteRef/>
      </w:r>
      <w:r>
        <w:tab/>
        <w:t>NACE Rev. 2 – Statistical classification of Economic Activities in the European Union. Typically, the sector shall be specified at group level.</w:t>
      </w:r>
    </w:p>
  </w:footnote>
  <w:footnote w:id="5">
    <w:p w14:paraId="213642CB" w14:textId="77777777" w:rsidR="000A1304" w:rsidRDefault="000A1304" w:rsidP="0019532E">
      <w:pPr>
        <w:pStyle w:val="FootnoteText"/>
      </w:pPr>
      <w:r>
        <w:rPr>
          <w:rStyle w:val="FootnoteReference"/>
        </w:rPr>
        <w:footnoteRef/>
      </w:r>
      <w:r>
        <w:tab/>
        <w:t>In case of aid scheme: Indicate the annual overall amount of the budget planned under the scheme or the estimated tax loss per year for all aid instruments contained in the scheme.</w:t>
      </w:r>
    </w:p>
  </w:footnote>
  <w:footnote w:id="6">
    <w:p w14:paraId="39AD2F07" w14:textId="77777777" w:rsidR="000A1304" w:rsidRDefault="000A1304" w:rsidP="0019532E">
      <w:pPr>
        <w:pStyle w:val="FootnoteText"/>
      </w:pPr>
      <w:r>
        <w:rPr>
          <w:rStyle w:val="FootnoteReference"/>
        </w:rPr>
        <w:footnoteRef/>
      </w:r>
      <w:r>
        <w:tab/>
        <w:t xml:space="preserve">In case of an </w:t>
      </w:r>
      <w:r>
        <w:rPr>
          <w:i/>
        </w:rPr>
        <w:t>ad hoc</w:t>
      </w:r>
      <w:r>
        <w:t xml:space="preserve"> aid award: Indicate the overall aid amount/tax loss.</w:t>
      </w:r>
    </w:p>
  </w:footnote>
  <w:footnote w:id="7">
    <w:p w14:paraId="43F1EBBF" w14:textId="77777777" w:rsidR="000A1304" w:rsidRDefault="000A1304" w:rsidP="0019532E">
      <w:pPr>
        <w:pStyle w:val="FootnoteText"/>
      </w:pPr>
      <w:r>
        <w:rPr>
          <w:rStyle w:val="FootnoteReference"/>
        </w:rPr>
        <w:footnoteRef/>
      </w:r>
      <w:r>
        <w:tab/>
        <w:t>For guarantees, indicate the (maximum) amount of loans guaranteed.</w:t>
      </w:r>
    </w:p>
  </w:footnote>
  <w:footnote w:id="8">
    <w:p w14:paraId="32EDCDD0" w14:textId="77777777" w:rsidR="000A1304" w:rsidRDefault="000A1304" w:rsidP="0019532E">
      <w:pPr>
        <w:pStyle w:val="FootnoteText"/>
      </w:pPr>
      <w:r>
        <w:rPr>
          <w:rStyle w:val="FootnoteReference"/>
        </w:rPr>
        <w:footnoteRef/>
      </w:r>
      <w:r>
        <w:tab/>
        <w:t>Where appropriate, reference to the Commission decision approving the methodology to calculate the gross grant equivalent, in accordance with Article 5(2)(c).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D8024D5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68D640C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51072B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916222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FBA8C54"/>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A5470C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55283E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C29A21F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1E46D67"/>
    <w:multiLevelType w:val="hybridMultilevel"/>
    <w:tmpl w:val="B5C85434"/>
    <w:lvl w:ilvl="0" w:tplc="AF886D4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6A6901C1"/>
    <w:multiLevelType w:val="singleLevel"/>
    <w:tmpl w:val="208841AE"/>
    <w:name w:val="1944291085"/>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174568429">
    <w:abstractNumId w:val="23"/>
  </w:num>
  <w:num w:numId="2" w16cid:durableId="37635570">
    <w:abstractNumId w:val="7"/>
  </w:num>
  <w:num w:numId="3" w16cid:durableId="1925722478">
    <w:abstractNumId w:val="5"/>
  </w:num>
  <w:num w:numId="4" w16cid:durableId="1958099927">
    <w:abstractNumId w:val="4"/>
  </w:num>
  <w:num w:numId="5" w16cid:durableId="2110617832">
    <w:abstractNumId w:val="3"/>
  </w:num>
  <w:num w:numId="6" w16cid:durableId="679046071">
    <w:abstractNumId w:val="6"/>
  </w:num>
  <w:num w:numId="7" w16cid:durableId="332270715">
    <w:abstractNumId w:val="2"/>
  </w:num>
  <w:num w:numId="8" w16cid:durableId="1418751289">
    <w:abstractNumId w:val="1"/>
  </w:num>
  <w:num w:numId="9" w16cid:durableId="955791106">
    <w:abstractNumId w:val="0"/>
  </w:num>
  <w:num w:numId="10" w16cid:durableId="542450217">
    <w:abstractNumId w:val="9"/>
  </w:num>
  <w:num w:numId="11" w16cid:durableId="2097242561">
    <w:abstractNumId w:val="20"/>
  </w:num>
  <w:num w:numId="12" w16cid:durableId="1932814010">
    <w:abstractNumId w:val="13"/>
  </w:num>
  <w:num w:numId="13" w16cid:durableId="1519544007">
    <w:abstractNumId w:val="22"/>
  </w:num>
  <w:num w:numId="14" w16cid:durableId="487749315">
    <w:abstractNumId w:val="12"/>
  </w:num>
  <w:num w:numId="15" w16cid:durableId="141704623">
    <w:abstractNumId w:val="14"/>
  </w:num>
  <w:num w:numId="16" w16cid:durableId="1447119155">
    <w:abstractNumId w:val="15"/>
  </w:num>
  <w:num w:numId="17" w16cid:durableId="1416129681">
    <w:abstractNumId w:val="10"/>
  </w:num>
  <w:num w:numId="18" w16cid:durableId="543829448">
    <w:abstractNumId w:val="21"/>
  </w:num>
  <w:num w:numId="19" w16cid:durableId="610284322">
    <w:abstractNumId w:val="8"/>
  </w:num>
  <w:num w:numId="20" w16cid:durableId="526406430">
    <w:abstractNumId w:val="16"/>
  </w:num>
  <w:num w:numId="21" w16cid:durableId="1090080653">
    <w:abstractNumId w:val="18"/>
  </w:num>
  <w:num w:numId="22" w16cid:durableId="1880391608">
    <w:abstractNumId w:val="19"/>
  </w:num>
  <w:num w:numId="23" w16cid:durableId="1565023839">
    <w:abstractNumId w:val="11"/>
  </w:num>
  <w:num w:numId="24" w16cid:durableId="1694645875">
    <w:abstractNumId w:val="17"/>
  </w:num>
  <w:num w:numId="25" w16cid:durableId="1379206986">
    <w:abstractNumId w:val="24"/>
  </w:num>
  <w:num w:numId="26" w16cid:durableId="400837109">
    <w:abstractNumId w:val="20"/>
  </w:num>
  <w:num w:numId="27" w16cid:durableId="1069689480">
    <w:abstractNumId w:val="13"/>
  </w:num>
  <w:num w:numId="28" w16cid:durableId="214852894">
    <w:abstractNumId w:val="22"/>
  </w:num>
  <w:num w:numId="29" w16cid:durableId="852300470">
    <w:abstractNumId w:val="12"/>
  </w:num>
  <w:num w:numId="30" w16cid:durableId="1342664528">
    <w:abstractNumId w:val="14"/>
  </w:num>
  <w:num w:numId="31" w16cid:durableId="170530795">
    <w:abstractNumId w:val="15"/>
  </w:num>
  <w:num w:numId="32" w16cid:durableId="1286423399">
    <w:abstractNumId w:val="10"/>
  </w:num>
  <w:num w:numId="33" w16cid:durableId="1165435236">
    <w:abstractNumId w:val="21"/>
  </w:num>
  <w:num w:numId="34" w16cid:durableId="79721039">
    <w:abstractNumId w:val="8"/>
  </w:num>
  <w:num w:numId="35" w16cid:durableId="1978610383">
    <w:abstractNumId w:val="16"/>
  </w:num>
  <w:num w:numId="36" w16cid:durableId="289556711">
    <w:abstractNumId w:val="18"/>
  </w:num>
  <w:num w:numId="37" w16cid:durableId="38362713">
    <w:abstractNumId w:val="19"/>
  </w:num>
  <w:num w:numId="38" w16cid:durableId="406540920">
    <w:abstractNumId w:val="11"/>
  </w:num>
  <w:num w:numId="39" w16cid:durableId="811558572">
    <w:abstractNumId w:val="17"/>
  </w:num>
  <w:num w:numId="40" w16cid:durableId="902056856">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hideSpellingErrors/>
  <w:hideGrammaticalErrors/>
  <w:attachedTemplate r:id="rId1"/>
  <w:defaultTabStop w:val="720"/>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QCDateTime" w:val="2022-12-05 15:42:03"/>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ACCOMPAGNANT" w:val="to the"/>
    <w:docVar w:name="LW_ACCOMPAGNANT.CP" w:val="to the"/>
    <w:docVar w:name="LW_ANNEX_NBR_FIRST" w:val="1"/>
    <w:docVar w:name="LW_ANNEX_NBR_LAST" w:val="4"/>
    <w:docVar w:name="LW_ANNEX_UNIQUE" w:val="0"/>
    <w:docVar w:name="LW_CORRIGENDUM" w:val="&lt;UNUSED&gt;"/>
    <w:docVar w:name="LW_COVERPAGE_EXISTS" w:val="True"/>
    <w:docVar w:name="LW_COVERPAGE_GUID" w:val="BFBAC50E-6ECB-4A9E-AD96-29AFC5AB0B8A"/>
    <w:docVar w:name="LW_COVERPAGE_TYPE" w:val="1"/>
    <w:docVar w:name="LW_CROSSREFERENCE" w:val="{SEC(2022) 441 final} - {SWD(2022) 408 final} - {SWD(2022) 409 final}"/>
    <w:docVar w:name="LW_DocType" w:val="ANNEX"/>
    <w:docVar w:name="LW_EMISSION" w:val="14.12.2022"/>
    <w:docVar w:name="LW_EMISSION_ISODATE" w:val="2022-12-14"/>
    <w:docVar w:name="LW_EMISSION_LOCATION" w:val="BRX"/>
    <w:docVar w:name="LW_EMISSION_PREFIX" w:val="Brussels, "/>
    <w:docVar w:name="LW_EMISSION_SUFFIX" w:val=" "/>
    <w:docVar w:name="LW_ID_DOCSTRUCTURE" w:val="COM/ANNEX"/>
    <w:docVar w:name="LW_ID_DOCTYPE" w:val="SG-068"/>
    <w:docVar w:name="LW_LANGUE" w:val="EN"/>
    <w:docVar w:name="LW_LEVEL_OF_SENSITIVITY" w:val="Standard treatment"/>
    <w:docVar w:name="LW_NOM.INST" w:val="EUROPEAN COMMISSION"/>
    <w:docVar w:name="LW_NOM.INST_JOINTDOC" w:val="&lt;EMPTY&gt;"/>
    <w:docVar w:name="LW_OBJETACTEPRINCIPAL" w:val="declaring certain categories of aid to undertakins ative in the production, processing and marketing of fishery and aquaculture products compatible with the internal market in application of Articles 107 and 108 of the Treaty of the Functioning of the European Union"/>
    <w:docVar w:name="LW_OBJETACTEPRINCIPAL.CP" w:val="declaring certain categories of aid to undertakins ative in the production, processing and marketing of fishery and aquaculture products compatible with the internal market in application of Articles 107 and 108 of the Treaty of the Functioning of the European Union"/>
    <w:docVar w:name="LW_PART_NBR" w:val="&lt;UNUSED&gt;"/>
    <w:docVar w:name="LW_PART_NBR_TOTAL" w:val="&lt;UNUSED&gt;"/>
    <w:docVar w:name="LW_REF.INST.NEW" w:val="C"/>
    <w:docVar w:name="LW_REF.INST.NEW_ADOPTED" w:val="final"/>
    <w:docVar w:name="LW_REF.INST.NEW_TEXT" w:val="(2022) 9139"/>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ANNEXES"/>
    <w:docVar w:name="LW_TYPE.DOC.CP" w:val="ANNEXES"/>
    <w:docVar w:name="LW_TYPEACTEPRINCIPAL" w:val="COMMISSION REGULATION (EU) .../..."/>
    <w:docVar w:name="LW_TYPEACTEPRINCIPAL.CP" w:val="COMMISSION REGULATION (EU) .../..."/>
    <w:docVar w:name="LwApiVersions" w:val="LW4CoDe 1.23.2.0; LW 8.0, Build 20211117"/>
  </w:docVars>
  <w:rsids>
    <w:rsidRoot w:val="007720B7"/>
    <w:rsid w:val="00010986"/>
    <w:rsid w:val="0005302C"/>
    <w:rsid w:val="000701AF"/>
    <w:rsid w:val="000824D1"/>
    <w:rsid w:val="00096DAD"/>
    <w:rsid w:val="0009723E"/>
    <w:rsid w:val="000A1304"/>
    <w:rsid w:val="000D3B4F"/>
    <w:rsid w:val="000F6A9D"/>
    <w:rsid w:val="001056FA"/>
    <w:rsid w:val="00114C1F"/>
    <w:rsid w:val="00152894"/>
    <w:rsid w:val="00157944"/>
    <w:rsid w:val="001627E2"/>
    <w:rsid w:val="0019532E"/>
    <w:rsid w:val="002016B5"/>
    <w:rsid w:val="002020AD"/>
    <w:rsid w:val="00203F16"/>
    <w:rsid w:val="0025376E"/>
    <w:rsid w:val="00256FE6"/>
    <w:rsid w:val="00267706"/>
    <w:rsid w:val="00274670"/>
    <w:rsid w:val="002C3D52"/>
    <w:rsid w:val="002D6D6D"/>
    <w:rsid w:val="002D794E"/>
    <w:rsid w:val="002E250E"/>
    <w:rsid w:val="00323AA1"/>
    <w:rsid w:val="00383234"/>
    <w:rsid w:val="003A2E6C"/>
    <w:rsid w:val="003A58F3"/>
    <w:rsid w:val="003B217D"/>
    <w:rsid w:val="003C41CB"/>
    <w:rsid w:val="003F1708"/>
    <w:rsid w:val="00442ED7"/>
    <w:rsid w:val="00451E2C"/>
    <w:rsid w:val="004B3AC8"/>
    <w:rsid w:val="004C52F0"/>
    <w:rsid w:val="005365AB"/>
    <w:rsid w:val="005A370F"/>
    <w:rsid w:val="005A5AE2"/>
    <w:rsid w:val="005A7BBB"/>
    <w:rsid w:val="005C14A2"/>
    <w:rsid w:val="005F2C26"/>
    <w:rsid w:val="006207B1"/>
    <w:rsid w:val="00637CA3"/>
    <w:rsid w:val="00641F21"/>
    <w:rsid w:val="00642C59"/>
    <w:rsid w:val="0064681B"/>
    <w:rsid w:val="00692EEB"/>
    <w:rsid w:val="006F3C12"/>
    <w:rsid w:val="0074216E"/>
    <w:rsid w:val="00742E88"/>
    <w:rsid w:val="007720B7"/>
    <w:rsid w:val="00776AFA"/>
    <w:rsid w:val="0078415E"/>
    <w:rsid w:val="007B057B"/>
    <w:rsid w:val="007F007D"/>
    <w:rsid w:val="007F17A7"/>
    <w:rsid w:val="00817397"/>
    <w:rsid w:val="00824438"/>
    <w:rsid w:val="008327E9"/>
    <w:rsid w:val="00836933"/>
    <w:rsid w:val="00842632"/>
    <w:rsid w:val="00880213"/>
    <w:rsid w:val="00895161"/>
    <w:rsid w:val="008D048B"/>
    <w:rsid w:val="00903925"/>
    <w:rsid w:val="00920185"/>
    <w:rsid w:val="00955689"/>
    <w:rsid w:val="00966C3B"/>
    <w:rsid w:val="00967035"/>
    <w:rsid w:val="00973247"/>
    <w:rsid w:val="00983339"/>
    <w:rsid w:val="00990C76"/>
    <w:rsid w:val="009B217B"/>
    <w:rsid w:val="009C246D"/>
    <w:rsid w:val="009D2053"/>
    <w:rsid w:val="009E7B27"/>
    <w:rsid w:val="00A0708A"/>
    <w:rsid w:val="00A13419"/>
    <w:rsid w:val="00A56649"/>
    <w:rsid w:val="00AA6B58"/>
    <w:rsid w:val="00AC095B"/>
    <w:rsid w:val="00AE5793"/>
    <w:rsid w:val="00B01186"/>
    <w:rsid w:val="00B15298"/>
    <w:rsid w:val="00B16EEF"/>
    <w:rsid w:val="00B2365F"/>
    <w:rsid w:val="00B62194"/>
    <w:rsid w:val="00B62C16"/>
    <w:rsid w:val="00B85448"/>
    <w:rsid w:val="00B90055"/>
    <w:rsid w:val="00BF7FED"/>
    <w:rsid w:val="00C40797"/>
    <w:rsid w:val="00C477B4"/>
    <w:rsid w:val="00C70F30"/>
    <w:rsid w:val="00C7167D"/>
    <w:rsid w:val="00CE2015"/>
    <w:rsid w:val="00CE3045"/>
    <w:rsid w:val="00CE32A7"/>
    <w:rsid w:val="00D2446F"/>
    <w:rsid w:val="00D25FAC"/>
    <w:rsid w:val="00D47339"/>
    <w:rsid w:val="00D5066C"/>
    <w:rsid w:val="00D65A22"/>
    <w:rsid w:val="00D76F18"/>
    <w:rsid w:val="00D8312A"/>
    <w:rsid w:val="00D9159E"/>
    <w:rsid w:val="00D93F3C"/>
    <w:rsid w:val="00D94CD0"/>
    <w:rsid w:val="00D97F61"/>
    <w:rsid w:val="00DA4504"/>
    <w:rsid w:val="00DD3108"/>
    <w:rsid w:val="00DF68E6"/>
    <w:rsid w:val="00E10BCA"/>
    <w:rsid w:val="00E35C44"/>
    <w:rsid w:val="00E42D10"/>
    <w:rsid w:val="00E4704A"/>
    <w:rsid w:val="00E64A6A"/>
    <w:rsid w:val="00EB4DBF"/>
    <w:rsid w:val="00F5208E"/>
    <w:rsid w:val="00F53C4C"/>
    <w:rsid w:val="00FC17FF"/>
    <w:rsid w:val="00FC4499"/>
    <w:rsid w:val="00FF3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7D478CA"/>
  <w15:docId w15:val="{5E085342-BB38-49B9-B9BC-FE1E8BD0B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3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3"/>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3"/>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3"/>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3"/>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3"/>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20B7"/>
    <w:pPr>
      <w:ind w:left="720"/>
      <w:contextualSpacing/>
    </w:pPr>
  </w:style>
  <w:style w:type="character" w:styleId="CommentReference">
    <w:name w:val="annotation reference"/>
    <w:basedOn w:val="DefaultParagraphFont"/>
    <w:uiPriority w:val="99"/>
    <w:unhideWhenUsed/>
    <w:rsid w:val="007720B7"/>
    <w:rPr>
      <w:sz w:val="16"/>
      <w:szCs w:val="16"/>
    </w:rPr>
  </w:style>
  <w:style w:type="paragraph" w:styleId="CommentText">
    <w:name w:val="annotation text"/>
    <w:basedOn w:val="Normal"/>
    <w:link w:val="CommentTextChar"/>
    <w:uiPriority w:val="99"/>
    <w:unhideWhenUsed/>
    <w:rsid w:val="007720B7"/>
    <w:rPr>
      <w:sz w:val="20"/>
      <w:szCs w:val="20"/>
    </w:rPr>
  </w:style>
  <w:style w:type="character" w:customStyle="1" w:styleId="CommentTextChar">
    <w:name w:val="Comment Text Char"/>
    <w:basedOn w:val="DefaultParagraphFont"/>
    <w:link w:val="CommentText"/>
    <w:uiPriority w:val="99"/>
    <w:rsid w:val="007720B7"/>
    <w:rPr>
      <w:rFonts w:ascii="Times New Roman" w:hAnsi="Times New Roman" w:cs="Times New Roman"/>
      <w:sz w:val="20"/>
      <w:szCs w:val="20"/>
      <w:lang w:val="en-GB"/>
    </w:rPr>
  </w:style>
  <w:style w:type="character" w:styleId="Hyperlink">
    <w:name w:val="Hyperlink"/>
    <w:basedOn w:val="DefaultParagraphFont"/>
    <w:uiPriority w:val="99"/>
    <w:unhideWhenUsed/>
    <w:rsid w:val="007720B7"/>
    <w:rPr>
      <w:color w:val="0000FF" w:themeColor="hyperlink"/>
      <w:u w:val="single"/>
    </w:rPr>
  </w:style>
  <w:style w:type="paragraph" w:customStyle="1" w:styleId="ListBullet1">
    <w:name w:val="List Bullet 1"/>
    <w:basedOn w:val="Normal"/>
    <w:rsid w:val="007720B7"/>
    <w:pPr>
      <w:numPr>
        <w:numId w:val="1"/>
      </w:numPr>
    </w:pPr>
    <w:rPr>
      <w:rFonts w:eastAsia="Times New Roman"/>
      <w:szCs w:val="24"/>
      <w:lang w:eastAsia="de-DE"/>
    </w:rPr>
  </w:style>
  <w:style w:type="table" w:styleId="TableGrid">
    <w:name w:val="Table Grid"/>
    <w:basedOn w:val="TableNormal"/>
    <w:uiPriority w:val="59"/>
    <w:rsid w:val="007720B7"/>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720B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0B7"/>
    <w:rPr>
      <w:rFonts w:ascii="Segoe UI" w:hAnsi="Segoe UI" w:cs="Segoe UI"/>
      <w:sz w:val="18"/>
      <w:szCs w:val="18"/>
      <w:lang w:val="en-GB"/>
    </w:rPr>
  </w:style>
  <w:style w:type="paragraph" w:styleId="Caption">
    <w:name w:val="caption"/>
    <w:basedOn w:val="Normal"/>
    <w:next w:val="Normal"/>
    <w:uiPriority w:val="35"/>
    <w:semiHidden/>
    <w:unhideWhenUsed/>
    <w:qFormat/>
    <w:rsid w:val="001627E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627E2"/>
    <w:pPr>
      <w:spacing w:after="0"/>
    </w:pPr>
  </w:style>
  <w:style w:type="paragraph" w:styleId="ListBullet">
    <w:name w:val="List Bullet"/>
    <w:basedOn w:val="Normal"/>
    <w:uiPriority w:val="99"/>
    <w:semiHidden/>
    <w:unhideWhenUsed/>
    <w:rsid w:val="001627E2"/>
    <w:pPr>
      <w:numPr>
        <w:numId w:val="2"/>
      </w:numPr>
      <w:contextualSpacing/>
    </w:pPr>
  </w:style>
  <w:style w:type="paragraph" w:styleId="ListBullet2">
    <w:name w:val="List Bullet 2"/>
    <w:basedOn w:val="Normal"/>
    <w:uiPriority w:val="99"/>
    <w:semiHidden/>
    <w:unhideWhenUsed/>
    <w:rsid w:val="001627E2"/>
    <w:pPr>
      <w:numPr>
        <w:numId w:val="3"/>
      </w:numPr>
      <w:contextualSpacing/>
    </w:pPr>
  </w:style>
  <w:style w:type="paragraph" w:styleId="ListBullet3">
    <w:name w:val="List Bullet 3"/>
    <w:basedOn w:val="Normal"/>
    <w:uiPriority w:val="99"/>
    <w:semiHidden/>
    <w:unhideWhenUsed/>
    <w:rsid w:val="001627E2"/>
    <w:pPr>
      <w:numPr>
        <w:numId w:val="4"/>
      </w:numPr>
      <w:contextualSpacing/>
    </w:pPr>
  </w:style>
  <w:style w:type="paragraph" w:styleId="ListBullet4">
    <w:name w:val="List Bullet 4"/>
    <w:basedOn w:val="Normal"/>
    <w:uiPriority w:val="99"/>
    <w:semiHidden/>
    <w:unhideWhenUsed/>
    <w:rsid w:val="001627E2"/>
    <w:pPr>
      <w:numPr>
        <w:numId w:val="5"/>
      </w:numPr>
      <w:contextualSpacing/>
    </w:pPr>
  </w:style>
  <w:style w:type="paragraph" w:styleId="ListNumber">
    <w:name w:val="List Number"/>
    <w:basedOn w:val="Normal"/>
    <w:uiPriority w:val="99"/>
    <w:semiHidden/>
    <w:unhideWhenUsed/>
    <w:rsid w:val="001627E2"/>
    <w:pPr>
      <w:numPr>
        <w:numId w:val="6"/>
      </w:numPr>
      <w:contextualSpacing/>
    </w:pPr>
  </w:style>
  <w:style w:type="paragraph" w:styleId="ListNumber2">
    <w:name w:val="List Number 2"/>
    <w:basedOn w:val="Normal"/>
    <w:uiPriority w:val="99"/>
    <w:semiHidden/>
    <w:unhideWhenUsed/>
    <w:rsid w:val="001627E2"/>
    <w:pPr>
      <w:numPr>
        <w:numId w:val="7"/>
      </w:numPr>
      <w:contextualSpacing/>
    </w:pPr>
  </w:style>
  <w:style w:type="paragraph" w:styleId="ListNumber3">
    <w:name w:val="List Number 3"/>
    <w:basedOn w:val="Normal"/>
    <w:uiPriority w:val="99"/>
    <w:semiHidden/>
    <w:unhideWhenUsed/>
    <w:rsid w:val="001627E2"/>
    <w:pPr>
      <w:numPr>
        <w:numId w:val="8"/>
      </w:numPr>
      <w:contextualSpacing/>
    </w:pPr>
  </w:style>
  <w:style w:type="paragraph" w:styleId="ListNumber4">
    <w:name w:val="List Number 4"/>
    <w:basedOn w:val="Normal"/>
    <w:uiPriority w:val="99"/>
    <w:semiHidden/>
    <w:unhideWhenUsed/>
    <w:rsid w:val="001627E2"/>
    <w:pPr>
      <w:numPr>
        <w:numId w:val="9"/>
      </w:numPr>
      <w:contextualSpacing/>
    </w:pPr>
  </w:style>
  <w:style w:type="paragraph" w:styleId="CommentSubject">
    <w:name w:val="annotation subject"/>
    <w:basedOn w:val="CommentText"/>
    <w:next w:val="CommentText"/>
    <w:link w:val="CommentSubjectChar"/>
    <w:uiPriority w:val="99"/>
    <w:semiHidden/>
    <w:unhideWhenUsed/>
    <w:rsid w:val="00C7167D"/>
    <w:rPr>
      <w:b/>
      <w:bCs/>
    </w:rPr>
  </w:style>
  <w:style w:type="character" w:customStyle="1" w:styleId="CommentSubjectChar">
    <w:name w:val="Comment Subject Char"/>
    <w:basedOn w:val="CommentTextChar"/>
    <w:link w:val="CommentSubject"/>
    <w:uiPriority w:val="99"/>
    <w:semiHidden/>
    <w:rsid w:val="00C7167D"/>
    <w:rPr>
      <w:rFonts w:ascii="Times New Roman" w:hAnsi="Times New Roman" w:cs="Times New Roman"/>
      <w:b/>
      <w:bCs/>
      <w:sz w:val="20"/>
      <w:szCs w:val="20"/>
      <w:lang w:val="en-GB"/>
    </w:rPr>
  </w:style>
  <w:style w:type="paragraph" w:styleId="Header">
    <w:name w:val="header"/>
    <w:basedOn w:val="Normal"/>
    <w:link w:val="HeaderChar"/>
    <w:uiPriority w:val="99"/>
    <w:unhideWhenUsed/>
    <w:rsid w:val="002020AD"/>
    <w:pPr>
      <w:tabs>
        <w:tab w:val="center" w:pos="4535"/>
        <w:tab w:val="right" w:pos="9071"/>
      </w:tabs>
      <w:spacing w:before="0"/>
    </w:pPr>
  </w:style>
  <w:style w:type="character" w:customStyle="1" w:styleId="HeaderChar">
    <w:name w:val="Header Char"/>
    <w:basedOn w:val="DefaultParagraphFont"/>
    <w:link w:val="Header"/>
    <w:uiPriority w:val="99"/>
    <w:rsid w:val="002020AD"/>
    <w:rPr>
      <w:rFonts w:ascii="Times New Roman" w:hAnsi="Times New Roman" w:cs="Times New Roman"/>
      <w:sz w:val="24"/>
      <w:lang w:val="en-GB"/>
    </w:rPr>
  </w:style>
  <w:style w:type="paragraph" w:styleId="Footer">
    <w:name w:val="footer"/>
    <w:basedOn w:val="Normal"/>
    <w:link w:val="FooterChar"/>
    <w:uiPriority w:val="99"/>
    <w:unhideWhenUsed/>
    <w:rsid w:val="002020A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2020AD"/>
    <w:rPr>
      <w:rFonts w:ascii="Times New Roman" w:hAnsi="Times New Roman" w:cs="Times New Roman"/>
      <w:sz w:val="24"/>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2020AD"/>
    <w:pPr>
      <w:tabs>
        <w:tab w:val="center" w:pos="7285"/>
        <w:tab w:val="right" w:pos="14003"/>
      </w:tabs>
      <w:spacing w:before="0"/>
    </w:pPr>
  </w:style>
  <w:style w:type="paragraph" w:customStyle="1" w:styleId="FooterLandscape">
    <w:name w:val="FooterLandscape"/>
    <w:basedOn w:val="Normal"/>
    <w:rsid w:val="002020AD"/>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2020AD"/>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2020AD"/>
    <w:pPr>
      <w:spacing w:before="0"/>
      <w:jc w:val="right"/>
    </w:pPr>
    <w:rPr>
      <w:sz w:val="28"/>
    </w:rPr>
  </w:style>
  <w:style w:type="paragraph" w:customStyle="1" w:styleId="FooterSensitivity">
    <w:name w:val="Footer Sensitivity"/>
    <w:basedOn w:val="Normal"/>
    <w:rsid w:val="002020AD"/>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6"/>
      </w:numPr>
    </w:pPr>
  </w:style>
  <w:style w:type="paragraph" w:customStyle="1" w:styleId="Tiret1">
    <w:name w:val="Tiret 1"/>
    <w:basedOn w:val="Point1"/>
    <w:pPr>
      <w:numPr>
        <w:numId w:val="27"/>
      </w:numPr>
    </w:pPr>
  </w:style>
  <w:style w:type="paragraph" w:customStyle="1" w:styleId="Tiret2">
    <w:name w:val="Tiret 2"/>
    <w:basedOn w:val="Point2"/>
    <w:pPr>
      <w:numPr>
        <w:numId w:val="28"/>
      </w:numPr>
    </w:pPr>
  </w:style>
  <w:style w:type="paragraph" w:customStyle="1" w:styleId="Tiret3">
    <w:name w:val="Tiret 3"/>
    <w:basedOn w:val="Point3"/>
    <w:pPr>
      <w:numPr>
        <w:numId w:val="29"/>
      </w:numPr>
    </w:pPr>
  </w:style>
  <w:style w:type="paragraph" w:customStyle="1" w:styleId="Tiret4">
    <w:name w:val="Tiret 4"/>
    <w:basedOn w:val="Point4"/>
    <w:pPr>
      <w:numPr>
        <w:numId w:val="30"/>
      </w:numPr>
    </w:pPr>
  </w:style>
  <w:style w:type="paragraph" w:customStyle="1" w:styleId="Tiret5">
    <w:name w:val="Tiret 5"/>
    <w:basedOn w:val="Point5"/>
    <w:pPr>
      <w:numPr>
        <w:numId w:val="31"/>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2"/>
      </w:numPr>
    </w:pPr>
  </w:style>
  <w:style w:type="paragraph" w:customStyle="1" w:styleId="NumPar2">
    <w:name w:val="NumPar 2"/>
    <w:basedOn w:val="Normal"/>
    <w:next w:val="Text1"/>
    <w:pPr>
      <w:numPr>
        <w:ilvl w:val="1"/>
        <w:numId w:val="32"/>
      </w:numPr>
    </w:pPr>
  </w:style>
  <w:style w:type="paragraph" w:customStyle="1" w:styleId="NumPar3">
    <w:name w:val="NumPar 3"/>
    <w:basedOn w:val="Normal"/>
    <w:next w:val="Text1"/>
    <w:pPr>
      <w:numPr>
        <w:ilvl w:val="2"/>
        <w:numId w:val="32"/>
      </w:numPr>
    </w:pPr>
  </w:style>
  <w:style w:type="paragraph" w:customStyle="1" w:styleId="NumPar4">
    <w:name w:val="NumPar 4"/>
    <w:basedOn w:val="Normal"/>
    <w:next w:val="Text1"/>
    <w:pPr>
      <w:numPr>
        <w:ilvl w:val="3"/>
        <w:numId w:val="32"/>
      </w:numPr>
    </w:pPr>
  </w:style>
  <w:style w:type="paragraph" w:customStyle="1" w:styleId="NumPar5">
    <w:name w:val="NumPar 5"/>
    <w:basedOn w:val="Normal"/>
    <w:next w:val="Text2"/>
    <w:pPr>
      <w:numPr>
        <w:ilvl w:val="4"/>
        <w:numId w:val="32"/>
      </w:numPr>
    </w:pPr>
  </w:style>
  <w:style w:type="paragraph" w:customStyle="1" w:styleId="NumPar6">
    <w:name w:val="NumPar 6"/>
    <w:basedOn w:val="Normal"/>
    <w:next w:val="Text2"/>
    <w:pPr>
      <w:numPr>
        <w:ilvl w:val="5"/>
        <w:numId w:val="32"/>
      </w:numPr>
    </w:pPr>
  </w:style>
  <w:style w:type="paragraph" w:customStyle="1" w:styleId="NumPar7">
    <w:name w:val="NumPar 7"/>
    <w:basedOn w:val="Normal"/>
    <w:next w:val="Text2"/>
    <w:pPr>
      <w:numPr>
        <w:ilvl w:val="6"/>
        <w:numId w:val="32"/>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4"/>
      </w:numPr>
    </w:pPr>
  </w:style>
  <w:style w:type="paragraph" w:customStyle="1" w:styleId="Point1number">
    <w:name w:val="Point 1 (number)"/>
    <w:basedOn w:val="Normal"/>
    <w:pPr>
      <w:numPr>
        <w:ilvl w:val="2"/>
        <w:numId w:val="34"/>
      </w:numPr>
    </w:pPr>
  </w:style>
  <w:style w:type="paragraph" w:customStyle="1" w:styleId="Point2number">
    <w:name w:val="Point 2 (number)"/>
    <w:basedOn w:val="Normal"/>
    <w:pPr>
      <w:numPr>
        <w:ilvl w:val="4"/>
        <w:numId w:val="34"/>
      </w:numPr>
    </w:pPr>
  </w:style>
  <w:style w:type="paragraph" w:customStyle="1" w:styleId="Point3number">
    <w:name w:val="Point 3 (number)"/>
    <w:basedOn w:val="Normal"/>
    <w:pPr>
      <w:numPr>
        <w:ilvl w:val="6"/>
        <w:numId w:val="34"/>
      </w:numPr>
    </w:pPr>
  </w:style>
  <w:style w:type="paragraph" w:customStyle="1" w:styleId="Point0letter">
    <w:name w:val="Point 0 (letter)"/>
    <w:basedOn w:val="Normal"/>
    <w:pPr>
      <w:numPr>
        <w:ilvl w:val="1"/>
        <w:numId w:val="34"/>
      </w:numPr>
    </w:pPr>
  </w:style>
  <w:style w:type="paragraph" w:customStyle="1" w:styleId="Point1letter">
    <w:name w:val="Point 1 (letter)"/>
    <w:basedOn w:val="Normal"/>
    <w:pPr>
      <w:numPr>
        <w:ilvl w:val="3"/>
        <w:numId w:val="34"/>
      </w:numPr>
    </w:pPr>
  </w:style>
  <w:style w:type="paragraph" w:customStyle="1" w:styleId="Point2letter">
    <w:name w:val="Point 2 (letter)"/>
    <w:basedOn w:val="Normal"/>
    <w:pPr>
      <w:numPr>
        <w:ilvl w:val="5"/>
        <w:numId w:val="34"/>
      </w:numPr>
    </w:pPr>
  </w:style>
  <w:style w:type="paragraph" w:customStyle="1" w:styleId="Point3letter">
    <w:name w:val="Point 3 (letter)"/>
    <w:basedOn w:val="Normal"/>
    <w:pPr>
      <w:numPr>
        <w:ilvl w:val="7"/>
        <w:numId w:val="34"/>
      </w:numPr>
    </w:pPr>
  </w:style>
  <w:style w:type="paragraph" w:customStyle="1" w:styleId="Point4letter">
    <w:name w:val="Point 4 (letter)"/>
    <w:basedOn w:val="Normal"/>
    <w:pPr>
      <w:numPr>
        <w:ilvl w:val="8"/>
        <w:numId w:val="34"/>
      </w:numPr>
    </w:pPr>
  </w:style>
  <w:style w:type="paragraph" w:customStyle="1" w:styleId="Bullet0">
    <w:name w:val="Bullet 0"/>
    <w:basedOn w:val="Normal"/>
    <w:pPr>
      <w:numPr>
        <w:numId w:val="35"/>
      </w:numPr>
    </w:pPr>
  </w:style>
  <w:style w:type="paragraph" w:customStyle="1" w:styleId="Bullet1">
    <w:name w:val="Bullet 1"/>
    <w:basedOn w:val="Normal"/>
    <w:pPr>
      <w:numPr>
        <w:numId w:val="36"/>
      </w:numPr>
    </w:pPr>
  </w:style>
  <w:style w:type="paragraph" w:customStyle="1" w:styleId="Bullet2">
    <w:name w:val="Bullet 2"/>
    <w:basedOn w:val="Normal"/>
    <w:pPr>
      <w:numPr>
        <w:numId w:val="37"/>
      </w:numPr>
    </w:pPr>
  </w:style>
  <w:style w:type="paragraph" w:customStyle="1" w:styleId="Bullet3">
    <w:name w:val="Bullet 3"/>
    <w:basedOn w:val="Normal"/>
    <w:pPr>
      <w:numPr>
        <w:numId w:val="38"/>
      </w:numPr>
    </w:pPr>
  </w:style>
  <w:style w:type="paragraph" w:customStyle="1" w:styleId="Bullet4">
    <w:name w:val="Bullet 4"/>
    <w:basedOn w:val="Normal"/>
    <w:pPr>
      <w:numPr>
        <w:numId w:val="39"/>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0"/>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156431">
      <w:bodyDiv w:val="1"/>
      <w:marLeft w:val="0"/>
      <w:marRight w:val="0"/>
      <w:marTop w:val="0"/>
      <w:marBottom w:val="0"/>
      <w:divBdr>
        <w:top w:val="none" w:sz="0" w:space="0" w:color="auto"/>
        <w:left w:val="none" w:sz="0" w:space="0" w:color="auto"/>
        <w:bottom w:val="none" w:sz="0" w:space="0" w:color="auto"/>
        <w:right w:val="none" w:sz="0" w:space="0" w:color="auto"/>
      </w:divBdr>
    </w:div>
    <w:div w:id="1781755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p28c9e1a07b745c390916c01249af0e7 xmlns="9f4bbdaa-dd5a-4bb7-a3f6-76c067b32c4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p28c9e1a07b745c390916c01249af0e7>
    <documentSummary xmlns="9f4bbdaa-dd5a-4bb7-a3f6-76c067b32c48" xsi:nil="true"/>
    <documentTitle xmlns="9f4bbdaa-dd5a-4bb7-a3f6-76c067b32c48" xsi:nil="true"/>
    <g6a4a41a5c354ca892a8e7e732e66e97 xmlns="9f4bbdaa-dd5a-4bb7-a3f6-76c067b32c4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g6a4a41a5c354ca892a8e7e732e66e97>
    <documentFollowUp xmlns="9f4bbdaa-dd5a-4bb7-a3f6-76c067b32c48" xsi:nil="true"/>
    <TaxCatchAll xmlns="9f4bbdaa-dd5a-4bb7-a3f6-76c067b32c48"/>
    <_dlc_DocId xmlns="9f4bbdaa-dd5a-4bb7-a3f6-76c067b32c48">COMPCOLLAB-335816230-436</_dlc_DocId>
    <_dlc_DocIdUrl xmlns="9f4bbdaa-dd5a-4bb7-a3f6-76c067b32c48">
      <Url>https://compcollab.ec.europa.eu/cases/HT.5822/_layouts/15/DocIdRedir.aspx?ID=COMPCOLLAB-335816230-436</Url>
      <Description>COMPCOLLAB-335816230-436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D6F3899EB978742823CC5188791B68D" ma:contentTypeVersion="5" ma:contentTypeDescription="Upload a any type of Document to this Document Library, Tag and Categorize." ma:contentTypeScope="" ma:versionID="472f0f5255ba9495b5afecb5983a0f67">
  <xsd:schema xmlns:xsd="http://www.w3.org/2001/XMLSchema" xmlns:xs="http://www.w3.org/2001/XMLSchema" xmlns:p="http://schemas.microsoft.com/office/2006/metadata/properties" xmlns:ns1="9f4bbdaa-dd5a-4bb7-a3f6-76c067b32c48" targetNamespace="http://schemas.microsoft.com/office/2006/metadata/properties" ma:root="true" ma:fieldsID="4418c45c1a8cac14d14fc1e636038b58" ns1:_="">
    <xsd:import namespace="9f4bbdaa-dd5a-4bb7-a3f6-76c067b32c48"/>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g6a4a41a5c354ca892a8e7e732e66e97" minOccurs="0"/>
                <xsd:element ref="ns1:TaxCatchAll" minOccurs="0"/>
                <xsd:element ref="ns1:TaxCatchAllLabel" minOccurs="0"/>
                <xsd:element ref="ns1:p28c9e1a07b745c390916c01249af0e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4bbdaa-dd5a-4bb7-a3f6-76c067b32c48"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g6a4a41a5c354ca892a8e7e732e66e97" ma:index="6" nillable="true" ma:taxonomy="true" ma:internalName="g6a4a41a5c354ca892a8e7e732e66e97" ma:taxonomyFieldName="documentGeneralTags" ma:displayName="General Tags" ma:fieldId="{06a4a41a-5c35-4ca8-92a8-e7e732e66e97}"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950a500-978c-4c27-a021-4c2918e14205}" ma:internalName="TaxCatchAll" ma:showField="CatchAllData" ma:web="9f4bbdaa-dd5a-4bb7-a3f6-76c067b32c48">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950a500-978c-4c27-a021-4c2918e14205}" ma:internalName="TaxCatchAllLabel" ma:readOnly="true" ma:showField="CatchAllDataLabel" ma:web="9f4bbdaa-dd5a-4bb7-a3f6-76c067b32c48">
      <xsd:complexType>
        <xsd:complexContent>
          <xsd:extension base="dms:MultiChoiceLookup">
            <xsd:sequence>
              <xsd:element name="Value" type="dms:Lookup" maxOccurs="unbounded" minOccurs="0" nillable="true"/>
            </xsd:sequence>
          </xsd:extension>
        </xsd:complexContent>
      </xsd:complexType>
    </xsd:element>
    <xsd:element name="p28c9e1a07b745c390916c01249af0e7" ma:index="10" nillable="true" ma:taxonomy="true" ma:internalName="p28c9e1a07b745c390916c01249af0e7" ma:taxonomyFieldName="documentCaseTags" ma:displayName="Case Tags" ma:fieldId="{928c9e1a-07b7-45c3-9091-6c01249af0e7}" ma:taxonomyMulti="true" ma:sspId="0b3cc5dc-dc2a-4346-9392-57628a0b46cb" ma:termSetId="66025777-f547-420d-9cf2-e3b9f75c39dd"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C60F07-A886-4B1E-A4E2-D26F89CDA049}">
  <ds:schemaRefs>
    <ds:schemaRef ds:uri="http://schemas.microsoft.com/sharepoint/events"/>
  </ds:schemaRefs>
</ds:datastoreItem>
</file>

<file path=customXml/itemProps2.xml><?xml version="1.0" encoding="utf-8"?>
<ds:datastoreItem xmlns:ds="http://schemas.openxmlformats.org/officeDocument/2006/customXml" ds:itemID="{729C8DD4-FAE8-4536-BE71-33BB9441882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f4bbdaa-dd5a-4bb7-a3f6-76c067b32c48"/>
    <ds:schemaRef ds:uri="http://www.w3.org/XML/1998/namespace"/>
    <ds:schemaRef ds:uri="http://purl.org/dc/dcmitype/"/>
  </ds:schemaRefs>
</ds:datastoreItem>
</file>

<file path=customXml/itemProps3.xml><?xml version="1.0" encoding="utf-8"?>
<ds:datastoreItem xmlns:ds="http://schemas.openxmlformats.org/officeDocument/2006/customXml" ds:itemID="{9F6C4511-B2CF-4F91-A353-E483825C92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4bbdaa-dd5a-4bb7-a3f6-76c067b32c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ANNEX</Template>
  <TotalTime>3</TotalTime>
  <Pages>5</Pages>
  <Words>1179</Words>
  <Characters>6180</Characters>
  <Application>Microsoft Office Word</Application>
  <DocSecurity>0</DocSecurity>
  <Lines>206</Lines>
  <Paragraphs>114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FILIPOVIC Mateo (COMP)</dc:creator>
  <cp:keywords/>
  <dc:description/>
  <cp:lastModifiedBy>FILIPOVIC Mateo (COMP)</cp:lastModifiedBy>
  <cp:revision>2</cp:revision>
  <dcterms:created xsi:type="dcterms:W3CDTF">2023-09-18T14:05:00Z</dcterms:created>
  <dcterms:modified xsi:type="dcterms:W3CDTF">2023-09-18T14:05:00Z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8.0.25.0</vt:lpwstr>
  </property>
  <property fmtid="{D5CDD505-2E9C-101B-9397-08002B2CF9AE}" pid="4" name="Last edited using">
    <vt:lpwstr>LW 9.0, Build 20230317</vt:lpwstr>
  </property>
  <property fmtid="{D5CDD505-2E9C-101B-9397-08002B2CF9AE}" pid="5" name="Created using">
    <vt:lpwstr>LW 8.0, Build 20220128</vt:lpwstr>
  </property>
  <property fmtid="{D5CDD505-2E9C-101B-9397-08002B2CF9AE}" pid="6" name="First annex">
    <vt:lpwstr>1</vt:lpwstr>
  </property>
  <property fmtid="{D5CDD505-2E9C-101B-9397-08002B2CF9AE}" pid="7" name="Last annex">
    <vt:lpwstr>4</vt:lpwstr>
  </property>
  <property fmtid="{D5CDD505-2E9C-101B-9397-08002B2CF9AE}" pid="8" name="Unique annex">
    <vt:lpwstr>0</vt:lpwstr>
  </property>
  <property fmtid="{D5CDD505-2E9C-101B-9397-08002B2CF9AE}" pid="9" name="Part">
    <vt:lpwstr>&lt;UNUSED&gt;</vt:lpwstr>
  </property>
  <property fmtid="{D5CDD505-2E9C-101B-9397-08002B2CF9AE}" pid="10" name="Total parts">
    <vt:lpwstr>&lt;UNUSED&gt;</vt:lpwstr>
  </property>
  <property fmtid="{D5CDD505-2E9C-101B-9397-08002B2CF9AE}" pid="11" name="Level of sensitivity">
    <vt:lpwstr>Standard treatment</vt:lpwstr>
  </property>
  <property fmtid="{D5CDD505-2E9C-101B-9397-08002B2CF9AE}" pid="12" name="LWTemplateID">
    <vt:lpwstr>SG-068</vt:lpwstr>
  </property>
  <property fmtid="{D5CDD505-2E9C-101B-9397-08002B2CF9AE}" pid="13" name="ContentTypeId">
    <vt:lpwstr>0x01010400988603A364794F7AA753E65AAE732805001D6F3899EB978742823CC5188791B68D</vt:lpwstr>
  </property>
  <property fmtid="{D5CDD505-2E9C-101B-9397-08002B2CF9AE}" pid="14" name="_dlc_DocIdItemGuid">
    <vt:lpwstr>029b512c-e174-4b26-b2dc-d52c6fa755fe</vt:lpwstr>
  </property>
  <property fmtid="{D5CDD505-2E9C-101B-9397-08002B2CF9AE}" pid="15" name="documentCaseTags">
    <vt:lpwstr/>
  </property>
  <property fmtid="{D5CDD505-2E9C-101B-9397-08002B2CF9AE}" pid="16" name="documentGeneralTags">
    <vt:lpwstr/>
  </property>
  <property fmtid="{D5CDD505-2E9C-101B-9397-08002B2CF9AE}" pid="17" name="DQCStatus">
    <vt:lpwstr>Yellow (DQC version 03)</vt:lpwstr>
  </property>
  <property fmtid="{D5CDD505-2E9C-101B-9397-08002B2CF9AE}" pid="18" name="MSIP_Label_6bd9ddd1-4d20-43f6-abfa-fc3c07406f94_Enabled">
    <vt:lpwstr>true</vt:lpwstr>
  </property>
  <property fmtid="{D5CDD505-2E9C-101B-9397-08002B2CF9AE}" pid="19" name="MSIP_Label_6bd9ddd1-4d20-43f6-abfa-fc3c07406f94_SetDate">
    <vt:lpwstr>2023-09-18T14:02:58Z</vt:lpwstr>
  </property>
  <property fmtid="{D5CDD505-2E9C-101B-9397-08002B2CF9AE}" pid="20" name="MSIP_Label_6bd9ddd1-4d20-43f6-abfa-fc3c07406f94_Method">
    <vt:lpwstr>Standard</vt:lpwstr>
  </property>
  <property fmtid="{D5CDD505-2E9C-101B-9397-08002B2CF9AE}" pid="21" name="MSIP_Label_6bd9ddd1-4d20-43f6-abfa-fc3c07406f94_Name">
    <vt:lpwstr>Commission Use</vt:lpwstr>
  </property>
  <property fmtid="{D5CDD505-2E9C-101B-9397-08002B2CF9AE}" pid="22" name="MSIP_Label_6bd9ddd1-4d20-43f6-abfa-fc3c07406f94_SiteId">
    <vt:lpwstr>b24c8b06-522c-46fe-9080-70926f8dddb1</vt:lpwstr>
  </property>
  <property fmtid="{D5CDD505-2E9C-101B-9397-08002B2CF9AE}" pid="23" name="MSIP_Label_6bd9ddd1-4d20-43f6-abfa-fc3c07406f94_ActionId">
    <vt:lpwstr>a5620b76-9d9d-4061-8500-bf17a0d48b46</vt:lpwstr>
  </property>
  <property fmtid="{D5CDD505-2E9C-101B-9397-08002B2CF9AE}" pid="24" name="MSIP_Label_6bd9ddd1-4d20-43f6-abfa-fc3c07406f94_ContentBits">
    <vt:lpwstr>0</vt:lpwstr>
  </property>
</Properties>
</file>