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A94B" w14:textId="1833735C" w:rsidR="007720B7" w:rsidRPr="00164FC2" w:rsidRDefault="007720B7" w:rsidP="00153742">
      <w:pPr>
        <w:pStyle w:val="Pagedecouverture"/>
        <w:rPr>
          <w:noProof/>
        </w:rPr>
      </w:pPr>
    </w:p>
    <w:p w14:paraId="73D265FC" w14:textId="77777777" w:rsidR="0019532E" w:rsidRPr="00164FC2" w:rsidRDefault="0019532E" w:rsidP="0019532E">
      <w:pPr>
        <w:pStyle w:val="Annexetitre"/>
        <w:rPr>
          <w:noProof/>
        </w:rPr>
      </w:pPr>
      <w:r w:rsidRPr="00164FC2">
        <w:rPr>
          <w:noProof/>
        </w:rPr>
        <w:t>II LISA</w:t>
      </w:r>
    </w:p>
    <w:p w14:paraId="69F272DB" w14:textId="77777777" w:rsidR="00FC17FF" w:rsidRPr="00164FC2" w:rsidRDefault="0019532E" w:rsidP="0019532E">
      <w:pPr>
        <w:spacing w:after="212" w:line="264" w:lineRule="auto"/>
        <w:ind w:right="3"/>
        <w:jc w:val="center"/>
        <w:rPr>
          <w:b/>
          <w:noProof/>
          <w:szCs w:val="24"/>
        </w:rPr>
      </w:pPr>
      <w:r w:rsidRPr="00164FC2">
        <w:rPr>
          <w:b/>
          <w:noProof/>
        </w:rPr>
        <w:t>Teave riigiabi kohta, mille suhtes käesoleva määruse tingimuste alusel teatamiskohustust ei kohaldata</w:t>
      </w:r>
    </w:p>
    <w:p w14:paraId="7018085C" w14:textId="77777777" w:rsidR="00FC17FF" w:rsidRPr="00164FC2" w:rsidRDefault="00FC17FF" w:rsidP="00B01186">
      <w:pPr>
        <w:jc w:val="center"/>
        <w:rPr>
          <w:b/>
          <w:noProof/>
        </w:rPr>
      </w:pPr>
      <w:r w:rsidRPr="00164FC2">
        <w:rPr>
          <w:b/>
          <w:noProof/>
        </w:rPr>
        <w:t>I OSA</w:t>
      </w:r>
    </w:p>
    <w:p w14:paraId="10FF3503" w14:textId="6505A423" w:rsidR="00FC17FF" w:rsidRPr="00164FC2" w:rsidRDefault="00FC17FF" w:rsidP="00FC17FF">
      <w:pPr>
        <w:spacing w:after="212" w:line="264" w:lineRule="auto"/>
        <w:ind w:right="3"/>
        <w:jc w:val="center"/>
        <w:rPr>
          <w:b/>
          <w:noProof/>
          <w:szCs w:val="24"/>
        </w:rPr>
      </w:pPr>
      <w:r w:rsidRPr="00164FC2">
        <w:rPr>
          <w:b/>
          <w:noProof/>
        </w:rPr>
        <w:t>esitatakse komisjoni elektroonilise teavitussüsteemi kaudu, nagu on sätestatud artiklis 11</w:t>
      </w:r>
    </w:p>
    <w:p w14:paraId="25D8B54B" w14:textId="77777777" w:rsidR="0019532E" w:rsidRPr="00164FC2" w:rsidRDefault="0019532E" w:rsidP="0019532E">
      <w:pPr>
        <w:spacing w:after="212" w:line="264" w:lineRule="auto"/>
        <w:ind w:right="3"/>
        <w:jc w:val="center"/>
        <w:rPr>
          <w:b/>
          <w:noProof/>
          <w:szCs w:val="24"/>
        </w:rPr>
      </w:pPr>
    </w:p>
    <w:tbl>
      <w:tblPr>
        <w:tblStyle w:val="TableGrid"/>
        <w:tblW w:w="0" w:type="auto"/>
        <w:tblLook w:val="04A0" w:firstRow="1" w:lastRow="0" w:firstColumn="1" w:lastColumn="0" w:noHBand="0" w:noVBand="1"/>
      </w:tblPr>
      <w:tblGrid>
        <w:gridCol w:w="2345"/>
        <w:gridCol w:w="2304"/>
        <w:gridCol w:w="492"/>
        <w:gridCol w:w="166"/>
        <w:gridCol w:w="1652"/>
        <w:gridCol w:w="58"/>
        <w:gridCol w:w="2272"/>
      </w:tblGrid>
      <w:tr w:rsidR="0019532E" w:rsidRPr="00164FC2" w14:paraId="3CF0915D"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5AFB240" w14:textId="77777777" w:rsidR="0019532E" w:rsidRPr="00164FC2" w:rsidRDefault="0019532E">
            <w:pPr>
              <w:rPr>
                <w:rFonts w:ascii="Arial Unicode MS" w:hAnsi="Arial Unicode MS"/>
                <w:b/>
                <w:noProof/>
                <w:sz w:val="21"/>
                <w:szCs w:val="21"/>
              </w:rPr>
            </w:pPr>
            <w:r w:rsidRPr="00164FC2">
              <w:rPr>
                <w:rFonts w:ascii="Arial Unicode MS" w:hAnsi="Arial Unicode MS"/>
                <w:b/>
                <w:noProof/>
                <w:sz w:val="21"/>
              </w:rPr>
              <w:t>Abi viitenumber</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055F6F9" w14:textId="77777777" w:rsidR="0019532E" w:rsidRPr="00164FC2" w:rsidRDefault="0019532E">
            <w:pPr>
              <w:rPr>
                <w:rFonts w:ascii="Arial Unicode MS" w:hAnsi="Arial Unicode MS"/>
                <w:i/>
                <w:noProof/>
                <w:sz w:val="21"/>
                <w:szCs w:val="21"/>
              </w:rPr>
            </w:pPr>
            <w:r w:rsidRPr="00164FC2">
              <w:rPr>
                <w:rFonts w:ascii="Arial Unicode MS" w:hAnsi="Arial Unicode MS"/>
                <w:i/>
                <w:noProof/>
                <w:sz w:val="21"/>
              </w:rPr>
              <w:t>(täidab komisjon)</w:t>
            </w:r>
          </w:p>
        </w:tc>
      </w:tr>
      <w:tr w:rsidR="0019532E" w:rsidRPr="00164FC2" w14:paraId="67112DC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74056DA1" w14:textId="77777777" w:rsidR="0019532E" w:rsidRPr="00164FC2" w:rsidRDefault="0019532E">
            <w:pPr>
              <w:rPr>
                <w:rFonts w:ascii="Arial Unicode MS" w:hAnsi="Arial Unicode MS"/>
                <w:b/>
                <w:noProof/>
                <w:sz w:val="21"/>
                <w:szCs w:val="21"/>
              </w:rPr>
            </w:pPr>
            <w:r w:rsidRPr="00164FC2">
              <w:rPr>
                <w:rFonts w:ascii="Arial Unicode MS" w:hAnsi="Arial Unicode MS"/>
                <w:b/>
                <w:noProof/>
                <w:sz w:val="21"/>
              </w:rPr>
              <w:t>Liikmesriik</w:t>
            </w:r>
          </w:p>
        </w:tc>
        <w:tc>
          <w:tcPr>
            <w:tcW w:w="6944" w:type="dxa"/>
            <w:gridSpan w:val="6"/>
            <w:tcBorders>
              <w:top w:val="single" w:sz="4" w:space="0" w:color="auto"/>
              <w:left w:val="single" w:sz="4" w:space="0" w:color="auto"/>
              <w:bottom w:val="single" w:sz="4" w:space="0" w:color="auto"/>
              <w:right w:val="single" w:sz="4" w:space="0" w:color="auto"/>
            </w:tcBorders>
            <w:noWrap/>
          </w:tcPr>
          <w:p w14:paraId="0F4BB952" w14:textId="77777777" w:rsidR="0019532E" w:rsidRPr="00164FC2" w:rsidRDefault="0019532E">
            <w:pPr>
              <w:tabs>
                <w:tab w:val="left" w:leader="dot" w:pos="567"/>
                <w:tab w:val="left" w:leader="dot" w:pos="735"/>
              </w:tabs>
              <w:rPr>
                <w:rFonts w:ascii="Arial Unicode MS" w:hAnsi="Arial Unicode MS"/>
                <w:noProof/>
                <w:sz w:val="21"/>
                <w:szCs w:val="21"/>
              </w:rPr>
            </w:pPr>
          </w:p>
        </w:tc>
      </w:tr>
      <w:tr w:rsidR="0019532E" w:rsidRPr="00164FC2" w14:paraId="20F18AC4"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1915B423" w14:textId="77777777" w:rsidR="0019532E" w:rsidRPr="00164FC2" w:rsidRDefault="0019532E" w:rsidP="000F6A9D">
            <w:pPr>
              <w:jc w:val="left"/>
              <w:rPr>
                <w:rFonts w:ascii="Arial Unicode MS" w:hAnsi="Arial Unicode MS"/>
                <w:b/>
                <w:noProof/>
                <w:sz w:val="21"/>
                <w:szCs w:val="21"/>
              </w:rPr>
            </w:pPr>
            <w:r w:rsidRPr="00164FC2">
              <w:rPr>
                <w:rFonts w:ascii="Arial Unicode MS" w:hAnsi="Arial Unicode MS"/>
                <w:b/>
                <w:noProof/>
                <w:sz w:val="21"/>
              </w:rPr>
              <w:t>Liikmesriigi viitenumber</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70AC66D2" w14:textId="77777777" w:rsidR="0019532E" w:rsidRPr="00164FC2" w:rsidRDefault="0019532E">
            <w:pPr>
              <w:rPr>
                <w:rFonts w:ascii="Arial Unicode MS" w:hAnsi="Arial Unicode MS"/>
                <w:noProof/>
                <w:sz w:val="21"/>
                <w:szCs w:val="21"/>
              </w:rPr>
            </w:pPr>
            <w:r w:rsidRPr="00164FC2">
              <w:rPr>
                <w:rFonts w:ascii="Arial Unicode MS" w:hAnsi="Arial Unicode MS"/>
                <w:noProof/>
                <w:sz w:val="21"/>
              </w:rPr>
              <w:t xml:space="preserve"> </w:t>
            </w:r>
          </w:p>
        </w:tc>
      </w:tr>
      <w:tr w:rsidR="00955689" w:rsidRPr="00164FC2" w14:paraId="0B358158" w14:textId="77777777" w:rsidTr="000F6A9D">
        <w:trPr>
          <w:trHeight w:val="300"/>
        </w:trPr>
        <w:tc>
          <w:tcPr>
            <w:tcW w:w="2345" w:type="dxa"/>
            <w:tcBorders>
              <w:top w:val="single" w:sz="4" w:space="0" w:color="auto"/>
              <w:left w:val="single" w:sz="4" w:space="0" w:color="auto"/>
              <w:right w:val="single" w:sz="4" w:space="0" w:color="auto"/>
            </w:tcBorders>
            <w:noWrap/>
            <w:hideMark/>
          </w:tcPr>
          <w:p w14:paraId="53899D61" w14:textId="77777777" w:rsidR="00955689" w:rsidRPr="00164FC2" w:rsidRDefault="00955689">
            <w:pPr>
              <w:rPr>
                <w:rFonts w:ascii="Arial Unicode MS" w:hAnsi="Arial Unicode MS"/>
                <w:b/>
                <w:noProof/>
                <w:sz w:val="21"/>
                <w:szCs w:val="21"/>
              </w:rPr>
            </w:pPr>
            <w:r w:rsidRPr="00164FC2">
              <w:rPr>
                <w:rFonts w:ascii="Arial Unicode MS" w:hAnsi="Arial Unicode MS"/>
                <w:b/>
                <w:noProof/>
                <w:sz w:val="21"/>
              </w:rPr>
              <w:t>Piirkond</w:t>
            </w:r>
          </w:p>
          <w:p w14:paraId="6D653A12" w14:textId="666B1663" w:rsidR="00955689" w:rsidRPr="00164FC2" w:rsidRDefault="00955689" w:rsidP="00FC17FF">
            <w:pPr>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3315349A" w14:textId="77777777" w:rsidR="00955689" w:rsidRPr="00164FC2" w:rsidRDefault="00955689">
            <w:pPr>
              <w:rPr>
                <w:rFonts w:ascii="Arial Unicode MS" w:hAnsi="Arial Unicode MS"/>
                <w:b/>
                <w:noProof/>
                <w:sz w:val="21"/>
                <w:szCs w:val="21"/>
              </w:rPr>
            </w:pPr>
            <w:r w:rsidRPr="00164FC2">
              <w:rPr>
                <w:rFonts w:ascii="Arial Unicode MS" w:hAnsi="Arial Unicode MS"/>
                <w:b/>
                <w:noProof/>
                <w:sz w:val="21"/>
              </w:rPr>
              <w:t>Piirkonna (piirkondade) nimi (</w:t>
            </w:r>
            <w:r w:rsidRPr="00164FC2">
              <w:rPr>
                <w:rFonts w:ascii="Arial Unicode MS" w:hAnsi="Arial Unicode MS"/>
                <w:b/>
                <w:i/>
                <w:noProof/>
                <w:sz w:val="21"/>
              </w:rPr>
              <w:t>NUTS</w:t>
            </w:r>
            <w:r w:rsidRPr="00164FC2">
              <w:rPr>
                <w:rFonts w:ascii="Arial Unicode MS" w:hAnsi="Arial Unicode MS"/>
                <w:b/>
                <w:noProof/>
                <w:sz w:val="21"/>
              </w:rPr>
              <w:t>(</w:t>
            </w:r>
            <w:r w:rsidRPr="00164FC2">
              <w:rPr>
                <w:rStyle w:val="FootnoteReference"/>
                <w:rFonts w:ascii="Arial Unicode MS" w:hAnsi="Arial Unicode MS"/>
                <w:b/>
                <w:noProof/>
                <w:sz w:val="21"/>
                <w:szCs w:val="21"/>
              </w:rPr>
              <w:footnoteReference w:id="1"/>
            </w:r>
            <w:r w:rsidRPr="00164FC2">
              <w:rPr>
                <w:rFonts w:ascii="Arial Unicode MS" w:hAnsi="Arial Unicode MS"/>
                <w:b/>
                <w:noProof/>
                <w:sz w:val="21"/>
              </w:rPr>
              <w:t>))</w:t>
            </w:r>
          </w:p>
          <w:p w14:paraId="06C8334D" w14:textId="77777777" w:rsidR="00FC17FF" w:rsidRPr="00164FC2" w:rsidRDefault="00FC17FF">
            <w:pPr>
              <w:rPr>
                <w:rFonts w:ascii="Arial Unicode MS" w:hAnsi="Arial Unicode MS"/>
                <w:b/>
                <w:noProof/>
                <w:sz w:val="21"/>
                <w:szCs w:val="21"/>
              </w:rPr>
            </w:pPr>
          </w:p>
          <w:p w14:paraId="5F71BF92" w14:textId="614C8F8E" w:rsidR="00FC17FF" w:rsidRPr="00164FC2" w:rsidRDefault="00FC17FF">
            <w:pPr>
              <w:rPr>
                <w:rFonts w:ascii="Arial Unicode MS" w:hAnsi="Arial Unicode MS"/>
                <w:b/>
                <w:noProof/>
                <w:sz w:val="21"/>
                <w:szCs w:val="21"/>
              </w:rPr>
            </w:pPr>
            <w:r w:rsidRPr="00164FC2">
              <w:rPr>
                <w:noProof/>
              </w:rPr>
              <w:t>………………………</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0BD9090" w14:textId="142C26C3" w:rsidR="00FC17FF" w:rsidRPr="00164FC2" w:rsidRDefault="00605F9B" w:rsidP="00FC17FF">
            <w:pPr>
              <w:rPr>
                <w:rFonts w:ascii="Arial Unicode MS" w:hAnsi="Arial Unicode MS"/>
                <w:b/>
                <w:noProof/>
                <w:sz w:val="21"/>
                <w:szCs w:val="21"/>
              </w:rPr>
            </w:pPr>
            <w:sdt>
              <w:sdtPr>
                <w:rPr>
                  <w:rFonts w:ascii="Arial Unicode MS" w:hAnsi="Arial Unicode MS"/>
                  <w:b/>
                  <w:noProof/>
                  <w:sz w:val="21"/>
                  <w:szCs w:val="21"/>
                </w:rPr>
                <w:id w:val="486589504"/>
                <w14:checkbox>
                  <w14:checked w14:val="0"/>
                  <w14:checkedState w14:val="2612" w14:font="MS Gothic"/>
                  <w14:uncheckedState w14:val="2610" w14:font="MS Gothic"/>
                </w14:checkbox>
              </w:sdtPr>
              <w:sdtEndPr/>
              <w:sdtContent>
                <w:r w:rsidR="00955689" w:rsidRPr="00164FC2">
                  <w:rPr>
                    <w:rFonts w:ascii="Segoe UI Symbol" w:eastAsia="MS Gothic" w:hAnsi="Segoe UI Symbol" w:cs="Segoe UI Symbol"/>
                    <w:b/>
                    <w:noProof/>
                    <w:sz w:val="21"/>
                    <w:szCs w:val="21"/>
                  </w:rPr>
                  <w:t>☐</w:t>
                </w:r>
              </w:sdtContent>
            </w:sdt>
            <w:r w:rsidR="00955689" w:rsidRPr="00164FC2">
              <w:rPr>
                <w:rFonts w:ascii="Arial Unicode MS" w:hAnsi="Arial Unicode MS"/>
                <w:b/>
                <w:noProof/>
                <w:sz w:val="21"/>
              </w:rPr>
              <w:t xml:space="preserve"> Äärepoolseimad piirkonnad</w:t>
            </w:r>
          </w:p>
          <w:p w14:paraId="435FA86C" w14:textId="77777777" w:rsidR="00FC17FF" w:rsidRPr="00164FC2" w:rsidRDefault="00605F9B" w:rsidP="00FC17FF">
            <w:pPr>
              <w:rPr>
                <w:rFonts w:ascii="Arial Unicode MS" w:hAnsi="Arial Unicode MS"/>
                <w:b/>
                <w:noProof/>
                <w:sz w:val="21"/>
                <w:szCs w:val="21"/>
              </w:rPr>
            </w:pPr>
            <w:sdt>
              <w:sdtPr>
                <w:rPr>
                  <w:rFonts w:ascii="Arial Unicode MS" w:hAnsi="Arial Unicode MS"/>
                  <w:b/>
                  <w:noProof/>
                  <w:sz w:val="21"/>
                  <w:szCs w:val="21"/>
                </w:rPr>
                <w:id w:val="627430165"/>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noProof/>
                    <w:sz w:val="21"/>
                    <w:szCs w:val="21"/>
                  </w:rPr>
                  <w:t>☐</w:t>
                </w:r>
              </w:sdtContent>
            </w:sdt>
            <w:r w:rsidR="002016B5" w:rsidRPr="00164FC2">
              <w:rPr>
                <w:rFonts w:ascii="Arial Unicode MS" w:hAnsi="Arial Unicode MS"/>
                <w:b/>
                <w:noProof/>
                <w:sz w:val="21"/>
              </w:rPr>
              <w:t xml:space="preserve"> Kreeka kaugemad saared</w:t>
            </w:r>
          </w:p>
          <w:p w14:paraId="47CD1558" w14:textId="77777777" w:rsidR="00FC17FF" w:rsidRPr="00164FC2" w:rsidRDefault="00605F9B" w:rsidP="00FC17FF">
            <w:pPr>
              <w:jc w:val="left"/>
              <w:rPr>
                <w:rFonts w:ascii="Arial Unicode MS" w:hAnsi="Arial Unicode MS"/>
                <w:b/>
                <w:noProof/>
                <w:sz w:val="21"/>
                <w:szCs w:val="21"/>
              </w:rPr>
            </w:pPr>
            <w:sdt>
              <w:sdtPr>
                <w:rPr>
                  <w:rFonts w:ascii="Arial Unicode MS" w:hAnsi="Arial Unicode MS"/>
                  <w:b/>
                  <w:noProof/>
                  <w:sz w:val="21"/>
                  <w:szCs w:val="21"/>
                </w:rPr>
                <w:id w:val="1203521642"/>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noProof/>
                    <w:sz w:val="21"/>
                    <w:szCs w:val="21"/>
                  </w:rPr>
                  <w:t>☐</w:t>
                </w:r>
              </w:sdtContent>
            </w:sdt>
            <w:r w:rsidR="002016B5" w:rsidRPr="00164FC2">
              <w:rPr>
                <w:rFonts w:ascii="Arial Unicode MS" w:hAnsi="Arial Unicode MS"/>
                <w:b/>
                <w:noProof/>
                <w:sz w:val="21"/>
              </w:rPr>
              <w:t xml:space="preserve"> Horvaatia saared Dugi Otok, Vis, Mljet ja Lastovo</w:t>
            </w:r>
          </w:p>
          <w:p w14:paraId="21B8B034" w14:textId="77777777" w:rsidR="00FC17FF" w:rsidRPr="00164FC2" w:rsidRDefault="00605F9B" w:rsidP="00FC17FF">
            <w:pPr>
              <w:rPr>
                <w:rFonts w:ascii="Arial Unicode MS" w:hAnsi="Arial Unicode MS"/>
                <w:b/>
                <w:noProof/>
                <w:sz w:val="21"/>
                <w:szCs w:val="21"/>
              </w:rPr>
            </w:pPr>
            <w:sdt>
              <w:sdtPr>
                <w:rPr>
                  <w:rFonts w:ascii="Arial Unicode MS" w:hAnsi="Arial Unicode MS"/>
                  <w:b/>
                  <w:noProof/>
                  <w:sz w:val="21"/>
                  <w:szCs w:val="21"/>
                </w:rPr>
                <w:id w:val="1439870363"/>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noProof/>
                    <w:sz w:val="21"/>
                    <w:szCs w:val="21"/>
                  </w:rPr>
                  <w:t>☐</w:t>
                </w:r>
              </w:sdtContent>
            </w:sdt>
            <w:r w:rsidR="002016B5" w:rsidRPr="00164FC2">
              <w:rPr>
                <w:rFonts w:ascii="Arial Unicode MS" w:hAnsi="Arial Unicode MS"/>
                <w:b/>
                <w:noProof/>
                <w:sz w:val="21"/>
              </w:rPr>
              <w:t xml:space="preserve"> Muu</w:t>
            </w:r>
          </w:p>
          <w:p w14:paraId="29CF27C5" w14:textId="77777777" w:rsidR="00955689" w:rsidRPr="00164FC2" w:rsidRDefault="00955689">
            <w:pPr>
              <w:rPr>
                <w:rFonts w:ascii="Arial Unicode MS" w:hAnsi="Arial Unicode MS"/>
                <w:noProof/>
                <w:sz w:val="21"/>
                <w:szCs w:val="21"/>
              </w:rPr>
            </w:pPr>
          </w:p>
        </w:tc>
      </w:tr>
      <w:tr w:rsidR="00966C3B" w:rsidRPr="00164FC2" w14:paraId="70B459F4"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7606F4ED" w14:textId="77777777" w:rsidR="00966C3B" w:rsidRPr="00164FC2" w:rsidRDefault="00966C3B">
            <w:pPr>
              <w:rPr>
                <w:rFonts w:ascii="Arial Unicode MS" w:hAnsi="Arial Unicode MS"/>
                <w:b/>
                <w:noProof/>
                <w:sz w:val="21"/>
                <w:szCs w:val="21"/>
              </w:rPr>
            </w:pPr>
            <w:r w:rsidRPr="00164FC2">
              <w:rPr>
                <w:rFonts w:ascii="Arial Unicode MS" w:hAnsi="Arial Unicode MS"/>
                <w:b/>
                <w:noProof/>
                <w:sz w:val="21"/>
              </w:rPr>
              <w:t>Abi andev asutus</w:t>
            </w:r>
          </w:p>
          <w:p w14:paraId="1EAFB91B" w14:textId="24F25931" w:rsidR="00966C3B" w:rsidRPr="00164FC2"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565CF3C2" w14:textId="77777777" w:rsidR="00966C3B" w:rsidRPr="00164FC2" w:rsidRDefault="00966C3B">
            <w:pPr>
              <w:rPr>
                <w:rFonts w:ascii="Arial Unicode MS" w:hAnsi="Arial Unicode MS"/>
                <w:b/>
                <w:noProof/>
                <w:sz w:val="21"/>
                <w:szCs w:val="21"/>
              </w:rPr>
            </w:pPr>
            <w:r w:rsidRPr="00164FC2">
              <w:rPr>
                <w:rFonts w:ascii="Arial Unicode MS" w:hAnsi="Arial Unicode MS"/>
                <w:b/>
                <w:noProof/>
                <w:sz w:val="21"/>
              </w:rPr>
              <w:t>Nimi</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7004719" w14:textId="77777777" w:rsidR="00966C3B" w:rsidRPr="00164FC2" w:rsidRDefault="00966C3B">
            <w:pPr>
              <w:rPr>
                <w:rFonts w:ascii="Arial Unicode MS" w:hAnsi="Arial Unicode MS"/>
                <w:noProof/>
                <w:sz w:val="21"/>
                <w:szCs w:val="21"/>
              </w:rPr>
            </w:pPr>
            <w:r w:rsidRPr="00164FC2">
              <w:rPr>
                <w:rFonts w:ascii="Arial Unicode MS" w:hAnsi="Arial Unicode MS"/>
                <w:noProof/>
                <w:sz w:val="21"/>
              </w:rPr>
              <w:t xml:space="preserve"> </w:t>
            </w:r>
          </w:p>
        </w:tc>
      </w:tr>
      <w:tr w:rsidR="00966C3B" w:rsidRPr="00164FC2" w14:paraId="48045C2F" w14:textId="77777777" w:rsidTr="000F6A9D">
        <w:trPr>
          <w:trHeight w:val="300"/>
        </w:trPr>
        <w:tc>
          <w:tcPr>
            <w:tcW w:w="2345" w:type="dxa"/>
            <w:vMerge/>
            <w:tcBorders>
              <w:left w:val="single" w:sz="4" w:space="0" w:color="auto"/>
              <w:right w:val="single" w:sz="4" w:space="0" w:color="auto"/>
            </w:tcBorders>
            <w:vAlign w:val="center"/>
            <w:hideMark/>
          </w:tcPr>
          <w:p w14:paraId="51EBD79B" w14:textId="29E1F1A9" w:rsidR="00966C3B" w:rsidRPr="00164FC2"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hideMark/>
          </w:tcPr>
          <w:p w14:paraId="5FBB39C9" w14:textId="2F7D314A" w:rsidR="00966C3B" w:rsidRPr="00164FC2" w:rsidRDefault="00404F78" w:rsidP="00966C3B">
            <w:pPr>
              <w:jc w:val="left"/>
              <w:rPr>
                <w:rFonts w:ascii="Arial Unicode MS" w:hAnsi="Arial Unicode MS"/>
                <w:b/>
                <w:noProof/>
                <w:sz w:val="21"/>
                <w:szCs w:val="21"/>
              </w:rPr>
            </w:pPr>
            <w:r>
              <w:rPr>
                <w:rFonts w:ascii="Arial Unicode MS" w:hAnsi="Arial Unicode MS"/>
                <w:b/>
                <w:noProof/>
                <w:sz w:val="21"/>
              </w:rPr>
              <w:t>Postiaadress</w:t>
            </w:r>
            <w:r w:rsidR="00966C3B" w:rsidRPr="00164FC2">
              <w:rPr>
                <w:noProof/>
              </w:rPr>
              <w:t xml:space="preserve"> </w:t>
            </w:r>
            <w:r w:rsidR="00966C3B" w:rsidRPr="00164FC2">
              <w:rPr>
                <w:noProof/>
              </w:rPr>
              <w:br/>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2CA4C41D" w14:textId="77777777" w:rsidR="00966C3B" w:rsidRPr="00164FC2" w:rsidRDefault="00966C3B">
            <w:pPr>
              <w:rPr>
                <w:rFonts w:ascii="Arial Unicode MS" w:hAnsi="Arial Unicode MS"/>
                <w:noProof/>
                <w:sz w:val="21"/>
                <w:szCs w:val="21"/>
              </w:rPr>
            </w:pPr>
            <w:r w:rsidRPr="00164FC2">
              <w:rPr>
                <w:rFonts w:ascii="Arial Unicode MS" w:hAnsi="Arial Unicode MS"/>
                <w:noProof/>
                <w:sz w:val="21"/>
              </w:rPr>
              <w:t xml:space="preserve"> </w:t>
            </w:r>
          </w:p>
        </w:tc>
      </w:tr>
      <w:tr w:rsidR="00966C3B" w:rsidRPr="00164FC2" w14:paraId="74E067DD" w14:textId="77777777" w:rsidTr="000F6A9D">
        <w:trPr>
          <w:trHeight w:val="300"/>
        </w:trPr>
        <w:tc>
          <w:tcPr>
            <w:tcW w:w="2345" w:type="dxa"/>
            <w:vMerge/>
            <w:tcBorders>
              <w:left w:val="single" w:sz="4" w:space="0" w:color="auto"/>
              <w:bottom w:val="single" w:sz="4" w:space="0" w:color="auto"/>
              <w:right w:val="single" w:sz="4" w:space="0" w:color="auto"/>
            </w:tcBorders>
            <w:vAlign w:val="center"/>
          </w:tcPr>
          <w:p w14:paraId="58E1D0AC" w14:textId="6040B07A" w:rsidR="00966C3B" w:rsidRPr="00164FC2" w:rsidRDefault="00966C3B">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tcPr>
          <w:p w14:paraId="6A0F49CC" w14:textId="2CA89EC8" w:rsidR="00966C3B" w:rsidRPr="00164FC2" w:rsidRDefault="00966C3B" w:rsidP="00955689">
            <w:pPr>
              <w:jc w:val="left"/>
              <w:rPr>
                <w:rFonts w:ascii="Arial Unicode MS" w:hAnsi="Arial Unicode MS"/>
                <w:b/>
                <w:noProof/>
                <w:sz w:val="21"/>
                <w:szCs w:val="21"/>
              </w:rPr>
            </w:pPr>
            <w:r w:rsidRPr="00164FC2">
              <w:rPr>
                <w:rFonts w:ascii="Arial Unicode MS" w:hAnsi="Arial Unicode MS"/>
                <w:b/>
                <w:noProof/>
                <w:sz w:val="21"/>
              </w:rPr>
              <w:t>Veebiaadress</w:t>
            </w:r>
          </w:p>
        </w:tc>
        <w:tc>
          <w:tcPr>
            <w:tcW w:w="4148" w:type="dxa"/>
            <w:gridSpan w:val="4"/>
            <w:tcBorders>
              <w:top w:val="single" w:sz="4" w:space="0" w:color="auto"/>
              <w:left w:val="single" w:sz="4" w:space="0" w:color="auto"/>
              <w:bottom w:val="single" w:sz="4" w:space="0" w:color="auto"/>
              <w:right w:val="single" w:sz="4" w:space="0" w:color="auto"/>
            </w:tcBorders>
            <w:noWrap/>
          </w:tcPr>
          <w:p w14:paraId="678F05DA" w14:textId="77777777" w:rsidR="00966C3B" w:rsidRPr="00164FC2" w:rsidRDefault="00966C3B">
            <w:pPr>
              <w:rPr>
                <w:rFonts w:ascii="Arial Unicode MS" w:hAnsi="Arial Unicode MS"/>
                <w:noProof/>
                <w:sz w:val="21"/>
                <w:szCs w:val="21"/>
              </w:rPr>
            </w:pPr>
          </w:p>
        </w:tc>
      </w:tr>
      <w:tr w:rsidR="0019532E" w:rsidRPr="00164FC2" w14:paraId="4ED39FE6"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6A515422" w14:textId="77777777" w:rsidR="0019532E" w:rsidRPr="00164FC2" w:rsidRDefault="0019532E">
            <w:pPr>
              <w:rPr>
                <w:rFonts w:ascii="Arial Unicode MS" w:hAnsi="Arial Unicode MS"/>
                <w:b/>
                <w:noProof/>
                <w:sz w:val="21"/>
                <w:szCs w:val="21"/>
              </w:rPr>
            </w:pPr>
            <w:r w:rsidRPr="00164FC2">
              <w:rPr>
                <w:rFonts w:ascii="Arial Unicode MS" w:hAnsi="Arial Unicode MS"/>
                <w:b/>
                <w:noProof/>
                <w:sz w:val="21"/>
              </w:rPr>
              <w:t>Abimeetme nimetus</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D158D1E" w14:textId="77777777" w:rsidR="0019532E" w:rsidRPr="00164FC2" w:rsidRDefault="0019532E">
            <w:pPr>
              <w:rPr>
                <w:rFonts w:ascii="Arial Unicode MS" w:hAnsi="Arial Unicode MS"/>
                <w:noProof/>
                <w:sz w:val="21"/>
                <w:szCs w:val="21"/>
              </w:rPr>
            </w:pPr>
            <w:r w:rsidRPr="00164FC2">
              <w:rPr>
                <w:rFonts w:ascii="Arial Unicode MS" w:hAnsi="Arial Unicode MS"/>
                <w:noProof/>
                <w:sz w:val="21"/>
              </w:rPr>
              <w:t xml:space="preserve"> </w:t>
            </w:r>
          </w:p>
        </w:tc>
      </w:tr>
      <w:tr w:rsidR="0019532E" w:rsidRPr="00164FC2" w14:paraId="1448F29E" w14:textId="77777777" w:rsidTr="000F6A9D">
        <w:trPr>
          <w:trHeight w:val="1425"/>
        </w:trPr>
        <w:tc>
          <w:tcPr>
            <w:tcW w:w="2345" w:type="dxa"/>
            <w:tcBorders>
              <w:top w:val="single" w:sz="4" w:space="0" w:color="auto"/>
              <w:left w:val="single" w:sz="4" w:space="0" w:color="auto"/>
              <w:bottom w:val="single" w:sz="4" w:space="0" w:color="auto"/>
              <w:right w:val="single" w:sz="4" w:space="0" w:color="auto"/>
            </w:tcBorders>
            <w:hideMark/>
          </w:tcPr>
          <w:p w14:paraId="27AA18E4" w14:textId="77777777" w:rsidR="0019532E" w:rsidRPr="00164FC2" w:rsidRDefault="0019532E">
            <w:pPr>
              <w:rPr>
                <w:rFonts w:ascii="Arial Unicode MS" w:hAnsi="Arial Unicode MS"/>
                <w:b/>
                <w:noProof/>
                <w:sz w:val="21"/>
                <w:szCs w:val="21"/>
              </w:rPr>
            </w:pPr>
            <w:r w:rsidRPr="00164FC2">
              <w:rPr>
                <w:rFonts w:ascii="Arial Unicode MS" w:hAnsi="Arial Unicode MS"/>
                <w:b/>
                <w:noProof/>
                <w:sz w:val="21"/>
              </w:rPr>
              <w:t>Riiklik õiguslik alus (viide asjaomase liikmesriigi ametlikule väljaandele)</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389B09B" w14:textId="77777777" w:rsidR="0019532E" w:rsidRPr="00164FC2" w:rsidRDefault="0019532E">
            <w:pPr>
              <w:rPr>
                <w:rFonts w:ascii="Arial Unicode MS" w:hAnsi="Arial Unicode MS"/>
                <w:b/>
                <w:noProof/>
                <w:sz w:val="21"/>
                <w:szCs w:val="21"/>
              </w:rPr>
            </w:pPr>
          </w:p>
        </w:tc>
      </w:tr>
      <w:tr w:rsidR="0019532E" w:rsidRPr="00164FC2" w14:paraId="7668B0E4" w14:textId="77777777" w:rsidTr="000F6A9D">
        <w:trPr>
          <w:trHeight w:val="1297"/>
        </w:trPr>
        <w:tc>
          <w:tcPr>
            <w:tcW w:w="2345" w:type="dxa"/>
            <w:tcBorders>
              <w:top w:val="single" w:sz="4" w:space="0" w:color="auto"/>
              <w:left w:val="single" w:sz="4" w:space="0" w:color="auto"/>
              <w:bottom w:val="single" w:sz="4" w:space="0" w:color="auto"/>
              <w:right w:val="single" w:sz="4" w:space="0" w:color="auto"/>
            </w:tcBorders>
            <w:hideMark/>
          </w:tcPr>
          <w:p w14:paraId="4D9055BD" w14:textId="77777777" w:rsidR="0019532E" w:rsidRPr="00164FC2" w:rsidRDefault="0019532E">
            <w:pPr>
              <w:rPr>
                <w:rFonts w:ascii="Arial Unicode MS" w:hAnsi="Arial Unicode MS"/>
                <w:b/>
                <w:noProof/>
                <w:sz w:val="21"/>
                <w:szCs w:val="21"/>
              </w:rPr>
            </w:pPr>
            <w:r w:rsidRPr="00164FC2">
              <w:rPr>
                <w:rFonts w:ascii="Arial Unicode MS" w:hAnsi="Arial Unicode MS"/>
                <w:b/>
                <w:noProof/>
                <w:sz w:val="21"/>
              </w:rPr>
              <w:t>Veebilink abimeetme terviktekstile</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536124C" w14:textId="77777777" w:rsidR="0019532E" w:rsidRPr="00164FC2" w:rsidRDefault="0019532E">
            <w:pPr>
              <w:spacing w:line="480" w:lineRule="auto"/>
              <w:rPr>
                <w:rFonts w:ascii="Arial Unicode MS" w:hAnsi="Arial Unicode MS"/>
                <w:noProof/>
                <w:sz w:val="21"/>
                <w:szCs w:val="21"/>
              </w:rPr>
            </w:pPr>
            <w:r w:rsidRPr="00164FC2">
              <w:rPr>
                <w:rFonts w:ascii="Arial Unicode MS" w:hAnsi="Arial Unicode MS"/>
                <w:noProof/>
                <w:sz w:val="21"/>
              </w:rPr>
              <w:t xml:space="preserve"> </w:t>
            </w:r>
          </w:p>
        </w:tc>
      </w:tr>
      <w:tr w:rsidR="00CE32A7" w:rsidRPr="00164FC2" w14:paraId="07279869"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29571F61" w14:textId="77777777" w:rsidR="00CE32A7" w:rsidRPr="00164FC2" w:rsidRDefault="00CE32A7">
            <w:pPr>
              <w:rPr>
                <w:rFonts w:ascii="Arial Unicode MS" w:hAnsi="Arial Unicode MS"/>
                <w:b/>
                <w:noProof/>
                <w:sz w:val="21"/>
                <w:szCs w:val="21"/>
              </w:rPr>
            </w:pPr>
            <w:r w:rsidRPr="00164FC2">
              <w:rPr>
                <w:rFonts w:ascii="Arial Unicode MS" w:hAnsi="Arial Unicode MS"/>
                <w:b/>
                <w:noProof/>
                <w:sz w:val="21"/>
              </w:rPr>
              <w:t>Meetme liik</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E5B8C28" w14:textId="77777777" w:rsidR="00CE32A7" w:rsidRPr="00164FC2" w:rsidRDefault="00605F9B">
            <w:pPr>
              <w:rPr>
                <w:rFonts w:ascii="Arial Unicode MS" w:hAnsi="Arial Unicode MS"/>
                <w:b/>
                <w:noProof/>
                <w:sz w:val="21"/>
                <w:szCs w:val="21"/>
              </w:rPr>
            </w:pPr>
            <w:sdt>
              <w:sdtPr>
                <w:rPr>
                  <w:rFonts w:ascii="Arial Unicode MS" w:hAnsi="Arial Unicode MS"/>
                  <w:b/>
                  <w:noProof/>
                  <w:sz w:val="21"/>
                  <w:szCs w:val="21"/>
                </w:rPr>
                <w:id w:val="-809621999"/>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noProof/>
                    <w:sz w:val="21"/>
                    <w:szCs w:val="21"/>
                  </w:rPr>
                  <w:t>☐</w:t>
                </w:r>
              </w:sdtContent>
            </w:sdt>
            <w:r w:rsidR="002016B5" w:rsidRPr="00164FC2">
              <w:rPr>
                <w:rFonts w:ascii="Arial Unicode MS" w:hAnsi="Arial Unicode MS"/>
                <w:b/>
                <w:noProof/>
                <w:sz w:val="21"/>
              </w:rPr>
              <w:t xml:space="preserve"> Abikava</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1C8BAF" w14:textId="77777777" w:rsidR="00CE32A7" w:rsidRPr="00164FC2" w:rsidRDefault="00CE32A7">
            <w:pPr>
              <w:rPr>
                <w:rFonts w:ascii="Arial Unicode MS" w:hAnsi="Arial Unicode MS"/>
                <w:b/>
                <w:noProof/>
                <w:sz w:val="21"/>
                <w:szCs w:val="21"/>
              </w:rPr>
            </w:pPr>
            <w:r w:rsidRPr="00164FC2">
              <w:rPr>
                <w:rFonts w:ascii="Arial Unicode MS" w:hAnsi="Arial Unicode MS"/>
                <w:b/>
                <w:noProof/>
                <w:sz w:val="21"/>
              </w:rPr>
              <w:t xml:space="preserve"> </w:t>
            </w:r>
          </w:p>
        </w:tc>
      </w:tr>
      <w:tr w:rsidR="00CE32A7" w:rsidRPr="00164FC2" w14:paraId="680ECAC1" w14:textId="77777777" w:rsidTr="000F6A9D">
        <w:trPr>
          <w:trHeight w:val="462"/>
        </w:trPr>
        <w:tc>
          <w:tcPr>
            <w:tcW w:w="2345" w:type="dxa"/>
            <w:vMerge/>
            <w:tcBorders>
              <w:left w:val="single" w:sz="4" w:space="0" w:color="auto"/>
              <w:right w:val="single" w:sz="4" w:space="0" w:color="auto"/>
            </w:tcBorders>
            <w:vAlign w:val="center"/>
            <w:hideMark/>
          </w:tcPr>
          <w:p w14:paraId="150EB3D6" w14:textId="77777777" w:rsidR="00CE32A7" w:rsidRPr="00164FC2" w:rsidRDefault="00CE32A7">
            <w:pPr>
              <w:spacing w:before="0" w:after="0"/>
              <w:jc w:val="left"/>
              <w:rPr>
                <w:rFonts w:ascii="Arial Unicode MS" w:hAnsi="Arial Unicode MS"/>
                <w:b/>
                <w:noProof/>
                <w:sz w:val="21"/>
                <w:szCs w:val="21"/>
              </w:rPr>
            </w:pPr>
          </w:p>
        </w:tc>
        <w:tc>
          <w:tcPr>
            <w:tcW w:w="2962" w:type="dxa"/>
            <w:gridSpan w:val="3"/>
            <w:vMerge w:val="restart"/>
            <w:tcBorders>
              <w:top w:val="single" w:sz="4" w:space="0" w:color="auto"/>
              <w:left w:val="single" w:sz="4" w:space="0" w:color="auto"/>
              <w:right w:val="single" w:sz="4" w:space="0" w:color="auto"/>
            </w:tcBorders>
            <w:noWrap/>
            <w:hideMark/>
          </w:tcPr>
          <w:p w14:paraId="7015DB5A" w14:textId="77777777" w:rsidR="00CE32A7" w:rsidRPr="00164FC2" w:rsidRDefault="00605F9B">
            <w:pPr>
              <w:rPr>
                <w:rFonts w:ascii="Arial Unicode MS" w:hAnsi="Arial Unicode MS"/>
                <w:b/>
                <w:noProof/>
                <w:sz w:val="21"/>
                <w:szCs w:val="21"/>
              </w:rPr>
            </w:pPr>
            <w:sdt>
              <w:sdtPr>
                <w:rPr>
                  <w:rFonts w:ascii="Arial Unicode MS" w:hAnsi="Arial Unicode MS"/>
                  <w:b/>
                  <w:noProof/>
                  <w:sz w:val="21"/>
                  <w:szCs w:val="21"/>
                </w:rPr>
                <w:id w:val="-1268375279"/>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noProof/>
                    <w:sz w:val="21"/>
                    <w:szCs w:val="21"/>
                  </w:rPr>
                  <w:t>☐</w:t>
                </w:r>
              </w:sdtContent>
            </w:sdt>
            <w:r w:rsidR="002016B5" w:rsidRPr="00164FC2">
              <w:rPr>
                <w:rFonts w:ascii="Arial Unicode MS" w:hAnsi="Arial Unicode MS"/>
                <w:b/>
                <w:noProof/>
                <w:sz w:val="21"/>
              </w:rPr>
              <w:t xml:space="preserve"> Sihtotstarbeline üksikabi</w:t>
            </w:r>
          </w:p>
        </w:tc>
        <w:tc>
          <w:tcPr>
            <w:tcW w:w="1652" w:type="dxa"/>
            <w:vMerge w:val="restart"/>
            <w:tcBorders>
              <w:top w:val="single" w:sz="4" w:space="0" w:color="auto"/>
              <w:left w:val="single" w:sz="4" w:space="0" w:color="auto"/>
              <w:right w:val="single" w:sz="4" w:space="0" w:color="auto"/>
            </w:tcBorders>
            <w:hideMark/>
          </w:tcPr>
          <w:p w14:paraId="55FE00C8" w14:textId="77777777" w:rsidR="00CE32A7" w:rsidRPr="00164FC2" w:rsidRDefault="00CE32A7">
            <w:pPr>
              <w:rPr>
                <w:rFonts w:ascii="Arial Unicode MS" w:hAnsi="Arial Unicode MS"/>
                <w:b/>
                <w:noProof/>
                <w:sz w:val="21"/>
                <w:szCs w:val="21"/>
              </w:rPr>
            </w:pPr>
            <w:r w:rsidRPr="00164FC2">
              <w:rPr>
                <w:rFonts w:ascii="Arial Unicode MS" w:hAnsi="Arial Unicode MS"/>
                <w:b/>
                <w:noProof/>
                <w:sz w:val="21"/>
              </w:rPr>
              <w:t>Abisaaja nimi ja rühm,(</w:t>
            </w:r>
            <w:r w:rsidRPr="00164FC2">
              <w:rPr>
                <w:rStyle w:val="FootnoteReference"/>
                <w:rFonts w:ascii="Arial Unicode MS" w:hAnsi="Arial Unicode MS"/>
                <w:b/>
                <w:noProof/>
                <w:sz w:val="21"/>
                <w:szCs w:val="21"/>
              </w:rPr>
              <w:footnoteReference w:id="2"/>
            </w:r>
            <w:r w:rsidRPr="00164FC2">
              <w:rPr>
                <w:rFonts w:ascii="Arial Unicode MS" w:hAnsi="Arial Unicode MS"/>
                <w:b/>
                <w:noProof/>
                <w:sz w:val="21"/>
              </w:rPr>
              <w:t>) kuhu ta kuulub</w:t>
            </w:r>
          </w:p>
        </w:tc>
        <w:tc>
          <w:tcPr>
            <w:tcW w:w="2330" w:type="dxa"/>
            <w:gridSpan w:val="2"/>
            <w:tcBorders>
              <w:top w:val="single" w:sz="4" w:space="0" w:color="auto"/>
              <w:left w:val="single" w:sz="4" w:space="0" w:color="auto"/>
              <w:bottom w:val="single" w:sz="4" w:space="0" w:color="auto"/>
              <w:right w:val="single" w:sz="4" w:space="0" w:color="auto"/>
            </w:tcBorders>
          </w:tcPr>
          <w:p w14:paraId="118CF7E5" w14:textId="6607D833" w:rsidR="00CE32A7" w:rsidRPr="00164FC2" w:rsidRDefault="00CE32A7">
            <w:pPr>
              <w:rPr>
                <w:rFonts w:ascii="Arial Unicode MS" w:hAnsi="Arial Unicode MS"/>
                <w:b/>
                <w:noProof/>
                <w:sz w:val="21"/>
                <w:szCs w:val="21"/>
              </w:rPr>
            </w:pPr>
          </w:p>
        </w:tc>
      </w:tr>
      <w:tr w:rsidR="00CE32A7" w:rsidRPr="00164FC2" w14:paraId="3B69DC27" w14:textId="77777777" w:rsidTr="000F6A9D">
        <w:trPr>
          <w:trHeight w:val="461"/>
        </w:trPr>
        <w:tc>
          <w:tcPr>
            <w:tcW w:w="2345" w:type="dxa"/>
            <w:vMerge/>
            <w:tcBorders>
              <w:left w:val="single" w:sz="4" w:space="0" w:color="auto"/>
              <w:bottom w:val="single" w:sz="4" w:space="0" w:color="auto"/>
              <w:right w:val="single" w:sz="4" w:space="0" w:color="auto"/>
            </w:tcBorders>
            <w:vAlign w:val="center"/>
          </w:tcPr>
          <w:p w14:paraId="7C177A9B" w14:textId="77777777" w:rsidR="00CE32A7" w:rsidRPr="00164FC2" w:rsidRDefault="00CE32A7">
            <w:pPr>
              <w:spacing w:before="0" w:after="0"/>
              <w:jc w:val="left"/>
              <w:rPr>
                <w:rFonts w:ascii="Arial Unicode MS" w:hAnsi="Arial Unicode MS"/>
                <w:b/>
                <w:noProof/>
                <w:sz w:val="21"/>
                <w:szCs w:val="21"/>
              </w:rPr>
            </w:pPr>
          </w:p>
        </w:tc>
        <w:tc>
          <w:tcPr>
            <w:tcW w:w="2962" w:type="dxa"/>
            <w:gridSpan w:val="3"/>
            <w:vMerge/>
            <w:tcBorders>
              <w:left w:val="single" w:sz="4" w:space="0" w:color="auto"/>
              <w:bottom w:val="single" w:sz="4" w:space="0" w:color="auto"/>
              <w:right w:val="single" w:sz="4" w:space="0" w:color="auto"/>
            </w:tcBorders>
            <w:noWrap/>
          </w:tcPr>
          <w:p w14:paraId="2BC77728" w14:textId="77777777" w:rsidR="00CE32A7" w:rsidRPr="00164FC2" w:rsidRDefault="00CE32A7">
            <w:pPr>
              <w:rPr>
                <w:rFonts w:ascii="Arial Unicode MS" w:hAnsi="Arial Unicode MS"/>
                <w:b/>
                <w:noProof/>
                <w:sz w:val="21"/>
                <w:szCs w:val="21"/>
              </w:rPr>
            </w:pPr>
          </w:p>
        </w:tc>
        <w:tc>
          <w:tcPr>
            <w:tcW w:w="1652" w:type="dxa"/>
            <w:vMerge/>
            <w:tcBorders>
              <w:left w:val="single" w:sz="4" w:space="0" w:color="auto"/>
              <w:bottom w:val="single" w:sz="4" w:space="0" w:color="auto"/>
              <w:right w:val="single" w:sz="4" w:space="0" w:color="auto"/>
            </w:tcBorders>
          </w:tcPr>
          <w:p w14:paraId="1E331446" w14:textId="77777777" w:rsidR="00CE32A7" w:rsidRPr="00164FC2" w:rsidRDefault="00CE32A7">
            <w:pPr>
              <w:rPr>
                <w:rFonts w:ascii="Arial Unicode MS" w:hAnsi="Arial Unicode MS"/>
                <w:b/>
                <w:noProof/>
                <w:sz w:val="21"/>
                <w:szCs w:val="21"/>
              </w:rPr>
            </w:pPr>
          </w:p>
        </w:tc>
        <w:tc>
          <w:tcPr>
            <w:tcW w:w="2330" w:type="dxa"/>
            <w:gridSpan w:val="2"/>
            <w:tcBorders>
              <w:top w:val="single" w:sz="4" w:space="0" w:color="auto"/>
              <w:left w:val="single" w:sz="4" w:space="0" w:color="auto"/>
              <w:bottom w:val="single" w:sz="4" w:space="0" w:color="auto"/>
              <w:right w:val="single" w:sz="4" w:space="0" w:color="auto"/>
            </w:tcBorders>
          </w:tcPr>
          <w:p w14:paraId="289D73A2" w14:textId="77777777" w:rsidR="00CE32A7" w:rsidRPr="00164FC2" w:rsidRDefault="00CE32A7">
            <w:pPr>
              <w:rPr>
                <w:rFonts w:ascii="Arial Unicode MS" w:hAnsi="Arial Unicode MS"/>
                <w:b/>
                <w:noProof/>
                <w:sz w:val="21"/>
                <w:szCs w:val="21"/>
              </w:rPr>
            </w:pPr>
          </w:p>
        </w:tc>
      </w:tr>
      <w:tr w:rsidR="0019532E" w:rsidRPr="00164FC2" w14:paraId="2B5918EB" w14:textId="77777777" w:rsidTr="00096DAD">
        <w:trPr>
          <w:trHeight w:val="465"/>
        </w:trPr>
        <w:tc>
          <w:tcPr>
            <w:tcW w:w="2345" w:type="dxa"/>
            <w:vMerge w:val="restart"/>
            <w:tcBorders>
              <w:top w:val="single" w:sz="4" w:space="0" w:color="auto"/>
              <w:left w:val="single" w:sz="4" w:space="0" w:color="auto"/>
              <w:bottom w:val="single" w:sz="4" w:space="0" w:color="auto"/>
              <w:right w:val="single" w:sz="4" w:space="0" w:color="auto"/>
            </w:tcBorders>
            <w:hideMark/>
          </w:tcPr>
          <w:p w14:paraId="1A8541A8" w14:textId="77777777" w:rsidR="0019532E" w:rsidRPr="00164FC2" w:rsidRDefault="0019532E">
            <w:pPr>
              <w:rPr>
                <w:rFonts w:ascii="Arial Unicode MS" w:hAnsi="Arial Unicode MS"/>
                <w:b/>
                <w:noProof/>
                <w:sz w:val="21"/>
                <w:szCs w:val="21"/>
              </w:rPr>
            </w:pPr>
            <w:r w:rsidRPr="00164FC2">
              <w:rPr>
                <w:rFonts w:ascii="Arial Unicode MS" w:hAnsi="Arial Unicode MS"/>
                <w:b/>
                <w:noProof/>
                <w:sz w:val="21"/>
              </w:rPr>
              <w:t>Olemasoleva abikava või sihtotstarbelise üksikabi muudatus</w:t>
            </w:r>
          </w:p>
        </w:tc>
        <w:tc>
          <w:tcPr>
            <w:tcW w:w="296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053480F5" w14:textId="7491B7C0" w:rsidR="0019532E" w:rsidRPr="00164FC2" w:rsidRDefault="0019532E" w:rsidP="00FC17FF">
            <w:pPr>
              <w:rPr>
                <w:rFonts w:ascii="Arial Unicode MS" w:hAnsi="Arial Unicode MS"/>
                <w:b/>
                <w:noProof/>
                <w:sz w:val="21"/>
                <w:szCs w:val="21"/>
              </w:rPr>
            </w:pPr>
            <w:r w:rsidRPr="00164FC2">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A43EFF3" w14:textId="77777777" w:rsidR="0019532E" w:rsidRPr="00164FC2" w:rsidRDefault="0019532E">
            <w:pPr>
              <w:rPr>
                <w:rFonts w:ascii="Arial Unicode MS" w:hAnsi="Arial Unicode MS"/>
                <w:b/>
                <w:noProof/>
                <w:sz w:val="21"/>
                <w:szCs w:val="21"/>
              </w:rPr>
            </w:pPr>
            <w:r w:rsidRPr="00164FC2">
              <w:rPr>
                <w:rFonts w:ascii="Arial Unicode MS" w:hAnsi="Arial Unicode MS"/>
                <w:b/>
                <w:noProof/>
                <w:sz w:val="21"/>
              </w:rPr>
              <w:t>Komisjoni määratud abinumber</w:t>
            </w:r>
          </w:p>
        </w:tc>
      </w:tr>
      <w:tr w:rsidR="0019532E" w:rsidRPr="00164FC2" w14:paraId="3E31710C" w14:textId="77777777" w:rsidTr="000F6A9D">
        <w:trPr>
          <w:trHeight w:val="495"/>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141DA878" w14:textId="77777777" w:rsidR="0019532E" w:rsidRPr="00164FC2"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0D4C6CE" w14:textId="77777777" w:rsidR="0019532E" w:rsidRPr="00164FC2" w:rsidRDefault="00605F9B">
            <w:pPr>
              <w:rPr>
                <w:rFonts w:ascii="Arial Unicode MS" w:hAnsi="Arial Unicode MS"/>
                <w:b/>
                <w:noProof/>
                <w:sz w:val="21"/>
                <w:szCs w:val="21"/>
              </w:rPr>
            </w:pPr>
            <w:sdt>
              <w:sdtPr>
                <w:rPr>
                  <w:rFonts w:ascii="Arial Unicode MS" w:hAnsi="Arial Unicode MS"/>
                  <w:b/>
                  <w:noProof/>
                  <w:sz w:val="21"/>
                  <w:szCs w:val="21"/>
                </w:rPr>
                <w:id w:val="-1134640637"/>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noProof/>
                    <w:sz w:val="21"/>
                    <w:szCs w:val="21"/>
                  </w:rPr>
                  <w:t>☐</w:t>
                </w:r>
              </w:sdtContent>
            </w:sdt>
            <w:r w:rsidR="002016B5" w:rsidRPr="00164FC2">
              <w:rPr>
                <w:rFonts w:ascii="Arial Unicode MS" w:hAnsi="Arial Unicode MS"/>
                <w:b/>
                <w:noProof/>
                <w:sz w:val="21"/>
              </w:rPr>
              <w:t xml:space="preserve"> Pikendamine</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0DDBA40E" w14:textId="77777777" w:rsidR="0019532E" w:rsidRPr="00164FC2" w:rsidRDefault="0019532E">
            <w:pPr>
              <w:rPr>
                <w:rFonts w:ascii="Arial Unicode MS" w:hAnsi="Arial Unicode MS"/>
                <w:b/>
                <w:noProof/>
                <w:sz w:val="21"/>
                <w:szCs w:val="21"/>
              </w:rPr>
            </w:pPr>
            <w:r w:rsidRPr="00164FC2">
              <w:rPr>
                <w:rFonts w:ascii="Arial Unicode MS" w:hAnsi="Arial Unicode MS"/>
                <w:b/>
                <w:noProof/>
                <w:sz w:val="21"/>
              </w:rPr>
              <w:t xml:space="preserve"> </w:t>
            </w:r>
          </w:p>
        </w:tc>
      </w:tr>
      <w:tr w:rsidR="0019532E" w:rsidRPr="00164FC2" w14:paraId="50B72970" w14:textId="77777777" w:rsidTr="000F6A9D">
        <w:trPr>
          <w:trHeight w:val="630"/>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09CAA989" w14:textId="77777777" w:rsidR="0019532E" w:rsidRPr="00164FC2"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3ED6ADE2" w14:textId="77777777" w:rsidR="0019532E" w:rsidRPr="00164FC2" w:rsidRDefault="00605F9B">
            <w:pPr>
              <w:rPr>
                <w:rFonts w:ascii="Arial Unicode MS" w:hAnsi="Arial Unicode MS"/>
                <w:b/>
                <w:noProof/>
                <w:sz w:val="21"/>
                <w:szCs w:val="21"/>
              </w:rPr>
            </w:pPr>
            <w:sdt>
              <w:sdtPr>
                <w:rPr>
                  <w:rFonts w:ascii="Arial Unicode MS" w:hAnsi="Arial Unicode MS"/>
                  <w:b/>
                  <w:noProof/>
                  <w:sz w:val="21"/>
                  <w:szCs w:val="21"/>
                </w:rPr>
                <w:id w:val="1496370444"/>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noProof/>
                    <w:sz w:val="21"/>
                    <w:szCs w:val="21"/>
                  </w:rPr>
                  <w:t>☐</w:t>
                </w:r>
              </w:sdtContent>
            </w:sdt>
            <w:r w:rsidR="002016B5" w:rsidRPr="00164FC2">
              <w:rPr>
                <w:rFonts w:ascii="Arial Unicode MS" w:hAnsi="Arial Unicode MS"/>
                <w:b/>
                <w:noProof/>
                <w:sz w:val="21"/>
              </w:rPr>
              <w:t xml:space="preserve"> Muutmine</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CD98B05" w14:textId="77777777" w:rsidR="0019532E" w:rsidRPr="00164FC2" w:rsidRDefault="0019532E">
            <w:pPr>
              <w:rPr>
                <w:rFonts w:ascii="Arial Unicode MS" w:hAnsi="Arial Unicode MS"/>
                <w:b/>
                <w:noProof/>
                <w:sz w:val="21"/>
                <w:szCs w:val="21"/>
              </w:rPr>
            </w:pPr>
            <w:r w:rsidRPr="00164FC2">
              <w:rPr>
                <w:rFonts w:ascii="Arial Unicode MS" w:hAnsi="Arial Unicode MS"/>
                <w:b/>
                <w:noProof/>
                <w:sz w:val="21"/>
              </w:rPr>
              <w:t xml:space="preserve"> </w:t>
            </w:r>
          </w:p>
        </w:tc>
      </w:tr>
      <w:tr w:rsidR="0019532E" w:rsidRPr="00164FC2" w14:paraId="50A3B39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DBF984B" w14:textId="223A648A" w:rsidR="0019532E" w:rsidRPr="00164FC2" w:rsidRDefault="0019532E">
            <w:pPr>
              <w:spacing w:before="0"/>
              <w:jc w:val="left"/>
              <w:rPr>
                <w:rFonts w:ascii="Arial Unicode MS" w:hAnsi="Arial Unicode MS" w:cs="Arial"/>
                <w:b/>
                <w:bCs/>
                <w:noProof/>
                <w:sz w:val="21"/>
                <w:szCs w:val="21"/>
              </w:rPr>
            </w:pPr>
            <w:r w:rsidRPr="00164FC2">
              <w:rPr>
                <w:rFonts w:ascii="Arial Unicode MS" w:hAnsi="Arial Unicode MS"/>
                <w:b/>
                <w:noProof/>
                <w:sz w:val="21"/>
              </w:rPr>
              <w:t>Kestus(</w:t>
            </w:r>
            <w:r w:rsidRPr="00164FC2">
              <w:rPr>
                <w:rStyle w:val="FootnoteReference"/>
                <w:rFonts w:ascii="Arial Unicode MS" w:hAnsi="Arial Unicode MS" w:cs="Arial"/>
                <w:b/>
                <w:bCs/>
                <w:noProof/>
                <w:sz w:val="21"/>
                <w:szCs w:val="21"/>
              </w:rPr>
              <w:footnoteReference w:id="3"/>
            </w:r>
            <w:r w:rsidRPr="00164FC2">
              <w:rPr>
                <w:rFonts w:ascii="Arial Unicode MS" w:hAnsi="Arial Unicode MS"/>
                <w:b/>
                <w:noProof/>
                <w:sz w:val="21"/>
              </w:rPr>
              <w:t xml:space="preserve">) </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A42244E" w14:textId="77777777" w:rsidR="0019532E" w:rsidRPr="00164FC2" w:rsidRDefault="00605F9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37703129"/>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bCs/>
                    <w:noProof/>
                    <w:sz w:val="21"/>
                    <w:szCs w:val="21"/>
                  </w:rPr>
                  <w:t>☐</w:t>
                </w:r>
              </w:sdtContent>
            </w:sdt>
            <w:r w:rsidR="002016B5" w:rsidRPr="00164FC2">
              <w:rPr>
                <w:rFonts w:ascii="Arial Unicode MS" w:hAnsi="Arial Unicode MS"/>
                <w:b/>
                <w:noProof/>
                <w:sz w:val="21"/>
              </w:rPr>
              <w:t xml:space="preserve"> Abikava</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26777A83" w14:textId="77777777" w:rsidR="0019532E" w:rsidRPr="00164FC2" w:rsidRDefault="0019532E">
            <w:pPr>
              <w:spacing w:before="0"/>
              <w:jc w:val="left"/>
              <w:rPr>
                <w:rFonts w:ascii="Arial Unicode MS" w:hAnsi="Arial Unicode MS" w:cs="Arial"/>
                <w:noProof/>
                <w:sz w:val="21"/>
                <w:szCs w:val="21"/>
              </w:rPr>
            </w:pPr>
            <w:r w:rsidRPr="00164FC2">
              <w:rPr>
                <w:rFonts w:ascii="Arial Unicode MS" w:hAnsi="Arial Unicode MS"/>
                <w:noProof/>
                <w:sz w:val="21"/>
              </w:rPr>
              <w:t xml:space="preserve">pp/kk/aaaa </w:t>
            </w:r>
            <w:r w:rsidRPr="00164FC2">
              <w:rPr>
                <w:rFonts w:ascii="Arial Unicode MS" w:hAnsi="Arial Unicode MS"/>
                <w:b/>
                <w:noProof/>
                <w:sz w:val="21"/>
              </w:rPr>
              <w:t>kuni</w:t>
            </w:r>
            <w:r w:rsidRPr="00164FC2">
              <w:rPr>
                <w:rFonts w:ascii="Arial Unicode MS" w:hAnsi="Arial Unicode MS"/>
                <w:noProof/>
                <w:sz w:val="21"/>
              </w:rPr>
              <w:t xml:space="preserve"> pp/kk/aaaa</w:t>
            </w:r>
          </w:p>
        </w:tc>
      </w:tr>
      <w:tr w:rsidR="0019532E" w:rsidRPr="00164FC2" w14:paraId="23B40933"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332D1340" w14:textId="77777777" w:rsidR="0019532E" w:rsidRPr="00164FC2" w:rsidRDefault="0019532E">
            <w:pPr>
              <w:spacing w:before="0"/>
              <w:jc w:val="left"/>
              <w:rPr>
                <w:rFonts w:ascii="Arial Unicode MS" w:hAnsi="Arial Unicode MS" w:cs="Arial"/>
                <w:b/>
                <w:bCs/>
                <w:noProof/>
                <w:sz w:val="21"/>
                <w:szCs w:val="21"/>
              </w:rPr>
            </w:pPr>
            <w:r w:rsidRPr="00164FC2">
              <w:rPr>
                <w:rFonts w:ascii="Arial Unicode MS" w:hAnsi="Arial Unicode MS"/>
                <w:b/>
                <w:noProof/>
                <w:sz w:val="21"/>
              </w:rPr>
              <w:t>Abi andmise kuupäev</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34859F6" w14:textId="77777777" w:rsidR="0019532E" w:rsidRPr="00164FC2" w:rsidRDefault="00605F9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679702399"/>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bCs/>
                    <w:noProof/>
                    <w:sz w:val="21"/>
                    <w:szCs w:val="21"/>
                  </w:rPr>
                  <w:t>☐</w:t>
                </w:r>
              </w:sdtContent>
            </w:sdt>
            <w:r w:rsidR="002016B5" w:rsidRPr="00164FC2">
              <w:rPr>
                <w:noProof/>
              </w:rPr>
              <w:t xml:space="preserve"> </w:t>
            </w:r>
            <w:r w:rsidR="002016B5" w:rsidRPr="00164FC2">
              <w:rPr>
                <w:rFonts w:ascii="Arial Unicode MS" w:hAnsi="Arial Unicode MS"/>
                <w:b/>
                <w:noProof/>
                <w:sz w:val="21"/>
              </w:rPr>
              <w:t>Sihtotstarbeline üksikabi</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B018CB" w14:textId="77777777" w:rsidR="0019532E" w:rsidRPr="00164FC2" w:rsidRDefault="0019532E">
            <w:pPr>
              <w:spacing w:before="0"/>
              <w:jc w:val="left"/>
              <w:rPr>
                <w:rFonts w:ascii="Arial Unicode MS" w:hAnsi="Arial Unicode MS" w:cs="Arial"/>
                <w:noProof/>
                <w:sz w:val="21"/>
                <w:szCs w:val="21"/>
              </w:rPr>
            </w:pPr>
            <w:r w:rsidRPr="00164FC2">
              <w:rPr>
                <w:rFonts w:ascii="Arial Unicode MS" w:hAnsi="Arial Unicode MS"/>
                <w:noProof/>
                <w:sz w:val="21"/>
              </w:rPr>
              <w:t>pp/kk/aaaa</w:t>
            </w:r>
          </w:p>
        </w:tc>
      </w:tr>
      <w:tr w:rsidR="0019532E" w:rsidRPr="00164FC2" w14:paraId="4270165A" w14:textId="77777777" w:rsidTr="000F6A9D">
        <w:trPr>
          <w:trHeight w:val="675"/>
        </w:trPr>
        <w:tc>
          <w:tcPr>
            <w:tcW w:w="2345" w:type="dxa"/>
            <w:vMerge w:val="restart"/>
            <w:tcBorders>
              <w:top w:val="single" w:sz="4" w:space="0" w:color="auto"/>
              <w:left w:val="single" w:sz="4" w:space="0" w:color="auto"/>
              <w:bottom w:val="single" w:sz="4" w:space="0" w:color="auto"/>
              <w:right w:val="single" w:sz="4" w:space="0" w:color="auto"/>
            </w:tcBorders>
            <w:hideMark/>
          </w:tcPr>
          <w:p w14:paraId="4CD1C11E" w14:textId="77777777" w:rsidR="0019532E" w:rsidRPr="00164FC2" w:rsidRDefault="0019532E">
            <w:pPr>
              <w:spacing w:before="0"/>
              <w:jc w:val="left"/>
              <w:rPr>
                <w:rFonts w:ascii="Arial Unicode MS" w:hAnsi="Arial Unicode MS" w:cs="Arial"/>
                <w:b/>
                <w:bCs/>
                <w:noProof/>
                <w:sz w:val="21"/>
                <w:szCs w:val="21"/>
              </w:rPr>
            </w:pPr>
            <w:r w:rsidRPr="00164FC2">
              <w:rPr>
                <w:rFonts w:ascii="Arial Unicode MS" w:hAnsi="Arial Unicode MS"/>
                <w:b/>
                <w:noProof/>
                <w:sz w:val="21"/>
              </w:rPr>
              <w:t>Asjaomane majandussektor (-sektorid)</w:t>
            </w:r>
          </w:p>
        </w:tc>
        <w:tc>
          <w:tcPr>
            <w:tcW w:w="2962" w:type="dxa"/>
            <w:gridSpan w:val="3"/>
            <w:tcBorders>
              <w:top w:val="single" w:sz="4" w:space="0" w:color="auto"/>
              <w:left w:val="single" w:sz="4" w:space="0" w:color="auto"/>
              <w:bottom w:val="single" w:sz="4" w:space="0" w:color="auto"/>
              <w:right w:val="single" w:sz="4" w:space="0" w:color="auto"/>
            </w:tcBorders>
            <w:hideMark/>
          </w:tcPr>
          <w:p w14:paraId="25EA82B4" w14:textId="77777777" w:rsidR="0019532E" w:rsidRPr="00164FC2" w:rsidRDefault="00605F9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445306"/>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bCs/>
                    <w:noProof/>
                    <w:sz w:val="21"/>
                    <w:szCs w:val="21"/>
                  </w:rPr>
                  <w:t>☐</w:t>
                </w:r>
              </w:sdtContent>
            </w:sdt>
            <w:r w:rsidR="002016B5" w:rsidRPr="00164FC2">
              <w:rPr>
                <w:rFonts w:ascii="Arial Unicode MS" w:hAnsi="Arial Unicode MS"/>
                <w:b/>
                <w:noProof/>
                <w:sz w:val="21"/>
              </w:rPr>
              <w:t xml:space="preserve"> Kõik rahastamiskõlblikud majandussektorid</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0A4EEF6" w14:textId="77777777" w:rsidR="0019532E" w:rsidRPr="00164FC2" w:rsidRDefault="0019532E">
            <w:pPr>
              <w:spacing w:before="0"/>
              <w:jc w:val="left"/>
              <w:rPr>
                <w:rFonts w:ascii="Arial Unicode MS" w:hAnsi="Arial Unicode MS" w:cs="Arial"/>
                <w:noProof/>
                <w:sz w:val="21"/>
                <w:szCs w:val="21"/>
              </w:rPr>
            </w:pPr>
            <w:r w:rsidRPr="00164FC2">
              <w:rPr>
                <w:rFonts w:ascii="Arial Unicode MS" w:hAnsi="Arial Unicode MS"/>
                <w:noProof/>
                <w:sz w:val="21"/>
              </w:rPr>
              <w:t xml:space="preserve"> </w:t>
            </w:r>
          </w:p>
        </w:tc>
      </w:tr>
      <w:tr w:rsidR="0019532E" w:rsidRPr="00164FC2" w14:paraId="5398F26C"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16635E" w14:textId="77777777" w:rsidR="0019532E" w:rsidRPr="00164FC2"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32EF03D6" w14:textId="77777777" w:rsidR="0019532E" w:rsidRPr="00164FC2" w:rsidRDefault="00605F9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99965609"/>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bCs/>
                    <w:noProof/>
                    <w:sz w:val="21"/>
                    <w:szCs w:val="21"/>
                  </w:rPr>
                  <w:t>☐</w:t>
                </w:r>
              </w:sdtContent>
            </w:sdt>
            <w:r w:rsidR="002016B5" w:rsidRPr="00164FC2">
              <w:rPr>
                <w:rFonts w:ascii="Arial Unicode MS" w:hAnsi="Arial Unicode MS"/>
                <w:b/>
                <w:noProof/>
                <w:sz w:val="21"/>
              </w:rPr>
              <w:t xml:space="preserve"> Piiratud teatavate sektoritega: Täpsustada NACE grupi tasandil(</w:t>
            </w:r>
            <w:r w:rsidR="002016B5" w:rsidRPr="00164FC2">
              <w:rPr>
                <w:rStyle w:val="FootnoteReference"/>
                <w:rFonts w:ascii="Arial Unicode MS" w:hAnsi="Arial Unicode MS" w:cs="Arial"/>
                <w:b/>
                <w:bCs/>
                <w:noProof/>
                <w:sz w:val="21"/>
                <w:szCs w:val="21"/>
              </w:rPr>
              <w:footnoteReference w:id="4"/>
            </w:r>
            <w:r w:rsidR="002016B5" w:rsidRPr="00164FC2">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672F7CB" w14:textId="77777777" w:rsidR="0019532E" w:rsidRPr="00164FC2" w:rsidRDefault="0019532E">
            <w:pPr>
              <w:spacing w:before="0"/>
              <w:jc w:val="left"/>
              <w:rPr>
                <w:rFonts w:ascii="Arial Unicode MS" w:hAnsi="Arial Unicode MS" w:cs="Arial"/>
                <w:noProof/>
                <w:sz w:val="21"/>
                <w:szCs w:val="21"/>
              </w:rPr>
            </w:pPr>
            <w:r w:rsidRPr="00164FC2">
              <w:rPr>
                <w:rFonts w:ascii="Arial Unicode MS" w:hAnsi="Arial Unicode MS"/>
                <w:noProof/>
                <w:sz w:val="21"/>
              </w:rPr>
              <w:t xml:space="preserve"> </w:t>
            </w:r>
          </w:p>
        </w:tc>
      </w:tr>
      <w:tr w:rsidR="0019532E" w:rsidRPr="00164FC2" w14:paraId="787B226A"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2D99049C" w14:textId="77777777" w:rsidR="0019532E" w:rsidRPr="00164FC2" w:rsidRDefault="0019532E">
            <w:pPr>
              <w:spacing w:before="0"/>
              <w:jc w:val="left"/>
              <w:rPr>
                <w:rFonts w:ascii="Arial Unicode MS" w:hAnsi="Arial Unicode MS" w:cs="Arial"/>
                <w:b/>
                <w:bCs/>
                <w:noProof/>
                <w:sz w:val="21"/>
                <w:szCs w:val="21"/>
              </w:rPr>
            </w:pPr>
            <w:r w:rsidRPr="00164FC2">
              <w:rPr>
                <w:rFonts w:ascii="Arial Unicode MS" w:hAnsi="Arial Unicode MS"/>
                <w:b/>
                <w:noProof/>
                <w:sz w:val="21"/>
              </w:rPr>
              <w:t>Abisaaja liik</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252934F" w14:textId="77777777" w:rsidR="0019532E" w:rsidRPr="00164FC2" w:rsidRDefault="00605F9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68444054"/>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bCs/>
                    <w:noProof/>
                    <w:sz w:val="21"/>
                    <w:szCs w:val="21"/>
                  </w:rPr>
                  <w:t>☐</w:t>
                </w:r>
              </w:sdtContent>
            </w:sdt>
            <w:r w:rsidR="002016B5" w:rsidRPr="00164FC2">
              <w:rPr>
                <w:rFonts w:ascii="Arial Unicode MS" w:hAnsi="Arial Unicode MS"/>
                <w:b/>
                <w:noProof/>
                <w:sz w:val="21"/>
              </w:rPr>
              <w:t xml:space="preserve"> VKE</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4EA3836" w14:textId="77777777" w:rsidR="0019532E" w:rsidRPr="00164FC2" w:rsidRDefault="0019532E">
            <w:pPr>
              <w:spacing w:before="0"/>
              <w:jc w:val="left"/>
              <w:rPr>
                <w:rFonts w:ascii="Arial Unicode MS" w:hAnsi="Arial Unicode MS" w:cs="Arial"/>
                <w:noProof/>
                <w:sz w:val="21"/>
                <w:szCs w:val="21"/>
              </w:rPr>
            </w:pPr>
            <w:r w:rsidRPr="00164FC2">
              <w:rPr>
                <w:rFonts w:ascii="Arial Unicode MS" w:hAnsi="Arial Unicode MS"/>
                <w:noProof/>
                <w:sz w:val="21"/>
              </w:rPr>
              <w:t xml:space="preserve"> </w:t>
            </w:r>
          </w:p>
        </w:tc>
      </w:tr>
      <w:tr w:rsidR="0019532E" w:rsidRPr="00164FC2" w14:paraId="699974DC"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E4428E" w14:textId="77777777" w:rsidR="0019532E" w:rsidRPr="00164FC2"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1DDA19C7" w14:textId="77777777" w:rsidR="0019532E" w:rsidRPr="00164FC2" w:rsidRDefault="00605F9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92475654"/>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bCs/>
                    <w:noProof/>
                    <w:sz w:val="21"/>
                    <w:szCs w:val="21"/>
                  </w:rPr>
                  <w:t>☐</w:t>
                </w:r>
              </w:sdtContent>
            </w:sdt>
            <w:r w:rsidR="002016B5" w:rsidRPr="00164FC2">
              <w:rPr>
                <w:rFonts w:ascii="Arial Unicode MS" w:hAnsi="Arial Unicode MS"/>
                <w:b/>
                <w:noProof/>
                <w:sz w:val="21"/>
              </w:rPr>
              <w:t xml:space="preserve"> Suurettevõtja</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531BB91D" w14:textId="77777777" w:rsidR="0019532E" w:rsidRPr="00164FC2" w:rsidRDefault="0019532E">
            <w:pPr>
              <w:spacing w:before="0"/>
              <w:jc w:val="left"/>
              <w:rPr>
                <w:rFonts w:ascii="Arial Unicode MS" w:hAnsi="Arial Unicode MS" w:cs="Arial"/>
                <w:noProof/>
                <w:sz w:val="21"/>
                <w:szCs w:val="21"/>
              </w:rPr>
            </w:pPr>
            <w:r w:rsidRPr="00164FC2">
              <w:rPr>
                <w:rFonts w:ascii="Arial Unicode MS" w:hAnsi="Arial Unicode MS"/>
                <w:noProof/>
                <w:sz w:val="21"/>
              </w:rPr>
              <w:t xml:space="preserve"> </w:t>
            </w:r>
          </w:p>
        </w:tc>
      </w:tr>
      <w:tr w:rsidR="0019532E" w:rsidRPr="00164FC2" w14:paraId="5440C27E" w14:textId="77777777" w:rsidTr="000F6A9D">
        <w:trPr>
          <w:trHeight w:val="6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3F250845" w14:textId="77777777" w:rsidR="0019532E" w:rsidRPr="00164FC2" w:rsidRDefault="0019532E">
            <w:pPr>
              <w:spacing w:before="0"/>
              <w:jc w:val="left"/>
              <w:rPr>
                <w:rFonts w:ascii="Arial Unicode MS" w:hAnsi="Arial Unicode MS" w:cs="Arial"/>
                <w:b/>
                <w:bCs/>
                <w:noProof/>
                <w:sz w:val="21"/>
                <w:szCs w:val="21"/>
              </w:rPr>
            </w:pPr>
            <w:r w:rsidRPr="00164FC2">
              <w:rPr>
                <w:rFonts w:ascii="Arial Unicode MS" w:hAnsi="Arial Unicode MS"/>
                <w:b/>
                <w:noProof/>
                <w:sz w:val="21"/>
              </w:rPr>
              <w:t>Eelarve</w:t>
            </w:r>
          </w:p>
        </w:tc>
        <w:tc>
          <w:tcPr>
            <w:tcW w:w="2962" w:type="dxa"/>
            <w:gridSpan w:val="3"/>
            <w:tcBorders>
              <w:top w:val="single" w:sz="4" w:space="0" w:color="auto"/>
              <w:left w:val="single" w:sz="4" w:space="0" w:color="auto"/>
              <w:bottom w:val="single" w:sz="4" w:space="0" w:color="auto"/>
              <w:right w:val="single" w:sz="4" w:space="0" w:color="auto"/>
            </w:tcBorders>
            <w:hideMark/>
          </w:tcPr>
          <w:p w14:paraId="0ABB0B92" w14:textId="77777777" w:rsidR="0019532E" w:rsidRPr="00164FC2" w:rsidRDefault="0019532E">
            <w:pPr>
              <w:spacing w:before="0"/>
              <w:jc w:val="left"/>
              <w:rPr>
                <w:rFonts w:ascii="Arial Unicode MS" w:hAnsi="Arial Unicode MS" w:cs="Arial"/>
                <w:b/>
                <w:bCs/>
                <w:noProof/>
                <w:sz w:val="21"/>
                <w:szCs w:val="21"/>
              </w:rPr>
            </w:pPr>
            <w:r w:rsidRPr="00164FC2">
              <w:rPr>
                <w:rFonts w:ascii="Arial Unicode MS" w:hAnsi="Arial Unicode MS"/>
                <w:b/>
                <w:noProof/>
                <w:sz w:val="21"/>
              </w:rPr>
              <w:t>Abikava raames planeeritud eelarve aastane kogusumma(</w:t>
            </w:r>
            <w:r w:rsidRPr="00164FC2">
              <w:rPr>
                <w:rStyle w:val="FootnoteReference"/>
                <w:rFonts w:ascii="Arial Unicode MS" w:hAnsi="Arial Unicode MS" w:cs="Arial"/>
                <w:b/>
                <w:bCs/>
                <w:noProof/>
                <w:sz w:val="21"/>
                <w:szCs w:val="21"/>
              </w:rPr>
              <w:footnoteReference w:id="5"/>
            </w:r>
            <w:r w:rsidRPr="00164FC2">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4B7A4F9" w14:textId="77777777" w:rsidR="0019532E" w:rsidRPr="00164FC2" w:rsidRDefault="0019532E">
            <w:pPr>
              <w:spacing w:before="0"/>
              <w:jc w:val="left"/>
              <w:rPr>
                <w:rFonts w:ascii="Arial Unicode MS" w:hAnsi="Arial Unicode MS" w:cs="Arial"/>
                <w:b/>
                <w:bCs/>
                <w:noProof/>
                <w:sz w:val="21"/>
                <w:szCs w:val="21"/>
              </w:rPr>
            </w:pPr>
            <w:r w:rsidRPr="00164FC2">
              <w:rPr>
                <w:rFonts w:ascii="Arial Unicode MS" w:hAnsi="Arial Unicode MS"/>
                <w:b/>
                <w:noProof/>
                <w:sz w:val="21"/>
              </w:rPr>
              <w:t>Omavääring ………………….. (summad täisarvuna)</w:t>
            </w:r>
          </w:p>
        </w:tc>
      </w:tr>
      <w:tr w:rsidR="0019532E" w:rsidRPr="00164FC2" w14:paraId="786F5B68"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72340A" w14:textId="77777777" w:rsidR="0019532E" w:rsidRPr="00164FC2"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5F433C6C" w14:textId="77777777" w:rsidR="0019532E" w:rsidRPr="00164FC2" w:rsidRDefault="0019532E">
            <w:pPr>
              <w:spacing w:before="0"/>
              <w:jc w:val="left"/>
              <w:rPr>
                <w:rFonts w:ascii="Arial Unicode MS" w:hAnsi="Arial Unicode MS" w:cs="Arial"/>
                <w:b/>
                <w:bCs/>
                <w:noProof/>
                <w:sz w:val="21"/>
                <w:szCs w:val="21"/>
              </w:rPr>
            </w:pPr>
            <w:r w:rsidRPr="00164FC2">
              <w:rPr>
                <w:rFonts w:ascii="Arial Unicode MS" w:hAnsi="Arial Unicode MS"/>
                <w:b/>
                <w:noProof/>
                <w:sz w:val="21"/>
              </w:rPr>
              <w:t>Ettevõtjale antava sihtotstarbelise üksikabi kogusumma(</w:t>
            </w:r>
            <w:r w:rsidRPr="00164FC2">
              <w:rPr>
                <w:rStyle w:val="FootnoteReference"/>
                <w:rFonts w:ascii="Arial Unicode MS" w:hAnsi="Arial Unicode MS" w:cs="Arial"/>
                <w:b/>
                <w:bCs/>
                <w:noProof/>
                <w:sz w:val="21"/>
                <w:szCs w:val="21"/>
              </w:rPr>
              <w:footnoteReference w:id="6"/>
            </w:r>
            <w:r w:rsidRPr="00164FC2">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171DE71" w14:textId="77777777" w:rsidR="0019532E" w:rsidRPr="00164FC2" w:rsidRDefault="0019532E">
            <w:pPr>
              <w:spacing w:before="0"/>
              <w:jc w:val="left"/>
              <w:rPr>
                <w:rFonts w:ascii="Arial Unicode MS" w:hAnsi="Arial Unicode MS" w:cs="Arial"/>
                <w:b/>
                <w:bCs/>
                <w:noProof/>
                <w:sz w:val="21"/>
                <w:szCs w:val="21"/>
              </w:rPr>
            </w:pPr>
            <w:r w:rsidRPr="00164FC2">
              <w:rPr>
                <w:rFonts w:ascii="Arial Unicode MS" w:hAnsi="Arial Unicode MS"/>
                <w:b/>
                <w:noProof/>
                <w:sz w:val="21"/>
              </w:rPr>
              <w:t>Omavääring ………………….. (summad täisarvuna)</w:t>
            </w:r>
          </w:p>
        </w:tc>
      </w:tr>
      <w:tr w:rsidR="0019532E" w:rsidRPr="00164FC2" w14:paraId="189DAAAF"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12941F" w14:textId="77777777" w:rsidR="0019532E" w:rsidRPr="00164FC2"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AC96677" w14:textId="77777777" w:rsidR="0019532E" w:rsidRPr="00164FC2" w:rsidRDefault="00605F9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29188071"/>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bCs/>
                    <w:noProof/>
                    <w:sz w:val="21"/>
                    <w:szCs w:val="21"/>
                  </w:rPr>
                  <w:t>☐</w:t>
                </w:r>
              </w:sdtContent>
            </w:sdt>
            <w:r w:rsidR="002016B5" w:rsidRPr="00164FC2">
              <w:rPr>
                <w:rFonts w:ascii="Arial Unicode MS" w:hAnsi="Arial Unicode MS"/>
                <w:b/>
                <w:noProof/>
                <w:sz w:val="21"/>
              </w:rPr>
              <w:t xml:space="preserve"> Garantiide puhul(</w:t>
            </w:r>
            <w:r w:rsidR="002016B5" w:rsidRPr="00164FC2">
              <w:rPr>
                <w:rStyle w:val="FootnoteReference"/>
                <w:rFonts w:ascii="Arial Unicode MS" w:hAnsi="Arial Unicode MS" w:cs="Arial"/>
                <w:b/>
                <w:bCs/>
                <w:noProof/>
                <w:sz w:val="21"/>
                <w:szCs w:val="21"/>
              </w:rPr>
              <w:footnoteReference w:id="7"/>
            </w:r>
            <w:r w:rsidR="002016B5" w:rsidRPr="00164FC2">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7B6CD112" w14:textId="77777777" w:rsidR="0019532E" w:rsidRPr="00164FC2" w:rsidRDefault="0019532E">
            <w:pPr>
              <w:spacing w:before="0"/>
              <w:jc w:val="left"/>
              <w:rPr>
                <w:rFonts w:ascii="Arial Unicode MS" w:hAnsi="Arial Unicode MS" w:cs="Arial"/>
                <w:b/>
                <w:bCs/>
                <w:noProof/>
                <w:sz w:val="21"/>
                <w:szCs w:val="21"/>
              </w:rPr>
            </w:pPr>
            <w:r w:rsidRPr="00164FC2">
              <w:rPr>
                <w:rFonts w:ascii="Arial Unicode MS" w:hAnsi="Arial Unicode MS"/>
                <w:b/>
                <w:noProof/>
                <w:sz w:val="21"/>
              </w:rPr>
              <w:t>Omavääring ………………….. (summad täisarvuna)</w:t>
            </w:r>
          </w:p>
        </w:tc>
      </w:tr>
      <w:tr w:rsidR="0019532E" w:rsidRPr="00164FC2" w14:paraId="5773F1CE"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73A9BAE3" w14:textId="77777777" w:rsidR="0019532E" w:rsidRPr="00164FC2" w:rsidRDefault="0019532E">
            <w:pPr>
              <w:spacing w:before="0"/>
              <w:jc w:val="left"/>
              <w:rPr>
                <w:rFonts w:ascii="Arial Unicode MS" w:hAnsi="Arial Unicode MS" w:cs="Arial"/>
                <w:b/>
                <w:bCs/>
                <w:noProof/>
                <w:sz w:val="21"/>
                <w:szCs w:val="21"/>
              </w:rPr>
            </w:pPr>
            <w:r w:rsidRPr="00164FC2">
              <w:rPr>
                <w:rFonts w:ascii="Arial Unicode MS" w:hAnsi="Arial Unicode MS"/>
                <w:b/>
                <w:noProof/>
                <w:sz w:val="21"/>
              </w:rPr>
              <w:t>Abivahend</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517382F6" w14:textId="77777777" w:rsidR="0019532E" w:rsidRPr="00164FC2" w:rsidRDefault="00605F9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360018514"/>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bCs/>
                    <w:noProof/>
                    <w:sz w:val="21"/>
                    <w:szCs w:val="21"/>
                  </w:rPr>
                  <w:t>☐</w:t>
                </w:r>
              </w:sdtContent>
            </w:sdt>
            <w:r w:rsidR="002016B5" w:rsidRPr="00164FC2">
              <w:rPr>
                <w:rFonts w:ascii="Arial Unicode MS" w:hAnsi="Arial Unicode MS"/>
                <w:b/>
                <w:noProof/>
                <w:sz w:val="21"/>
              </w:rPr>
              <w:t xml:space="preserve"> Toetus/intressitoetus</w:t>
            </w:r>
          </w:p>
        </w:tc>
      </w:tr>
      <w:tr w:rsidR="00CE32A7" w:rsidRPr="00164FC2" w14:paraId="652C8BE2"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0DE032D8" w14:textId="77777777" w:rsidR="00CE32A7" w:rsidRPr="00164FC2" w:rsidRDefault="00CE32A7">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6D0B4A41" w14:textId="05D479EF" w:rsidR="00CE32A7" w:rsidRPr="00164FC2" w:rsidRDefault="00605F9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718710728"/>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bCs/>
                    <w:noProof/>
                    <w:sz w:val="21"/>
                    <w:szCs w:val="21"/>
                  </w:rPr>
                  <w:t>☐</w:t>
                </w:r>
              </w:sdtContent>
            </w:sdt>
            <w:r w:rsidR="002016B5" w:rsidRPr="00164FC2">
              <w:rPr>
                <w:rFonts w:ascii="Arial Unicode MS" w:hAnsi="Arial Unicode MS"/>
                <w:b/>
                <w:noProof/>
                <w:sz w:val="21"/>
              </w:rPr>
              <w:t xml:space="preserve"> Subsideeritud teenused</w:t>
            </w:r>
          </w:p>
        </w:tc>
      </w:tr>
      <w:tr w:rsidR="0019532E" w:rsidRPr="00164FC2" w14:paraId="04F3DB43"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104EE5" w14:textId="77777777" w:rsidR="0019532E" w:rsidRPr="00164FC2"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0AAF5F9E" w14:textId="77777777" w:rsidR="0019532E" w:rsidRPr="00164FC2" w:rsidRDefault="00605F9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41401522"/>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bCs/>
                    <w:noProof/>
                    <w:sz w:val="21"/>
                    <w:szCs w:val="21"/>
                  </w:rPr>
                  <w:t>☐</w:t>
                </w:r>
              </w:sdtContent>
            </w:sdt>
            <w:r w:rsidR="002016B5" w:rsidRPr="00164FC2">
              <w:rPr>
                <w:rFonts w:ascii="Arial Unicode MS" w:hAnsi="Arial Unicode MS"/>
                <w:b/>
                <w:noProof/>
                <w:sz w:val="21"/>
              </w:rPr>
              <w:t xml:space="preserve"> Laen / tagasimakstavad ettemaksed</w:t>
            </w:r>
          </w:p>
        </w:tc>
      </w:tr>
      <w:tr w:rsidR="0019532E" w:rsidRPr="00164FC2" w14:paraId="4F4FA7A8"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2F48EC" w14:textId="77777777" w:rsidR="0019532E" w:rsidRPr="00164FC2"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230D4653" w14:textId="77777777" w:rsidR="0019532E" w:rsidRPr="00164FC2" w:rsidRDefault="00605F9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061886"/>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bCs/>
                    <w:noProof/>
                    <w:sz w:val="21"/>
                    <w:szCs w:val="21"/>
                  </w:rPr>
                  <w:t>☐</w:t>
                </w:r>
              </w:sdtContent>
            </w:sdt>
            <w:r w:rsidR="002016B5" w:rsidRPr="00164FC2">
              <w:rPr>
                <w:rFonts w:ascii="Arial Unicode MS" w:hAnsi="Arial Unicode MS"/>
                <w:b/>
                <w:noProof/>
                <w:sz w:val="21"/>
              </w:rPr>
              <w:t xml:space="preserve"> Garantii (vajaduse korral viitega komisjoni otsusele(</w:t>
            </w:r>
            <w:r w:rsidR="002016B5" w:rsidRPr="00164FC2">
              <w:rPr>
                <w:rStyle w:val="FootnoteReference"/>
                <w:rFonts w:ascii="Arial Unicode MS" w:hAnsi="Arial Unicode MS" w:cs="Arial"/>
                <w:b/>
                <w:bCs/>
                <w:noProof/>
                <w:sz w:val="21"/>
                <w:szCs w:val="21"/>
              </w:rPr>
              <w:footnoteReference w:id="8"/>
            </w:r>
            <w:r w:rsidR="002016B5" w:rsidRPr="00164FC2">
              <w:rPr>
                <w:rFonts w:ascii="Arial Unicode MS" w:hAnsi="Arial Unicode MS"/>
                <w:b/>
                <w:noProof/>
                <w:sz w:val="21"/>
              </w:rPr>
              <w:t>)</w:t>
            </w:r>
          </w:p>
        </w:tc>
      </w:tr>
      <w:tr w:rsidR="0019532E" w:rsidRPr="00164FC2" w14:paraId="69D7F75B"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DFB924" w14:textId="77777777" w:rsidR="0019532E" w:rsidRPr="00164FC2"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ACE5D23" w14:textId="77777777" w:rsidR="0019532E" w:rsidRPr="00164FC2" w:rsidRDefault="00605F9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147435230"/>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bCs/>
                    <w:noProof/>
                    <w:sz w:val="21"/>
                    <w:szCs w:val="21"/>
                  </w:rPr>
                  <w:t>☐</w:t>
                </w:r>
              </w:sdtContent>
            </w:sdt>
            <w:r w:rsidR="002016B5" w:rsidRPr="00164FC2">
              <w:rPr>
                <w:rFonts w:ascii="Arial Unicode MS" w:hAnsi="Arial Unicode MS"/>
                <w:b/>
                <w:noProof/>
                <w:sz w:val="21"/>
              </w:rPr>
              <w:t xml:space="preserve"> Maksusoodustus või -vabastus</w:t>
            </w:r>
          </w:p>
        </w:tc>
      </w:tr>
      <w:tr w:rsidR="0019532E" w:rsidRPr="00164FC2" w14:paraId="5F64BE61"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950A0" w14:textId="77777777" w:rsidR="0019532E" w:rsidRPr="00164FC2"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AD6D98D" w14:textId="77777777" w:rsidR="0019532E" w:rsidRPr="00164FC2" w:rsidRDefault="0019532E">
            <w:pPr>
              <w:spacing w:before="0"/>
              <w:jc w:val="left"/>
              <w:rPr>
                <w:rFonts w:ascii="Arial Unicode MS" w:hAnsi="Arial Unicode MS" w:cs="Arial"/>
                <w:b/>
                <w:bCs/>
                <w:noProof/>
                <w:sz w:val="21"/>
                <w:szCs w:val="21"/>
              </w:rPr>
            </w:pPr>
            <w:r w:rsidRPr="00164FC2">
              <w:rPr>
                <w:rFonts w:ascii="Arial Unicode MS" w:hAnsi="Arial Unicode MS"/>
                <w:b/>
                <w:noProof/>
                <w:sz w:val="21"/>
              </w:rPr>
              <w:t xml:space="preserve"> </w:t>
            </w:r>
          </w:p>
        </w:tc>
      </w:tr>
      <w:tr w:rsidR="0019532E" w:rsidRPr="00164FC2" w14:paraId="10CFF697"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E86602" w14:textId="77777777" w:rsidR="0019532E" w:rsidRPr="00164FC2"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0C9E1B3E" w14:textId="77777777" w:rsidR="0019532E" w:rsidRPr="00164FC2" w:rsidRDefault="00605F9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6727297"/>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bCs/>
                    <w:noProof/>
                    <w:sz w:val="21"/>
                    <w:szCs w:val="21"/>
                  </w:rPr>
                  <w:t>☐</w:t>
                </w:r>
              </w:sdtContent>
            </w:sdt>
            <w:r w:rsidR="002016B5" w:rsidRPr="00164FC2">
              <w:rPr>
                <w:rFonts w:ascii="Arial Unicode MS" w:hAnsi="Arial Unicode MS"/>
                <w:b/>
                <w:noProof/>
                <w:sz w:val="21"/>
              </w:rPr>
              <w:t xml:space="preserve"> Muu (palun täpsustada)</w:t>
            </w:r>
          </w:p>
          <w:p w14:paraId="2887DC10" w14:textId="77777777" w:rsidR="0019532E" w:rsidRPr="00164FC2" w:rsidRDefault="0019532E">
            <w:pPr>
              <w:spacing w:before="0"/>
              <w:jc w:val="left"/>
              <w:rPr>
                <w:rFonts w:ascii="Arial Unicode MS" w:hAnsi="Arial Unicode MS" w:cs="Arial"/>
                <w:b/>
                <w:bCs/>
                <w:noProof/>
                <w:sz w:val="21"/>
                <w:szCs w:val="21"/>
              </w:rPr>
            </w:pPr>
          </w:p>
          <w:p w14:paraId="7F1210AC" w14:textId="77777777" w:rsidR="0019532E" w:rsidRPr="00164FC2" w:rsidRDefault="0019532E">
            <w:pPr>
              <w:spacing w:before="0"/>
              <w:jc w:val="left"/>
              <w:rPr>
                <w:rFonts w:ascii="Arial Unicode MS" w:hAnsi="Arial Unicode MS" w:cs="Arial"/>
                <w:b/>
                <w:bCs/>
                <w:noProof/>
                <w:sz w:val="21"/>
                <w:szCs w:val="21"/>
              </w:rPr>
            </w:pPr>
            <w:r w:rsidRPr="00164FC2">
              <w:rPr>
                <w:rFonts w:ascii="Arial Unicode MS" w:hAnsi="Arial Unicode MS"/>
                <w:b/>
                <w:noProof/>
                <w:sz w:val="21"/>
              </w:rPr>
              <w:t>Märkida, millisesse üldkategooriasse sobib abi oma mõjust/funktsioonist tulenevalt kõige paremini:</w:t>
            </w:r>
          </w:p>
          <w:p w14:paraId="7316A5E5" w14:textId="4ADB0EB2" w:rsidR="0019532E" w:rsidRPr="00164FC2" w:rsidRDefault="00605F9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84450665"/>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bCs/>
                    <w:noProof/>
                    <w:sz w:val="21"/>
                    <w:szCs w:val="21"/>
                  </w:rPr>
                  <w:t>☐</w:t>
                </w:r>
              </w:sdtContent>
            </w:sdt>
            <w:r w:rsidR="002016B5" w:rsidRPr="00164FC2">
              <w:rPr>
                <w:rFonts w:ascii="Arial Unicode MS" w:hAnsi="Arial Unicode MS"/>
                <w:b/>
                <w:noProof/>
                <w:sz w:val="21"/>
              </w:rPr>
              <w:t xml:space="preserve"> toetus</w:t>
            </w:r>
          </w:p>
          <w:p w14:paraId="194CE444" w14:textId="77777777" w:rsidR="00B35164" w:rsidRDefault="00605F9B">
            <w:pPr>
              <w:spacing w:before="0"/>
              <w:jc w:val="left"/>
              <w:rPr>
                <w:rFonts w:ascii="Arial Unicode MS" w:hAnsi="Arial Unicode MS"/>
                <w:b/>
                <w:noProof/>
                <w:sz w:val="21"/>
              </w:rPr>
            </w:pPr>
            <w:sdt>
              <w:sdtPr>
                <w:rPr>
                  <w:rFonts w:ascii="Arial Unicode MS" w:hAnsi="Arial Unicode MS" w:cs="Arial"/>
                  <w:b/>
                  <w:bCs/>
                  <w:noProof/>
                  <w:sz w:val="21"/>
                  <w:szCs w:val="21"/>
                </w:rPr>
                <w:id w:val="-1022397976"/>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bCs/>
                    <w:noProof/>
                    <w:sz w:val="21"/>
                    <w:szCs w:val="21"/>
                  </w:rPr>
                  <w:t>☐</w:t>
                </w:r>
              </w:sdtContent>
            </w:sdt>
            <w:r w:rsidR="002016B5" w:rsidRPr="00164FC2">
              <w:rPr>
                <w:rFonts w:ascii="Arial Unicode MS" w:hAnsi="Arial Unicode MS"/>
                <w:b/>
                <w:noProof/>
                <w:sz w:val="21"/>
              </w:rPr>
              <w:t xml:space="preserve"> subsideeritud teenused</w:t>
            </w:r>
          </w:p>
          <w:p w14:paraId="46E73582" w14:textId="556831D7" w:rsidR="0019532E" w:rsidRPr="00164FC2" w:rsidRDefault="00605F9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713098994"/>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bCs/>
                    <w:noProof/>
                    <w:sz w:val="21"/>
                    <w:szCs w:val="21"/>
                  </w:rPr>
                  <w:t>☐</w:t>
                </w:r>
              </w:sdtContent>
            </w:sdt>
            <w:r w:rsidR="002016B5" w:rsidRPr="00164FC2">
              <w:rPr>
                <w:rFonts w:ascii="Arial Unicode MS" w:hAnsi="Arial Unicode MS"/>
                <w:b/>
                <w:noProof/>
                <w:sz w:val="21"/>
              </w:rPr>
              <w:t xml:space="preserve"> laen</w:t>
            </w:r>
          </w:p>
          <w:p w14:paraId="2EFC84AF" w14:textId="77777777" w:rsidR="0019532E" w:rsidRPr="00164FC2" w:rsidRDefault="00605F9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05562435"/>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bCs/>
                    <w:noProof/>
                    <w:sz w:val="21"/>
                    <w:szCs w:val="21"/>
                  </w:rPr>
                  <w:t>☐</w:t>
                </w:r>
              </w:sdtContent>
            </w:sdt>
            <w:r w:rsidR="002016B5" w:rsidRPr="00164FC2">
              <w:rPr>
                <w:rFonts w:ascii="Arial Unicode MS" w:hAnsi="Arial Unicode MS"/>
                <w:b/>
                <w:noProof/>
                <w:sz w:val="21"/>
              </w:rPr>
              <w:t xml:space="preserve"> garantii</w:t>
            </w:r>
          </w:p>
          <w:p w14:paraId="287AF9DA" w14:textId="77777777" w:rsidR="0019532E" w:rsidRPr="00164FC2" w:rsidRDefault="00605F9B">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5539573"/>
                <w14:checkbox>
                  <w14:checked w14:val="0"/>
                  <w14:checkedState w14:val="2612" w14:font="MS Gothic"/>
                  <w14:uncheckedState w14:val="2610" w14:font="MS Gothic"/>
                </w14:checkbox>
              </w:sdtPr>
              <w:sdtEndPr/>
              <w:sdtContent>
                <w:r w:rsidR="002016B5" w:rsidRPr="00164FC2">
                  <w:rPr>
                    <w:rFonts w:ascii="Segoe UI Symbol" w:eastAsia="MS Gothic" w:hAnsi="Segoe UI Symbol" w:cs="Segoe UI Symbol"/>
                    <w:b/>
                    <w:bCs/>
                    <w:noProof/>
                    <w:sz w:val="21"/>
                    <w:szCs w:val="21"/>
                  </w:rPr>
                  <w:t>☐</w:t>
                </w:r>
              </w:sdtContent>
            </w:sdt>
            <w:r w:rsidR="002016B5" w:rsidRPr="00164FC2">
              <w:rPr>
                <w:rFonts w:ascii="Arial Unicode MS" w:hAnsi="Arial Unicode MS"/>
                <w:b/>
                <w:noProof/>
                <w:sz w:val="21"/>
              </w:rPr>
              <w:t xml:space="preserve"> maksusoodustus</w:t>
            </w:r>
          </w:p>
        </w:tc>
      </w:tr>
      <w:tr w:rsidR="003F1708" w:rsidRPr="00164FC2" w14:paraId="14B48AD9" w14:textId="77777777" w:rsidTr="000F6A9D">
        <w:trPr>
          <w:trHeight w:val="300"/>
        </w:trPr>
        <w:tc>
          <w:tcPr>
            <w:tcW w:w="0" w:type="auto"/>
            <w:vMerge w:val="restart"/>
            <w:tcBorders>
              <w:top w:val="single" w:sz="4" w:space="0" w:color="auto"/>
              <w:left w:val="single" w:sz="4" w:space="0" w:color="auto"/>
              <w:right w:val="single" w:sz="4" w:space="0" w:color="auto"/>
            </w:tcBorders>
          </w:tcPr>
          <w:p w14:paraId="3C53163D" w14:textId="77777777" w:rsidR="003F1708" w:rsidRPr="00164FC2" w:rsidRDefault="003F1708" w:rsidP="003F1708">
            <w:pPr>
              <w:spacing w:before="0"/>
              <w:jc w:val="left"/>
              <w:rPr>
                <w:rFonts w:ascii="Arial Unicode MS" w:hAnsi="Arial Unicode MS" w:cs="Arial"/>
                <w:b/>
                <w:bCs/>
                <w:noProof/>
                <w:sz w:val="21"/>
                <w:szCs w:val="21"/>
              </w:rPr>
            </w:pPr>
            <w:r w:rsidRPr="00164FC2">
              <w:rPr>
                <w:rFonts w:ascii="Arial Unicode MS" w:hAnsi="Arial Unicode MS"/>
                <w:b/>
                <w:noProof/>
                <w:sz w:val="21"/>
              </w:rPr>
              <w:t>ELi fondi(de)st kaasrahastamise korral</w:t>
            </w:r>
          </w:p>
          <w:p w14:paraId="0EA08BB4" w14:textId="35DC08DE" w:rsidR="003F1708" w:rsidRPr="00164FC2"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7C4AEEE9" w14:textId="7669B21D" w:rsidR="003F1708" w:rsidRPr="00164FC2" w:rsidRDefault="003F1708" w:rsidP="003F1708">
            <w:pPr>
              <w:spacing w:before="0"/>
              <w:jc w:val="left"/>
              <w:rPr>
                <w:rFonts w:ascii="Arial Unicode MS" w:hAnsi="Arial Unicode MS" w:cs="Arial"/>
                <w:b/>
                <w:bCs/>
                <w:noProof/>
                <w:sz w:val="21"/>
                <w:szCs w:val="21"/>
              </w:rPr>
            </w:pPr>
            <w:r w:rsidRPr="00164FC2">
              <w:rPr>
                <w:rFonts w:ascii="Arial Unicode MS" w:hAnsi="Arial Unicode MS"/>
                <w:b/>
                <w:noProof/>
                <w:sz w:val="21"/>
              </w:rPr>
              <w:t>ELi fondi(de) nimi (nimed):</w:t>
            </w:r>
          </w:p>
        </w:tc>
        <w:tc>
          <w:tcPr>
            <w:tcW w:w="2368" w:type="dxa"/>
            <w:gridSpan w:val="4"/>
            <w:tcBorders>
              <w:top w:val="single" w:sz="4" w:space="0" w:color="auto"/>
              <w:left w:val="single" w:sz="4" w:space="0" w:color="auto"/>
              <w:bottom w:val="single" w:sz="4" w:space="0" w:color="auto"/>
              <w:right w:val="single" w:sz="4" w:space="0" w:color="auto"/>
            </w:tcBorders>
          </w:tcPr>
          <w:p w14:paraId="61BC681D" w14:textId="47B57C36" w:rsidR="003F1708" w:rsidRPr="00164FC2" w:rsidRDefault="003F1708" w:rsidP="003F1708">
            <w:pPr>
              <w:spacing w:before="0"/>
              <w:jc w:val="left"/>
              <w:rPr>
                <w:rFonts w:ascii="Arial Unicode MS" w:hAnsi="Arial Unicode MS" w:cs="Arial"/>
                <w:b/>
                <w:bCs/>
                <w:noProof/>
                <w:sz w:val="21"/>
                <w:szCs w:val="21"/>
              </w:rPr>
            </w:pPr>
            <w:r w:rsidRPr="00164FC2">
              <w:rPr>
                <w:rFonts w:ascii="Arial Unicode MS" w:hAnsi="Arial Unicode MS"/>
                <w:b/>
                <w:noProof/>
                <w:sz w:val="21"/>
              </w:rPr>
              <w:t>Rahastuse summa (ELi fondi kaupa):</w:t>
            </w:r>
          </w:p>
        </w:tc>
        <w:tc>
          <w:tcPr>
            <w:tcW w:w="2272" w:type="dxa"/>
            <w:tcBorders>
              <w:top w:val="single" w:sz="4" w:space="0" w:color="auto"/>
              <w:left w:val="single" w:sz="4" w:space="0" w:color="auto"/>
              <w:bottom w:val="single" w:sz="4" w:space="0" w:color="auto"/>
              <w:right w:val="single" w:sz="4" w:space="0" w:color="auto"/>
            </w:tcBorders>
          </w:tcPr>
          <w:p w14:paraId="401C31F0" w14:textId="1DA7DAA4" w:rsidR="003F1708" w:rsidRPr="00164FC2" w:rsidRDefault="003F1708" w:rsidP="003F1708">
            <w:pPr>
              <w:spacing w:before="0"/>
              <w:jc w:val="left"/>
              <w:rPr>
                <w:rFonts w:ascii="Arial Unicode MS" w:hAnsi="Arial Unicode MS" w:cs="Arial"/>
                <w:b/>
                <w:bCs/>
                <w:noProof/>
                <w:sz w:val="21"/>
                <w:szCs w:val="21"/>
              </w:rPr>
            </w:pPr>
            <w:r w:rsidRPr="00164FC2">
              <w:rPr>
                <w:rFonts w:ascii="Arial Unicode MS" w:hAnsi="Arial Unicode MS"/>
                <w:b/>
                <w:noProof/>
                <w:sz w:val="21"/>
              </w:rPr>
              <w:t>Omavääring (summad täisarvuna)</w:t>
            </w:r>
          </w:p>
        </w:tc>
      </w:tr>
      <w:tr w:rsidR="003F1708" w:rsidRPr="00164FC2" w14:paraId="7E63D03C" w14:textId="77777777" w:rsidTr="000F6A9D">
        <w:trPr>
          <w:trHeight w:val="300"/>
        </w:trPr>
        <w:tc>
          <w:tcPr>
            <w:tcW w:w="0" w:type="auto"/>
            <w:vMerge/>
            <w:tcBorders>
              <w:left w:val="single" w:sz="4" w:space="0" w:color="auto"/>
              <w:bottom w:val="single" w:sz="4" w:space="0" w:color="auto"/>
              <w:right w:val="single" w:sz="4" w:space="0" w:color="auto"/>
            </w:tcBorders>
          </w:tcPr>
          <w:p w14:paraId="16184A61" w14:textId="3B940665" w:rsidR="003F1708" w:rsidRPr="00164FC2"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1F163DCE" w14:textId="6FCB070E" w:rsidR="003F1708" w:rsidRPr="00164FC2" w:rsidDel="003F1708" w:rsidRDefault="003F1708" w:rsidP="003F1708">
            <w:pPr>
              <w:spacing w:before="0"/>
              <w:jc w:val="left"/>
              <w:rPr>
                <w:b/>
                <w:bCs/>
                <w:noProof/>
                <w:sz w:val="17"/>
                <w:szCs w:val="17"/>
              </w:rPr>
            </w:pPr>
          </w:p>
        </w:tc>
        <w:tc>
          <w:tcPr>
            <w:tcW w:w="2368" w:type="dxa"/>
            <w:gridSpan w:val="4"/>
            <w:tcBorders>
              <w:top w:val="single" w:sz="4" w:space="0" w:color="auto"/>
              <w:left w:val="single" w:sz="4" w:space="0" w:color="auto"/>
              <w:bottom w:val="single" w:sz="4" w:space="0" w:color="auto"/>
              <w:right w:val="single" w:sz="4" w:space="0" w:color="auto"/>
            </w:tcBorders>
          </w:tcPr>
          <w:p w14:paraId="334DCE1F" w14:textId="77777777" w:rsidR="003F1708" w:rsidRPr="00164FC2" w:rsidDel="003F1708" w:rsidRDefault="003F1708" w:rsidP="003F1708">
            <w:pPr>
              <w:spacing w:before="0"/>
              <w:jc w:val="left"/>
              <w:rPr>
                <w:b/>
                <w:bCs/>
                <w:noProof/>
                <w:sz w:val="17"/>
                <w:szCs w:val="17"/>
              </w:rPr>
            </w:pPr>
          </w:p>
        </w:tc>
        <w:tc>
          <w:tcPr>
            <w:tcW w:w="2272" w:type="dxa"/>
            <w:tcBorders>
              <w:top w:val="single" w:sz="4" w:space="0" w:color="auto"/>
              <w:left w:val="single" w:sz="4" w:space="0" w:color="auto"/>
              <w:bottom w:val="single" w:sz="4" w:space="0" w:color="auto"/>
              <w:right w:val="single" w:sz="4" w:space="0" w:color="auto"/>
            </w:tcBorders>
          </w:tcPr>
          <w:p w14:paraId="3CEA2A41" w14:textId="0878D87F" w:rsidR="003F1708" w:rsidRPr="00164FC2" w:rsidDel="003F1708" w:rsidRDefault="003F1708" w:rsidP="003F1708">
            <w:pPr>
              <w:spacing w:before="0"/>
              <w:jc w:val="left"/>
              <w:rPr>
                <w:b/>
                <w:bCs/>
                <w:noProof/>
                <w:sz w:val="17"/>
                <w:szCs w:val="17"/>
              </w:rPr>
            </w:pPr>
          </w:p>
        </w:tc>
      </w:tr>
    </w:tbl>
    <w:p w14:paraId="7DC87BF7" w14:textId="55B05021" w:rsidR="0019532E" w:rsidRPr="00164FC2" w:rsidRDefault="0019532E" w:rsidP="0019532E">
      <w:pPr>
        <w:shd w:val="clear" w:color="auto" w:fill="FFFFFF"/>
        <w:spacing w:after="0" w:line="312" w:lineRule="atLeast"/>
        <w:rPr>
          <w:rFonts w:ascii="Arial Unicode MS" w:eastAsia="Times New Roman" w:hAnsi="Arial Unicode MS"/>
          <w:noProof/>
          <w:color w:val="444444"/>
          <w:sz w:val="21"/>
          <w:szCs w:val="21"/>
          <w:lang w:eastAsia="de-DE"/>
        </w:rPr>
      </w:pPr>
    </w:p>
    <w:p w14:paraId="0292F60E" w14:textId="77777777" w:rsidR="00FC17FF" w:rsidRPr="00164FC2" w:rsidRDefault="00FC17FF" w:rsidP="00FC17FF">
      <w:pPr>
        <w:spacing w:after="480"/>
        <w:jc w:val="center"/>
        <w:rPr>
          <w:b/>
          <w:bCs/>
          <w:noProof/>
          <w:szCs w:val="24"/>
        </w:rPr>
      </w:pPr>
      <w:r w:rsidRPr="00164FC2">
        <w:rPr>
          <w:b/>
          <w:noProof/>
        </w:rPr>
        <w:t>II OSA</w:t>
      </w:r>
    </w:p>
    <w:p w14:paraId="5AF63414" w14:textId="77777777" w:rsidR="00FC17FF" w:rsidRPr="00164FC2" w:rsidRDefault="00FC17FF" w:rsidP="00FC17FF">
      <w:pPr>
        <w:spacing w:after="480"/>
        <w:jc w:val="center"/>
        <w:rPr>
          <w:b/>
          <w:bCs/>
          <w:smallCaps/>
          <w:noProof/>
          <w:szCs w:val="24"/>
        </w:rPr>
      </w:pPr>
      <w:r w:rsidRPr="00164FC2">
        <w:rPr>
          <w:b/>
          <w:noProof/>
        </w:rPr>
        <w:t>esitatakse komisjoni elektroonilise teavitussüsteemi kaudu, nagu on sätestatud artiklis 11</w:t>
      </w:r>
    </w:p>
    <w:p w14:paraId="3238B790" w14:textId="77777777" w:rsidR="00FC17FF" w:rsidRPr="00164FC2" w:rsidRDefault="00FC17FF" w:rsidP="00FC17FF">
      <w:pPr>
        <w:spacing w:after="0"/>
        <w:rPr>
          <w:noProof/>
          <w:szCs w:val="24"/>
        </w:rPr>
      </w:pPr>
      <w:r w:rsidRPr="00164FC2">
        <w:rPr>
          <w:noProof/>
        </w:rPr>
        <w:t>Märkida kalandussektori grupierandi määruse säte, mille alusel abimeedet rakendatakse.</w:t>
      </w:r>
    </w:p>
    <w:tbl>
      <w:tblPr>
        <w:tblW w:w="89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6"/>
        <w:gridCol w:w="12"/>
        <w:gridCol w:w="2634"/>
        <w:gridCol w:w="6"/>
        <w:gridCol w:w="2640"/>
      </w:tblGrid>
      <w:tr w:rsidR="00FC17FF" w:rsidRPr="00164FC2" w14:paraId="693AD275" w14:textId="77777777" w:rsidTr="00FC17FF">
        <w:trPr>
          <w:trHeight w:val="445"/>
        </w:trPr>
        <w:tc>
          <w:tcPr>
            <w:tcW w:w="8988" w:type="dxa"/>
            <w:gridSpan w:val="5"/>
          </w:tcPr>
          <w:p w14:paraId="44E6E70E"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Abi kalanduse innovatsiooniks (artikkel 15)</w:t>
            </w:r>
          </w:p>
        </w:tc>
      </w:tr>
      <w:tr w:rsidR="00FC17FF" w:rsidRPr="00164FC2" w14:paraId="37A27BAF" w14:textId="77777777" w:rsidTr="00FC17FF">
        <w:trPr>
          <w:trHeight w:val="469"/>
        </w:trPr>
        <w:tc>
          <w:tcPr>
            <w:tcW w:w="8988" w:type="dxa"/>
            <w:gridSpan w:val="5"/>
          </w:tcPr>
          <w:p w14:paraId="10A8D28F" w14:textId="77777777" w:rsidR="00FC17FF" w:rsidRPr="00164FC2" w:rsidRDefault="00FC17FF" w:rsidP="00FC17FF">
            <w:pPr>
              <w:spacing w:after="0"/>
              <w:rPr>
                <w:bCs/>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Abi nõustamisteenuste kasutamiseks (artikkel 16)</w:t>
            </w:r>
          </w:p>
        </w:tc>
      </w:tr>
      <w:tr w:rsidR="00FC17FF" w:rsidRPr="00164FC2" w14:paraId="2EAD20BB" w14:textId="77777777" w:rsidTr="00FC17FF">
        <w:trPr>
          <w:trHeight w:val="481"/>
        </w:trPr>
        <w:tc>
          <w:tcPr>
            <w:tcW w:w="8988" w:type="dxa"/>
            <w:gridSpan w:val="5"/>
          </w:tcPr>
          <w:p w14:paraId="6F6FCA34" w14:textId="49543CE8" w:rsidR="00FC17FF" w:rsidRPr="00164FC2" w:rsidRDefault="00FC17FF" w:rsidP="00895161">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Abi teadlaste ja kalurite partnerluseks (artikkel 17)</w:t>
            </w:r>
          </w:p>
        </w:tc>
      </w:tr>
      <w:tr w:rsidR="00895161" w:rsidRPr="00164FC2" w14:paraId="2C2FC7AC" w14:textId="77777777" w:rsidTr="00FC17FF">
        <w:trPr>
          <w:trHeight w:val="589"/>
        </w:trPr>
        <w:tc>
          <w:tcPr>
            <w:tcW w:w="8988" w:type="dxa"/>
            <w:gridSpan w:val="5"/>
          </w:tcPr>
          <w:p w14:paraId="51F7D83F" w14:textId="1DD7DF05" w:rsidR="00895161" w:rsidRPr="00164FC2" w:rsidRDefault="00895161" w:rsidP="00842632">
            <w:pPr>
              <w:spacing w:after="0"/>
              <w:rPr>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Abi inimkapitali ja sotsiaaldialoogi edendamiseks (artikkel 18)</w:t>
            </w:r>
          </w:p>
        </w:tc>
      </w:tr>
      <w:tr w:rsidR="00FC17FF" w:rsidRPr="00164FC2" w14:paraId="5FA32C7F" w14:textId="77777777" w:rsidTr="00FC17FF">
        <w:trPr>
          <w:trHeight w:val="589"/>
        </w:trPr>
        <w:tc>
          <w:tcPr>
            <w:tcW w:w="8988" w:type="dxa"/>
            <w:gridSpan w:val="5"/>
          </w:tcPr>
          <w:p w14:paraId="42CD78E1"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mille eesmärk on toetada sissetulekute mitmekesistamist ja uusi tululiike</w:t>
            </w:r>
            <w:r w:rsidRPr="00164FC2">
              <w:rPr>
                <w:noProof/>
              </w:rPr>
              <w:t xml:space="preserve"> (artikkel 19)</w:t>
            </w:r>
          </w:p>
        </w:tc>
      </w:tr>
      <w:tr w:rsidR="00FC17FF" w:rsidRPr="00164FC2" w14:paraId="18C897D1" w14:textId="77777777" w:rsidTr="00FC17FF">
        <w:trPr>
          <w:trHeight w:val="481"/>
        </w:trPr>
        <w:tc>
          <w:tcPr>
            <w:tcW w:w="8988" w:type="dxa"/>
            <w:gridSpan w:val="5"/>
          </w:tcPr>
          <w:p w14:paraId="11EEFF66"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esimese kalalaeva soetamiseks</w:t>
            </w:r>
            <w:r w:rsidRPr="00164FC2">
              <w:rPr>
                <w:noProof/>
              </w:rPr>
              <w:t xml:space="preserve"> (artikkel 20)</w:t>
            </w:r>
          </w:p>
        </w:tc>
      </w:tr>
      <w:tr w:rsidR="00FC17FF" w:rsidRPr="00164FC2" w14:paraId="39449BEB" w14:textId="77777777" w:rsidTr="00FC17FF">
        <w:trPr>
          <w:trHeight w:val="469"/>
        </w:trPr>
        <w:tc>
          <w:tcPr>
            <w:tcW w:w="8988" w:type="dxa"/>
            <w:gridSpan w:val="5"/>
          </w:tcPr>
          <w:p w14:paraId="6274E366"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kalurite tervishoiu-, ohutus- ja töötingimuste parandamiseks</w:t>
            </w:r>
            <w:r w:rsidRPr="00164FC2">
              <w:rPr>
                <w:noProof/>
              </w:rPr>
              <w:t xml:space="preserve"> (artikkel 21)</w:t>
            </w:r>
          </w:p>
        </w:tc>
      </w:tr>
      <w:tr w:rsidR="00FC17FF" w:rsidRPr="00164FC2" w14:paraId="5E979DB9" w14:textId="77777777" w:rsidTr="00FC17FF">
        <w:trPr>
          <w:trHeight w:val="481"/>
        </w:trPr>
        <w:tc>
          <w:tcPr>
            <w:tcW w:w="8988" w:type="dxa"/>
            <w:gridSpan w:val="5"/>
          </w:tcPr>
          <w:p w14:paraId="181E5460" w14:textId="25F2BF92"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Abi kindlustusmaksete ja ühisfondidesse tehtavate sissemaksete jaoks (artikkel 22)</w:t>
            </w:r>
          </w:p>
        </w:tc>
      </w:tr>
      <w:tr w:rsidR="00FC17FF" w:rsidRPr="00164FC2" w14:paraId="5557CC9E" w14:textId="77777777" w:rsidTr="00FC17FF">
        <w:trPr>
          <w:trHeight w:val="469"/>
        </w:trPr>
        <w:tc>
          <w:tcPr>
            <w:tcW w:w="8988" w:type="dxa"/>
            <w:gridSpan w:val="5"/>
          </w:tcPr>
          <w:p w14:paraId="798A9A8B"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kalapüügivõimaluste jaotamise süsteemide toetamiseks</w:t>
            </w:r>
            <w:r w:rsidRPr="00164FC2">
              <w:rPr>
                <w:noProof/>
              </w:rPr>
              <w:t xml:space="preserve"> (artikkel 23)</w:t>
            </w:r>
          </w:p>
        </w:tc>
      </w:tr>
      <w:tr w:rsidR="00FC17FF" w:rsidRPr="00164FC2" w14:paraId="6BBF2385" w14:textId="77777777" w:rsidTr="00FC17FF">
        <w:trPr>
          <w:trHeight w:val="721"/>
        </w:trPr>
        <w:tc>
          <w:tcPr>
            <w:tcW w:w="8988" w:type="dxa"/>
            <w:gridSpan w:val="5"/>
          </w:tcPr>
          <w:p w14:paraId="2451A8A2"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mille eesmärk on piirata kalapüügi mõju keskkonnale ja kohandada kalapüüki liikide kaitsega</w:t>
            </w:r>
            <w:r w:rsidRPr="00164FC2">
              <w:rPr>
                <w:noProof/>
              </w:rPr>
              <w:t xml:space="preserve"> (artikkel 24)</w:t>
            </w:r>
          </w:p>
        </w:tc>
      </w:tr>
      <w:tr w:rsidR="00FC17FF" w:rsidRPr="00164FC2" w14:paraId="280AA278" w14:textId="77777777" w:rsidTr="00FC17FF">
        <w:trPr>
          <w:trHeight w:val="709"/>
        </w:trPr>
        <w:tc>
          <w:tcPr>
            <w:tcW w:w="8988" w:type="dxa"/>
            <w:gridSpan w:val="5"/>
          </w:tcPr>
          <w:p w14:paraId="1EC288E6"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Abi mere bioloogiliste ressursside kaitsega seotud innovatsiooniks (artikkel 25)</w:t>
            </w:r>
          </w:p>
        </w:tc>
      </w:tr>
      <w:tr w:rsidR="00FC17FF" w:rsidRPr="00164FC2" w14:paraId="2C501BA2" w14:textId="77777777" w:rsidTr="00FC17FF">
        <w:trPr>
          <w:trHeight w:val="709"/>
        </w:trPr>
        <w:tc>
          <w:tcPr>
            <w:tcW w:w="8988" w:type="dxa"/>
            <w:gridSpan w:val="5"/>
          </w:tcPr>
          <w:p w14:paraId="3B0790F0"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merekeskkonna elurikkuse ja ökosüsteemide kaitseks ja taastamiseks ning seoses hüvitamise korraga säästva püügitegevuse raamistikus</w:t>
            </w:r>
            <w:r w:rsidRPr="00164FC2">
              <w:rPr>
                <w:noProof/>
              </w:rPr>
              <w:t xml:space="preserve"> (artikkel 26)</w:t>
            </w:r>
          </w:p>
        </w:tc>
      </w:tr>
      <w:tr w:rsidR="00FC17FF" w:rsidRPr="00164FC2" w14:paraId="0C8BDE3F" w14:textId="77777777" w:rsidTr="00FC17FF">
        <w:trPr>
          <w:trHeight w:val="745"/>
        </w:trPr>
        <w:tc>
          <w:tcPr>
            <w:tcW w:w="8988" w:type="dxa"/>
            <w:gridSpan w:val="5"/>
          </w:tcPr>
          <w:p w14:paraId="1840E487"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energiatõhususe parandamiseks ja kliimamuutuste mõju leevendamiseks</w:t>
            </w:r>
            <w:r w:rsidRPr="00164FC2">
              <w:rPr>
                <w:noProof/>
              </w:rPr>
              <w:t xml:space="preserve"> (artikkel 27)</w:t>
            </w:r>
          </w:p>
        </w:tc>
      </w:tr>
      <w:tr w:rsidR="00FC17FF" w:rsidRPr="00164FC2" w14:paraId="7A2C83D7" w14:textId="77777777" w:rsidTr="00FC17FF">
        <w:trPr>
          <w:trHeight w:val="553"/>
        </w:trPr>
        <w:tc>
          <w:tcPr>
            <w:tcW w:w="8988" w:type="dxa"/>
            <w:gridSpan w:val="5"/>
          </w:tcPr>
          <w:p w14:paraId="6CD9CA23"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mille eesmärk on suurem lisandväärtus, parem tootekvaliteet ning soovimatu püügi kasutamine</w:t>
            </w:r>
            <w:r w:rsidRPr="00164FC2">
              <w:rPr>
                <w:noProof/>
              </w:rPr>
              <w:t xml:space="preserve"> (artikkel 28)</w:t>
            </w:r>
          </w:p>
        </w:tc>
      </w:tr>
      <w:tr w:rsidR="00FC17FF" w:rsidRPr="00164FC2" w14:paraId="394BC6C1" w14:textId="77777777" w:rsidTr="00FC17FF">
        <w:trPr>
          <w:trHeight w:val="553"/>
        </w:trPr>
        <w:tc>
          <w:tcPr>
            <w:tcW w:w="8988" w:type="dxa"/>
            <w:gridSpan w:val="5"/>
          </w:tcPr>
          <w:p w14:paraId="18CADB4D"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kalasadamate, lossimiskohtade, oksjonihoonete ja varjualuste jaoks</w:t>
            </w:r>
            <w:r w:rsidRPr="00164FC2">
              <w:rPr>
                <w:noProof/>
              </w:rPr>
              <w:t xml:space="preserve"> (artikkel 29)</w:t>
            </w:r>
          </w:p>
        </w:tc>
      </w:tr>
      <w:tr w:rsidR="00FC17FF" w:rsidRPr="00164FC2" w14:paraId="542E8A7A" w14:textId="77777777" w:rsidTr="00FC17FF">
        <w:trPr>
          <w:trHeight w:val="433"/>
        </w:trPr>
        <w:tc>
          <w:tcPr>
            <w:tcW w:w="8988" w:type="dxa"/>
            <w:gridSpan w:val="5"/>
          </w:tcPr>
          <w:p w14:paraId="2B14B348"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sisevetekalanduse ning siseveeloomastiku ja -taimestiku jaoks</w:t>
            </w:r>
            <w:r w:rsidRPr="00164FC2">
              <w:rPr>
                <w:noProof/>
              </w:rPr>
              <w:t xml:space="preserve"> (artikkel 30)</w:t>
            </w:r>
          </w:p>
        </w:tc>
      </w:tr>
      <w:tr w:rsidR="00FC17FF" w:rsidRPr="00164FC2" w14:paraId="7E988D8A" w14:textId="77777777" w:rsidTr="00FC17FF">
        <w:trPr>
          <w:trHeight w:val="553"/>
        </w:trPr>
        <w:tc>
          <w:tcPr>
            <w:tcW w:w="8988" w:type="dxa"/>
            <w:gridSpan w:val="5"/>
          </w:tcPr>
          <w:p w14:paraId="18834270"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vesiviljeluse innovatsiooniks</w:t>
            </w:r>
            <w:r w:rsidRPr="00164FC2">
              <w:rPr>
                <w:noProof/>
              </w:rPr>
              <w:t xml:space="preserve"> (artikkel 32)</w:t>
            </w:r>
          </w:p>
        </w:tc>
      </w:tr>
      <w:tr w:rsidR="00FC17FF" w:rsidRPr="00164FC2" w14:paraId="2BED63E4" w14:textId="77777777" w:rsidTr="00FC17FF">
        <w:trPr>
          <w:trHeight w:val="445"/>
        </w:trPr>
        <w:tc>
          <w:tcPr>
            <w:tcW w:w="8988" w:type="dxa"/>
            <w:gridSpan w:val="5"/>
          </w:tcPr>
          <w:p w14:paraId="3D7AD295"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investeeringuteks, mille eesmärk on vesiviljeluse tootlikkuse suurendamine või positiivne keskkonnamõju</w:t>
            </w:r>
            <w:r w:rsidRPr="00164FC2">
              <w:rPr>
                <w:noProof/>
              </w:rPr>
              <w:t xml:space="preserve"> (artikkel 33)</w:t>
            </w:r>
          </w:p>
        </w:tc>
      </w:tr>
      <w:tr w:rsidR="00FC17FF" w:rsidRPr="00164FC2" w14:paraId="0D2AFBE6" w14:textId="77777777" w:rsidTr="00FC17FF">
        <w:trPr>
          <w:trHeight w:val="445"/>
        </w:trPr>
        <w:tc>
          <w:tcPr>
            <w:tcW w:w="8988" w:type="dxa"/>
            <w:gridSpan w:val="5"/>
          </w:tcPr>
          <w:p w14:paraId="4D1DD96D"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vesiviljelusettevõtetele juhtimis-, asendus- ja nõustamisteenuste kasutamiseks</w:t>
            </w:r>
            <w:r w:rsidRPr="00164FC2">
              <w:rPr>
                <w:noProof/>
              </w:rPr>
              <w:t xml:space="preserve"> (artikkel 34)</w:t>
            </w:r>
          </w:p>
        </w:tc>
      </w:tr>
      <w:tr w:rsidR="00FC17FF" w:rsidRPr="00164FC2" w14:paraId="53169146" w14:textId="77777777" w:rsidTr="00FC17FF">
        <w:trPr>
          <w:trHeight w:val="445"/>
        </w:trPr>
        <w:tc>
          <w:tcPr>
            <w:tcW w:w="8988" w:type="dxa"/>
            <w:gridSpan w:val="5"/>
          </w:tcPr>
          <w:p w14:paraId="450E5D1A"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inimkapitali ja võrgustikutöö edendamiseks vesiviljelussektoris</w:t>
            </w:r>
            <w:r w:rsidRPr="00164FC2">
              <w:rPr>
                <w:noProof/>
              </w:rPr>
              <w:t xml:space="preserve"> (artikkel 35)</w:t>
            </w:r>
          </w:p>
        </w:tc>
      </w:tr>
      <w:tr w:rsidR="00FC17FF" w:rsidRPr="00164FC2" w14:paraId="019C1613" w14:textId="77777777" w:rsidTr="00FC17FF">
        <w:trPr>
          <w:trHeight w:val="445"/>
        </w:trPr>
        <w:tc>
          <w:tcPr>
            <w:tcW w:w="8988" w:type="dxa"/>
            <w:gridSpan w:val="5"/>
          </w:tcPr>
          <w:p w14:paraId="23D01AAD"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vesiviljelusalade potentsiaali suurendamiseks</w:t>
            </w:r>
            <w:r w:rsidRPr="00164FC2">
              <w:rPr>
                <w:noProof/>
              </w:rPr>
              <w:t xml:space="preserve"> (artikkel 36)</w:t>
            </w:r>
          </w:p>
        </w:tc>
      </w:tr>
      <w:tr w:rsidR="00FC17FF" w:rsidRPr="00164FC2" w14:paraId="4520861F" w14:textId="77777777" w:rsidTr="00FC17FF">
        <w:trPr>
          <w:trHeight w:val="445"/>
        </w:trPr>
        <w:tc>
          <w:tcPr>
            <w:tcW w:w="8988" w:type="dxa"/>
            <w:gridSpan w:val="5"/>
          </w:tcPr>
          <w:p w14:paraId="6FDB24D2" w14:textId="77777777" w:rsidR="00FC17FF" w:rsidRPr="00164FC2" w:rsidRDefault="00FC17FF" w:rsidP="00FC17FF">
            <w:pPr>
              <w:spacing w:after="0"/>
              <w:rPr>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mille eesmärk on soodustada uute säästva vesiviljelusega tegelevate ettevõtete loomist</w:t>
            </w:r>
            <w:r w:rsidRPr="00164FC2">
              <w:rPr>
                <w:noProof/>
              </w:rPr>
              <w:t xml:space="preserve"> (artikkel 37)</w:t>
            </w:r>
          </w:p>
        </w:tc>
      </w:tr>
      <w:tr w:rsidR="00FC17FF" w:rsidRPr="00164FC2" w14:paraId="4EC278D7" w14:textId="77777777" w:rsidTr="00FC17FF">
        <w:trPr>
          <w:trHeight w:val="445"/>
        </w:trPr>
        <w:tc>
          <w:tcPr>
            <w:tcW w:w="8988" w:type="dxa"/>
            <w:gridSpan w:val="5"/>
          </w:tcPr>
          <w:p w14:paraId="0BC63A97" w14:textId="77777777" w:rsidR="00FC17FF" w:rsidRPr="00164FC2" w:rsidRDefault="00FC17FF" w:rsidP="00FC17FF">
            <w:pPr>
              <w:spacing w:after="0"/>
              <w:rPr>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üleminekuks keskkonnajuhtimise ja keskkonnaauditeerimise süsteemidele ning mahepõllumajanduslikule vesiviljelusele</w:t>
            </w:r>
            <w:r w:rsidRPr="00164FC2">
              <w:rPr>
                <w:noProof/>
              </w:rPr>
              <w:t xml:space="preserve"> (artikkel 38)</w:t>
            </w:r>
          </w:p>
        </w:tc>
      </w:tr>
      <w:tr w:rsidR="00FC17FF" w:rsidRPr="00164FC2" w14:paraId="1A5ED19C" w14:textId="77777777" w:rsidTr="00FC17FF">
        <w:trPr>
          <w:trHeight w:val="445"/>
        </w:trPr>
        <w:tc>
          <w:tcPr>
            <w:tcW w:w="8988" w:type="dxa"/>
            <w:gridSpan w:val="5"/>
          </w:tcPr>
          <w:p w14:paraId="15A29C9C" w14:textId="77777777" w:rsidR="00FC17FF" w:rsidRPr="00164FC2" w:rsidRDefault="00FC17FF" w:rsidP="00FC17FF">
            <w:pPr>
              <w:spacing w:after="0"/>
              <w:rPr>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keskkonnateenustele</w:t>
            </w:r>
            <w:r w:rsidRPr="00164FC2">
              <w:rPr>
                <w:noProof/>
              </w:rPr>
              <w:t xml:space="preserve"> (artikkel 39)</w:t>
            </w:r>
          </w:p>
        </w:tc>
      </w:tr>
      <w:tr w:rsidR="00FC17FF" w:rsidRPr="00164FC2" w14:paraId="7685D93B" w14:textId="77777777" w:rsidTr="00FC17FF">
        <w:trPr>
          <w:trHeight w:val="445"/>
        </w:trPr>
        <w:tc>
          <w:tcPr>
            <w:tcW w:w="8988" w:type="dxa"/>
            <w:gridSpan w:val="5"/>
          </w:tcPr>
          <w:p w14:paraId="429C0558" w14:textId="77777777" w:rsidR="00FC17FF" w:rsidRPr="00164FC2" w:rsidRDefault="00FC17FF" w:rsidP="00FC17FF">
            <w:pPr>
              <w:spacing w:after="0"/>
              <w:rPr>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rahvatervishoiu meetmeteks</w:t>
            </w:r>
            <w:r w:rsidRPr="00164FC2">
              <w:rPr>
                <w:noProof/>
              </w:rPr>
              <w:t xml:space="preserve"> (artikkel 40)</w:t>
            </w:r>
          </w:p>
        </w:tc>
      </w:tr>
      <w:tr w:rsidR="00FC17FF" w:rsidRPr="00164FC2" w14:paraId="77227CC5" w14:textId="77777777" w:rsidTr="00FC17FF">
        <w:trPr>
          <w:trHeight w:val="445"/>
        </w:trPr>
        <w:tc>
          <w:tcPr>
            <w:tcW w:w="8988" w:type="dxa"/>
            <w:gridSpan w:val="5"/>
          </w:tcPr>
          <w:p w14:paraId="07EBAB97" w14:textId="77777777" w:rsidR="00FC17FF" w:rsidRPr="00164FC2" w:rsidRDefault="00FC17FF" w:rsidP="00FC17FF">
            <w:pPr>
              <w:spacing w:after="0"/>
              <w:rPr>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loomade tervise ja heaoluga seotud meetmeteks</w:t>
            </w:r>
            <w:r w:rsidRPr="00164FC2">
              <w:rPr>
                <w:noProof/>
              </w:rPr>
              <w:t xml:space="preserve"> (artikkel 41)</w:t>
            </w:r>
          </w:p>
        </w:tc>
      </w:tr>
      <w:tr w:rsidR="00FC17FF" w:rsidRPr="00164FC2" w14:paraId="4B19F9D6" w14:textId="77777777" w:rsidTr="00FC17FF">
        <w:trPr>
          <w:trHeight w:val="445"/>
        </w:trPr>
        <w:tc>
          <w:tcPr>
            <w:tcW w:w="8988" w:type="dxa"/>
            <w:gridSpan w:val="5"/>
          </w:tcPr>
          <w:p w14:paraId="01198543" w14:textId="77777777" w:rsidR="00FC17FF" w:rsidRPr="00164FC2" w:rsidRDefault="00FC17FF" w:rsidP="00FC17FF">
            <w:pPr>
              <w:spacing w:after="0"/>
              <w:rPr>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taudide ennetamiseks, tõrjeks ja likvideerimiseks</w:t>
            </w:r>
            <w:r w:rsidRPr="00164FC2">
              <w:rPr>
                <w:noProof/>
              </w:rPr>
              <w:t xml:space="preserve"> (artikkel 42)</w:t>
            </w:r>
          </w:p>
        </w:tc>
      </w:tr>
      <w:tr w:rsidR="00FC17FF" w:rsidRPr="00164FC2" w14:paraId="1025B60E" w14:textId="77777777" w:rsidTr="00FC17FF">
        <w:trPr>
          <w:trHeight w:val="445"/>
        </w:trPr>
        <w:tc>
          <w:tcPr>
            <w:tcW w:w="8988" w:type="dxa"/>
            <w:gridSpan w:val="5"/>
          </w:tcPr>
          <w:p w14:paraId="3E925DCF" w14:textId="77777777" w:rsidR="00FC17FF" w:rsidRPr="00164FC2" w:rsidRDefault="00FC17FF" w:rsidP="00FC17FF">
            <w:pPr>
              <w:spacing w:after="0"/>
              <w:rPr>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loomataudidest tingitud kahju ennetamise ja vähendamise eesmärgil tehtavateks investeeringuteks</w:t>
            </w:r>
            <w:r w:rsidRPr="00164FC2">
              <w:rPr>
                <w:noProof/>
              </w:rPr>
              <w:t xml:space="preserve"> (artikkel 43)</w:t>
            </w:r>
          </w:p>
        </w:tc>
      </w:tr>
      <w:tr w:rsidR="00FC17FF" w:rsidRPr="00164FC2" w14:paraId="6F5A3847" w14:textId="77777777" w:rsidTr="00FC17FF">
        <w:trPr>
          <w:trHeight w:val="445"/>
        </w:trPr>
        <w:tc>
          <w:tcPr>
            <w:tcW w:w="8988" w:type="dxa"/>
            <w:gridSpan w:val="5"/>
          </w:tcPr>
          <w:p w14:paraId="11C5E120" w14:textId="77777777" w:rsidR="00FC17FF" w:rsidRPr="00164FC2" w:rsidRDefault="00FC17FF" w:rsidP="00FC17FF">
            <w:pPr>
              <w:spacing w:after="0"/>
              <w:rPr>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vesiviljeluse varude kindlustamiseks</w:t>
            </w:r>
            <w:r w:rsidRPr="00164FC2">
              <w:rPr>
                <w:noProof/>
              </w:rPr>
              <w:t xml:space="preserve"> (artikkel 44)</w:t>
            </w:r>
          </w:p>
        </w:tc>
      </w:tr>
      <w:tr w:rsidR="00FC17FF" w:rsidRPr="00164FC2" w14:paraId="436BD6F0" w14:textId="77777777" w:rsidTr="00FC17FF">
        <w:trPr>
          <w:trHeight w:val="445"/>
        </w:trPr>
        <w:tc>
          <w:tcPr>
            <w:tcW w:w="8988" w:type="dxa"/>
            <w:gridSpan w:val="5"/>
          </w:tcPr>
          <w:p w14:paraId="732DE9B6" w14:textId="77777777" w:rsidR="00FC17FF" w:rsidRPr="00164FC2" w:rsidRDefault="00FC17FF" w:rsidP="00FC17FF">
            <w:pPr>
              <w:spacing w:after="0"/>
              <w:rPr>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turustamismeetmeteks</w:t>
            </w:r>
            <w:r w:rsidRPr="00164FC2">
              <w:rPr>
                <w:noProof/>
              </w:rPr>
              <w:t xml:space="preserve"> (artikkel 45)</w:t>
            </w:r>
          </w:p>
        </w:tc>
      </w:tr>
      <w:tr w:rsidR="00FC17FF" w:rsidRPr="00164FC2" w14:paraId="73AC37DD" w14:textId="77777777" w:rsidTr="00FC17FF">
        <w:trPr>
          <w:trHeight w:val="445"/>
        </w:trPr>
        <w:tc>
          <w:tcPr>
            <w:tcW w:w="8988" w:type="dxa"/>
            <w:gridSpan w:val="5"/>
          </w:tcPr>
          <w:p w14:paraId="1B219DB7" w14:textId="77777777" w:rsidR="00FC17FF" w:rsidRPr="00164FC2" w:rsidRDefault="00FC17FF" w:rsidP="00FC17FF">
            <w:pPr>
              <w:spacing w:after="0"/>
              <w:rPr>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kalapüügi- ja vesiviljelustoodete töötlemiseks</w:t>
            </w:r>
            <w:r w:rsidRPr="00164FC2">
              <w:rPr>
                <w:noProof/>
              </w:rPr>
              <w:t xml:space="preserve"> (artikkel 46) </w:t>
            </w:r>
          </w:p>
        </w:tc>
      </w:tr>
      <w:tr w:rsidR="00FC17FF" w:rsidRPr="00164FC2" w14:paraId="52C4E68E" w14:textId="77777777" w:rsidTr="00FC17FF">
        <w:trPr>
          <w:trHeight w:val="445"/>
        </w:trPr>
        <w:tc>
          <w:tcPr>
            <w:tcW w:w="8988" w:type="dxa"/>
            <w:gridSpan w:val="5"/>
          </w:tcPr>
          <w:p w14:paraId="30E816F1" w14:textId="77777777" w:rsidR="00FC17FF" w:rsidRPr="00164FC2" w:rsidRDefault="00FC17FF" w:rsidP="00FC17FF">
            <w:pPr>
              <w:spacing w:after="0"/>
              <w:rPr>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kalandussektori andmete kogumiseks, haldamiseks, kasutamiseks ja töötlemiseks</w:t>
            </w:r>
            <w:r w:rsidRPr="00164FC2">
              <w:rPr>
                <w:noProof/>
              </w:rPr>
              <w:t xml:space="preserve"> (artikkel 47)</w:t>
            </w:r>
          </w:p>
        </w:tc>
      </w:tr>
      <w:tr w:rsidR="00FC17FF" w:rsidRPr="00164FC2" w14:paraId="7ACA2609" w14:textId="77777777" w:rsidTr="00FC17FF">
        <w:trPr>
          <w:trHeight w:val="445"/>
        </w:trPr>
        <w:tc>
          <w:tcPr>
            <w:tcW w:w="8988" w:type="dxa"/>
            <w:gridSpan w:val="5"/>
          </w:tcPr>
          <w:p w14:paraId="66CDA89B" w14:textId="77777777" w:rsidR="00FC17FF" w:rsidRPr="00164FC2" w:rsidRDefault="00FC17FF" w:rsidP="00FC17FF">
            <w:pPr>
              <w:spacing w:after="0"/>
              <w:rPr>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loodusõnnetustest tingitud kahju ennetamiseks ja vähendamiseks</w:t>
            </w:r>
            <w:r w:rsidRPr="00164FC2">
              <w:rPr>
                <w:noProof/>
              </w:rPr>
              <w:t xml:space="preserve"> (artikkel 48)</w:t>
            </w:r>
          </w:p>
        </w:tc>
      </w:tr>
      <w:tr w:rsidR="00FC17FF" w:rsidRPr="00164FC2" w14:paraId="2BAEFBEA" w14:textId="77777777" w:rsidTr="00FC17FF">
        <w:trPr>
          <w:trHeight w:val="445"/>
        </w:trPr>
        <w:tc>
          <w:tcPr>
            <w:tcW w:w="3708" w:type="dxa"/>
            <w:gridSpan w:val="2"/>
            <w:vMerge w:val="restart"/>
          </w:tcPr>
          <w:p w14:paraId="38221E68" w14:textId="77777777" w:rsidR="00FC17FF" w:rsidRPr="00164FC2" w:rsidRDefault="00FC17FF" w:rsidP="00FC17FF">
            <w:pPr>
              <w:spacing w:after="0"/>
              <w:rPr>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Abi loodusõnnetuste tekitatud kahju korvamiseks (artikkel 49)</w:t>
            </w:r>
          </w:p>
        </w:tc>
        <w:tc>
          <w:tcPr>
            <w:tcW w:w="2640" w:type="dxa"/>
            <w:gridSpan w:val="2"/>
          </w:tcPr>
          <w:p w14:paraId="0FF54E6E" w14:textId="77777777" w:rsidR="00FC17FF" w:rsidRPr="00164FC2" w:rsidRDefault="00FC17FF" w:rsidP="00FC17FF">
            <w:pPr>
              <w:spacing w:after="0"/>
              <w:rPr>
                <w:bCs/>
                <w:noProof/>
                <w:szCs w:val="24"/>
              </w:rPr>
            </w:pPr>
            <w:r w:rsidRPr="00164FC2">
              <w:rPr>
                <w:noProof/>
              </w:rPr>
              <w:t>Loodusõnnetuse liik:</w:t>
            </w:r>
          </w:p>
        </w:tc>
        <w:tc>
          <w:tcPr>
            <w:tcW w:w="2640" w:type="dxa"/>
          </w:tcPr>
          <w:p w14:paraId="50CE92D9" w14:textId="77777777" w:rsidR="00FC17FF" w:rsidRPr="00164FC2" w:rsidRDefault="00FC17FF" w:rsidP="00FC17FF">
            <w:pPr>
              <w:spacing w:before="40" w:after="40"/>
              <w:rPr>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maavärin</w:t>
            </w:r>
          </w:p>
          <w:p w14:paraId="1FE47436" w14:textId="77777777" w:rsidR="00FC17FF" w:rsidRPr="00164FC2" w:rsidRDefault="00FC17FF" w:rsidP="00FC17FF">
            <w:pPr>
              <w:spacing w:after="40"/>
              <w:rPr>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laviin</w:t>
            </w:r>
          </w:p>
          <w:p w14:paraId="1A4B0C3E" w14:textId="77777777" w:rsidR="00FC17FF" w:rsidRPr="00164FC2" w:rsidRDefault="00FC17FF" w:rsidP="00FC17FF">
            <w:pPr>
              <w:spacing w:after="40"/>
              <w:rPr>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maalihe</w:t>
            </w:r>
          </w:p>
          <w:p w14:paraId="4C216B15" w14:textId="77777777" w:rsidR="00FC17FF" w:rsidRPr="00164FC2" w:rsidRDefault="00FC17FF" w:rsidP="00FC17FF">
            <w:pPr>
              <w:spacing w:after="40"/>
              <w:rPr>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üleujutus</w:t>
            </w:r>
          </w:p>
          <w:p w14:paraId="3915E630" w14:textId="77777777" w:rsidR="00FC17FF" w:rsidRPr="00164FC2" w:rsidRDefault="00FC17FF" w:rsidP="00FC17FF">
            <w:pPr>
              <w:spacing w:after="40"/>
              <w:rPr>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tornaado</w:t>
            </w:r>
          </w:p>
          <w:p w14:paraId="182C85F3" w14:textId="77777777" w:rsidR="00FC17FF" w:rsidRPr="00164FC2" w:rsidRDefault="00FC17FF" w:rsidP="00FC17FF">
            <w:pPr>
              <w:spacing w:after="40"/>
              <w:rPr>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orkaan</w:t>
            </w:r>
          </w:p>
          <w:p w14:paraId="7F1B6BD4" w14:textId="77777777" w:rsidR="00FC17FF" w:rsidRPr="00164FC2" w:rsidRDefault="00FC17FF" w:rsidP="00FC17FF">
            <w:pPr>
              <w:spacing w:after="40"/>
              <w:rPr>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vulkaanipurse</w:t>
            </w:r>
          </w:p>
          <w:p w14:paraId="5A0498D4" w14:textId="77777777" w:rsidR="00FC17FF" w:rsidRPr="00164FC2" w:rsidRDefault="00FC17FF" w:rsidP="00FC17FF">
            <w:pPr>
              <w:spacing w:after="0"/>
              <w:rPr>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metsa- või maastikupõleng</w:t>
            </w:r>
          </w:p>
          <w:p w14:paraId="7D67DDBF" w14:textId="77777777" w:rsidR="00FC17FF" w:rsidRPr="00164FC2" w:rsidRDefault="00FC17FF" w:rsidP="00FC17FF">
            <w:pPr>
              <w:spacing w:after="0"/>
              <w:rPr>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muu</w:t>
            </w:r>
          </w:p>
          <w:p w14:paraId="14B2D556" w14:textId="77777777" w:rsidR="00FC17FF" w:rsidRPr="00164FC2" w:rsidRDefault="00FC17FF" w:rsidP="00FC17FF">
            <w:pPr>
              <w:spacing w:after="0"/>
              <w:rPr>
                <w:bCs/>
                <w:noProof/>
                <w:szCs w:val="24"/>
              </w:rPr>
            </w:pPr>
            <w:r w:rsidRPr="00164FC2">
              <w:rPr>
                <w:noProof/>
              </w:rPr>
              <w:t>Täpsustage: ….</w:t>
            </w:r>
          </w:p>
        </w:tc>
      </w:tr>
      <w:tr w:rsidR="00FC17FF" w:rsidRPr="00164FC2" w14:paraId="36099074" w14:textId="77777777" w:rsidTr="00FC17FF">
        <w:trPr>
          <w:trHeight w:val="185"/>
        </w:trPr>
        <w:tc>
          <w:tcPr>
            <w:tcW w:w="3708" w:type="dxa"/>
            <w:gridSpan w:val="2"/>
            <w:vMerge/>
          </w:tcPr>
          <w:p w14:paraId="73031845" w14:textId="77777777" w:rsidR="00FC17FF" w:rsidRPr="00164FC2" w:rsidRDefault="00FC17FF" w:rsidP="00FC17FF">
            <w:pPr>
              <w:spacing w:after="0"/>
              <w:rPr>
                <w:noProof/>
                <w:szCs w:val="24"/>
              </w:rPr>
            </w:pPr>
          </w:p>
        </w:tc>
        <w:tc>
          <w:tcPr>
            <w:tcW w:w="2640" w:type="dxa"/>
            <w:gridSpan w:val="2"/>
          </w:tcPr>
          <w:p w14:paraId="58C70E38" w14:textId="77777777" w:rsidR="00FC17FF" w:rsidRPr="00164FC2" w:rsidRDefault="00FC17FF" w:rsidP="00FC17FF">
            <w:pPr>
              <w:spacing w:after="0"/>
              <w:rPr>
                <w:bCs/>
                <w:noProof/>
                <w:szCs w:val="24"/>
              </w:rPr>
            </w:pPr>
            <w:r w:rsidRPr="00164FC2">
              <w:rPr>
                <w:noProof/>
              </w:rPr>
              <w:t>Loodusõnnetuse toimumise kuupäev</w:t>
            </w:r>
          </w:p>
        </w:tc>
        <w:tc>
          <w:tcPr>
            <w:tcW w:w="2640" w:type="dxa"/>
          </w:tcPr>
          <w:p w14:paraId="67795D9F" w14:textId="77777777" w:rsidR="00FC17FF" w:rsidRPr="00164FC2" w:rsidRDefault="00FC17FF" w:rsidP="00FC17FF">
            <w:pPr>
              <w:spacing w:before="40" w:after="40"/>
              <w:rPr>
                <w:bCs/>
                <w:noProof/>
                <w:szCs w:val="24"/>
              </w:rPr>
            </w:pPr>
            <w:r w:rsidRPr="00164FC2">
              <w:rPr>
                <w:noProof/>
              </w:rPr>
              <w:t>pp/kk/aaaa kuni pp/kk/aaaa</w:t>
            </w:r>
          </w:p>
        </w:tc>
      </w:tr>
      <w:tr w:rsidR="00FC17FF" w:rsidRPr="00164FC2" w14:paraId="5B9D1211" w14:textId="77777777" w:rsidTr="00FC17FF">
        <w:trPr>
          <w:trHeight w:val="445"/>
        </w:trPr>
        <w:tc>
          <w:tcPr>
            <w:tcW w:w="8988" w:type="dxa"/>
            <w:gridSpan w:val="5"/>
          </w:tcPr>
          <w:p w14:paraId="27F77700"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loodusõnnetusega võrreldavatest ebasoodsatest ilmastikutingimustest tingitud kahju ennetamiseks ja vähendamiseks</w:t>
            </w:r>
            <w:r w:rsidRPr="00164FC2">
              <w:rPr>
                <w:noProof/>
              </w:rPr>
              <w:t xml:space="preserve"> (artikkel 50)</w:t>
            </w:r>
          </w:p>
        </w:tc>
      </w:tr>
      <w:tr w:rsidR="00FC17FF" w:rsidRPr="00164FC2" w14:paraId="71150ECA" w14:textId="77777777" w:rsidTr="00FC17FF">
        <w:trPr>
          <w:trHeight w:val="1173"/>
        </w:trPr>
        <w:tc>
          <w:tcPr>
            <w:tcW w:w="3696" w:type="dxa"/>
            <w:vMerge w:val="restart"/>
          </w:tcPr>
          <w:p w14:paraId="33CAF290"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loodusõnnetusega võrreldavate ebasoodsate ilmastikutingimuste tekitatud kahju korvamiseks</w:t>
            </w:r>
            <w:r w:rsidRPr="00164FC2">
              <w:rPr>
                <w:noProof/>
              </w:rPr>
              <w:t xml:space="preserve"> (artikkel 51)</w:t>
            </w:r>
          </w:p>
        </w:tc>
        <w:tc>
          <w:tcPr>
            <w:tcW w:w="2646" w:type="dxa"/>
            <w:gridSpan w:val="2"/>
          </w:tcPr>
          <w:p w14:paraId="0BC856BB" w14:textId="77777777" w:rsidR="00FC17FF" w:rsidRPr="00164FC2" w:rsidRDefault="00FC17FF" w:rsidP="00FC17FF">
            <w:pPr>
              <w:spacing w:after="0"/>
              <w:rPr>
                <w:bCs/>
                <w:noProof/>
                <w:szCs w:val="24"/>
              </w:rPr>
            </w:pPr>
            <w:r w:rsidRPr="00164FC2">
              <w:rPr>
                <w:noProof/>
              </w:rPr>
              <w:t xml:space="preserve">Sündmuse liik: </w:t>
            </w:r>
          </w:p>
        </w:tc>
        <w:tc>
          <w:tcPr>
            <w:tcW w:w="2646" w:type="dxa"/>
            <w:gridSpan w:val="2"/>
          </w:tcPr>
          <w:p w14:paraId="1FB4044D" w14:textId="77777777" w:rsidR="00FC17FF" w:rsidRPr="00164FC2" w:rsidRDefault="00FC17FF" w:rsidP="00FC17FF">
            <w:pPr>
              <w:spacing w:after="0"/>
              <w:rPr>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härmatis</w:t>
            </w:r>
          </w:p>
          <w:p w14:paraId="5815B292" w14:textId="77777777" w:rsidR="00FC17FF" w:rsidRPr="00164FC2" w:rsidRDefault="00FC17FF" w:rsidP="00FC17FF">
            <w:pPr>
              <w:spacing w:after="0"/>
              <w:rPr>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torm</w:t>
            </w:r>
          </w:p>
          <w:p w14:paraId="53707882" w14:textId="77777777" w:rsidR="00FC17FF" w:rsidRPr="00164FC2" w:rsidRDefault="00FC17FF" w:rsidP="00FC17FF">
            <w:pPr>
              <w:spacing w:after="0"/>
              <w:rPr>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rahe</w:t>
            </w:r>
          </w:p>
          <w:p w14:paraId="1CCBFB87" w14:textId="77777777" w:rsidR="00FC17FF" w:rsidRPr="00164FC2" w:rsidRDefault="00FC17FF" w:rsidP="00FC17FF">
            <w:pPr>
              <w:spacing w:after="0"/>
              <w:rPr>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rajuvihm või pidev vihm</w:t>
            </w:r>
          </w:p>
          <w:p w14:paraId="587D3DE3" w14:textId="77777777" w:rsidR="00FC17FF" w:rsidRPr="00164FC2" w:rsidRDefault="00FC17FF" w:rsidP="00FC17FF">
            <w:pPr>
              <w:spacing w:after="0"/>
              <w:rPr>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ränk põud</w:t>
            </w:r>
          </w:p>
          <w:p w14:paraId="57BC111E" w14:textId="77777777" w:rsidR="00FC17FF" w:rsidRPr="00164FC2" w:rsidRDefault="00FC17FF" w:rsidP="00FC17FF">
            <w:pPr>
              <w:spacing w:after="0"/>
              <w:rPr>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muu</w:t>
            </w:r>
          </w:p>
          <w:p w14:paraId="64E99C10" w14:textId="77777777" w:rsidR="00FC17FF" w:rsidRPr="00164FC2" w:rsidRDefault="00FC17FF" w:rsidP="00FC17FF">
            <w:pPr>
              <w:spacing w:after="0"/>
              <w:rPr>
                <w:noProof/>
                <w:szCs w:val="24"/>
              </w:rPr>
            </w:pPr>
            <w:r w:rsidRPr="00164FC2">
              <w:rPr>
                <w:noProof/>
              </w:rPr>
              <w:t>Täpsustage: …….</w:t>
            </w:r>
          </w:p>
        </w:tc>
      </w:tr>
      <w:tr w:rsidR="00FC17FF" w:rsidRPr="00164FC2" w14:paraId="6089DCFC" w14:textId="77777777" w:rsidTr="00FC17FF">
        <w:trPr>
          <w:trHeight w:val="721"/>
        </w:trPr>
        <w:tc>
          <w:tcPr>
            <w:tcW w:w="3696" w:type="dxa"/>
            <w:vMerge/>
          </w:tcPr>
          <w:p w14:paraId="4FE55AAF" w14:textId="77777777" w:rsidR="00FC17FF" w:rsidRPr="00164FC2" w:rsidRDefault="00FC17FF" w:rsidP="00FC17FF">
            <w:pPr>
              <w:spacing w:after="0"/>
              <w:rPr>
                <w:noProof/>
                <w:szCs w:val="24"/>
              </w:rPr>
            </w:pPr>
          </w:p>
        </w:tc>
        <w:tc>
          <w:tcPr>
            <w:tcW w:w="2646" w:type="dxa"/>
            <w:gridSpan w:val="2"/>
          </w:tcPr>
          <w:p w14:paraId="2CD4DCCB" w14:textId="77777777" w:rsidR="00FC17FF" w:rsidRPr="00164FC2" w:rsidRDefault="00FC17FF" w:rsidP="00FC17FF">
            <w:pPr>
              <w:spacing w:after="0"/>
              <w:rPr>
                <w:bCs/>
                <w:noProof/>
                <w:szCs w:val="24"/>
              </w:rPr>
            </w:pPr>
            <w:r w:rsidRPr="00164FC2">
              <w:rPr>
                <w:noProof/>
              </w:rPr>
              <w:t>Sündmuse kuupäev:</w:t>
            </w:r>
          </w:p>
        </w:tc>
        <w:tc>
          <w:tcPr>
            <w:tcW w:w="2646" w:type="dxa"/>
            <w:gridSpan w:val="2"/>
          </w:tcPr>
          <w:p w14:paraId="7D271CD4" w14:textId="77777777" w:rsidR="00FC17FF" w:rsidRPr="00164FC2" w:rsidRDefault="00FC17FF" w:rsidP="00FC17FF">
            <w:pPr>
              <w:spacing w:after="0"/>
              <w:rPr>
                <w:bCs/>
                <w:noProof/>
                <w:szCs w:val="24"/>
              </w:rPr>
            </w:pPr>
            <w:r w:rsidRPr="00164FC2">
              <w:rPr>
                <w:noProof/>
              </w:rPr>
              <w:t>pp/kk/aaaa kuni pp/kk/aaaa</w:t>
            </w:r>
          </w:p>
        </w:tc>
      </w:tr>
      <w:tr w:rsidR="00FC17FF" w:rsidRPr="00164FC2" w14:paraId="3BC07B3C" w14:textId="77777777" w:rsidTr="00FC17FF">
        <w:trPr>
          <w:trHeight w:val="445"/>
        </w:trPr>
        <w:tc>
          <w:tcPr>
            <w:tcW w:w="8988" w:type="dxa"/>
            <w:gridSpan w:val="5"/>
          </w:tcPr>
          <w:p w14:paraId="23EFA603"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kaitsealustest loomadest tingitud kahju ennetamiseks ja vähendamiseks</w:t>
            </w:r>
            <w:r w:rsidRPr="00164FC2">
              <w:rPr>
                <w:noProof/>
              </w:rPr>
              <w:t xml:space="preserve"> (artikkel 52)</w:t>
            </w:r>
          </w:p>
        </w:tc>
      </w:tr>
      <w:tr w:rsidR="00FC17FF" w:rsidRPr="00164FC2" w14:paraId="79A8EFFD" w14:textId="77777777" w:rsidTr="00FC17FF">
        <w:trPr>
          <w:trHeight w:val="445"/>
        </w:trPr>
        <w:tc>
          <w:tcPr>
            <w:tcW w:w="8988" w:type="dxa"/>
            <w:gridSpan w:val="5"/>
          </w:tcPr>
          <w:p w14:paraId="624484D6"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50004"/>
              </w:rPr>
              <w:t>Abi kaitsealuste loomade tekitatud kahju korvamiseks</w:t>
            </w:r>
            <w:r w:rsidRPr="00164FC2">
              <w:rPr>
                <w:noProof/>
              </w:rPr>
              <w:t xml:space="preserve"> (artikkel 53)</w:t>
            </w:r>
          </w:p>
        </w:tc>
      </w:tr>
      <w:tr w:rsidR="00FC17FF" w:rsidRPr="00164FC2" w14:paraId="17E4AFFF" w14:textId="77777777" w:rsidTr="00FC17FF">
        <w:trPr>
          <w:trHeight w:val="445"/>
        </w:trPr>
        <w:tc>
          <w:tcPr>
            <w:tcW w:w="8988" w:type="dxa"/>
            <w:gridSpan w:val="5"/>
          </w:tcPr>
          <w:p w14:paraId="610BAC7A"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Abi kogukonna juhitud kohaliku arengu projektideks (artikkel 54)</w:t>
            </w:r>
          </w:p>
        </w:tc>
      </w:tr>
      <w:tr w:rsidR="00FC17FF" w:rsidRPr="00164FC2" w14:paraId="3426720B" w14:textId="77777777" w:rsidTr="00FC17FF">
        <w:trPr>
          <w:trHeight w:val="445"/>
        </w:trPr>
        <w:tc>
          <w:tcPr>
            <w:tcW w:w="8988" w:type="dxa"/>
            <w:gridSpan w:val="5"/>
          </w:tcPr>
          <w:p w14:paraId="3B407DCA" w14:textId="77777777" w:rsidR="00FC17FF" w:rsidRPr="00164FC2" w:rsidRDefault="00FC17FF" w:rsidP="00FC17FF">
            <w:pPr>
              <w:spacing w:after="0"/>
              <w:rPr>
                <w:bCs/>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Piiratud abisummad kogukonna juhitud kohalik arengu projektideks (artikkel 55)</w:t>
            </w:r>
          </w:p>
        </w:tc>
      </w:tr>
      <w:tr w:rsidR="00FC17FF" w:rsidRPr="00164FC2" w14:paraId="78C426FD" w14:textId="77777777" w:rsidTr="00FC17FF">
        <w:trPr>
          <w:trHeight w:val="445"/>
        </w:trPr>
        <w:tc>
          <w:tcPr>
            <w:tcW w:w="8988" w:type="dxa"/>
            <w:gridSpan w:val="5"/>
          </w:tcPr>
          <w:p w14:paraId="41F1EAA9" w14:textId="77777777" w:rsidR="00FC17FF" w:rsidRPr="00164FC2" w:rsidRDefault="00FC17FF" w:rsidP="00FC17FF">
            <w:pPr>
              <w:spacing w:after="0"/>
              <w:rPr>
                <w:noProof/>
                <w:szCs w:val="24"/>
              </w:rPr>
            </w:pPr>
            <w:r w:rsidRPr="00164FC2">
              <w:rPr>
                <w:noProof/>
              </w:rPr>
              <w:fldChar w:fldCharType="begin">
                <w:ffData>
                  <w:name w:val=""/>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Direktiivi 2003/96/EÜ kohased maksuvabastused ja -vähendused (artikkel 56)</w:t>
            </w:r>
          </w:p>
        </w:tc>
      </w:tr>
      <w:tr w:rsidR="00FC17FF" w:rsidRPr="00164FC2" w14:paraId="45DF43DC" w14:textId="77777777" w:rsidTr="00FC17FF">
        <w:trPr>
          <w:trHeight w:val="2561"/>
        </w:trPr>
        <w:tc>
          <w:tcPr>
            <w:tcW w:w="3708" w:type="dxa"/>
            <w:gridSpan w:val="2"/>
          </w:tcPr>
          <w:p w14:paraId="1818B0B3" w14:textId="77777777" w:rsidR="00FC17FF" w:rsidRPr="00164FC2" w:rsidRDefault="00FC17FF" w:rsidP="00FC17FF">
            <w:pPr>
              <w:spacing w:after="0"/>
              <w:rPr>
                <w:noProof/>
                <w:szCs w:val="24"/>
              </w:rPr>
            </w:pPr>
            <w:r w:rsidRPr="00164FC2">
              <w:rPr>
                <w:noProof/>
              </w:rPr>
              <w:t>Põhjendused</w:t>
            </w:r>
          </w:p>
        </w:tc>
        <w:tc>
          <w:tcPr>
            <w:tcW w:w="5280" w:type="dxa"/>
            <w:gridSpan w:val="3"/>
          </w:tcPr>
          <w:p w14:paraId="063F6F04" w14:textId="77777777" w:rsidR="00FC17FF" w:rsidRPr="00164FC2" w:rsidRDefault="00FC17FF" w:rsidP="00FC17FF">
            <w:pPr>
              <w:spacing w:after="0"/>
              <w:rPr>
                <w:bCs/>
                <w:noProof/>
                <w:szCs w:val="24"/>
              </w:rPr>
            </w:pPr>
            <w:r w:rsidRPr="00164FC2">
              <w:rPr>
                <w:noProof/>
                <w:color w:val="000000"/>
              </w:rPr>
              <w:t>Märkida, miks on Euroopa Merendus-, Kalandus- ja Vesiviljelusfondist (EMKVF) abi taotlemise asemel kehtestatud riigiabi kava või antud sihtotstarbelist üksikabi:</w:t>
            </w:r>
            <w:r w:rsidRPr="00164FC2">
              <w:rPr>
                <w:noProof/>
              </w:rPr>
              <w:t xml:space="preserve"> </w:t>
            </w:r>
            <w:r w:rsidRPr="00164FC2">
              <w:rPr>
                <w:noProof/>
              </w:rPr>
              <w:br/>
            </w:r>
          </w:p>
          <w:p w14:paraId="4A929178" w14:textId="77777777" w:rsidR="00FC17FF" w:rsidRPr="00164FC2" w:rsidRDefault="00FC17FF" w:rsidP="00FC17FF">
            <w:pPr>
              <w:spacing w:before="40" w:after="40"/>
              <w:rPr>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00000"/>
              </w:rPr>
              <w:t>meede ei ole riikliku rakenduskavaga hõlmatud;</w:t>
            </w:r>
          </w:p>
          <w:p w14:paraId="73E37817" w14:textId="77777777" w:rsidR="00FC17FF" w:rsidRPr="00164FC2" w:rsidRDefault="00FC17FF" w:rsidP="00FC17FF">
            <w:pPr>
              <w:spacing w:after="40"/>
              <w:rPr>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00000"/>
              </w:rPr>
              <w:t>vahendite eraldamisel riikliku rakenduskava raames on kehtestatud prioriteedid;</w:t>
            </w:r>
          </w:p>
          <w:p w14:paraId="7882FFD7" w14:textId="77777777" w:rsidR="00FC17FF" w:rsidRPr="00164FC2" w:rsidRDefault="00FC17FF" w:rsidP="00FC17FF">
            <w:pPr>
              <w:spacing w:after="40"/>
              <w:rPr>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Pr="00164FC2">
              <w:rPr>
                <w:noProof/>
                <w:color w:val="000000"/>
              </w:rPr>
              <w:t>ei rahastata enam EMKVFi raames</w:t>
            </w:r>
          </w:p>
          <w:p w14:paraId="549DD41D" w14:textId="36C9228E" w:rsidR="00FC17FF" w:rsidRPr="00164FC2" w:rsidRDefault="00FC17FF" w:rsidP="00404F78">
            <w:pPr>
              <w:tabs>
                <w:tab w:val="left" w:pos="512"/>
              </w:tabs>
              <w:spacing w:after="40"/>
              <w:ind w:right="733"/>
              <w:rPr>
                <w:noProof/>
                <w:szCs w:val="24"/>
              </w:rPr>
            </w:pPr>
            <w:r w:rsidRPr="00164FC2">
              <w:rPr>
                <w:noProof/>
              </w:rPr>
              <w:fldChar w:fldCharType="begin">
                <w:ffData>
                  <w:name w:val="Check1"/>
                  <w:enabled/>
                  <w:calcOnExit w:val="0"/>
                  <w:checkBox>
                    <w:sizeAuto/>
                    <w:default w:val="0"/>
                  </w:checkBox>
                </w:ffData>
              </w:fldChar>
            </w:r>
            <w:r w:rsidRPr="00164FC2">
              <w:rPr>
                <w:noProof/>
              </w:rPr>
              <w:instrText xml:space="preserve"> FORMCHECKBOX </w:instrText>
            </w:r>
            <w:r w:rsidR="00605F9B">
              <w:rPr>
                <w:noProof/>
              </w:rPr>
            </w:r>
            <w:r w:rsidR="00605F9B">
              <w:rPr>
                <w:noProof/>
              </w:rPr>
              <w:fldChar w:fldCharType="separate"/>
            </w:r>
            <w:r w:rsidRPr="00164FC2">
              <w:rPr>
                <w:noProof/>
              </w:rPr>
              <w:fldChar w:fldCharType="end"/>
            </w:r>
            <w:r w:rsidRPr="00164FC2">
              <w:rPr>
                <w:noProof/>
              </w:rPr>
              <w:t xml:space="preserve"> </w:t>
            </w:r>
            <w:r w:rsidR="00404F78">
              <w:rPr>
                <w:noProof/>
                <w:color w:val="000000"/>
              </w:rPr>
              <w:t xml:space="preserve">muu </w:t>
            </w:r>
            <w:r w:rsidRPr="00164FC2">
              <w:rPr>
                <w:noProof/>
                <w:color w:val="000000"/>
              </w:rPr>
              <w:br/>
              <w:t xml:space="preserve">(palun täpsustada): </w:t>
            </w:r>
            <w:r w:rsidR="00404F78" w:rsidRPr="00164FC2">
              <w:rPr>
                <w:noProof/>
                <w:color w:val="000000"/>
              </w:rPr>
              <w:t>…….…….</w:t>
            </w:r>
            <w:r w:rsidRPr="00164FC2">
              <w:rPr>
                <w:noProof/>
                <w:color w:val="000000"/>
              </w:rPr>
              <w:t>…….…….</w:t>
            </w:r>
          </w:p>
        </w:tc>
      </w:tr>
    </w:tbl>
    <w:p w14:paraId="07C1CE9C" w14:textId="77777777" w:rsidR="0019532E" w:rsidRPr="00164FC2" w:rsidRDefault="0019532E" w:rsidP="0019532E">
      <w:pPr>
        <w:rPr>
          <w:noProof/>
        </w:rPr>
      </w:pPr>
    </w:p>
    <w:sectPr w:rsidR="0019532E" w:rsidRPr="00164FC2" w:rsidSect="00605F9B">
      <w:pgSz w:w="11907" w:h="16839"/>
      <w:pgMar w:top="1134" w:right="1417" w:bottom="1134"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C1054" w14:textId="77777777" w:rsidR="00164FC2" w:rsidRDefault="00164FC2" w:rsidP="007720B7">
      <w:pPr>
        <w:spacing w:before="0" w:after="0"/>
      </w:pPr>
      <w:r>
        <w:separator/>
      </w:r>
    </w:p>
  </w:endnote>
  <w:endnote w:type="continuationSeparator" w:id="0">
    <w:p w14:paraId="7F4427AE" w14:textId="77777777" w:rsidR="00164FC2" w:rsidRDefault="00164FC2" w:rsidP="007720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8A483" w14:textId="77777777" w:rsidR="00164FC2" w:rsidRDefault="00164FC2" w:rsidP="007720B7">
      <w:pPr>
        <w:spacing w:before="0" w:after="0"/>
      </w:pPr>
      <w:r>
        <w:separator/>
      </w:r>
    </w:p>
  </w:footnote>
  <w:footnote w:type="continuationSeparator" w:id="0">
    <w:p w14:paraId="374F72FB" w14:textId="77777777" w:rsidR="00164FC2" w:rsidRDefault="00164FC2" w:rsidP="007720B7">
      <w:pPr>
        <w:spacing w:before="0" w:after="0"/>
      </w:pPr>
      <w:r>
        <w:continuationSeparator/>
      </w:r>
    </w:p>
  </w:footnote>
  <w:footnote w:id="1">
    <w:p w14:paraId="5DC2F400" w14:textId="77777777" w:rsidR="00164FC2" w:rsidRDefault="00164FC2" w:rsidP="0019532E">
      <w:pPr>
        <w:pStyle w:val="FootnoteText"/>
        <w:rPr>
          <w:rFonts w:asciiTheme="minorHAnsi" w:hAnsiTheme="minorHAnsi" w:cstheme="minorBidi"/>
        </w:rPr>
      </w:pPr>
      <w:r>
        <w:rPr>
          <w:rStyle w:val="FootnoteReference"/>
        </w:rPr>
        <w:footnoteRef/>
      </w:r>
      <w:r>
        <w:tab/>
        <w:t>NUTS – ühine statistiliste territoriaalüksuste liigitus. Tavaliselt märgitakse 2. tasandi piirkond.</w:t>
      </w:r>
    </w:p>
  </w:footnote>
  <w:footnote w:id="2">
    <w:p w14:paraId="1B177B98" w14:textId="77777777" w:rsidR="00164FC2" w:rsidRDefault="00164FC2" w:rsidP="0019532E">
      <w:pPr>
        <w:pStyle w:val="FootnoteText"/>
      </w:pPr>
      <w:r>
        <w:rPr>
          <w:rStyle w:val="FootnoteReference"/>
        </w:rPr>
        <w:footnoteRef/>
      </w:r>
      <w:r>
        <w:tab/>
        <w:t>Aluslepingu konkurentsieeskirjade ja käesoleva määruse kohaldamisel on ettevõtja igasugune majandustegevusega tegelev üksus, olenemata tema õiguslikust seisundist ja rahastamise viisist. Euroopa Kohus on otsustanud, et sama üksuse (õiguslikult või faktiliselt) kontrollitavaid üksusi tuleks käsitada ühe ettevõtjana.</w:t>
      </w:r>
    </w:p>
  </w:footnote>
  <w:footnote w:id="3">
    <w:p w14:paraId="6EED36A8" w14:textId="77777777" w:rsidR="00164FC2" w:rsidRDefault="00164FC2" w:rsidP="0019532E">
      <w:pPr>
        <w:pStyle w:val="FootnoteText"/>
        <w:rPr>
          <w:rFonts w:asciiTheme="minorHAnsi" w:hAnsiTheme="minorHAnsi" w:cstheme="minorBidi"/>
        </w:rPr>
      </w:pPr>
      <w:r>
        <w:rPr>
          <w:rStyle w:val="FootnoteReference"/>
        </w:rPr>
        <w:footnoteRef/>
      </w:r>
      <w:r>
        <w:tab/>
        <w:t>Ajavahemik, mille kestel abi andev ametiasutus saab võtta kohustuse abi andmiseks.</w:t>
      </w:r>
    </w:p>
  </w:footnote>
  <w:footnote w:id="4">
    <w:p w14:paraId="1D56ACF7" w14:textId="77777777" w:rsidR="00164FC2" w:rsidRDefault="00164FC2" w:rsidP="0019532E">
      <w:pPr>
        <w:pStyle w:val="FootnoteText"/>
      </w:pPr>
      <w:r>
        <w:rPr>
          <w:rStyle w:val="FootnoteReference"/>
        </w:rPr>
        <w:footnoteRef/>
      </w:r>
      <w:r>
        <w:tab/>
        <w:t>NACE Rev. 2 – Euroopa Liidu majanduse tegevusalade statistiline klassifikaator. Tavaliselt märgitakse sektor grupi tasandil.</w:t>
      </w:r>
    </w:p>
  </w:footnote>
  <w:footnote w:id="5">
    <w:p w14:paraId="213642CB" w14:textId="77777777" w:rsidR="00164FC2" w:rsidRDefault="00164FC2" w:rsidP="0019532E">
      <w:pPr>
        <w:pStyle w:val="FootnoteText"/>
      </w:pPr>
      <w:r>
        <w:rPr>
          <w:rStyle w:val="FootnoteReference"/>
        </w:rPr>
        <w:footnoteRef/>
      </w:r>
      <w:r>
        <w:tab/>
        <w:t>Abikava puhul: märkida abikava raames planeeritud eelarve aastane kogusumma või prognoositud saamata jääv aastane maksutulu kõigi abikava raamesse kuuluvate abivahendite puhul.</w:t>
      </w:r>
    </w:p>
  </w:footnote>
  <w:footnote w:id="6">
    <w:p w14:paraId="39AD2F07" w14:textId="77777777" w:rsidR="00164FC2" w:rsidRDefault="00164FC2" w:rsidP="0019532E">
      <w:pPr>
        <w:pStyle w:val="FootnoteText"/>
      </w:pPr>
      <w:r>
        <w:rPr>
          <w:rStyle w:val="FootnoteReference"/>
        </w:rPr>
        <w:footnoteRef/>
      </w:r>
      <w:r>
        <w:tab/>
        <w:t>Sihtotstarbelise üksikabi andmise korral: märkida abi kogusumma / saamata jääva maksutulu kogusumma.</w:t>
      </w:r>
    </w:p>
  </w:footnote>
  <w:footnote w:id="7">
    <w:p w14:paraId="43F1EBBF" w14:textId="77777777" w:rsidR="00164FC2" w:rsidRDefault="00164FC2" w:rsidP="0019532E">
      <w:pPr>
        <w:pStyle w:val="FootnoteText"/>
      </w:pPr>
      <w:r>
        <w:rPr>
          <w:rStyle w:val="FootnoteReference"/>
        </w:rPr>
        <w:footnoteRef/>
      </w:r>
      <w:r>
        <w:tab/>
        <w:t>Garantiide puhul märkida tagatavate laenude (maksimaalne) summa.</w:t>
      </w:r>
    </w:p>
  </w:footnote>
  <w:footnote w:id="8">
    <w:p w14:paraId="32EDCDD0" w14:textId="77777777" w:rsidR="00164FC2" w:rsidRDefault="00164FC2" w:rsidP="0019532E">
      <w:pPr>
        <w:pStyle w:val="FootnoteText"/>
      </w:pPr>
      <w:r>
        <w:rPr>
          <w:rStyle w:val="FootnoteReference"/>
        </w:rPr>
        <w:footnoteRef/>
      </w:r>
      <w:r>
        <w:tab/>
        <w:t>Vajaduse korral esitatav viide komisjoni otsusele, millega kiidetakse heaks brutotoetusekvivalendi arvutamise metoodika, kooskõlas artikli 5 lõike 2 punktiga 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8024D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68D640C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51072B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916222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FBA8C5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A5470C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55283E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C29A21F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1E46D67"/>
    <w:multiLevelType w:val="hybridMultilevel"/>
    <w:tmpl w:val="B5C85434"/>
    <w:lvl w:ilvl="0" w:tplc="AF886D4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6A6901C1"/>
    <w:multiLevelType w:val="singleLevel"/>
    <w:tmpl w:val="208841AE"/>
    <w:name w:val="1168272148"/>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63381411">
    <w:abstractNumId w:val="23"/>
  </w:num>
  <w:num w:numId="2" w16cid:durableId="1008825023">
    <w:abstractNumId w:val="7"/>
  </w:num>
  <w:num w:numId="3" w16cid:durableId="1407803278">
    <w:abstractNumId w:val="5"/>
  </w:num>
  <w:num w:numId="4" w16cid:durableId="1526821867">
    <w:abstractNumId w:val="4"/>
  </w:num>
  <w:num w:numId="5" w16cid:durableId="13190268">
    <w:abstractNumId w:val="3"/>
  </w:num>
  <w:num w:numId="6" w16cid:durableId="1737047361">
    <w:abstractNumId w:val="6"/>
  </w:num>
  <w:num w:numId="7" w16cid:durableId="1642231998">
    <w:abstractNumId w:val="2"/>
  </w:num>
  <w:num w:numId="8" w16cid:durableId="453014637">
    <w:abstractNumId w:val="1"/>
  </w:num>
  <w:num w:numId="9" w16cid:durableId="1115714602">
    <w:abstractNumId w:val="0"/>
  </w:num>
  <w:num w:numId="10" w16cid:durableId="1125461387">
    <w:abstractNumId w:val="9"/>
  </w:num>
  <w:num w:numId="11" w16cid:durableId="2007394229">
    <w:abstractNumId w:val="20"/>
  </w:num>
  <w:num w:numId="12" w16cid:durableId="991180582">
    <w:abstractNumId w:val="13"/>
  </w:num>
  <w:num w:numId="13" w16cid:durableId="976683143">
    <w:abstractNumId w:val="22"/>
  </w:num>
  <w:num w:numId="14" w16cid:durableId="818198">
    <w:abstractNumId w:val="12"/>
  </w:num>
  <w:num w:numId="15" w16cid:durableId="1119494832">
    <w:abstractNumId w:val="14"/>
  </w:num>
  <w:num w:numId="16" w16cid:durableId="1731925949">
    <w:abstractNumId w:val="15"/>
  </w:num>
  <w:num w:numId="17" w16cid:durableId="2105958414">
    <w:abstractNumId w:val="10"/>
  </w:num>
  <w:num w:numId="18" w16cid:durableId="143158654">
    <w:abstractNumId w:val="21"/>
  </w:num>
  <w:num w:numId="19" w16cid:durableId="195194683">
    <w:abstractNumId w:val="8"/>
  </w:num>
  <w:num w:numId="20" w16cid:durableId="139034031">
    <w:abstractNumId w:val="16"/>
  </w:num>
  <w:num w:numId="21" w16cid:durableId="1976713416">
    <w:abstractNumId w:val="18"/>
  </w:num>
  <w:num w:numId="22" w16cid:durableId="465590079">
    <w:abstractNumId w:val="19"/>
  </w:num>
  <w:num w:numId="23" w16cid:durableId="1536962289">
    <w:abstractNumId w:val="11"/>
  </w:num>
  <w:num w:numId="24" w16cid:durableId="1347710182">
    <w:abstractNumId w:val="17"/>
  </w:num>
  <w:num w:numId="25" w16cid:durableId="1371762412">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ttachedTemplate r:id="rId1"/>
  <w:defaultTabStop w:val="720"/>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QCDateTime" w:val="2022-12-12 18:20:40"/>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järgmise dokumendi juurde:"/>
    <w:docVar w:name="LW_ACCOMPAGNANT.CP" w:val="järgmise dokumendi juurde:"/>
    <w:docVar w:name="LW_ANNEX_NBR_FIRST" w:val="1"/>
    <w:docVar w:name="LW_ANNEX_NBR_LAST" w:val="4"/>
    <w:docVar w:name="LW_ANNEX_UNIQUE" w:val="0"/>
    <w:docVar w:name="LW_CORRIGENDUM" w:val="&lt;UNUSED&gt;"/>
    <w:docVar w:name="LW_COVERPAGE_EXISTS" w:val="True"/>
    <w:docVar w:name="LW_COVERPAGE_GUID" w:val="1F585AB6-355A-4ABC-B5DE-040134D75AF5"/>
    <w:docVar w:name="LW_COVERPAGE_TYPE" w:val="1"/>
    <w:docVar w:name="LW_CROSSREFERENCE" w:val="{SEC(2022) 441 final} - {SWD(2022) 408 final} - {SWD(2022) 409 final}"/>
    <w:docVar w:name="LW_DocType" w:val="ANNEX"/>
    <w:docVar w:name="LW_EMISSION" w:val="14.12.2022"/>
    <w:docVar w:name="LW_EMISSION_ISODATE" w:val="2022-12-14"/>
    <w:docVar w:name="LW_EMISSION_LOCATION" w:val="BRX"/>
    <w:docVar w:name="LW_EMISSION_PREFIX" w:val="Brüssel,"/>
    <w:docVar w:name="LW_EMISSION_SUFFIX" w:val=" "/>
    <w:docVar w:name="LW_ID_DOCSTRUCTURE" w:val="COM/ANNEX"/>
    <w:docVar w:name="LW_ID_DOCTYPE" w:val="SG-068"/>
    <w:docVar w:name="LW_LANGUE" w:val="ET"/>
    <w:docVar w:name="LW_LEVEL_OF_SENSITIVITY" w:val="Standard treatment"/>
    <w:docVar w:name="LW_NOM.INST" w:val="EUROOPA KOMISJON"/>
    <w:docVar w:name="LW_NOM.INST_JOINTDOC" w:val="&lt;EMPTY&gt;"/>
    <w:docVar w:name="LW_OBJETACTEPRINCIPAL" w:val="millega tunnistatakse teatavat liiki abi kalandus- ja vesiviljelustoodete tootmise, töötlemise ja turustamisega tegelevatele ettevõtjatele Euroopa Liidu toimimise lepingu artiklite 107 ja 108 kohaldamisel siseturuga kokkusobivaks"/>
    <w:docVar w:name="LW_OBJETACTEPRINCIPAL.CP" w:val="millega tunnistatakse teatavat liiki abi kalandus- ja vesiviljelustoodete tootmise, töötlemise ja turustamisega tegelevatele ettevõtjatele Euroopa Liidu toimimise lepingu artiklite 107 ja 108 kohaldamisel siseturuga kokkusobivaks"/>
    <w:docVar w:name="LW_PART_NBR" w:val="&lt;UNUSED&gt;"/>
    <w:docVar w:name="LW_PART_NBR_TOTAL" w:val="&lt;UNUSED&gt;"/>
    <w:docVar w:name="LW_REF.INST.NEW" w:val="C"/>
    <w:docVar w:name="LW_REF.INST.NEW_ADOPTED" w:val="final"/>
    <w:docVar w:name="LW_REF.INST.NEW_TEXT" w:val="(2022) 91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LISAD"/>
    <w:docVar w:name="LW_TYPE.DOC.CP" w:val="LISAD"/>
    <w:docVar w:name="LW_TYPEACTEPRINCIPAL" w:val="KOMISJONI MÄÄRUS (EL) .../...,"/>
    <w:docVar w:name="LW_TYPEACTEPRINCIPAL.CP" w:val="KOMISJONI MÄÄRUS (EL) .../...,"/>
    <w:docVar w:name="LwApiVersions" w:val="LW4CoDe 1.23.2.0; LW 8.0, Build 20211117"/>
  </w:docVars>
  <w:rsids>
    <w:rsidRoot w:val="007720B7"/>
    <w:rsid w:val="00010986"/>
    <w:rsid w:val="00034C04"/>
    <w:rsid w:val="0005302C"/>
    <w:rsid w:val="000701AF"/>
    <w:rsid w:val="00096DAD"/>
    <w:rsid w:val="0009723E"/>
    <w:rsid w:val="000A1304"/>
    <w:rsid w:val="000D3B4F"/>
    <w:rsid w:val="000F46AC"/>
    <w:rsid w:val="000F6A9D"/>
    <w:rsid w:val="001056FA"/>
    <w:rsid w:val="00114C1F"/>
    <w:rsid w:val="00152894"/>
    <w:rsid w:val="001529C8"/>
    <w:rsid w:val="00153742"/>
    <w:rsid w:val="001627E2"/>
    <w:rsid w:val="00164FC2"/>
    <w:rsid w:val="0019385C"/>
    <w:rsid w:val="0019532E"/>
    <w:rsid w:val="001A22E4"/>
    <w:rsid w:val="002016B5"/>
    <w:rsid w:val="0025376E"/>
    <w:rsid w:val="00256FE6"/>
    <w:rsid w:val="00267706"/>
    <w:rsid w:val="00274670"/>
    <w:rsid w:val="002C3D52"/>
    <w:rsid w:val="002D6D6D"/>
    <w:rsid w:val="002E250E"/>
    <w:rsid w:val="00323AA1"/>
    <w:rsid w:val="00331A56"/>
    <w:rsid w:val="003A2E6C"/>
    <w:rsid w:val="003A58F3"/>
    <w:rsid w:val="003B217D"/>
    <w:rsid w:val="003C41CB"/>
    <w:rsid w:val="003F1708"/>
    <w:rsid w:val="00404F78"/>
    <w:rsid w:val="004172CD"/>
    <w:rsid w:val="00433768"/>
    <w:rsid w:val="00442ED7"/>
    <w:rsid w:val="00451E2C"/>
    <w:rsid w:val="004765FC"/>
    <w:rsid w:val="00486DB6"/>
    <w:rsid w:val="0049629F"/>
    <w:rsid w:val="004B3AC8"/>
    <w:rsid w:val="004C52F0"/>
    <w:rsid w:val="004D4866"/>
    <w:rsid w:val="004D62FD"/>
    <w:rsid w:val="005157A5"/>
    <w:rsid w:val="00527196"/>
    <w:rsid w:val="005365AB"/>
    <w:rsid w:val="005A370F"/>
    <w:rsid w:val="005A5AE2"/>
    <w:rsid w:val="005C14A2"/>
    <w:rsid w:val="005F2C26"/>
    <w:rsid w:val="00605F9B"/>
    <w:rsid w:val="00613550"/>
    <w:rsid w:val="006207B1"/>
    <w:rsid w:val="00637CA3"/>
    <w:rsid w:val="00641F21"/>
    <w:rsid w:val="0064681B"/>
    <w:rsid w:val="00692EEB"/>
    <w:rsid w:val="006A07AB"/>
    <w:rsid w:val="006B6B97"/>
    <w:rsid w:val="006F3C12"/>
    <w:rsid w:val="0074216E"/>
    <w:rsid w:val="00742E88"/>
    <w:rsid w:val="0076591B"/>
    <w:rsid w:val="007720B7"/>
    <w:rsid w:val="00776AFA"/>
    <w:rsid w:val="0078415E"/>
    <w:rsid w:val="007909A3"/>
    <w:rsid w:val="007B057B"/>
    <w:rsid w:val="007E36B4"/>
    <w:rsid w:val="007F007D"/>
    <w:rsid w:val="007F17A7"/>
    <w:rsid w:val="00817397"/>
    <w:rsid w:val="00824438"/>
    <w:rsid w:val="00836933"/>
    <w:rsid w:val="00842632"/>
    <w:rsid w:val="00880213"/>
    <w:rsid w:val="00895161"/>
    <w:rsid w:val="008D6B63"/>
    <w:rsid w:val="008D6C83"/>
    <w:rsid w:val="00920185"/>
    <w:rsid w:val="00955689"/>
    <w:rsid w:val="00966C3B"/>
    <w:rsid w:val="00967035"/>
    <w:rsid w:val="00973247"/>
    <w:rsid w:val="00983339"/>
    <w:rsid w:val="009849E8"/>
    <w:rsid w:val="00990C76"/>
    <w:rsid w:val="009B217B"/>
    <w:rsid w:val="009C246D"/>
    <w:rsid w:val="009D2053"/>
    <w:rsid w:val="009E7B27"/>
    <w:rsid w:val="00A0708A"/>
    <w:rsid w:val="00A13419"/>
    <w:rsid w:val="00A56649"/>
    <w:rsid w:val="00AA6B58"/>
    <w:rsid w:val="00AC095B"/>
    <w:rsid w:val="00AD651F"/>
    <w:rsid w:val="00AE5793"/>
    <w:rsid w:val="00B01186"/>
    <w:rsid w:val="00B070BC"/>
    <w:rsid w:val="00B15298"/>
    <w:rsid w:val="00B16EEF"/>
    <w:rsid w:val="00B2365F"/>
    <w:rsid w:val="00B35164"/>
    <w:rsid w:val="00B570AC"/>
    <w:rsid w:val="00B62194"/>
    <w:rsid w:val="00B62C16"/>
    <w:rsid w:val="00B85448"/>
    <w:rsid w:val="00B90055"/>
    <w:rsid w:val="00BD5FA2"/>
    <w:rsid w:val="00BF7FED"/>
    <w:rsid w:val="00C06D28"/>
    <w:rsid w:val="00C40797"/>
    <w:rsid w:val="00C477B4"/>
    <w:rsid w:val="00C559B3"/>
    <w:rsid w:val="00C70F30"/>
    <w:rsid w:val="00C7167D"/>
    <w:rsid w:val="00CA7A08"/>
    <w:rsid w:val="00CE2015"/>
    <w:rsid w:val="00CE3045"/>
    <w:rsid w:val="00CE32A7"/>
    <w:rsid w:val="00CE56D0"/>
    <w:rsid w:val="00D2446F"/>
    <w:rsid w:val="00D25FAC"/>
    <w:rsid w:val="00D47339"/>
    <w:rsid w:val="00D5066C"/>
    <w:rsid w:val="00D65A22"/>
    <w:rsid w:val="00D753B5"/>
    <w:rsid w:val="00D76F18"/>
    <w:rsid w:val="00D8312A"/>
    <w:rsid w:val="00D9159E"/>
    <w:rsid w:val="00D93F3C"/>
    <w:rsid w:val="00D94CD0"/>
    <w:rsid w:val="00D97F61"/>
    <w:rsid w:val="00DD3108"/>
    <w:rsid w:val="00DE18DC"/>
    <w:rsid w:val="00DF68E6"/>
    <w:rsid w:val="00E42D10"/>
    <w:rsid w:val="00E4704A"/>
    <w:rsid w:val="00EB4DBF"/>
    <w:rsid w:val="00F5208E"/>
    <w:rsid w:val="00FC17FF"/>
    <w:rsid w:val="00FC4499"/>
    <w:rsid w:val="00FE31C4"/>
    <w:rsid w:val="00FF3E12"/>
    <w:rsid w:val="00FF72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7D478CA"/>
  <w15:docId w15:val="{5E085342-BB38-49B9-B9BC-FE1E8BD0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pPr>
      <w:keepNext/>
      <w:numPr>
        <w:numId w:val="1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8"/>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8"/>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8"/>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8"/>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8"/>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0B7"/>
    <w:pPr>
      <w:ind w:left="720"/>
      <w:contextualSpacing/>
    </w:pPr>
  </w:style>
  <w:style w:type="character" w:styleId="CommentReference">
    <w:name w:val="annotation reference"/>
    <w:basedOn w:val="DefaultParagraphFont"/>
    <w:uiPriority w:val="99"/>
    <w:unhideWhenUsed/>
    <w:rsid w:val="007720B7"/>
    <w:rPr>
      <w:sz w:val="16"/>
      <w:szCs w:val="16"/>
    </w:rPr>
  </w:style>
  <w:style w:type="paragraph" w:styleId="CommentText">
    <w:name w:val="annotation text"/>
    <w:basedOn w:val="Normal"/>
    <w:link w:val="CommentTextChar"/>
    <w:uiPriority w:val="99"/>
    <w:unhideWhenUsed/>
    <w:rsid w:val="007720B7"/>
    <w:rPr>
      <w:sz w:val="20"/>
      <w:szCs w:val="20"/>
    </w:rPr>
  </w:style>
  <w:style w:type="character" w:customStyle="1" w:styleId="CommentTextChar">
    <w:name w:val="Comment Text Char"/>
    <w:basedOn w:val="DefaultParagraphFont"/>
    <w:link w:val="CommentText"/>
    <w:uiPriority w:val="99"/>
    <w:rsid w:val="007720B7"/>
    <w:rPr>
      <w:rFonts w:ascii="Times New Roman" w:hAnsi="Times New Roman" w:cs="Times New Roman"/>
      <w:sz w:val="20"/>
      <w:szCs w:val="20"/>
      <w:lang w:val="et-EE"/>
    </w:rPr>
  </w:style>
  <w:style w:type="character" w:styleId="Hyperlink">
    <w:name w:val="Hyperlink"/>
    <w:basedOn w:val="DefaultParagraphFont"/>
    <w:uiPriority w:val="99"/>
    <w:unhideWhenUsed/>
    <w:rsid w:val="007720B7"/>
    <w:rPr>
      <w:color w:val="0000FF" w:themeColor="hyperlink"/>
      <w:u w:val="single"/>
    </w:rPr>
  </w:style>
  <w:style w:type="paragraph" w:customStyle="1" w:styleId="ListBullet1">
    <w:name w:val="List Bullet 1"/>
    <w:basedOn w:val="Normal"/>
    <w:rsid w:val="007720B7"/>
    <w:pPr>
      <w:numPr>
        <w:numId w:val="1"/>
      </w:numPr>
    </w:pPr>
    <w:rPr>
      <w:rFonts w:eastAsia="Times New Roman"/>
      <w:szCs w:val="24"/>
      <w:lang w:eastAsia="de-DE"/>
    </w:rPr>
  </w:style>
  <w:style w:type="table" w:styleId="TableGrid">
    <w:name w:val="Table Grid"/>
    <w:basedOn w:val="TableNormal"/>
    <w:uiPriority w:val="59"/>
    <w:rsid w:val="007720B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20B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0B7"/>
    <w:rPr>
      <w:rFonts w:ascii="Segoe UI" w:hAnsi="Segoe UI" w:cs="Segoe UI"/>
      <w:sz w:val="18"/>
      <w:szCs w:val="18"/>
      <w:lang w:val="et-EE"/>
    </w:rPr>
  </w:style>
  <w:style w:type="paragraph" w:styleId="Caption">
    <w:name w:val="caption"/>
    <w:basedOn w:val="Normal"/>
    <w:next w:val="Normal"/>
    <w:uiPriority w:val="35"/>
    <w:semiHidden/>
    <w:unhideWhenUsed/>
    <w:qFormat/>
    <w:rsid w:val="001627E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627E2"/>
    <w:pPr>
      <w:spacing w:after="0"/>
    </w:pPr>
  </w:style>
  <w:style w:type="paragraph" w:styleId="ListBullet">
    <w:name w:val="List Bullet"/>
    <w:basedOn w:val="Normal"/>
    <w:uiPriority w:val="99"/>
    <w:semiHidden/>
    <w:unhideWhenUsed/>
    <w:rsid w:val="001627E2"/>
    <w:pPr>
      <w:numPr>
        <w:numId w:val="2"/>
      </w:numPr>
      <w:contextualSpacing/>
    </w:pPr>
  </w:style>
  <w:style w:type="paragraph" w:styleId="ListBullet2">
    <w:name w:val="List Bullet 2"/>
    <w:basedOn w:val="Normal"/>
    <w:uiPriority w:val="99"/>
    <w:semiHidden/>
    <w:unhideWhenUsed/>
    <w:rsid w:val="001627E2"/>
    <w:pPr>
      <w:numPr>
        <w:numId w:val="3"/>
      </w:numPr>
      <w:contextualSpacing/>
    </w:pPr>
  </w:style>
  <w:style w:type="paragraph" w:styleId="ListBullet3">
    <w:name w:val="List Bullet 3"/>
    <w:basedOn w:val="Normal"/>
    <w:uiPriority w:val="99"/>
    <w:semiHidden/>
    <w:unhideWhenUsed/>
    <w:rsid w:val="001627E2"/>
    <w:pPr>
      <w:numPr>
        <w:numId w:val="4"/>
      </w:numPr>
      <w:contextualSpacing/>
    </w:pPr>
  </w:style>
  <w:style w:type="paragraph" w:styleId="ListBullet4">
    <w:name w:val="List Bullet 4"/>
    <w:basedOn w:val="Normal"/>
    <w:uiPriority w:val="99"/>
    <w:semiHidden/>
    <w:unhideWhenUsed/>
    <w:rsid w:val="001627E2"/>
    <w:pPr>
      <w:numPr>
        <w:numId w:val="5"/>
      </w:numPr>
      <w:contextualSpacing/>
    </w:pPr>
  </w:style>
  <w:style w:type="paragraph" w:styleId="ListNumber">
    <w:name w:val="List Number"/>
    <w:basedOn w:val="Normal"/>
    <w:uiPriority w:val="99"/>
    <w:semiHidden/>
    <w:unhideWhenUsed/>
    <w:rsid w:val="001627E2"/>
    <w:pPr>
      <w:numPr>
        <w:numId w:val="6"/>
      </w:numPr>
      <w:contextualSpacing/>
    </w:pPr>
  </w:style>
  <w:style w:type="paragraph" w:styleId="ListNumber2">
    <w:name w:val="List Number 2"/>
    <w:basedOn w:val="Normal"/>
    <w:uiPriority w:val="99"/>
    <w:semiHidden/>
    <w:unhideWhenUsed/>
    <w:rsid w:val="001627E2"/>
    <w:pPr>
      <w:numPr>
        <w:numId w:val="7"/>
      </w:numPr>
      <w:contextualSpacing/>
    </w:pPr>
  </w:style>
  <w:style w:type="paragraph" w:styleId="ListNumber3">
    <w:name w:val="List Number 3"/>
    <w:basedOn w:val="Normal"/>
    <w:uiPriority w:val="99"/>
    <w:semiHidden/>
    <w:unhideWhenUsed/>
    <w:rsid w:val="001627E2"/>
    <w:pPr>
      <w:numPr>
        <w:numId w:val="8"/>
      </w:numPr>
      <w:contextualSpacing/>
    </w:pPr>
  </w:style>
  <w:style w:type="paragraph" w:styleId="ListNumber4">
    <w:name w:val="List Number 4"/>
    <w:basedOn w:val="Normal"/>
    <w:uiPriority w:val="99"/>
    <w:semiHidden/>
    <w:unhideWhenUsed/>
    <w:rsid w:val="001627E2"/>
    <w:pPr>
      <w:numPr>
        <w:numId w:val="9"/>
      </w:numPr>
      <w:contextualSpacing/>
    </w:pPr>
  </w:style>
  <w:style w:type="paragraph" w:styleId="CommentSubject">
    <w:name w:val="annotation subject"/>
    <w:basedOn w:val="CommentText"/>
    <w:next w:val="CommentText"/>
    <w:link w:val="CommentSubjectChar"/>
    <w:uiPriority w:val="99"/>
    <w:semiHidden/>
    <w:unhideWhenUsed/>
    <w:rsid w:val="00C7167D"/>
    <w:rPr>
      <w:b/>
      <w:bCs/>
    </w:rPr>
  </w:style>
  <w:style w:type="character" w:customStyle="1" w:styleId="CommentSubjectChar">
    <w:name w:val="Comment Subject Char"/>
    <w:basedOn w:val="CommentTextChar"/>
    <w:link w:val="CommentSubject"/>
    <w:uiPriority w:val="99"/>
    <w:semiHidden/>
    <w:rsid w:val="00C7167D"/>
    <w:rPr>
      <w:rFonts w:ascii="Times New Roman" w:hAnsi="Times New Roman" w:cs="Times New Roman"/>
      <w:b/>
      <w:bCs/>
      <w:sz w:val="20"/>
      <w:szCs w:val="20"/>
      <w:lang w:val="et-EE"/>
    </w:rPr>
  </w:style>
  <w:style w:type="paragraph" w:styleId="Header">
    <w:name w:val="header"/>
    <w:basedOn w:val="Normal"/>
    <w:link w:val="HeaderChar"/>
    <w:uiPriority w:val="99"/>
    <w:unhideWhenUsed/>
    <w:rsid w:val="00153742"/>
    <w:pPr>
      <w:tabs>
        <w:tab w:val="center" w:pos="4535"/>
        <w:tab w:val="right" w:pos="9071"/>
      </w:tabs>
      <w:spacing w:before="0"/>
    </w:pPr>
  </w:style>
  <w:style w:type="character" w:customStyle="1" w:styleId="HeaderChar">
    <w:name w:val="Header Char"/>
    <w:basedOn w:val="DefaultParagraphFont"/>
    <w:link w:val="Header"/>
    <w:uiPriority w:val="99"/>
    <w:rsid w:val="00153742"/>
    <w:rPr>
      <w:rFonts w:ascii="Times New Roman" w:hAnsi="Times New Roman" w:cs="Times New Roman"/>
      <w:sz w:val="24"/>
      <w:lang w:val="et-EE"/>
    </w:rPr>
  </w:style>
  <w:style w:type="paragraph" w:styleId="Footer">
    <w:name w:val="footer"/>
    <w:basedOn w:val="Normal"/>
    <w:link w:val="FooterChar"/>
    <w:uiPriority w:val="99"/>
    <w:unhideWhenUsed/>
    <w:rsid w:val="00153742"/>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153742"/>
    <w:rPr>
      <w:rFonts w:ascii="Times New Roman" w:hAnsi="Times New Roman" w:cs="Times New Roman"/>
      <w:sz w:val="24"/>
      <w:lang w:val="et-E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t-E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t-E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t-E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t-E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t-E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t-E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t-E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153742"/>
    <w:pPr>
      <w:tabs>
        <w:tab w:val="center" w:pos="7285"/>
        <w:tab w:val="right" w:pos="14003"/>
      </w:tabs>
      <w:spacing w:before="0"/>
    </w:pPr>
  </w:style>
  <w:style w:type="paragraph" w:customStyle="1" w:styleId="FooterLandscape">
    <w:name w:val="FooterLandscape"/>
    <w:basedOn w:val="Normal"/>
    <w:rsid w:val="00153742"/>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153742"/>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53742"/>
    <w:pPr>
      <w:spacing w:before="0"/>
      <w:jc w:val="right"/>
    </w:pPr>
    <w:rPr>
      <w:sz w:val="28"/>
    </w:rPr>
  </w:style>
  <w:style w:type="paragraph" w:customStyle="1" w:styleId="FooterSensitivity">
    <w:name w:val="Footer Sensitivity"/>
    <w:basedOn w:val="Normal"/>
    <w:rsid w:val="00153742"/>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1"/>
      </w:numPr>
    </w:pPr>
  </w:style>
  <w:style w:type="paragraph" w:customStyle="1" w:styleId="Tiret1">
    <w:name w:val="Tiret 1"/>
    <w:basedOn w:val="Point1"/>
    <w:pPr>
      <w:numPr>
        <w:numId w:val="12"/>
      </w:numPr>
    </w:pPr>
  </w:style>
  <w:style w:type="paragraph" w:customStyle="1" w:styleId="Tiret2">
    <w:name w:val="Tiret 2"/>
    <w:basedOn w:val="Point2"/>
    <w:pPr>
      <w:numPr>
        <w:numId w:val="13"/>
      </w:numPr>
    </w:pPr>
  </w:style>
  <w:style w:type="paragraph" w:customStyle="1" w:styleId="Tiret3">
    <w:name w:val="Tiret 3"/>
    <w:basedOn w:val="Point3"/>
    <w:pPr>
      <w:numPr>
        <w:numId w:val="14"/>
      </w:numPr>
    </w:pPr>
  </w:style>
  <w:style w:type="paragraph" w:customStyle="1" w:styleId="Tiret4">
    <w:name w:val="Tiret 4"/>
    <w:basedOn w:val="Point4"/>
    <w:pPr>
      <w:numPr>
        <w:numId w:val="15"/>
      </w:numPr>
    </w:pPr>
  </w:style>
  <w:style w:type="paragraph" w:customStyle="1" w:styleId="Tiret5">
    <w:name w:val="Tiret 5"/>
    <w:basedOn w:val="Point5"/>
    <w:pPr>
      <w:numPr>
        <w:numId w:val="16"/>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7"/>
      </w:numPr>
    </w:pPr>
  </w:style>
  <w:style w:type="paragraph" w:customStyle="1" w:styleId="NumPar2">
    <w:name w:val="NumPar 2"/>
    <w:basedOn w:val="Normal"/>
    <w:next w:val="Text1"/>
    <w:pPr>
      <w:numPr>
        <w:ilvl w:val="1"/>
        <w:numId w:val="17"/>
      </w:numPr>
    </w:pPr>
  </w:style>
  <w:style w:type="paragraph" w:customStyle="1" w:styleId="NumPar3">
    <w:name w:val="NumPar 3"/>
    <w:basedOn w:val="Normal"/>
    <w:next w:val="Text1"/>
    <w:pPr>
      <w:numPr>
        <w:ilvl w:val="2"/>
        <w:numId w:val="17"/>
      </w:numPr>
    </w:pPr>
  </w:style>
  <w:style w:type="paragraph" w:customStyle="1" w:styleId="NumPar4">
    <w:name w:val="NumPar 4"/>
    <w:basedOn w:val="Normal"/>
    <w:next w:val="Text1"/>
    <w:pPr>
      <w:numPr>
        <w:ilvl w:val="3"/>
        <w:numId w:val="17"/>
      </w:numPr>
    </w:pPr>
  </w:style>
  <w:style w:type="paragraph" w:customStyle="1" w:styleId="NumPar5">
    <w:name w:val="NumPar 5"/>
    <w:basedOn w:val="Normal"/>
    <w:next w:val="Text2"/>
    <w:pPr>
      <w:numPr>
        <w:ilvl w:val="4"/>
        <w:numId w:val="17"/>
      </w:numPr>
    </w:pPr>
  </w:style>
  <w:style w:type="paragraph" w:customStyle="1" w:styleId="NumPar6">
    <w:name w:val="NumPar 6"/>
    <w:basedOn w:val="Normal"/>
    <w:next w:val="Text2"/>
    <w:pPr>
      <w:numPr>
        <w:ilvl w:val="5"/>
        <w:numId w:val="17"/>
      </w:numPr>
    </w:pPr>
  </w:style>
  <w:style w:type="paragraph" w:customStyle="1" w:styleId="NumPar7">
    <w:name w:val="NumPar 7"/>
    <w:basedOn w:val="Normal"/>
    <w:next w:val="Text2"/>
    <w:pPr>
      <w:numPr>
        <w:ilvl w:val="6"/>
        <w:numId w:val="17"/>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9"/>
      </w:numPr>
    </w:pPr>
  </w:style>
  <w:style w:type="paragraph" w:customStyle="1" w:styleId="Point1number">
    <w:name w:val="Point 1 (number)"/>
    <w:basedOn w:val="Normal"/>
    <w:pPr>
      <w:numPr>
        <w:ilvl w:val="2"/>
        <w:numId w:val="19"/>
      </w:numPr>
    </w:pPr>
  </w:style>
  <w:style w:type="paragraph" w:customStyle="1" w:styleId="Point2number">
    <w:name w:val="Point 2 (number)"/>
    <w:basedOn w:val="Normal"/>
    <w:pPr>
      <w:numPr>
        <w:ilvl w:val="4"/>
        <w:numId w:val="19"/>
      </w:numPr>
    </w:pPr>
  </w:style>
  <w:style w:type="paragraph" w:customStyle="1" w:styleId="Point3number">
    <w:name w:val="Point 3 (number)"/>
    <w:basedOn w:val="Normal"/>
    <w:pPr>
      <w:numPr>
        <w:ilvl w:val="6"/>
        <w:numId w:val="19"/>
      </w:numPr>
    </w:pPr>
  </w:style>
  <w:style w:type="paragraph" w:customStyle="1" w:styleId="Point0letter">
    <w:name w:val="Point 0 (letter)"/>
    <w:basedOn w:val="Normal"/>
    <w:pPr>
      <w:numPr>
        <w:ilvl w:val="1"/>
        <w:numId w:val="19"/>
      </w:numPr>
    </w:pPr>
  </w:style>
  <w:style w:type="paragraph" w:customStyle="1" w:styleId="Point1letter">
    <w:name w:val="Point 1 (letter)"/>
    <w:basedOn w:val="Normal"/>
    <w:pPr>
      <w:numPr>
        <w:ilvl w:val="3"/>
        <w:numId w:val="19"/>
      </w:numPr>
    </w:pPr>
  </w:style>
  <w:style w:type="paragraph" w:customStyle="1" w:styleId="Point2letter">
    <w:name w:val="Point 2 (letter)"/>
    <w:basedOn w:val="Normal"/>
    <w:pPr>
      <w:numPr>
        <w:ilvl w:val="5"/>
        <w:numId w:val="19"/>
      </w:numPr>
    </w:pPr>
  </w:style>
  <w:style w:type="paragraph" w:customStyle="1" w:styleId="Point3letter">
    <w:name w:val="Point 3 (letter)"/>
    <w:basedOn w:val="Normal"/>
    <w:pPr>
      <w:numPr>
        <w:ilvl w:val="7"/>
        <w:numId w:val="19"/>
      </w:numPr>
    </w:pPr>
  </w:style>
  <w:style w:type="paragraph" w:customStyle="1" w:styleId="Point4letter">
    <w:name w:val="Point 4 (letter)"/>
    <w:basedOn w:val="Normal"/>
    <w:pPr>
      <w:numPr>
        <w:ilvl w:val="8"/>
        <w:numId w:val="19"/>
      </w:numPr>
    </w:pPr>
  </w:style>
  <w:style w:type="paragraph" w:customStyle="1" w:styleId="Bullet0">
    <w:name w:val="Bullet 0"/>
    <w:basedOn w:val="Normal"/>
    <w:pPr>
      <w:numPr>
        <w:numId w:val="20"/>
      </w:numPr>
    </w:pPr>
  </w:style>
  <w:style w:type="paragraph" w:customStyle="1" w:styleId="Bullet1">
    <w:name w:val="Bullet 1"/>
    <w:basedOn w:val="Normal"/>
    <w:pPr>
      <w:numPr>
        <w:numId w:val="21"/>
      </w:numPr>
    </w:pPr>
  </w:style>
  <w:style w:type="paragraph" w:customStyle="1" w:styleId="Bullet2">
    <w:name w:val="Bullet 2"/>
    <w:basedOn w:val="Normal"/>
    <w:pPr>
      <w:numPr>
        <w:numId w:val="22"/>
      </w:numPr>
    </w:pPr>
  </w:style>
  <w:style w:type="paragraph" w:customStyle="1" w:styleId="Bullet3">
    <w:name w:val="Bullet 3"/>
    <w:basedOn w:val="Normal"/>
    <w:pPr>
      <w:numPr>
        <w:numId w:val="23"/>
      </w:numPr>
    </w:pPr>
  </w:style>
  <w:style w:type="paragraph" w:customStyle="1" w:styleId="Bullet4">
    <w:name w:val="Bullet 4"/>
    <w:basedOn w:val="Normal"/>
    <w:pPr>
      <w:numPr>
        <w:numId w:val="24"/>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5"/>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156431">
      <w:bodyDiv w:val="1"/>
      <w:marLeft w:val="0"/>
      <w:marRight w:val="0"/>
      <w:marTop w:val="0"/>
      <w:marBottom w:val="0"/>
      <w:divBdr>
        <w:top w:val="none" w:sz="0" w:space="0" w:color="auto"/>
        <w:left w:val="none" w:sz="0" w:space="0" w:color="auto"/>
        <w:bottom w:val="none" w:sz="0" w:space="0" w:color="auto"/>
        <w:right w:val="none" w:sz="0" w:space="0" w:color="auto"/>
      </w:divBdr>
    </w:div>
    <w:div w:id="178175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D6F3899EB978742823CC5188791B68D" ma:contentTypeVersion="5" ma:contentTypeDescription="Upload a any type of Document to this Document Library, Tag and Categorize." ma:contentTypeScope="" ma:versionID="472f0f5255ba9495b5afecb5983a0f67">
  <xsd:schema xmlns:xsd="http://www.w3.org/2001/XMLSchema" xmlns:xs="http://www.w3.org/2001/XMLSchema" xmlns:p="http://schemas.microsoft.com/office/2006/metadata/properties" xmlns:ns1="9f4bbdaa-dd5a-4bb7-a3f6-76c067b32c48" targetNamespace="http://schemas.microsoft.com/office/2006/metadata/properties" ma:root="true" ma:fieldsID="4418c45c1a8cac14d14fc1e636038b58" ns1:_="">
    <xsd:import namespace="9f4bbdaa-dd5a-4bb7-a3f6-76c067b32c48"/>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g6a4a41a5c354ca892a8e7e732e66e97" minOccurs="0"/>
                <xsd:element ref="ns1:TaxCatchAll" minOccurs="0"/>
                <xsd:element ref="ns1:TaxCatchAllLabel" minOccurs="0"/>
                <xsd:element ref="ns1:p28c9e1a07b745c390916c01249af0e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4bbdaa-dd5a-4bb7-a3f6-76c067b32c48"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g6a4a41a5c354ca892a8e7e732e66e97" ma:index="6" nillable="true" ma:taxonomy="true" ma:internalName="g6a4a41a5c354ca892a8e7e732e66e97" ma:taxonomyFieldName="documentGeneralTags" ma:displayName="General Tags" ma:fieldId="{06a4a41a-5c35-4ca8-92a8-e7e732e66e9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950a500-978c-4c27-a021-4c2918e14205}" ma:internalName="TaxCatchAll" ma:showField="CatchAllData"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950a500-978c-4c27-a021-4c2918e14205}" ma:internalName="TaxCatchAllLabel" ma:readOnly="true" ma:showField="CatchAllDataLabel"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p28c9e1a07b745c390916c01249af0e7" ma:index="10" nillable="true" ma:taxonomy="true" ma:internalName="p28c9e1a07b745c390916c01249af0e7" ma:taxonomyFieldName="documentCaseTags" ma:displayName="Case Tags" ma:fieldId="{928c9e1a-07b7-45c3-9091-6c01249af0e7}" ma:taxonomyMulti="true" ma:sspId="0b3cc5dc-dc2a-4346-9392-57628a0b46cb" ma:termSetId="66025777-f547-420d-9cf2-e3b9f75c39dd"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28c9e1a07b745c390916c01249af0e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p28c9e1a07b745c390916c01249af0e7>
    <documentSummary xmlns="9f4bbdaa-dd5a-4bb7-a3f6-76c067b32c48" xsi:nil="true"/>
    <documentTitle xmlns="9f4bbdaa-dd5a-4bb7-a3f6-76c067b32c48" xsi:nil="true"/>
    <g6a4a41a5c354ca892a8e7e732e66e9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g6a4a41a5c354ca892a8e7e732e66e97>
    <documentFollowUp xmlns="9f4bbdaa-dd5a-4bb7-a3f6-76c067b32c48" xsi:nil="true"/>
    <TaxCatchAll xmlns="9f4bbdaa-dd5a-4bb7-a3f6-76c067b32c48"/>
    <_dlc_DocId xmlns="9f4bbdaa-dd5a-4bb7-a3f6-76c067b32c48">COMPCOLLAB-335816230-436</_dlc_DocId>
    <_dlc_DocIdUrl xmlns="9f4bbdaa-dd5a-4bb7-a3f6-76c067b32c48">
      <Url>https://compcollab.ec.europa.eu/cases/HT.5822/_layouts/15/DocIdRedir.aspx?ID=COMPCOLLAB-335816230-436</Url>
      <Description>COMPCOLLAB-335816230-436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F6C4511-B2CF-4F91-A353-E483825C9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4bbdaa-dd5a-4bb7-a3f6-76c067b32c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9C8DD4-FAE8-4536-BE71-33BB9441882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f4bbdaa-dd5a-4bb7-a3f6-76c067b32c48"/>
    <ds:schemaRef ds:uri="http://www.w3.org/XML/1998/namespace"/>
    <ds:schemaRef ds:uri="http://purl.org/dc/dcmitype/"/>
  </ds:schemaRefs>
</ds:datastoreItem>
</file>

<file path=customXml/itemProps3.xml><?xml version="1.0" encoding="utf-8"?>
<ds:datastoreItem xmlns:ds="http://schemas.openxmlformats.org/officeDocument/2006/customXml" ds:itemID="{84C60F07-A886-4B1E-A4E2-D26F89CDA04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ANNEX</Template>
  <TotalTime>1</TotalTime>
  <Pages>5</Pages>
  <Words>913</Words>
  <Characters>6488</Characters>
  <Application>Microsoft Office Word</Application>
  <DocSecurity>0</DocSecurity>
  <Lines>216</Lines>
  <Paragraphs>117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2023-09-18T14:15:00Z</dcterms:created>
  <dcterms:modified xsi:type="dcterms:W3CDTF">2023-09-18T14:15:00Z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8.0.25.0</vt:lpwstr>
  </property>
  <property fmtid="{D5CDD505-2E9C-101B-9397-08002B2CF9AE}" pid="4" name="Last edited using">
    <vt:lpwstr>LW 9.0, Build 20230317</vt:lpwstr>
  </property>
  <property fmtid="{D5CDD505-2E9C-101B-9397-08002B2CF9AE}" pid="5" name="Created using">
    <vt:lpwstr>LW 8.0, Build 20220128</vt:lpwstr>
  </property>
  <property fmtid="{D5CDD505-2E9C-101B-9397-08002B2CF9AE}" pid="6" name="First annex">
    <vt:lpwstr>1</vt:lpwstr>
  </property>
  <property fmtid="{D5CDD505-2E9C-101B-9397-08002B2CF9AE}" pid="7" name="Last annex">
    <vt:lpwstr>4</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0x01010400988603A364794F7AA753E65AAE732805001D6F3899EB978742823CC5188791B68D</vt:lpwstr>
  </property>
  <property fmtid="{D5CDD505-2E9C-101B-9397-08002B2CF9AE}" pid="14" name="_dlc_DocIdItemGuid">
    <vt:lpwstr>029b512c-e174-4b26-b2dc-d52c6fa755fe</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2023-09-18T14:14:29Z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2db59aae-56d9-496d-a428-de4e3f202870</vt:lpwstr>
  </property>
  <property fmtid="{D5CDD505-2E9C-101B-9397-08002B2CF9AE}" pid="24" name="MSIP_Label_6bd9ddd1-4d20-43f6-abfa-fc3c07406f94_ContentBits">
    <vt:lpwstr>0</vt:lpwstr>
  </property>
</Properties>
</file>