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0034A" w14:textId="295569F8" w:rsidR="000A6A4A" w:rsidRPr="008335B7" w:rsidRDefault="000A6A4A" w:rsidP="000A6A4A">
      <w:pPr>
        <w:pStyle w:val="ManualHeading1"/>
        <w:rPr>
          <w:noProof/>
        </w:rPr>
      </w:pPr>
      <w:r w:rsidRPr="008335B7">
        <w:rPr>
          <w:noProof/>
        </w:rPr>
        <w:t>CUID III.6.C</w:t>
      </w:r>
      <w:r>
        <w:rPr>
          <w:noProof/>
        </w:rPr>
        <w:t xml:space="preserve"> - </w:t>
      </w:r>
      <w:r w:rsidRPr="008335B7">
        <w:rPr>
          <w:noProof/>
        </w:rPr>
        <w:t>Bileog faisnéise forlíontaí maidir le státchabhair a dheonaítear faoi na Treoirlínte maidir le státchabhair le haghaidh na haeráide, chosaint an chomhshaoil agus an fhuinnimh 2022 (dá ngairtear ‘CEEAG’ anseo feasta) - Roinn 4.3.1 - Cabhair chun feithiclí glana agus trealamh seirbhíse soghluaiste glan a fháil agus a fháil ar léas agus chun feithiclí agus trealamh seirbhíse soghluaiste a iarfheistiú</w:t>
      </w:r>
    </w:p>
    <w:p w14:paraId="443B07A6" w14:textId="77777777" w:rsidR="000A6A4A" w:rsidRPr="008335B7" w:rsidRDefault="000A6A4A" w:rsidP="000A6A4A">
      <w:pPr>
        <w:ind w:right="-142"/>
        <w:rPr>
          <w:i/>
          <w:iCs/>
          <w:noProof/>
        </w:rPr>
      </w:pPr>
      <w:r w:rsidRPr="008335B7">
        <w:rPr>
          <w:i/>
          <w:noProof/>
        </w:rPr>
        <w:t xml:space="preserve">Baineann an bhileog faisnéise forlíontaí seo le bearta a chumhdaítear i roinn 4.3.1 CEEAG. Má áirítear san fhógra bearta a chumhdaítear i níos mó ná roinn amháin CEEAG, líon isteach freisin an bhileog faisnéise forlíontaí a bhaineann leis an roinn CEEAG lena mbaineann a luaithe a bheidh sí ar fáil. </w:t>
      </w:r>
    </w:p>
    <w:p w14:paraId="27A13603" w14:textId="77777777" w:rsidR="000A6A4A" w:rsidRPr="008335B7" w:rsidRDefault="000A6A4A" w:rsidP="000A6A4A">
      <w:pPr>
        <w:ind w:right="-142"/>
        <w:rPr>
          <w:i/>
          <w:iCs/>
          <w:noProof/>
        </w:rPr>
      </w:pPr>
      <w:r w:rsidRPr="008335B7">
        <w:rPr>
          <w:i/>
          <w:noProof/>
        </w:rPr>
        <w:t>Na doiciméid uile a sholáthraíonn na Ballstáit mar iarscríbhinní a ghabhann leis an mbileog faisnéise forlíontaí seo, ní mór iad a bheith uimhrithe agus ní mór uimhreacha na ndoiciméad a bheith léirithe sna ranna ábhartha den bhileog faisnéise forlíontaí seo.</w:t>
      </w:r>
    </w:p>
    <w:p w14:paraId="6EA1C83C" w14:textId="77777777" w:rsidR="000A6A4A" w:rsidRPr="008335B7" w:rsidRDefault="000A6A4A" w:rsidP="000A6A4A">
      <w:pPr>
        <w:pStyle w:val="ManualHeading2"/>
        <w:rPr>
          <w:noProof/>
        </w:rPr>
      </w:pPr>
      <w:r w:rsidRPr="008335B7">
        <w:rPr>
          <w:noProof/>
        </w:rPr>
        <w:t>Roinn A: Achoimre ar phríomh-shaintréithe an bhirt/na mbeart a dtugtar fógra ina leith</w:t>
      </w:r>
    </w:p>
    <w:p w14:paraId="4F8B9A03" w14:textId="77777777" w:rsidR="000A6A4A" w:rsidRPr="008335B7" w:rsidRDefault="000A6A4A" w:rsidP="000A6A4A">
      <w:pPr>
        <w:pStyle w:val="NumPar1"/>
        <w:numPr>
          <w:ilvl w:val="0"/>
          <w:numId w:val="24"/>
        </w:numPr>
        <w:rPr>
          <w:noProof/>
        </w:rPr>
      </w:pPr>
      <w:r w:rsidRPr="008335B7">
        <w:rPr>
          <w:noProof/>
        </w:rPr>
        <w:t>Cúlra agus cuspóir/cuspóirí an bhirt/na mbeart a dtugtar fógra ina leith.</w:t>
      </w:r>
    </w:p>
    <w:p w14:paraId="39A03471" w14:textId="77777777" w:rsidR="000A6A4A" w:rsidRPr="008335B7" w:rsidRDefault="000A6A4A" w:rsidP="000A6A4A">
      <w:pPr>
        <w:pStyle w:val="NumPar2"/>
        <w:numPr>
          <w:ilvl w:val="1"/>
          <w:numId w:val="19"/>
        </w:numPr>
        <w:rPr>
          <w:noProof/>
        </w:rPr>
      </w:pPr>
      <w:r w:rsidRPr="008335B7">
        <w:rPr>
          <w:noProof/>
        </w:rPr>
        <w:t xml:space="preserve">Mura bhfuil sé pléite cheana faoi roinn 5.2 den Fhoirm Faisnéise Ginearálta (Cuid I), tabhair an cúlra agus an príomhchuspóir, lena n-áirítear aon sprioc de chuid an Aontais chun astaíochtaí iompair a laghdú a bhfuil sé beartaithe leis an mbeart tacú léi. </w:t>
      </w:r>
    </w:p>
    <w:p w14:paraId="5208943D" w14:textId="77777777" w:rsidR="000A6A4A" w:rsidRPr="008335B7" w:rsidRDefault="000A6A4A" w:rsidP="000A6A4A">
      <w:pPr>
        <w:tabs>
          <w:tab w:val="left" w:leader="dot" w:pos="9072"/>
        </w:tabs>
        <w:ind w:left="567"/>
        <w:rPr>
          <w:noProof/>
        </w:rPr>
      </w:pPr>
      <w:r w:rsidRPr="008335B7">
        <w:rPr>
          <w:noProof/>
        </w:rPr>
        <w:tab/>
      </w:r>
    </w:p>
    <w:p w14:paraId="2E2BC30D" w14:textId="77777777" w:rsidR="000A6A4A" w:rsidRPr="008335B7" w:rsidRDefault="000A6A4A" w:rsidP="000A6A4A">
      <w:pPr>
        <w:pStyle w:val="NumPar2"/>
        <w:numPr>
          <w:ilvl w:val="1"/>
          <w:numId w:val="19"/>
        </w:numPr>
        <w:rPr>
          <w:noProof/>
        </w:rPr>
      </w:pPr>
      <w:r w:rsidRPr="008335B7">
        <w:rPr>
          <w:noProof/>
        </w:rPr>
        <w:t xml:space="preserve">Sonraigh aon chuspóir eile a shaothraítear leis an mbeart. I gcás aon chuspóir nach cuspóir comhshaoil amach is amach é, mínigh cé acu a d’fhéadfadh nó nach bhféadfadh aon saobhadh iomaíochta ar an margadh inmheánach a bheith mar thoradh air. </w:t>
      </w:r>
    </w:p>
    <w:p w14:paraId="5FE689DC" w14:textId="77777777" w:rsidR="000A6A4A" w:rsidRPr="008335B7" w:rsidRDefault="000A6A4A" w:rsidP="000A6A4A">
      <w:pPr>
        <w:tabs>
          <w:tab w:val="left" w:leader="dot" w:pos="9072"/>
        </w:tabs>
        <w:ind w:left="567"/>
        <w:rPr>
          <w:noProof/>
        </w:rPr>
      </w:pPr>
      <w:r w:rsidRPr="008335B7">
        <w:rPr>
          <w:noProof/>
        </w:rPr>
        <w:tab/>
      </w:r>
    </w:p>
    <w:p w14:paraId="2A43A958" w14:textId="77777777" w:rsidR="000A6A4A" w:rsidRPr="008335B7" w:rsidRDefault="000A6A4A" w:rsidP="000A6A4A">
      <w:pPr>
        <w:pStyle w:val="NumPar1"/>
        <w:numPr>
          <w:ilvl w:val="0"/>
          <w:numId w:val="24"/>
        </w:numPr>
        <w:rPr>
          <w:noProof/>
        </w:rPr>
      </w:pPr>
      <w:r w:rsidRPr="008335B7">
        <w:rPr>
          <w:b/>
          <w:noProof/>
        </w:rPr>
        <w:t>Teacht i bhfeidhm agus fad</w:t>
      </w:r>
      <w:r w:rsidRPr="008335B7">
        <w:rPr>
          <w:noProof/>
        </w:rPr>
        <w:t>:</w:t>
      </w:r>
    </w:p>
    <w:p w14:paraId="00C46871" w14:textId="77777777" w:rsidR="000A6A4A" w:rsidRPr="008335B7" w:rsidRDefault="000A6A4A" w:rsidP="000A6A4A">
      <w:pPr>
        <w:pStyle w:val="NumPar2"/>
        <w:numPr>
          <w:ilvl w:val="1"/>
          <w:numId w:val="19"/>
        </w:numPr>
        <w:rPr>
          <w:noProof/>
          <w:szCs w:val="24"/>
        </w:rPr>
      </w:pPr>
      <w:r w:rsidRPr="008335B7">
        <w:rPr>
          <w:noProof/>
        </w:rPr>
        <w:t>A mhéid nár soláthraíodh cheana faoi roinn </w:t>
      </w:r>
      <w:r>
        <w:rPr>
          <w:noProof/>
        </w:rPr>
        <w:t>5.4</w:t>
      </w:r>
      <w:r w:rsidRPr="008335B7">
        <w:rPr>
          <w:noProof/>
        </w:rPr>
        <w:t xml:space="preserve"> den Fhoirm Faisnéise Ginearálta (Cuid I), sonraigh an dáta óna bhfuil sé beartaithe go dtiocfaidh an scéim cabhrach i bhfeidhm;</w:t>
      </w:r>
    </w:p>
    <w:p w14:paraId="09E777DE" w14:textId="77777777" w:rsidR="000A6A4A" w:rsidRPr="008335B7" w:rsidRDefault="000A6A4A" w:rsidP="000A6A4A">
      <w:pPr>
        <w:tabs>
          <w:tab w:val="left" w:leader="dot" w:pos="9072"/>
        </w:tabs>
        <w:ind w:left="567"/>
        <w:rPr>
          <w:noProof/>
        </w:rPr>
      </w:pPr>
      <w:r w:rsidRPr="008335B7">
        <w:rPr>
          <w:noProof/>
        </w:rPr>
        <w:tab/>
      </w:r>
    </w:p>
    <w:p w14:paraId="0FEE37B3" w14:textId="77777777" w:rsidR="000A6A4A" w:rsidRPr="008335B7" w:rsidRDefault="000A6A4A" w:rsidP="000A6A4A">
      <w:pPr>
        <w:pStyle w:val="NumPar2"/>
        <w:numPr>
          <w:ilvl w:val="1"/>
          <w:numId w:val="19"/>
        </w:numPr>
        <w:rPr>
          <w:noProof/>
          <w:szCs w:val="24"/>
        </w:rPr>
      </w:pPr>
      <w:r w:rsidRPr="008335B7">
        <w:rPr>
          <w:noProof/>
        </w:rPr>
        <w:t>Sonraigh fad na scéime.</w:t>
      </w:r>
      <w:r w:rsidRPr="008335B7">
        <w:rPr>
          <w:rStyle w:val="FootnoteReference"/>
          <w:noProof/>
        </w:rPr>
        <w:footnoteReference w:id="1"/>
      </w:r>
    </w:p>
    <w:p w14:paraId="40DB87E9" w14:textId="77777777" w:rsidR="000A6A4A" w:rsidRPr="008335B7" w:rsidRDefault="000A6A4A" w:rsidP="000A6A4A">
      <w:pPr>
        <w:tabs>
          <w:tab w:val="left" w:leader="dot" w:pos="9072"/>
        </w:tabs>
        <w:ind w:left="567"/>
        <w:rPr>
          <w:noProof/>
        </w:rPr>
      </w:pPr>
      <w:r w:rsidRPr="008335B7">
        <w:rPr>
          <w:noProof/>
        </w:rPr>
        <w:tab/>
      </w:r>
    </w:p>
    <w:p w14:paraId="40F9C87A" w14:textId="77777777" w:rsidR="000A6A4A" w:rsidRPr="008335B7" w:rsidRDefault="000A6A4A" w:rsidP="000A6A4A">
      <w:pPr>
        <w:pStyle w:val="NumPar1"/>
        <w:numPr>
          <w:ilvl w:val="0"/>
          <w:numId w:val="24"/>
        </w:numPr>
        <w:rPr>
          <w:rFonts w:cs="Arial Unicode MS"/>
          <w:b/>
          <w:bCs/>
          <w:noProof/>
        </w:rPr>
      </w:pPr>
      <w:r w:rsidRPr="008335B7">
        <w:rPr>
          <w:b/>
          <w:noProof/>
        </w:rPr>
        <w:t>Tairbhí/tairbhithe</w:t>
      </w:r>
      <w:r w:rsidRPr="008335B7">
        <w:rPr>
          <w:b/>
          <w:noProof/>
        </w:rPr>
        <w:tab/>
      </w:r>
    </w:p>
    <w:p w14:paraId="498CD5C6" w14:textId="77777777" w:rsidR="000A6A4A" w:rsidRPr="008335B7" w:rsidRDefault="000A6A4A" w:rsidP="000A6A4A">
      <w:pPr>
        <w:pStyle w:val="NumPar2"/>
        <w:numPr>
          <w:ilvl w:val="1"/>
          <w:numId w:val="19"/>
        </w:numPr>
        <w:rPr>
          <w:noProof/>
          <w:szCs w:val="24"/>
        </w:rPr>
      </w:pPr>
      <w:r w:rsidRPr="008335B7">
        <w:rPr>
          <w:noProof/>
        </w:rPr>
        <w:t>Mura bhfuil sé curtha ar fáil cheana faoi roinn 3 den Fhoirm Faisnéise Ginearálta (Cuid I), tabhair tuairisc ar thairbhí (féideartha) an bhirt/na mbeart;</w:t>
      </w:r>
    </w:p>
    <w:p w14:paraId="3AF1E486" w14:textId="77777777" w:rsidR="000A6A4A" w:rsidRPr="008335B7" w:rsidRDefault="000A6A4A" w:rsidP="000A6A4A">
      <w:pPr>
        <w:tabs>
          <w:tab w:val="left" w:leader="dot" w:pos="9072"/>
        </w:tabs>
        <w:ind w:left="567"/>
        <w:rPr>
          <w:noProof/>
        </w:rPr>
      </w:pPr>
      <w:r w:rsidRPr="008335B7">
        <w:rPr>
          <w:noProof/>
        </w:rPr>
        <w:lastRenderedPageBreak/>
        <w:tab/>
      </w:r>
    </w:p>
    <w:p w14:paraId="6CD8A91E" w14:textId="77777777" w:rsidR="000A6A4A" w:rsidRPr="008335B7" w:rsidRDefault="000A6A4A" w:rsidP="000A6A4A">
      <w:pPr>
        <w:pStyle w:val="NumPar2"/>
        <w:numPr>
          <w:ilvl w:val="1"/>
          <w:numId w:val="19"/>
        </w:numPr>
        <w:rPr>
          <w:noProof/>
          <w:szCs w:val="24"/>
        </w:rPr>
      </w:pPr>
      <w:r w:rsidRPr="008335B7">
        <w:rPr>
          <w:noProof/>
        </w:rPr>
        <w:t>Sonraigh suíomh an tairbhí nó na dtairbhithe (féideartha) (i.e. mura bhfuil ach eintitis eacnamaíocha atá lonnaithe sna Ballstáit lena mbaineann nó i mBallstáit eile freisin incháilithe chun páirt a ghlacadh sa bheart).</w:t>
      </w:r>
    </w:p>
    <w:p w14:paraId="4EDCC5D4" w14:textId="77777777" w:rsidR="000A6A4A" w:rsidRPr="008335B7" w:rsidRDefault="000A6A4A" w:rsidP="000A6A4A">
      <w:pPr>
        <w:tabs>
          <w:tab w:val="left" w:leader="dot" w:pos="9072"/>
        </w:tabs>
        <w:ind w:left="567"/>
        <w:rPr>
          <w:noProof/>
        </w:rPr>
      </w:pPr>
      <w:r w:rsidRPr="008335B7">
        <w:rPr>
          <w:noProof/>
        </w:rPr>
        <w:tab/>
      </w:r>
    </w:p>
    <w:p w14:paraId="069E3F72" w14:textId="77777777" w:rsidR="000A6A4A" w:rsidRPr="008335B7" w:rsidRDefault="000A6A4A" w:rsidP="000A6A4A">
      <w:pPr>
        <w:pStyle w:val="NumPar2"/>
        <w:numPr>
          <w:ilvl w:val="1"/>
          <w:numId w:val="19"/>
        </w:numPr>
        <w:rPr>
          <w:noProof/>
          <w:szCs w:val="24"/>
        </w:rPr>
      </w:pPr>
      <w:r w:rsidRPr="008335B7">
        <w:rPr>
          <w:noProof/>
        </w:rPr>
        <w:t xml:space="preserve">Chun measúnú a dhéanamh ar chomhlíonadh phointe 15 CEEAG, sonraigh an ndeonaítear cabhair faoin mbeart nó faoi na bearta i bhfabhar gnóthas (gnóthas aonair nó cuid de scéim) atá faoi réir ordú gnóthaithe gan íoc tar éis cinneadh roimhe sin ón gCoimisiún lena ndearbhaítear go bhfuil cabhair neamhdhleathach agus neamh‐chomhoiriúnach leis an margadh inmheánach. </w:t>
      </w:r>
    </w:p>
    <w:p w14:paraId="7FF49B54" w14:textId="77777777" w:rsidR="000A6A4A" w:rsidRPr="008335B7" w:rsidRDefault="000A6A4A" w:rsidP="000A6A4A">
      <w:pPr>
        <w:pStyle w:val="Text1"/>
        <w:rPr>
          <w:noProof/>
        </w:rPr>
      </w:pPr>
      <w:r w:rsidRPr="008335B7">
        <w:rPr>
          <w:noProof/>
        </w:rPr>
        <w:t xml:space="preserve">Más amhlaidh, tabhair faisnéis maidir leis an méid cabhrach atá fós le haisghabháil ionas go gcuirfidh an Coimisiún san áireamh é sa mheasúnú ar an mbeart cabhrach/na bearta cabhrach. </w:t>
      </w:r>
    </w:p>
    <w:p w14:paraId="65F7D814" w14:textId="77777777" w:rsidR="000A6A4A" w:rsidRPr="008335B7" w:rsidRDefault="000A6A4A" w:rsidP="000A6A4A">
      <w:pPr>
        <w:tabs>
          <w:tab w:val="left" w:leader="dot" w:pos="9072"/>
        </w:tabs>
        <w:ind w:left="567"/>
        <w:rPr>
          <w:noProof/>
        </w:rPr>
      </w:pPr>
      <w:r w:rsidRPr="008335B7">
        <w:rPr>
          <w:noProof/>
        </w:rPr>
        <w:tab/>
      </w:r>
    </w:p>
    <w:p w14:paraId="70296D20" w14:textId="77777777" w:rsidR="000A6A4A" w:rsidRPr="008335B7" w:rsidRDefault="000A6A4A" w:rsidP="000A6A4A">
      <w:pPr>
        <w:pStyle w:val="NumPar1"/>
        <w:numPr>
          <w:ilvl w:val="0"/>
          <w:numId w:val="24"/>
        </w:numPr>
        <w:rPr>
          <w:noProof/>
        </w:rPr>
      </w:pPr>
      <w:r w:rsidRPr="008335B7">
        <w:rPr>
          <w:noProof/>
        </w:rPr>
        <w:t>Deimhnigh nach mbaineann an beart/na bearta le cabhair le haghaidh gníomhaíochtaí nach dtagann faoi raon feidhme chur i bhfeidhm CEEAG (féach pointe 13 CEEAG). Murab amhlaidh, tabhair sonraí.</w:t>
      </w:r>
    </w:p>
    <w:p w14:paraId="004C5A1E" w14:textId="77777777" w:rsidR="000A6A4A" w:rsidRPr="008335B7" w:rsidRDefault="000A6A4A" w:rsidP="000A6A4A">
      <w:pPr>
        <w:tabs>
          <w:tab w:val="left" w:leader="dot" w:pos="9072"/>
        </w:tabs>
        <w:ind w:left="567"/>
        <w:rPr>
          <w:noProof/>
        </w:rPr>
      </w:pPr>
      <w:r w:rsidRPr="008335B7">
        <w:rPr>
          <w:noProof/>
        </w:rPr>
        <w:tab/>
      </w:r>
    </w:p>
    <w:p w14:paraId="0C29DD2F" w14:textId="77777777" w:rsidR="000A6A4A" w:rsidRPr="008335B7" w:rsidRDefault="000A6A4A" w:rsidP="000A6A4A">
      <w:pPr>
        <w:pStyle w:val="NumPar1"/>
        <w:numPr>
          <w:ilvl w:val="0"/>
          <w:numId w:val="24"/>
        </w:numPr>
        <w:rPr>
          <w:rFonts w:cs="Arial Unicode MS"/>
          <w:bCs/>
          <w:noProof/>
        </w:rPr>
      </w:pPr>
      <w:r w:rsidRPr="008335B7">
        <w:rPr>
          <w:b/>
          <w:noProof/>
        </w:rPr>
        <w:t>Buiséad agus maoiniú an bhirt/na mbeart</w:t>
      </w:r>
      <w:r w:rsidRPr="008335B7">
        <w:rPr>
          <w:noProof/>
        </w:rPr>
        <w:t>.</w:t>
      </w:r>
    </w:p>
    <w:p w14:paraId="3D1714F7" w14:textId="77777777" w:rsidR="000A6A4A" w:rsidRPr="008335B7" w:rsidRDefault="000A6A4A" w:rsidP="000A6A4A">
      <w:pPr>
        <w:pStyle w:val="NumPar2"/>
        <w:numPr>
          <w:ilvl w:val="1"/>
          <w:numId w:val="19"/>
        </w:numPr>
        <w:rPr>
          <w:noProof/>
        </w:rPr>
      </w:pPr>
      <w:r w:rsidRPr="008335B7">
        <w:rPr>
          <w:noProof/>
        </w:rP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sidRPr="008335B7">
        <w:rPr>
          <w:rStyle w:val="FootnoteReference"/>
          <w:noProof/>
        </w:rPr>
        <w:footnoteReference w:id="2"/>
      </w:r>
    </w:p>
    <w:p w14:paraId="398C151F" w14:textId="77777777" w:rsidR="000A6A4A" w:rsidRPr="008335B7" w:rsidRDefault="000A6A4A" w:rsidP="000A6A4A">
      <w:pPr>
        <w:tabs>
          <w:tab w:val="left" w:leader="dot" w:pos="9072"/>
        </w:tabs>
        <w:ind w:left="567"/>
        <w:rPr>
          <w:noProof/>
        </w:rPr>
      </w:pPr>
      <w:r w:rsidRPr="008335B7">
        <w:rPr>
          <w:noProof/>
        </w:rPr>
        <w:tab/>
      </w:r>
    </w:p>
    <w:p w14:paraId="4E13292B" w14:textId="77777777" w:rsidR="000A6A4A" w:rsidRPr="008335B7" w:rsidRDefault="000A6A4A" w:rsidP="000A6A4A">
      <w:pPr>
        <w:pStyle w:val="NumPar2"/>
        <w:numPr>
          <w:ilvl w:val="1"/>
          <w:numId w:val="19"/>
        </w:numPr>
        <w:rPr>
          <w:rFonts w:cs="Arial Unicode MS"/>
          <w:bCs/>
          <w:noProof/>
        </w:rPr>
      </w:pPr>
      <w:r w:rsidRPr="008335B7">
        <w:rPr>
          <w:noProof/>
        </w:rPr>
        <w:t xml:space="preserve">más trí thobhach a mhaoinítear an beart, soiléirigh na nithe seo a leanas: </w:t>
      </w:r>
    </w:p>
    <w:p w14:paraId="501F2778" w14:textId="77777777" w:rsidR="000A6A4A" w:rsidRPr="008335B7" w:rsidRDefault="000A6A4A" w:rsidP="000A6A4A">
      <w:pPr>
        <w:pStyle w:val="Point1letter"/>
        <w:rPr>
          <w:rFonts w:cs="Arial Unicode MS"/>
          <w:bCs/>
          <w:noProof/>
        </w:rPr>
      </w:pPr>
      <w:r w:rsidRPr="008335B7">
        <w:rPr>
          <w:noProof/>
        </w:rPr>
        <w:t>an le dlí nó le haon ghníomh reachtach eile a shocraítear an tobhach; más amhlaidh, tabhair an gníomh dlí, uimhir agus dáta a ghlactha agus a theacht i bhfeidhm, an nasc idirlín chuig an ngníomh dlí;</w:t>
      </w:r>
    </w:p>
    <w:p w14:paraId="563A000F" w14:textId="77777777" w:rsidR="000A6A4A" w:rsidRPr="008335B7" w:rsidRDefault="000A6A4A" w:rsidP="000A6A4A">
      <w:pPr>
        <w:tabs>
          <w:tab w:val="left" w:leader="dot" w:pos="9072"/>
        </w:tabs>
        <w:ind w:left="567"/>
        <w:rPr>
          <w:rFonts w:cs="Arial Unicode MS"/>
          <w:bCs/>
          <w:noProof/>
        </w:rPr>
      </w:pPr>
      <w:r w:rsidRPr="008335B7">
        <w:rPr>
          <w:noProof/>
        </w:rPr>
        <w:tab/>
      </w:r>
    </w:p>
    <w:p w14:paraId="0A2114A5" w14:textId="77777777" w:rsidR="000A6A4A" w:rsidRPr="008335B7" w:rsidRDefault="000A6A4A" w:rsidP="000A6A4A">
      <w:pPr>
        <w:pStyle w:val="Point1letter"/>
        <w:numPr>
          <w:ilvl w:val="3"/>
          <w:numId w:val="45"/>
        </w:numPr>
        <w:rPr>
          <w:rFonts w:cs="Arial Unicode MS"/>
          <w:noProof/>
        </w:rPr>
      </w:pPr>
      <w:r w:rsidRPr="008335B7">
        <w:rPr>
          <w:noProof/>
        </w:rPr>
        <w:t>an ngearrtar an tobhach go cothrom ar tháirgí intíre agus allmhairithe;</w:t>
      </w:r>
    </w:p>
    <w:p w14:paraId="3221C593" w14:textId="77777777" w:rsidR="000A6A4A" w:rsidRPr="008335B7" w:rsidRDefault="000A6A4A" w:rsidP="000A6A4A">
      <w:pPr>
        <w:tabs>
          <w:tab w:val="left" w:leader="dot" w:pos="9072"/>
        </w:tabs>
        <w:ind w:left="567"/>
        <w:rPr>
          <w:noProof/>
        </w:rPr>
      </w:pPr>
      <w:r w:rsidRPr="008335B7">
        <w:rPr>
          <w:noProof/>
        </w:rPr>
        <w:tab/>
      </w:r>
    </w:p>
    <w:p w14:paraId="54A564C1" w14:textId="77777777" w:rsidR="000A6A4A" w:rsidRPr="008335B7" w:rsidRDefault="000A6A4A" w:rsidP="000A6A4A">
      <w:pPr>
        <w:pStyle w:val="Point1letter"/>
        <w:numPr>
          <w:ilvl w:val="3"/>
          <w:numId w:val="45"/>
        </w:numPr>
        <w:rPr>
          <w:bCs/>
          <w:noProof/>
        </w:rPr>
      </w:pPr>
      <w:r w:rsidRPr="008335B7">
        <w:rPr>
          <w:noProof/>
        </w:rPr>
        <w:t>an rachaidh an beart a dtugtar fógra ina leith chun tairbhe do tháirgí intíre agus do tháirgí a allmhairítear go cothrom;</w:t>
      </w:r>
    </w:p>
    <w:p w14:paraId="68171D79" w14:textId="77777777" w:rsidR="000A6A4A" w:rsidRPr="008335B7" w:rsidRDefault="000A6A4A" w:rsidP="000A6A4A">
      <w:pPr>
        <w:tabs>
          <w:tab w:val="left" w:leader="dot" w:pos="9072"/>
        </w:tabs>
        <w:ind w:left="567"/>
        <w:rPr>
          <w:noProof/>
        </w:rPr>
      </w:pPr>
      <w:r w:rsidRPr="008335B7">
        <w:rPr>
          <w:noProof/>
        </w:rPr>
        <w:tab/>
      </w:r>
    </w:p>
    <w:p w14:paraId="59D2913C" w14:textId="77777777" w:rsidR="000A6A4A" w:rsidRPr="008335B7" w:rsidRDefault="000A6A4A" w:rsidP="000A6A4A">
      <w:pPr>
        <w:pStyle w:val="Point1letter"/>
        <w:numPr>
          <w:ilvl w:val="3"/>
          <w:numId w:val="45"/>
        </w:numPr>
        <w:rPr>
          <w:bCs/>
          <w:noProof/>
        </w:rPr>
      </w:pPr>
      <w:r w:rsidRPr="008335B7">
        <w:rPr>
          <w:noProof/>
        </w:rPr>
        <w:t>an maoinítear an beart go hiomlán nó go páirteach leis an tobhach. Mura maoinítear an beart ach go páirteach leis an tobhach, sonraigh foinsí eile maoinithe an bhirt agus cion gach foinse acu sin;</w:t>
      </w:r>
    </w:p>
    <w:p w14:paraId="7E1A824F" w14:textId="77777777" w:rsidR="000A6A4A" w:rsidRPr="008335B7" w:rsidRDefault="000A6A4A" w:rsidP="000A6A4A">
      <w:pPr>
        <w:tabs>
          <w:tab w:val="left" w:leader="dot" w:pos="9072"/>
        </w:tabs>
        <w:ind w:left="567"/>
        <w:rPr>
          <w:noProof/>
        </w:rPr>
      </w:pPr>
      <w:r w:rsidRPr="008335B7">
        <w:rPr>
          <w:noProof/>
        </w:rPr>
        <w:tab/>
      </w:r>
    </w:p>
    <w:p w14:paraId="5A0616E5" w14:textId="77777777" w:rsidR="000A6A4A" w:rsidRPr="008335B7" w:rsidRDefault="000A6A4A" w:rsidP="000A6A4A">
      <w:pPr>
        <w:pStyle w:val="Point1letter"/>
        <w:numPr>
          <w:ilvl w:val="3"/>
          <w:numId w:val="45"/>
        </w:numPr>
        <w:rPr>
          <w:bCs/>
          <w:noProof/>
        </w:rPr>
      </w:pPr>
      <w:r w:rsidRPr="008335B7">
        <w:rPr>
          <w:noProof/>
        </w:rPr>
        <w:lastRenderedPageBreak/>
        <w:t>an maoinítear bearta cabhrach eile leis an tobhach lena maoinítear an beart a dtugtar fógra ina leith. Más amhlaidh, sonraigh na bearta cabhrach eile a mhaoinítear leis an tobhach lena mbaineann.</w:t>
      </w:r>
    </w:p>
    <w:p w14:paraId="36A93552" w14:textId="77777777" w:rsidR="000A6A4A" w:rsidRPr="008335B7" w:rsidRDefault="000A6A4A" w:rsidP="000A6A4A">
      <w:pPr>
        <w:tabs>
          <w:tab w:val="left" w:leader="dot" w:pos="9072"/>
        </w:tabs>
        <w:ind w:left="567"/>
        <w:rPr>
          <w:noProof/>
        </w:rPr>
      </w:pPr>
      <w:r w:rsidRPr="008335B7">
        <w:rPr>
          <w:noProof/>
        </w:rPr>
        <w:tab/>
      </w:r>
    </w:p>
    <w:p w14:paraId="146F545F" w14:textId="77777777" w:rsidR="000A6A4A" w:rsidRPr="008335B7" w:rsidRDefault="000A6A4A" w:rsidP="000A6A4A">
      <w:pPr>
        <w:pStyle w:val="ManualHeading2"/>
        <w:rPr>
          <w:noProof/>
        </w:rPr>
      </w:pPr>
      <w:r w:rsidRPr="008335B7">
        <w:rPr>
          <w:noProof/>
        </w:rPr>
        <w:t>Roinn B: Measúnú comhoiriúnachta ar an gcabhair</w:t>
      </w:r>
    </w:p>
    <w:p w14:paraId="0E04823A" w14:textId="77777777" w:rsidR="000A6A4A" w:rsidRPr="008335B7" w:rsidRDefault="000A6A4A" w:rsidP="000A6A4A">
      <w:pPr>
        <w:pStyle w:val="Heading1"/>
        <w:numPr>
          <w:ilvl w:val="0"/>
          <w:numId w:val="26"/>
        </w:numPr>
        <w:tabs>
          <w:tab w:val="clear" w:pos="850"/>
          <w:tab w:val="num" w:pos="360"/>
        </w:tabs>
        <w:rPr>
          <w:noProof/>
        </w:rPr>
      </w:pPr>
      <w:r w:rsidRPr="008335B7">
        <w:rPr>
          <w:noProof/>
        </w:rPr>
        <w:t>Coinníoll dearfach: ní mór forbairt gníomhaíochta eacnamaíche a éascú leis an gcabhair</w:t>
      </w:r>
    </w:p>
    <w:p w14:paraId="5E04AA02" w14:textId="77777777" w:rsidR="000A6A4A" w:rsidRPr="008335B7" w:rsidRDefault="000A6A4A" w:rsidP="000A6A4A">
      <w:pPr>
        <w:pStyle w:val="Heading2"/>
        <w:numPr>
          <w:ilvl w:val="1"/>
          <w:numId w:val="9"/>
        </w:numPr>
        <w:rPr>
          <w:noProof/>
        </w:rPr>
      </w:pPr>
      <w:r w:rsidRPr="008335B7">
        <w:rPr>
          <w:noProof/>
        </w:rPr>
        <w:t>Cuidiú le forbairt gníomhaíochta eacnamaíche</w:t>
      </w:r>
    </w:p>
    <w:p w14:paraId="73FAFEBE" w14:textId="77777777" w:rsidR="000A6A4A" w:rsidRPr="008335B7" w:rsidRDefault="000A6A4A" w:rsidP="000A6A4A">
      <w:pPr>
        <w:spacing w:before="360"/>
        <w:rPr>
          <w:i/>
          <w:noProof/>
        </w:rPr>
      </w:pPr>
      <w:r w:rsidRPr="008335B7">
        <w:rPr>
          <w:i/>
          <w:noProof/>
        </w:rPr>
        <w:t xml:space="preserve">Chun an fhaisnéis sa roinn seo a sholáthar, féach roinn 3.1.1 (pointí 23-25) agus ranna 4.3.1.1 (pointí 160 agus 161) agus 4.3.1.2 (pointí 162 agus 163) CEEAG. </w:t>
      </w:r>
    </w:p>
    <w:p w14:paraId="7F0BAE10" w14:textId="77777777" w:rsidR="000A6A4A" w:rsidRPr="008335B7" w:rsidRDefault="000A6A4A" w:rsidP="000A6A4A">
      <w:pPr>
        <w:pStyle w:val="NumPar1"/>
        <w:numPr>
          <w:ilvl w:val="0"/>
          <w:numId w:val="24"/>
        </w:numPr>
        <w:rPr>
          <w:noProof/>
        </w:rPr>
      </w:pPr>
      <w:r w:rsidRPr="008335B7">
        <w:rPr>
          <w:noProof/>
        </w:rPr>
        <w:t>Le hAirteagal 107(3), pointe (c), den Chonradh ar Fheidhmiú an Aontais Eorpaigh (‘an Conradh’) foráiltear go bhféadfaidh an Coimisiún a dhearbhú go bhfuil cabhair áirithe comhoiriúnach, is é sin ‘</w:t>
      </w:r>
      <w:r w:rsidRPr="008335B7">
        <w:rPr>
          <w:i/>
          <w:noProof/>
        </w:rPr>
        <w:t>cabhair chun forbairt ghníomhaíochtaí eacnamaíocha áirithe nó limistéar eacnamaíoch áirithe a éascú, nuair nach n‑athraíonn an chabhair sin dálaí trádála an oiread go mbeadh dochar ann don leas coiteann</w:t>
      </w:r>
      <w:r w:rsidRPr="008335B7">
        <w:rPr>
          <w:noProof/>
        </w:rPr>
        <w:t xml:space="preserve">’. Dá bhrí sin, le cabhair a luíonn leis an margadh inmheánach faoin bhforáil sin den Chonradh ní mór rannchuidiú le forbairt gníomhaíochta eacnamaíche áirithe. </w:t>
      </w:r>
    </w:p>
    <w:p w14:paraId="7E21A381" w14:textId="77777777" w:rsidR="000A6A4A" w:rsidRPr="008335B7" w:rsidRDefault="000A6A4A" w:rsidP="000A6A4A">
      <w:pPr>
        <w:pStyle w:val="Text1"/>
        <w:rPr>
          <w:noProof/>
        </w:rPr>
      </w:pPr>
      <w:r w:rsidRPr="008335B7">
        <w:rPr>
          <w:noProof/>
        </w:rPr>
        <w:t>Chun measúnú a dhéanamh ar chomhlíonadh phointe 23 CEEAG, sainaithin na gníomhaíochtaí eacnamaíocha a éascófar mar thoradh ar an gcabhair agus an chaoi a dtacaítear le forbairt na ngníomhaíochtaí sin.</w:t>
      </w:r>
    </w:p>
    <w:p w14:paraId="6B8A8A44" w14:textId="77777777" w:rsidR="000A6A4A" w:rsidRPr="008335B7" w:rsidRDefault="000A6A4A" w:rsidP="000A6A4A">
      <w:pPr>
        <w:tabs>
          <w:tab w:val="left" w:leader="dot" w:pos="9072"/>
        </w:tabs>
        <w:ind w:left="567"/>
        <w:rPr>
          <w:noProof/>
        </w:rPr>
      </w:pPr>
      <w:r w:rsidRPr="008335B7">
        <w:rPr>
          <w:noProof/>
        </w:rPr>
        <w:tab/>
      </w:r>
    </w:p>
    <w:p w14:paraId="3CE73D07" w14:textId="77777777" w:rsidR="000A6A4A" w:rsidRPr="008335B7" w:rsidRDefault="000A6A4A" w:rsidP="000A6A4A">
      <w:pPr>
        <w:pStyle w:val="NumPar1"/>
        <w:numPr>
          <w:ilvl w:val="0"/>
          <w:numId w:val="24"/>
        </w:numPr>
        <w:rPr>
          <w:noProof/>
        </w:rPr>
      </w:pPr>
      <w:r w:rsidRPr="008335B7">
        <w:rPr>
          <w:noProof/>
        </w:rPr>
        <w:t>Chun measúnú a dhéanamh ar chomhlíonadh phointe 25 CEEAG, tabhair tuairisc ar cibé ‘</w:t>
      </w:r>
      <w:r w:rsidRPr="008335B7">
        <w:rPr>
          <w:i/>
          <w:noProof/>
        </w:rPr>
        <w:t xml:space="preserve">a </w:t>
      </w:r>
      <w:r w:rsidRPr="008335B7">
        <w:rPr>
          <w:noProof/>
        </w:rPr>
        <w:t>rannchuideoidh</w:t>
      </w:r>
      <w:r w:rsidRPr="008335B7">
        <w:rPr>
          <w:i/>
          <w:noProof/>
        </w:rPr>
        <w:t xml:space="preserve"> an chabhair le cuspóirí bheartas aeráide an Aontais, cuspóirí bheartas comhshaoil an Aontais agus cuspóirí bheartas fuinnimh an Aontais a bhaint amach agus conas a dhéanfar sin, agus, go sonrach, tairbhí na cabhrach a bhfuil coinne leo maidir le cuidiú nach beag le cosaint an chomhshaoil, lena n-áirítear maolú ar an athrú aeráide, nó feidhmiú éifeachtúil an mhargaidh inmheánaigh fuinnimh</w:t>
      </w:r>
      <w:r w:rsidRPr="008335B7">
        <w:rPr>
          <w:noProof/>
        </w:rPr>
        <w:t xml:space="preserve">’. </w:t>
      </w:r>
    </w:p>
    <w:p w14:paraId="0E1D05CB" w14:textId="77777777" w:rsidR="000A6A4A" w:rsidRPr="008335B7" w:rsidRDefault="000A6A4A" w:rsidP="000A6A4A">
      <w:pPr>
        <w:tabs>
          <w:tab w:val="left" w:leader="dot" w:pos="9072"/>
        </w:tabs>
        <w:ind w:left="567"/>
        <w:rPr>
          <w:noProof/>
        </w:rPr>
      </w:pPr>
      <w:r w:rsidRPr="008335B7">
        <w:rPr>
          <w:noProof/>
        </w:rPr>
        <w:tab/>
      </w:r>
    </w:p>
    <w:p w14:paraId="0A7404D5" w14:textId="77777777" w:rsidR="000A6A4A" w:rsidRPr="008335B7" w:rsidRDefault="000A6A4A" w:rsidP="000A6A4A">
      <w:pPr>
        <w:pStyle w:val="NumPar1"/>
        <w:numPr>
          <w:ilvl w:val="0"/>
          <w:numId w:val="24"/>
        </w:numPr>
        <w:rPr>
          <w:noProof/>
        </w:rPr>
      </w:pPr>
      <w:r w:rsidRPr="008335B7">
        <w:rPr>
          <w:noProof/>
        </w:rPr>
        <w:t xml:space="preserve">Ina theannta sin, cuir i dtábhacht a mhéid a bhaineann an chabhair leis na beartais a dtugtar tuairisc orthu faoi phointí 160 agus 161 CEEAG. </w:t>
      </w:r>
    </w:p>
    <w:p w14:paraId="1FEA08D1" w14:textId="77777777" w:rsidR="000A6A4A" w:rsidRPr="008335B7" w:rsidRDefault="000A6A4A" w:rsidP="000A6A4A">
      <w:pPr>
        <w:tabs>
          <w:tab w:val="left" w:leader="dot" w:pos="9072"/>
        </w:tabs>
        <w:ind w:left="567"/>
        <w:rPr>
          <w:noProof/>
        </w:rPr>
      </w:pPr>
      <w:r w:rsidRPr="008335B7">
        <w:rPr>
          <w:noProof/>
        </w:rPr>
        <w:tab/>
      </w:r>
    </w:p>
    <w:p w14:paraId="7060FE8F" w14:textId="77777777" w:rsidR="000A6A4A" w:rsidRPr="008335B7" w:rsidRDefault="000A6A4A" w:rsidP="000A6A4A">
      <w:pPr>
        <w:pStyle w:val="NumPar1"/>
        <w:numPr>
          <w:ilvl w:val="0"/>
          <w:numId w:val="24"/>
        </w:numPr>
        <w:rPr>
          <w:noProof/>
        </w:rPr>
      </w:pPr>
      <w:r w:rsidRPr="008335B7">
        <w:rPr>
          <w:noProof/>
        </w:rPr>
        <w:t>Tabhair tuairisc ar na ceanglais incháilitheachta is infheidhme maidir leis an tairbhí/na tairbhithe (mar shampla trí aon cheanglas teicniúil, comhshaoil (i.e. ceadanna), airgeadais (i.e. comhthaobhachtaí) nó aon cheanglas eile is gá don tairbhí/do na tairbhithe a chomhlíonadh a chur san áireamh).</w:t>
      </w:r>
    </w:p>
    <w:p w14:paraId="54129C79" w14:textId="77777777" w:rsidR="000A6A4A" w:rsidRPr="008335B7" w:rsidRDefault="000A6A4A" w:rsidP="000A6A4A">
      <w:pPr>
        <w:tabs>
          <w:tab w:val="left" w:leader="dot" w:pos="9072"/>
        </w:tabs>
        <w:ind w:left="567"/>
        <w:rPr>
          <w:noProof/>
          <w:szCs w:val="24"/>
        </w:rPr>
      </w:pPr>
      <w:r w:rsidRPr="008335B7">
        <w:rPr>
          <w:noProof/>
        </w:rPr>
        <w:tab/>
      </w:r>
    </w:p>
    <w:p w14:paraId="6909B6C8" w14:textId="77777777" w:rsidR="000A6A4A" w:rsidRPr="008335B7" w:rsidRDefault="000A6A4A" w:rsidP="000A6A4A">
      <w:pPr>
        <w:pStyle w:val="NumPar1"/>
        <w:numPr>
          <w:ilvl w:val="0"/>
          <w:numId w:val="24"/>
        </w:numPr>
        <w:rPr>
          <w:noProof/>
        </w:rPr>
      </w:pPr>
      <w:r w:rsidRPr="008335B7">
        <w:rPr>
          <w:noProof/>
        </w:rPr>
        <w:t xml:space="preserve">Tabhair faisnéis maidir le raon feidhme beacht agus gníomhaíochtaí beachta an bhirt chabhrach/na mbeart cabhrach a dtacaítear leo, mar a fhoráiltear i roinn 4.3.1.2 (pointí 162 agus 163) CEEAG. </w:t>
      </w:r>
    </w:p>
    <w:p w14:paraId="34B5F4EB" w14:textId="77777777" w:rsidR="000A6A4A" w:rsidRPr="008335B7" w:rsidRDefault="000A6A4A" w:rsidP="000A6A4A">
      <w:pPr>
        <w:tabs>
          <w:tab w:val="left" w:leader="dot" w:pos="9072"/>
        </w:tabs>
        <w:ind w:left="567"/>
        <w:rPr>
          <w:noProof/>
        </w:rPr>
      </w:pPr>
      <w:r w:rsidRPr="008335B7">
        <w:rPr>
          <w:noProof/>
        </w:rPr>
        <w:tab/>
      </w:r>
    </w:p>
    <w:p w14:paraId="4381A22E" w14:textId="77777777" w:rsidR="000A6A4A" w:rsidRPr="008335B7" w:rsidRDefault="000A6A4A" w:rsidP="000A6A4A">
      <w:pPr>
        <w:pStyle w:val="Heading2"/>
        <w:numPr>
          <w:ilvl w:val="1"/>
          <w:numId w:val="9"/>
        </w:numPr>
        <w:rPr>
          <w:noProof/>
        </w:rPr>
      </w:pPr>
      <w:r w:rsidRPr="008335B7">
        <w:rPr>
          <w:noProof/>
        </w:rPr>
        <w:lastRenderedPageBreak/>
        <w:t>Éifeacht dreasachta</w:t>
      </w:r>
    </w:p>
    <w:p w14:paraId="5F378B23" w14:textId="77777777" w:rsidR="000A6A4A" w:rsidRPr="008335B7" w:rsidRDefault="000A6A4A" w:rsidP="000A6A4A">
      <w:pPr>
        <w:spacing w:before="360"/>
        <w:rPr>
          <w:i/>
          <w:noProof/>
        </w:rPr>
      </w:pPr>
      <w:r w:rsidRPr="008335B7">
        <w:rPr>
          <w:i/>
          <w:noProof/>
        </w:rPr>
        <w:t xml:space="preserve">Chun an fhaisnéis sa roinn seo a sholáthar, féach roinn 3.1.2 (pointí 26-32) agus roinn 4.3.1.3 (pointí 164-169) CEEAG. </w:t>
      </w:r>
    </w:p>
    <w:p w14:paraId="70E1A20B" w14:textId="77777777" w:rsidR="000A6A4A" w:rsidRPr="008335B7" w:rsidRDefault="000A6A4A" w:rsidP="000A6A4A">
      <w:pPr>
        <w:pStyle w:val="NumPar1"/>
        <w:numPr>
          <w:ilvl w:val="0"/>
          <w:numId w:val="24"/>
        </w:numPr>
        <w:rPr>
          <w:noProof/>
        </w:rPr>
      </w:pPr>
      <w:r w:rsidRPr="008335B7">
        <w:rPr>
          <w:noProof/>
        </w:rPr>
        <w:t>Ní féidir a mheas go n-éascaíonn cabhair gníomhaíocht eacnamaíoch ach amháin má tá éifeacht dreasachta aici. Chun measúnú a dhéanamh ar chomhlíonadh phointe 26 CEEAG, mínigh conas a ‘</w:t>
      </w:r>
      <w:r w:rsidRPr="008335B7">
        <w:rPr>
          <w:i/>
          <w:noProof/>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rsidRPr="008335B7">
        <w:rPr>
          <w:noProof/>
        </w:rPr>
        <w:t>’.</w:t>
      </w:r>
      <w:r w:rsidRPr="008335B7">
        <w:rPr>
          <w:i/>
          <w:noProof/>
        </w:rPr>
        <w:t xml:space="preserve"> </w:t>
      </w:r>
    </w:p>
    <w:p w14:paraId="1B126228" w14:textId="77777777" w:rsidR="000A6A4A" w:rsidRPr="008335B7" w:rsidRDefault="000A6A4A" w:rsidP="000A6A4A">
      <w:pPr>
        <w:tabs>
          <w:tab w:val="left" w:leader="dot" w:pos="9072"/>
        </w:tabs>
        <w:ind w:left="567"/>
        <w:rPr>
          <w:noProof/>
        </w:rPr>
      </w:pPr>
      <w:r w:rsidRPr="008335B7">
        <w:rPr>
          <w:noProof/>
        </w:rPr>
        <w:tab/>
      </w:r>
    </w:p>
    <w:p w14:paraId="2B4C4A36" w14:textId="77777777" w:rsidR="000A6A4A" w:rsidRPr="008335B7" w:rsidRDefault="000A6A4A" w:rsidP="000A6A4A">
      <w:pPr>
        <w:pStyle w:val="NumPar1"/>
        <w:numPr>
          <w:ilvl w:val="0"/>
          <w:numId w:val="24"/>
        </w:numPr>
        <w:rPr>
          <w:noProof/>
        </w:rPr>
      </w:pPr>
      <w:r w:rsidRPr="008335B7">
        <w:rPr>
          <w:noProof/>
        </w:rPr>
        <w:t xml:space="preserve">De bhun phointe 28 CEEAG: </w:t>
      </w:r>
    </w:p>
    <w:p w14:paraId="28C7BD81" w14:textId="77777777" w:rsidR="000A6A4A" w:rsidRPr="008335B7" w:rsidRDefault="000A6A4A" w:rsidP="000A6A4A">
      <w:pPr>
        <w:pStyle w:val="Point1letter"/>
        <w:numPr>
          <w:ilvl w:val="3"/>
          <w:numId w:val="27"/>
        </w:numPr>
        <w:rPr>
          <w:noProof/>
        </w:rPr>
      </w:pPr>
      <w:r w:rsidRPr="008335B7">
        <w:rPr>
          <w:noProof/>
        </w:rPr>
        <w:t>Tabhair tuairisc chuimsitheach ar an gcás fíorasach a bhfuil coinne leis mar thoradh ar an mbeart cabhrach agus ar an gcás frithfhíorasach dóchúil nó na cásanna frithfhíorasacha dóchúla in éagmais an bhirt cabhrach.</w:t>
      </w:r>
      <w:r w:rsidRPr="008335B7">
        <w:rPr>
          <w:rStyle w:val="FootnoteReference"/>
          <w:noProof/>
        </w:rPr>
        <w:footnoteReference w:id="3"/>
      </w:r>
      <w:r w:rsidRPr="008335B7">
        <w:rPr>
          <w:noProof/>
        </w:rPr>
        <w:t xml:space="preserve"> I gcás ina measann tú go bhféadfar tacú le catagóirí éagsúla tairbhithe, áirithigh go bhfuil an cás frithfhíorasach inchreidte le haghaidh gach ceann de na catagóirí sin. Tabhair faoi deara go gceanglaítear le pointe 165 CEEAG cás frithfhíorasach d’infheistíocht ag a mbeidh an acmhainneacht chéanna, an saolré chéanna agus, i gcás inarb iomchuí, na saintréithe ábhartha teicniúla eile agus atá ag infheistíocht atá neamhdhíobhálach don chomhshaol. Tabhair faoi deara go bhforchuirtear le pointí 165 go 169 CEEAG ceanglais mhalartacha bhreise maidir leis an gcás frithfhíorasach:</w:t>
      </w:r>
    </w:p>
    <w:p w14:paraId="11BDC712" w14:textId="77777777" w:rsidR="000A6A4A" w:rsidRPr="008335B7" w:rsidRDefault="000A6A4A" w:rsidP="000A6A4A">
      <w:pPr>
        <w:pStyle w:val="Stylei"/>
        <w:numPr>
          <w:ilvl w:val="0"/>
          <w:numId w:val="28"/>
        </w:numPr>
        <w:ind w:left="2040" w:hanging="240"/>
        <w:rPr>
          <w:noProof/>
        </w:rPr>
      </w:pPr>
      <w:r w:rsidRPr="008335B7">
        <w:rPr>
          <w:noProof/>
        </w:rPr>
        <w:t>I gcás inarb é atá i gceist leis an gcás frithfhíorasach feithiclí nó trealamh seirbhíse soghluaiste den chatagóir chéanna atá níos díobhálaí don chomhshaol agus an acmhainneacht chéanna leis an bhfeithicil astaíochtaí nialasacha nó glan a fháil nó a léasú, léirigh go bhfuil an fheithicil nó an trealamh atá níos díobhálaí don chomhshaol i gcomhréir le caighdeáin an Aontais ar a laghad, i gcás inarb infheidhme.</w:t>
      </w:r>
    </w:p>
    <w:p w14:paraId="388AC2C6" w14:textId="77777777" w:rsidR="000A6A4A" w:rsidRPr="008335B7" w:rsidRDefault="000A6A4A" w:rsidP="000A6A4A">
      <w:pPr>
        <w:tabs>
          <w:tab w:val="left" w:leader="dot" w:pos="9072"/>
        </w:tabs>
        <w:ind w:left="1287"/>
        <w:rPr>
          <w:noProof/>
        </w:rPr>
      </w:pPr>
      <w:r w:rsidRPr="008335B7">
        <w:rPr>
          <w:noProof/>
        </w:rPr>
        <w:tab/>
      </w:r>
    </w:p>
    <w:p w14:paraId="3E5EF97A" w14:textId="77777777" w:rsidR="000A6A4A" w:rsidRPr="008335B7" w:rsidRDefault="000A6A4A" w:rsidP="000A6A4A">
      <w:pPr>
        <w:pStyle w:val="Stylei"/>
        <w:numPr>
          <w:ilvl w:val="0"/>
          <w:numId w:val="28"/>
        </w:numPr>
        <w:ind w:left="2040" w:hanging="240"/>
        <w:rPr>
          <w:noProof/>
        </w:rPr>
      </w:pPr>
      <w:r w:rsidRPr="008335B7">
        <w:rPr>
          <w:noProof/>
        </w:rPr>
        <w:t xml:space="preserve">I gcás inarb é atá i gceist leis an gcás frithfhíorasach an fheithicil nó an trealamh seirbhíse soghluaiste atá ann cheana a choinneáil i mbun oibríochta ar feadh tréimhse a chomhfhreagraíonn do shaolré na hinfheistíochta atá neamhdhíobhálach don chomhshaol, tabhair faoi deara gur cheart na costais chothabhála, deisithe agus nuachóirithe lascainithe le linn na tréimhse sin a chur san áireamh. </w:t>
      </w:r>
    </w:p>
    <w:p w14:paraId="5C95851A" w14:textId="77777777" w:rsidR="000A6A4A" w:rsidRPr="008335B7" w:rsidRDefault="000A6A4A" w:rsidP="000A6A4A">
      <w:pPr>
        <w:tabs>
          <w:tab w:val="left" w:leader="dot" w:pos="9072"/>
        </w:tabs>
        <w:ind w:left="1287"/>
        <w:rPr>
          <w:noProof/>
        </w:rPr>
      </w:pPr>
      <w:r w:rsidRPr="008335B7">
        <w:rPr>
          <w:noProof/>
        </w:rPr>
        <w:tab/>
      </w:r>
    </w:p>
    <w:p w14:paraId="6F2010BB" w14:textId="77777777" w:rsidR="000A6A4A" w:rsidRPr="008335B7" w:rsidRDefault="000A6A4A" w:rsidP="000A6A4A">
      <w:pPr>
        <w:pStyle w:val="Stylei"/>
        <w:numPr>
          <w:ilvl w:val="0"/>
          <w:numId w:val="28"/>
        </w:numPr>
        <w:ind w:left="2040" w:hanging="240"/>
        <w:rPr>
          <w:noProof/>
        </w:rPr>
      </w:pPr>
      <w:r w:rsidRPr="008335B7">
        <w:rPr>
          <w:noProof/>
        </w:rPr>
        <w:t xml:space="preserve">I gcás inarb é atá i gceist leis an gcás frithfhíorasach an fheithicil nó an trealamh seirbhíse soghluaiste a athsholáthar ina dhiaidh sin, tabhair luach lascainithe na feithicle nó an trealaimh seirbhíse soghluaiste chun an difríocht i saolré eacnamaíoch an trealaimh a chur san áireamh. </w:t>
      </w:r>
    </w:p>
    <w:p w14:paraId="3C2ED16A" w14:textId="77777777" w:rsidR="000A6A4A" w:rsidRPr="008335B7" w:rsidRDefault="000A6A4A" w:rsidP="000A6A4A">
      <w:pPr>
        <w:tabs>
          <w:tab w:val="left" w:leader="dot" w:pos="9072"/>
        </w:tabs>
        <w:ind w:left="1287"/>
        <w:rPr>
          <w:noProof/>
        </w:rPr>
      </w:pPr>
      <w:r w:rsidRPr="008335B7">
        <w:rPr>
          <w:noProof/>
        </w:rPr>
        <w:tab/>
      </w:r>
    </w:p>
    <w:p w14:paraId="6B24B688" w14:textId="77777777" w:rsidR="000A6A4A" w:rsidRPr="008335B7" w:rsidRDefault="000A6A4A" w:rsidP="000A6A4A">
      <w:pPr>
        <w:pStyle w:val="Stylei"/>
        <w:numPr>
          <w:ilvl w:val="0"/>
          <w:numId w:val="28"/>
        </w:numPr>
        <w:ind w:left="2040" w:hanging="240"/>
        <w:rPr>
          <w:noProof/>
        </w:rPr>
      </w:pPr>
      <w:r w:rsidRPr="008335B7">
        <w:rPr>
          <w:noProof/>
        </w:rPr>
        <w:lastRenderedPageBreak/>
        <w:t>I gcás feithiclí nó trealamh seirbhíse soghluaiste atá faoi réir socruithe léasaithe, déan comparáid idir an luach lascainithe a bhaineann leis na feithiclí glana nó an trealamh seirbhíse soghluaiste glan a fháil ar léas a agus an luach lascainithe a bhaineann leis an bhfeithicil nó an trealamh seirbhíse soghluaiste atá níos díobhálaí don chomhshaol a d’úsáidfí in éagmais na cabhrach a fháil ar léas.</w:t>
      </w:r>
    </w:p>
    <w:p w14:paraId="7A7B763D" w14:textId="77777777" w:rsidR="000A6A4A" w:rsidRPr="008335B7" w:rsidRDefault="000A6A4A" w:rsidP="000A6A4A">
      <w:pPr>
        <w:tabs>
          <w:tab w:val="left" w:leader="dot" w:pos="9072"/>
        </w:tabs>
        <w:ind w:left="1287"/>
        <w:rPr>
          <w:noProof/>
        </w:rPr>
      </w:pPr>
      <w:r w:rsidRPr="008335B7">
        <w:rPr>
          <w:noProof/>
        </w:rPr>
        <w:tab/>
      </w:r>
    </w:p>
    <w:p w14:paraId="6D7405A8" w14:textId="77777777" w:rsidR="000A6A4A" w:rsidRPr="008335B7" w:rsidRDefault="000A6A4A" w:rsidP="000A6A4A">
      <w:pPr>
        <w:pStyle w:val="Stylei"/>
        <w:numPr>
          <w:ilvl w:val="0"/>
          <w:numId w:val="28"/>
        </w:numPr>
        <w:ind w:left="2040" w:hanging="240"/>
        <w:rPr>
          <w:noProof/>
        </w:rPr>
      </w:pPr>
      <w:r w:rsidRPr="008335B7">
        <w:rPr>
          <w:noProof/>
        </w:rPr>
        <w:t>I gcás inarb é atá i gceist leis an infheistíocht trealamh a chur le feithicil nó trealamh seirbhíse soghluaiste atá ann cheana chun a feidhmíocht chomhshaoil a fheabhsú (mar shampla, córas rialaithe truaillithe a iarfheistiú ), mínigh an bhfuil leanúint de bheith ag úsáid na feithicle gan an infheistíocht iarfheistithe i gceist leis an gcás frithfhíorasach. Sa chás sin, féadfaidh na costais iomlána infheistíochta a bheith sna costais incháilithe.</w:t>
      </w:r>
    </w:p>
    <w:p w14:paraId="1709F5D8" w14:textId="77777777" w:rsidR="000A6A4A" w:rsidRPr="008335B7" w:rsidRDefault="000A6A4A" w:rsidP="000A6A4A">
      <w:pPr>
        <w:tabs>
          <w:tab w:val="left" w:leader="dot" w:pos="9072"/>
        </w:tabs>
        <w:ind w:left="1287"/>
        <w:rPr>
          <w:noProof/>
        </w:rPr>
      </w:pPr>
      <w:r w:rsidRPr="008335B7">
        <w:rPr>
          <w:noProof/>
        </w:rPr>
        <w:tab/>
      </w:r>
    </w:p>
    <w:p w14:paraId="74292406" w14:textId="77777777" w:rsidR="000A6A4A" w:rsidRPr="008335B7" w:rsidRDefault="000A6A4A" w:rsidP="000A6A4A">
      <w:pPr>
        <w:pStyle w:val="Point1letter"/>
        <w:numPr>
          <w:ilvl w:val="3"/>
          <w:numId w:val="27"/>
        </w:numPr>
        <w:rPr>
          <w:noProof/>
        </w:rPr>
      </w:pPr>
      <w:r w:rsidRPr="008335B7">
        <w:rPr>
          <w:noProof/>
        </w:rPr>
        <w:t xml:space="preserve">Mínigh go hachomair an réasúnaíocht atá le rogha an cháis fhrithfhíorasaigh dhóchúil nó na gcásanna frithfhíorasacha dóchúla, i bhfianaise na gcatagóirí éagsúla tairbhithe atá beartaithe, más infheidhme. </w:t>
      </w:r>
    </w:p>
    <w:p w14:paraId="69580219" w14:textId="77777777" w:rsidR="000A6A4A" w:rsidRPr="008335B7" w:rsidRDefault="000A6A4A" w:rsidP="000A6A4A">
      <w:pPr>
        <w:tabs>
          <w:tab w:val="left" w:leader="dot" w:pos="9072"/>
        </w:tabs>
        <w:ind w:left="567"/>
        <w:rPr>
          <w:noProof/>
        </w:rPr>
      </w:pPr>
      <w:r w:rsidRPr="008335B7">
        <w:rPr>
          <w:noProof/>
        </w:rPr>
        <w:tab/>
      </w:r>
    </w:p>
    <w:p w14:paraId="7055661A" w14:textId="77777777" w:rsidR="000A6A4A" w:rsidRPr="008335B7" w:rsidRDefault="000A6A4A" w:rsidP="000A6A4A">
      <w:pPr>
        <w:pStyle w:val="Point1letter"/>
        <w:numPr>
          <w:ilvl w:val="3"/>
          <w:numId w:val="27"/>
        </w:numPr>
        <w:rPr>
          <w:rFonts w:eastAsia="Times New Roman"/>
          <w:noProof/>
          <w:szCs w:val="24"/>
        </w:rPr>
      </w:pPr>
      <w:r w:rsidRPr="008335B7">
        <w:rPr>
          <w:noProof/>
        </w:rPr>
        <w:t xml:space="preserve">Déan na costais agus ioncaim cásanna fíorasacha agus frithfhíorasacha a chainníochtú mar a leanas: </w:t>
      </w:r>
    </w:p>
    <w:p w14:paraId="173AD84D" w14:textId="77777777" w:rsidR="000A6A4A" w:rsidRPr="008335B7" w:rsidRDefault="000A6A4A" w:rsidP="000A6A4A">
      <w:pPr>
        <w:pStyle w:val="Stylei"/>
        <w:numPr>
          <w:ilvl w:val="0"/>
          <w:numId w:val="29"/>
        </w:numPr>
        <w:ind w:left="2040" w:hanging="240"/>
        <w:rPr>
          <w:noProof/>
        </w:rPr>
      </w:pPr>
      <w:r w:rsidRPr="008335B7">
        <w:rPr>
          <w:noProof/>
        </w:rPr>
        <w:t xml:space="preserve">I gcás ina ndeonaítear cabhair </w:t>
      </w:r>
      <w:r w:rsidRPr="008335B7">
        <w:rPr>
          <w:noProof/>
          <w:u w:val="single"/>
        </w:rPr>
        <w:t>gan próiseas tairisceana iomaíoch</w:t>
      </w:r>
      <w:r w:rsidRPr="008335B7">
        <w:rPr>
          <w:noProof/>
        </w:rPr>
        <w:t>, tabhair údar leis an athrú iompraíochta i gcás inarb ábhartha do gach catagóir tairbhí, bunaithe ar an tionscadal tagartha lena mbaineann</w:t>
      </w:r>
      <w:r w:rsidRPr="008335B7">
        <w:rPr>
          <w:rStyle w:val="FootnoteReference"/>
          <w:noProof/>
        </w:rPr>
        <w:footnoteReference w:id="4"/>
      </w:r>
      <w:r w:rsidRPr="008335B7">
        <w:rPr>
          <w:noProof/>
        </w:rPr>
        <w:t>, ar na cásanna frithfhíorasacha comhfhreagracha agus ar an mbearna chistithe mar thoradh air.</w:t>
      </w:r>
    </w:p>
    <w:p w14:paraId="4788C855" w14:textId="77777777" w:rsidR="000A6A4A" w:rsidRPr="008335B7" w:rsidRDefault="000A6A4A" w:rsidP="000A6A4A">
      <w:pPr>
        <w:tabs>
          <w:tab w:val="left" w:leader="dot" w:pos="9072"/>
        </w:tabs>
        <w:ind w:left="1287"/>
        <w:rPr>
          <w:noProof/>
        </w:rPr>
      </w:pPr>
      <w:r w:rsidRPr="008335B7">
        <w:rPr>
          <w:noProof/>
        </w:rPr>
        <w:tab/>
      </w:r>
    </w:p>
    <w:p w14:paraId="657A2DDB" w14:textId="77777777" w:rsidR="000A6A4A" w:rsidRPr="008335B7" w:rsidRDefault="000A6A4A" w:rsidP="000A6A4A">
      <w:pPr>
        <w:pStyle w:val="Stylei"/>
        <w:numPr>
          <w:ilvl w:val="0"/>
          <w:numId w:val="28"/>
        </w:numPr>
        <w:ind w:left="2040" w:hanging="240"/>
        <w:rPr>
          <w:noProof/>
        </w:rPr>
      </w:pPr>
      <w:r w:rsidRPr="008335B7">
        <w:rPr>
          <w:noProof/>
        </w:rPr>
        <w:t xml:space="preserve">I gcás ina ndeonaítear cabhair </w:t>
      </w:r>
      <w:r w:rsidRPr="008335B7">
        <w:rPr>
          <w:noProof/>
          <w:u w:val="single"/>
        </w:rPr>
        <w:t>ar bhonn próiseas tairisceana iomaíoch</w:t>
      </w:r>
      <w:r w:rsidRPr="008335B7">
        <w:rPr>
          <w:noProof/>
        </w:rPr>
        <w:t>, tabhair údar leis an athrú iompraíochta (i gcás inarb ábhartha do gach catagóir tairbhí/tionscadail tagartha) agus úsáid á baint as an bhfianaise chéanna a cheanglaítear faoi (c)(i) thuas, nó de rogha air sin tabhair fianaise chainníochtúil ábhartha atá bunaithe ar staidéir mhargaidh, ar phleananna infheisteoirí, ar thuarascálacha airgeadais, nó fianaise chainníochtúil eile lena n‐áirítear tairiscintí a rinneadh maidir le tionscadail chomhchosúla i bpróisis tairisceana iomaíocha inchomparáide le déanaí.</w:t>
      </w:r>
      <w:r w:rsidRPr="008335B7">
        <w:rPr>
          <w:rStyle w:val="FootnoteReference"/>
          <w:noProof/>
        </w:rPr>
        <w:footnoteReference w:id="5"/>
      </w:r>
      <w:r w:rsidRPr="008335B7">
        <w:rPr>
          <w:noProof/>
        </w:rPr>
        <w:t xml:space="preserve"> </w:t>
      </w:r>
    </w:p>
    <w:p w14:paraId="1B3E279E" w14:textId="77777777" w:rsidR="000A6A4A" w:rsidRPr="008335B7" w:rsidRDefault="000A6A4A" w:rsidP="000A6A4A">
      <w:pPr>
        <w:tabs>
          <w:tab w:val="left" w:leader="dot" w:pos="9072"/>
        </w:tabs>
        <w:ind w:left="1287"/>
        <w:rPr>
          <w:noProof/>
        </w:rPr>
      </w:pPr>
      <w:r w:rsidRPr="008335B7">
        <w:rPr>
          <w:noProof/>
        </w:rPr>
        <w:lastRenderedPageBreak/>
        <w:tab/>
      </w:r>
    </w:p>
    <w:p w14:paraId="3A8291F2" w14:textId="77777777" w:rsidR="000A6A4A" w:rsidRPr="008335B7" w:rsidRDefault="000A6A4A" w:rsidP="000A6A4A">
      <w:pPr>
        <w:pStyle w:val="NumPar1"/>
        <w:numPr>
          <w:ilvl w:val="0"/>
          <w:numId w:val="19"/>
        </w:numPr>
        <w:rPr>
          <w:noProof/>
        </w:rPr>
      </w:pPr>
      <w:r w:rsidRPr="008335B7">
        <w:rPr>
          <w:noProof/>
        </w:rPr>
        <w:t xml:space="preserve">Chun measúnú a dhéanamh ar chomhlíonadh phointe 27 CEEAG, tabhair faisnéis chun a dheimhniú nach dtacaíonn an chabhair leis na costais a bhaineann le gníomhaíocht a dhéanfadh tairbhí na cabhrach pé scéal é agus nach gcúitíonn an chabhair an gnáthriosca gnó a bhaineann le gníomhaíocht eacnamaíoch. </w:t>
      </w:r>
    </w:p>
    <w:p w14:paraId="3E25B792" w14:textId="77777777" w:rsidR="000A6A4A" w:rsidRPr="008335B7" w:rsidRDefault="000A6A4A" w:rsidP="000A6A4A">
      <w:pPr>
        <w:tabs>
          <w:tab w:val="left" w:leader="dot" w:pos="9072"/>
        </w:tabs>
        <w:ind w:left="567"/>
        <w:rPr>
          <w:noProof/>
        </w:rPr>
      </w:pPr>
      <w:r w:rsidRPr="008335B7">
        <w:rPr>
          <w:noProof/>
        </w:rPr>
        <w:tab/>
      </w:r>
    </w:p>
    <w:p w14:paraId="480040E4" w14:textId="77777777" w:rsidR="000A6A4A" w:rsidRPr="008335B7" w:rsidRDefault="000A6A4A" w:rsidP="000A6A4A">
      <w:pPr>
        <w:pStyle w:val="NumPar1"/>
        <w:numPr>
          <w:ilvl w:val="0"/>
          <w:numId w:val="19"/>
        </w:numPr>
        <w:rPr>
          <w:noProof/>
        </w:rPr>
      </w:pPr>
      <w:r w:rsidRPr="008335B7">
        <w:rPr>
          <w:noProof/>
        </w:rPr>
        <w:t>Chun comhlíonadh phointí 29 agus 31 CEEAG a léiriú:</w:t>
      </w:r>
    </w:p>
    <w:p w14:paraId="4CC65766" w14:textId="77777777" w:rsidR="000A6A4A" w:rsidRPr="008335B7" w:rsidRDefault="000A6A4A" w:rsidP="000A6A4A">
      <w:pPr>
        <w:pStyle w:val="Point1letter"/>
        <w:numPr>
          <w:ilvl w:val="3"/>
          <w:numId w:val="30"/>
        </w:numPr>
        <w:rPr>
          <w:noProof/>
        </w:rPr>
      </w:pPr>
      <w:r w:rsidRPr="008335B7">
        <w:rPr>
          <w:noProof/>
        </w:rPr>
        <w:t xml:space="preserve">Deimhnigh nár cuireadh tús leis na hoibreacha ar an tionscadal nó ar an ngníomhaíocht sula ndearna an tairbhí iarratas i scríbhinn ar chabhair chuig na húdaráis náisiúnta; </w:t>
      </w:r>
    </w:p>
    <w:p w14:paraId="7013C575" w14:textId="77777777" w:rsidR="000A6A4A" w:rsidRPr="008335B7" w:rsidRDefault="000A6A4A" w:rsidP="000A6A4A">
      <w:pPr>
        <w:pStyle w:val="Text2"/>
        <w:rPr>
          <w:i/>
          <w:iCs/>
          <w:noProof/>
        </w:rPr>
      </w:pPr>
      <w:r w:rsidRPr="008335B7">
        <w:rPr>
          <w:i/>
          <w:noProof/>
        </w:rPr>
        <w:t>NÓ</w:t>
      </w:r>
    </w:p>
    <w:p w14:paraId="418B1ECD" w14:textId="77777777" w:rsidR="000A6A4A" w:rsidRPr="008335B7" w:rsidRDefault="000A6A4A" w:rsidP="000A6A4A">
      <w:pPr>
        <w:pStyle w:val="Point1letter"/>
        <w:numPr>
          <w:ilvl w:val="3"/>
          <w:numId w:val="45"/>
        </w:numPr>
        <w:rPr>
          <w:noProof/>
        </w:rPr>
      </w:pPr>
      <w:r w:rsidRPr="008335B7">
        <w:rPr>
          <w:noProof/>
        </w:rPr>
        <w:t xml:space="preserve">I gcás tionscadail ar cuireadh tús leo roimh an iarratas ar chabhair, léirigh go dtagann an tionscadal faoi cheann de na cásanna eisceachtúla dá bhforáiltear i bpointe 31 CEEAG ((a), (b) nó (c)). </w:t>
      </w:r>
    </w:p>
    <w:p w14:paraId="11297DB6" w14:textId="77777777" w:rsidR="000A6A4A" w:rsidRPr="008335B7" w:rsidRDefault="000A6A4A" w:rsidP="000A6A4A">
      <w:pPr>
        <w:tabs>
          <w:tab w:val="left" w:leader="dot" w:pos="9072"/>
        </w:tabs>
        <w:ind w:left="567"/>
        <w:rPr>
          <w:noProof/>
        </w:rPr>
      </w:pPr>
      <w:r w:rsidRPr="008335B7">
        <w:rPr>
          <w:noProof/>
        </w:rPr>
        <w:tab/>
      </w:r>
    </w:p>
    <w:p w14:paraId="7FC85D6B" w14:textId="77777777" w:rsidR="000A6A4A" w:rsidRPr="008335B7" w:rsidRDefault="000A6A4A" w:rsidP="000A6A4A">
      <w:pPr>
        <w:pStyle w:val="NumPar1"/>
        <w:numPr>
          <w:ilvl w:val="0"/>
          <w:numId w:val="19"/>
        </w:numPr>
        <w:rPr>
          <w:noProof/>
        </w:rPr>
      </w:pPr>
      <w:r w:rsidRPr="008335B7">
        <w:rPr>
          <w:noProof/>
        </w:rPr>
        <w:t>Chun comhlíonadh phointe 30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44B4DBD0" w14:textId="77777777" w:rsidR="000A6A4A" w:rsidRPr="008335B7" w:rsidRDefault="000A6A4A" w:rsidP="000A6A4A">
      <w:pPr>
        <w:tabs>
          <w:tab w:val="left" w:leader="dot" w:pos="9072"/>
        </w:tabs>
        <w:ind w:left="567"/>
        <w:rPr>
          <w:noProof/>
        </w:rPr>
      </w:pPr>
      <w:r w:rsidRPr="008335B7">
        <w:rPr>
          <w:noProof/>
        </w:rPr>
        <w:tab/>
      </w:r>
    </w:p>
    <w:p w14:paraId="6961A3D6" w14:textId="77777777" w:rsidR="000A6A4A" w:rsidRPr="008335B7" w:rsidRDefault="000A6A4A" w:rsidP="000A6A4A">
      <w:pPr>
        <w:pStyle w:val="NumPar1"/>
        <w:numPr>
          <w:ilvl w:val="0"/>
          <w:numId w:val="19"/>
        </w:numPr>
        <w:rPr>
          <w:noProof/>
        </w:rPr>
      </w:pPr>
      <w:r w:rsidRPr="008335B7">
        <w:rPr>
          <w:noProof/>
        </w:rPr>
        <w:t>Chun comhlíonadh phointe 32 CEEAG a léiriú, sonraigh an bhfuil caighdeáin de chuid an Aontais</w:t>
      </w:r>
      <w:r w:rsidRPr="008335B7">
        <w:rPr>
          <w:rStyle w:val="FootnoteReference"/>
          <w:noProof/>
          <w:lang w:eastAsia="en-GB"/>
        </w:rPr>
        <w:footnoteReference w:id="6"/>
      </w:r>
      <w:r w:rsidRPr="008335B7">
        <w:rPr>
          <w:noProof/>
        </w:rPr>
        <w:t xml:space="preserve"> ann atá infheidhme maidir leis an mbeart/na bearta a dtugtar fógra ina leith, caighdeáin náisiúnta shainordaitheacha atá níos déine nó níos uaillmhianaí ná caighdeáin chomhfhreagracha an Aontais, nó caighdeáin náisiúnta shainordaitheacha arna nglacadh in éagmais chaighdeáin de chuid an Aontais. Sa chomhthéacs sin, tabhair faisnéis chun an éifeacht dreasachta a léiriú.</w:t>
      </w:r>
    </w:p>
    <w:p w14:paraId="61D72A72" w14:textId="77777777" w:rsidR="000A6A4A" w:rsidRPr="008335B7" w:rsidRDefault="000A6A4A" w:rsidP="000A6A4A">
      <w:pPr>
        <w:tabs>
          <w:tab w:val="left" w:leader="dot" w:pos="9072"/>
        </w:tabs>
        <w:ind w:left="567"/>
        <w:rPr>
          <w:noProof/>
        </w:rPr>
      </w:pPr>
      <w:r w:rsidRPr="008335B7">
        <w:rPr>
          <w:noProof/>
        </w:rPr>
        <w:tab/>
      </w:r>
    </w:p>
    <w:p w14:paraId="16845239" w14:textId="77777777" w:rsidR="000A6A4A" w:rsidRPr="008335B7" w:rsidRDefault="000A6A4A" w:rsidP="000A6A4A">
      <w:pPr>
        <w:pStyle w:val="NumPar1"/>
        <w:numPr>
          <w:ilvl w:val="0"/>
          <w:numId w:val="19"/>
        </w:numPr>
        <w:rPr>
          <w:noProof/>
        </w:rPr>
      </w:pPr>
      <w:r w:rsidRPr="008335B7">
        <w:rPr>
          <w:noProof/>
        </w:rPr>
        <w:t xml:space="preserve">I gcásanna inar glacadh caighdeán ábhartha de chuid an Aontais cheana ach nach bhfuil sé i bhfeidhm go fóill, léirigh gur féidir éifeacht dreasachta a bheith ag cabhair toisc go ndreasaíonn sé an infheistíocht atá le cur chun feidhme agus le tabhairt i gcrích ar a laghad 18 mí sula dtiocfaidh an caighdeán i bhfeidhm. </w:t>
      </w:r>
    </w:p>
    <w:p w14:paraId="6D532361" w14:textId="77777777" w:rsidR="000A6A4A" w:rsidRPr="008335B7" w:rsidRDefault="000A6A4A" w:rsidP="000A6A4A">
      <w:pPr>
        <w:tabs>
          <w:tab w:val="left" w:leader="dot" w:pos="9072"/>
        </w:tabs>
        <w:ind w:left="567"/>
        <w:rPr>
          <w:noProof/>
        </w:rPr>
      </w:pPr>
      <w:r w:rsidRPr="008335B7">
        <w:rPr>
          <w:noProof/>
        </w:rPr>
        <w:tab/>
      </w:r>
    </w:p>
    <w:p w14:paraId="298135CD" w14:textId="77777777" w:rsidR="000A6A4A" w:rsidRPr="008335B7" w:rsidRDefault="000A6A4A" w:rsidP="000A6A4A">
      <w:pPr>
        <w:pStyle w:val="Heading2"/>
        <w:numPr>
          <w:ilvl w:val="1"/>
          <w:numId w:val="9"/>
        </w:numPr>
        <w:rPr>
          <w:noProof/>
        </w:rPr>
      </w:pPr>
      <w:r w:rsidRPr="008335B7">
        <w:rPr>
          <w:noProof/>
        </w:rPr>
        <w:lastRenderedPageBreak/>
        <w:t>Gan sárú ar aon fhoráil ábhartha de dhlí an Aontais</w:t>
      </w:r>
    </w:p>
    <w:p w14:paraId="5CF9D329" w14:textId="77777777" w:rsidR="000A6A4A" w:rsidRPr="008335B7" w:rsidRDefault="000A6A4A" w:rsidP="000A6A4A">
      <w:pPr>
        <w:spacing w:before="360"/>
        <w:rPr>
          <w:i/>
          <w:noProof/>
        </w:rPr>
      </w:pPr>
      <w:r w:rsidRPr="008335B7">
        <w:rPr>
          <w:i/>
          <w:noProof/>
        </w:rPr>
        <w:t xml:space="preserve">Chun an fhaisnéis sa roinn seo a sholáthar, féach roinn 3.1.3 (pointe 33) CEEAG. </w:t>
      </w:r>
    </w:p>
    <w:p w14:paraId="7726B5FD" w14:textId="77777777" w:rsidR="000A6A4A" w:rsidRPr="008335B7" w:rsidRDefault="000A6A4A" w:rsidP="000A6A4A">
      <w:pPr>
        <w:pStyle w:val="NumPar1"/>
        <w:numPr>
          <w:ilvl w:val="0"/>
          <w:numId w:val="19"/>
        </w:numPr>
        <w:rPr>
          <w:noProof/>
        </w:rPr>
      </w:pPr>
      <w:r w:rsidRPr="008335B7">
        <w:rPr>
          <w:noProof/>
        </w:rPr>
        <w:t>Tabhair faisnéis chun comhlíonadh fhorálacha ábhartha dhlí an Aontais a dheimhniú, i gcomhréir le pointe 33 CEEAG.</w:t>
      </w:r>
    </w:p>
    <w:p w14:paraId="2320B2E8" w14:textId="77777777" w:rsidR="000A6A4A" w:rsidRPr="008335B7" w:rsidRDefault="000A6A4A" w:rsidP="000A6A4A">
      <w:pPr>
        <w:tabs>
          <w:tab w:val="left" w:leader="dot" w:pos="9072"/>
        </w:tabs>
        <w:ind w:left="567"/>
        <w:rPr>
          <w:noProof/>
        </w:rPr>
      </w:pPr>
      <w:r w:rsidRPr="008335B7">
        <w:rPr>
          <w:noProof/>
        </w:rPr>
        <w:tab/>
      </w:r>
    </w:p>
    <w:p w14:paraId="387C3BD5" w14:textId="77777777" w:rsidR="000A6A4A" w:rsidRPr="008335B7" w:rsidRDefault="000A6A4A" w:rsidP="000A6A4A">
      <w:pPr>
        <w:pStyle w:val="NumPar1"/>
        <w:numPr>
          <w:ilvl w:val="0"/>
          <w:numId w:val="19"/>
        </w:numPr>
        <w:rPr>
          <w:i/>
          <w:noProof/>
        </w:rPr>
      </w:pPr>
      <w:r w:rsidRPr="008335B7">
        <w:rPr>
          <w:noProof/>
        </w:rPr>
        <w:t>Má úsáidtear tobhach chun an beart/na bearta a mhaoiniú, soiléirigh an gá an measúnú a dhéanamh ar chomhlíonadh Airteagail 30 agus 110 den Chonradh. Más gá, léirigh conas a chomhlíonann an beart forálacha Airteagail 30 agus 110 den Chonradh.</w:t>
      </w:r>
      <w:r w:rsidRPr="008335B7">
        <w:rPr>
          <w:i/>
          <w:noProof/>
        </w:rPr>
        <w:t xml:space="preserve"> </w:t>
      </w:r>
      <w:r w:rsidRPr="008335B7">
        <w:rPr>
          <w:noProof/>
        </w:rPr>
        <w:t>Sa chomhthéacs sin, is féidir tagairt a dhéanamh don fhaisnéis a chuirtear isteach faoi cheist 5.2. thuas, i gcás ina maoinítear an beart/na bearta a dtugtar fógra ina leith trí thobhach.</w:t>
      </w:r>
    </w:p>
    <w:p w14:paraId="11103425" w14:textId="77777777" w:rsidR="000A6A4A" w:rsidRPr="008335B7" w:rsidRDefault="000A6A4A" w:rsidP="000A6A4A">
      <w:pPr>
        <w:tabs>
          <w:tab w:val="left" w:leader="dot" w:pos="9072"/>
        </w:tabs>
        <w:ind w:left="567"/>
        <w:rPr>
          <w:noProof/>
        </w:rPr>
      </w:pPr>
      <w:r w:rsidRPr="008335B7">
        <w:rPr>
          <w:noProof/>
        </w:rPr>
        <w:tab/>
      </w:r>
    </w:p>
    <w:p w14:paraId="35AD3A25" w14:textId="77777777" w:rsidR="000A6A4A" w:rsidRPr="008335B7" w:rsidRDefault="000A6A4A" w:rsidP="000A6A4A">
      <w:pPr>
        <w:pStyle w:val="Heading1"/>
        <w:numPr>
          <w:ilvl w:val="0"/>
          <w:numId w:val="9"/>
        </w:numPr>
        <w:rPr>
          <w:noProof/>
        </w:rPr>
      </w:pPr>
      <w:r w:rsidRPr="008335B7">
        <w:rPr>
          <w:noProof/>
        </w:rPr>
        <w:t>Coinníoll diúltach: ní féidir leis an gcabhair difear míchuí a dhéanamh do choinníollacha trádála an oiread is go mbeadh dochar ann don leas coiteann</w:t>
      </w:r>
    </w:p>
    <w:p w14:paraId="519C7AF3" w14:textId="77777777" w:rsidR="000A6A4A" w:rsidRPr="008335B7" w:rsidRDefault="000A6A4A" w:rsidP="000A6A4A">
      <w:pPr>
        <w:pStyle w:val="Heading2"/>
        <w:numPr>
          <w:ilvl w:val="1"/>
          <w:numId w:val="9"/>
        </w:numPr>
        <w:rPr>
          <w:noProof/>
        </w:rPr>
      </w:pPr>
      <w:r w:rsidRPr="008335B7">
        <w:rPr>
          <w:noProof/>
        </w:rPr>
        <w:t xml:space="preserve">Íoslaghdú ar shaobhadh iomaíochta agus trádála </w:t>
      </w:r>
    </w:p>
    <w:p w14:paraId="7B25B07D" w14:textId="77777777" w:rsidR="000A6A4A" w:rsidRPr="008335B7" w:rsidRDefault="000A6A4A" w:rsidP="000A6A4A">
      <w:pPr>
        <w:pStyle w:val="Heading3"/>
        <w:numPr>
          <w:ilvl w:val="2"/>
          <w:numId w:val="9"/>
        </w:numPr>
        <w:rPr>
          <w:noProof/>
        </w:rPr>
      </w:pPr>
      <w:r w:rsidRPr="008335B7">
        <w:rPr>
          <w:noProof/>
        </w:rPr>
        <w:t>Riachtanas na cabhrach</w:t>
      </w:r>
    </w:p>
    <w:p w14:paraId="6FF0A10C" w14:textId="77777777" w:rsidR="000A6A4A" w:rsidRPr="008335B7" w:rsidRDefault="000A6A4A" w:rsidP="000A6A4A">
      <w:pPr>
        <w:spacing w:before="360"/>
        <w:rPr>
          <w:i/>
          <w:noProof/>
        </w:rPr>
      </w:pPr>
      <w:r w:rsidRPr="008335B7">
        <w:rPr>
          <w:i/>
          <w:noProof/>
        </w:rPr>
        <w:t xml:space="preserve">Chun an fhaisnéis sa roinn seo a sholáthar, féach roinn 3.2.1.1 (pointí 34-38) CEEAG. </w:t>
      </w:r>
    </w:p>
    <w:p w14:paraId="7D5F2A17" w14:textId="77777777" w:rsidR="000A6A4A" w:rsidRPr="008335B7" w:rsidRDefault="000A6A4A" w:rsidP="000A6A4A">
      <w:pPr>
        <w:pStyle w:val="NumPar1"/>
        <w:numPr>
          <w:ilvl w:val="0"/>
          <w:numId w:val="19"/>
        </w:numPr>
        <w:rPr>
          <w:noProof/>
        </w:rPr>
      </w:pPr>
      <w:r w:rsidRPr="008335B7">
        <w:rPr>
          <w:noProof/>
        </w:rPr>
        <w:t>Mínigh cén cliseadh/cé na clistí margaidh a shainaithin d’údaráis agus a chuireann cosc ar leibhéal leordhóthanach cosanta comhshaoil a bhaint amach. Sonraigh an chatagóir faoina dtagann na clistí margaidh sainaitheanta, trí thagairt a dhéanamh do litreacha (a), (b), (c) nó (d) de phointe 34 CEEAG.</w:t>
      </w:r>
    </w:p>
    <w:p w14:paraId="46DEA160" w14:textId="77777777" w:rsidR="000A6A4A" w:rsidRPr="008335B7" w:rsidRDefault="000A6A4A" w:rsidP="000A6A4A">
      <w:pPr>
        <w:tabs>
          <w:tab w:val="left" w:leader="dot" w:pos="9072"/>
        </w:tabs>
        <w:ind w:left="567"/>
        <w:rPr>
          <w:noProof/>
        </w:rPr>
      </w:pPr>
      <w:r w:rsidRPr="008335B7">
        <w:rPr>
          <w:noProof/>
        </w:rPr>
        <w:tab/>
      </w:r>
    </w:p>
    <w:p w14:paraId="65E1C4CD" w14:textId="77777777" w:rsidR="000A6A4A" w:rsidRPr="008335B7" w:rsidRDefault="000A6A4A" w:rsidP="000A6A4A">
      <w:pPr>
        <w:pStyle w:val="NumPar1"/>
        <w:numPr>
          <w:ilvl w:val="0"/>
          <w:numId w:val="19"/>
        </w:numPr>
        <w:rPr>
          <w:noProof/>
        </w:rPr>
      </w:pPr>
      <w:r w:rsidRPr="008335B7">
        <w:rPr>
          <w:noProof/>
        </w:rPr>
        <w:t>I gcomhréir le pointe 35 CEEAG, tabhair faisnéis maidir le haon bheartas agus aon bheart atá ann cheana a shainaithin d’údaráis, agus atá dírithe cheana féin ar na clistí rialála nó margaidh a sainaithníodh.</w:t>
      </w:r>
    </w:p>
    <w:p w14:paraId="2147E004" w14:textId="77777777" w:rsidR="000A6A4A" w:rsidRPr="008335B7" w:rsidRDefault="000A6A4A" w:rsidP="000A6A4A">
      <w:pPr>
        <w:tabs>
          <w:tab w:val="left" w:leader="dot" w:pos="9072"/>
        </w:tabs>
        <w:ind w:left="567"/>
        <w:rPr>
          <w:noProof/>
        </w:rPr>
      </w:pPr>
      <w:r w:rsidRPr="008335B7">
        <w:rPr>
          <w:noProof/>
        </w:rPr>
        <w:tab/>
      </w:r>
    </w:p>
    <w:p w14:paraId="5D69B060" w14:textId="77777777" w:rsidR="000A6A4A" w:rsidRPr="008335B7" w:rsidRDefault="000A6A4A" w:rsidP="000A6A4A">
      <w:pPr>
        <w:pStyle w:val="NumPar1"/>
        <w:numPr>
          <w:ilvl w:val="0"/>
          <w:numId w:val="19"/>
        </w:numPr>
        <w:rPr>
          <w:noProof/>
        </w:rPr>
      </w:pPr>
      <w:r w:rsidRPr="008335B7">
        <w:rPr>
          <w:noProof/>
        </w:rPr>
        <w:t xml:space="preserve">Chun comhlíonadh phointe 36 CEEAG a léiriú tabhair faisnéis a léiríonn go ndírítear an chabhair go héifeachtach ar chlistí margaidh iarmharacha, agus aird á tabhairt freisin ar aon bheartas agus aon bheart eile atá i bhfeidhm cheana chun aghaidh a thabhairt ar chuid de na clistí margaidh a sainaithníodh. </w:t>
      </w:r>
    </w:p>
    <w:p w14:paraId="3AA0322F" w14:textId="77777777" w:rsidR="000A6A4A" w:rsidRPr="008335B7" w:rsidRDefault="000A6A4A" w:rsidP="000A6A4A">
      <w:pPr>
        <w:tabs>
          <w:tab w:val="left" w:leader="dot" w:pos="9072"/>
        </w:tabs>
        <w:ind w:left="567"/>
        <w:rPr>
          <w:noProof/>
        </w:rPr>
      </w:pPr>
      <w:r w:rsidRPr="008335B7">
        <w:rPr>
          <w:noProof/>
        </w:rPr>
        <w:tab/>
      </w:r>
    </w:p>
    <w:p w14:paraId="2EB210B7" w14:textId="77777777" w:rsidR="000A6A4A" w:rsidRPr="008335B7" w:rsidRDefault="000A6A4A" w:rsidP="000A6A4A">
      <w:pPr>
        <w:pStyle w:val="NumPar1"/>
        <w:numPr>
          <w:ilvl w:val="0"/>
          <w:numId w:val="19"/>
        </w:numPr>
        <w:rPr>
          <w:noProof/>
        </w:rPr>
      </w:pPr>
      <w:r w:rsidRPr="008335B7">
        <w:rPr>
          <w:noProof/>
        </w:rPr>
        <w:t xml:space="preserve">Chun comhlíonadh phointe 37 CEEAG a léiriú, mínigh, go bhfios do d’údaráis, an bhfuil </w:t>
      </w:r>
      <w:r w:rsidRPr="008335B7">
        <w:rPr>
          <w:noProof/>
          <w:shd w:val="clear" w:color="auto" w:fill="FFFFFF"/>
        </w:rPr>
        <w:t xml:space="preserve">tionscadail nó gníomhaíochtaí </w:t>
      </w:r>
      <w:r w:rsidRPr="008335B7">
        <w:rPr>
          <w:noProof/>
        </w:rPr>
        <w:t xml:space="preserve">cosúil leo siúd a </w:t>
      </w:r>
      <w:r w:rsidRPr="008335B7">
        <w:rPr>
          <w:noProof/>
          <w:shd w:val="clear" w:color="auto" w:fill="FFFFFF"/>
        </w:rPr>
        <w:t xml:space="preserve">chumhdaítear leis </w:t>
      </w:r>
      <w:r w:rsidRPr="008335B7">
        <w:rPr>
          <w:noProof/>
        </w:rPr>
        <w:t xml:space="preserve">an mbeart/na bearta a dtugtar fógra ina leith </w:t>
      </w:r>
      <w:r w:rsidRPr="008335B7">
        <w:rPr>
          <w:noProof/>
          <w:shd w:val="clear" w:color="auto" w:fill="FFFFFF"/>
        </w:rPr>
        <w:t>maidir lena n-ábhar teicneolaíoch, lena leibhéal riosca agus lena méid, curtha i gcrích cheana laistigh den Aontas faoi choinníollacha an mhargaidh.</w:t>
      </w:r>
      <w:r w:rsidRPr="008335B7">
        <w:rPr>
          <w:noProof/>
        </w:rPr>
        <w:t xml:space="preserve"> I gcás deimhneach, tabhair tuilleadh fianaise chun an gá atá le státchabhair a léiriú.</w:t>
      </w:r>
    </w:p>
    <w:p w14:paraId="0037F594" w14:textId="77777777" w:rsidR="000A6A4A" w:rsidRPr="008335B7" w:rsidRDefault="000A6A4A" w:rsidP="000A6A4A">
      <w:pPr>
        <w:tabs>
          <w:tab w:val="left" w:leader="dot" w:pos="9072"/>
        </w:tabs>
        <w:ind w:left="567"/>
        <w:rPr>
          <w:noProof/>
        </w:rPr>
      </w:pPr>
      <w:r w:rsidRPr="008335B7">
        <w:rPr>
          <w:noProof/>
        </w:rPr>
        <w:tab/>
      </w:r>
    </w:p>
    <w:p w14:paraId="7DD4F1F9" w14:textId="77777777" w:rsidR="000A6A4A" w:rsidRPr="008335B7" w:rsidRDefault="000A6A4A" w:rsidP="000A6A4A">
      <w:pPr>
        <w:pStyle w:val="NumPar1"/>
        <w:numPr>
          <w:ilvl w:val="0"/>
          <w:numId w:val="19"/>
        </w:numPr>
        <w:rPr>
          <w:noProof/>
        </w:rPr>
      </w:pPr>
      <w:r w:rsidRPr="008335B7">
        <w:rPr>
          <w:noProof/>
        </w:rPr>
        <w:lastRenderedPageBreak/>
        <w:t xml:space="preserve">Chun comhlíonadh phointe 38 CEEAG a léiriú, féach an fhianaise chainníochtúil a soláthraíodh cheana faoi cheist 12(c) thuas. </w:t>
      </w:r>
    </w:p>
    <w:p w14:paraId="6D53DB09" w14:textId="77777777" w:rsidR="000A6A4A" w:rsidRPr="008335B7" w:rsidRDefault="000A6A4A" w:rsidP="000A6A4A">
      <w:pPr>
        <w:tabs>
          <w:tab w:val="left" w:leader="dot" w:pos="9072"/>
        </w:tabs>
        <w:ind w:left="567"/>
        <w:rPr>
          <w:noProof/>
        </w:rPr>
      </w:pPr>
      <w:r w:rsidRPr="008335B7">
        <w:rPr>
          <w:noProof/>
        </w:rPr>
        <w:tab/>
      </w:r>
    </w:p>
    <w:p w14:paraId="4506E0FB" w14:textId="77777777" w:rsidR="000A6A4A" w:rsidRPr="008335B7" w:rsidRDefault="000A6A4A" w:rsidP="000A6A4A">
      <w:pPr>
        <w:pStyle w:val="Heading3"/>
        <w:numPr>
          <w:ilvl w:val="2"/>
          <w:numId w:val="9"/>
        </w:numPr>
        <w:rPr>
          <w:noProof/>
        </w:rPr>
      </w:pPr>
      <w:r w:rsidRPr="008335B7">
        <w:rPr>
          <w:noProof/>
        </w:rPr>
        <w:t>Oiriúnacht</w:t>
      </w:r>
    </w:p>
    <w:p w14:paraId="33F1C8A3" w14:textId="77777777" w:rsidR="000A6A4A" w:rsidRPr="008335B7" w:rsidRDefault="000A6A4A" w:rsidP="000A6A4A">
      <w:pPr>
        <w:spacing w:before="360"/>
        <w:rPr>
          <w:i/>
          <w:iCs/>
          <w:noProof/>
        </w:rPr>
      </w:pPr>
      <w:r w:rsidRPr="008335B7">
        <w:rPr>
          <w:i/>
          <w:noProof/>
        </w:rPr>
        <w:t xml:space="preserve">Chun an fhaisnéis sa roinn seo a sholáthar, féach roinn 3.2.1.2 (pointí 39-46) agus roinn 4.3.1.4.1 (pointe 171) CEEAG. </w:t>
      </w:r>
    </w:p>
    <w:p w14:paraId="5DAAEBAE" w14:textId="77777777" w:rsidR="000A6A4A" w:rsidRPr="008335B7" w:rsidRDefault="000A6A4A" w:rsidP="000A6A4A">
      <w:pPr>
        <w:pStyle w:val="NumPar1"/>
        <w:numPr>
          <w:ilvl w:val="0"/>
          <w:numId w:val="19"/>
        </w:numPr>
        <w:rPr>
          <w:noProof/>
        </w:rPr>
      </w:pPr>
      <w:r w:rsidRPr="008335B7">
        <w:rPr>
          <w:noProof/>
        </w:rPr>
        <w:t xml:space="preserve">Chun comhlíonadh phointe 41 CEEAG a fhíorú, léirigh go bhfuil an beart cabhrach deartha ar bhealach nach mbainfear an bonn d’éifeachtúlacht beart eile lena leigheastar an cliseadh margaidh céanna, amhail sásraí margadhbhunaithe (e.g. CTA AE). </w:t>
      </w:r>
    </w:p>
    <w:p w14:paraId="01206395" w14:textId="77777777" w:rsidR="000A6A4A" w:rsidRPr="008335B7" w:rsidRDefault="000A6A4A" w:rsidP="000A6A4A">
      <w:pPr>
        <w:tabs>
          <w:tab w:val="left" w:leader="dot" w:pos="9072"/>
        </w:tabs>
        <w:ind w:left="567"/>
        <w:rPr>
          <w:noProof/>
        </w:rPr>
      </w:pPr>
      <w:r w:rsidRPr="008335B7">
        <w:rPr>
          <w:noProof/>
        </w:rPr>
        <w:tab/>
      </w:r>
    </w:p>
    <w:p w14:paraId="5298F7C9" w14:textId="77777777" w:rsidR="000A6A4A" w:rsidRPr="008335B7" w:rsidRDefault="000A6A4A" w:rsidP="000A6A4A">
      <w:pPr>
        <w:pStyle w:val="NumPar1"/>
        <w:numPr>
          <w:ilvl w:val="0"/>
          <w:numId w:val="19"/>
        </w:numPr>
        <w:rPr>
          <w:noProof/>
        </w:rPr>
      </w:pPr>
      <w:r w:rsidRPr="008335B7">
        <w:rPr>
          <w:noProof/>
        </w:rPr>
        <w:t xml:space="preserve">Chun comhlíonadh phointe 42 CEEAG a fhíorú, deimhnigh nach bhféadfaí aon duine de </w:t>
      </w:r>
      <w:r w:rsidRPr="008335B7">
        <w:rPr>
          <w:noProof/>
          <w:shd w:val="clear" w:color="auto" w:fill="FFFFFF"/>
        </w:rPr>
        <w:t>thairbhithe an bhirt chabhrach/na mbeart cabhrach a chur faoi dhliteanas i leith an truaillithe faoi dhlí an Aontais nó faoin dlí náisiúnta atá ann cheana (an prionsabal ‘</w:t>
      </w:r>
      <w:r w:rsidRPr="008335B7">
        <w:rPr>
          <w:i/>
          <w:noProof/>
          <w:shd w:val="clear" w:color="auto" w:fill="FFFFFF"/>
        </w:rPr>
        <w:t>costas an truaillithe ar an truaillitheoir</w:t>
      </w:r>
      <w:r w:rsidRPr="008335B7">
        <w:rPr>
          <w:noProof/>
          <w:shd w:val="clear" w:color="auto" w:fill="FFFFFF"/>
        </w:rPr>
        <w:t xml:space="preserve">’). </w:t>
      </w:r>
    </w:p>
    <w:p w14:paraId="5166BDC0" w14:textId="77777777" w:rsidR="000A6A4A" w:rsidRPr="008335B7" w:rsidRDefault="000A6A4A" w:rsidP="000A6A4A">
      <w:pPr>
        <w:tabs>
          <w:tab w:val="left" w:leader="dot" w:pos="9072"/>
        </w:tabs>
        <w:ind w:left="567"/>
        <w:rPr>
          <w:noProof/>
        </w:rPr>
      </w:pPr>
      <w:r w:rsidRPr="008335B7">
        <w:rPr>
          <w:noProof/>
        </w:rPr>
        <w:tab/>
      </w:r>
    </w:p>
    <w:p w14:paraId="6D8A4AFC" w14:textId="77777777" w:rsidR="000A6A4A" w:rsidRPr="008335B7" w:rsidRDefault="000A6A4A" w:rsidP="000A6A4A">
      <w:pPr>
        <w:pStyle w:val="NumPar1"/>
        <w:numPr>
          <w:ilvl w:val="0"/>
          <w:numId w:val="19"/>
        </w:numPr>
        <w:rPr>
          <w:noProof/>
        </w:rPr>
      </w:pPr>
      <w:r w:rsidRPr="008335B7">
        <w:rPr>
          <w:noProof/>
        </w:rPr>
        <w:t xml:space="preserve">Chun comhlíonadh phointí 43 go 46 CEEAG a fhíorú, chun oiriúnacht na cabhrach i measc ionstraimí cabhrach éagsúla a léiriú, tabhair an fhaisnéis seo a leanas: </w:t>
      </w:r>
    </w:p>
    <w:p w14:paraId="6D6B9663" w14:textId="77777777" w:rsidR="000A6A4A" w:rsidRPr="008335B7" w:rsidRDefault="000A6A4A" w:rsidP="000A6A4A">
      <w:pPr>
        <w:pStyle w:val="Point1letter"/>
        <w:numPr>
          <w:ilvl w:val="3"/>
          <w:numId w:val="31"/>
        </w:numPr>
        <w:rPr>
          <w:noProof/>
        </w:rPr>
      </w:pPr>
      <w:r w:rsidRPr="008335B7">
        <w:rPr>
          <w:noProof/>
        </w:rPr>
        <w:t>Mínigh cén fáth nach bhfuil foirmeacha cabhrach eile, nach bhfuil chomh saobhach céanna b’fhéidir, chomh hiomchuí céanna, mar a cheanglaítear i bpointe 44 CEEAG. Ar na foirmeacha cabhrach nach mbeadh chomh saobhach céanna a d’fhéadfadh a bheith ann, tá airleacain in-aisíoctha in ionad deontais dhíreacha; creidmheasanna cánach in ionad laghduithe cánach; nó cineálacha cabhrach atá bunaithe ar ionstraimí airgeadais, amhail fiachas, in ionad ionstraimí cothromais, lena n-áirítear, mar shampla, iasachtaí ar ús íseal nó lacáistí ar ús, ráthaíochtaí Stáit, nó soláthar malartach maoinithe ar théarmaí fabhracha.</w:t>
      </w:r>
    </w:p>
    <w:p w14:paraId="53754315" w14:textId="77777777" w:rsidR="000A6A4A" w:rsidRPr="008335B7" w:rsidRDefault="000A6A4A" w:rsidP="000A6A4A">
      <w:pPr>
        <w:tabs>
          <w:tab w:val="left" w:leader="dot" w:pos="9072"/>
        </w:tabs>
        <w:ind w:left="567"/>
        <w:rPr>
          <w:noProof/>
        </w:rPr>
      </w:pPr>
      <w:r w:rsidRPr="008335B7">
        <w:rPr>
          <w:noProof/>
        </w:rPr>
        <w:tab/>
      </w:r>
    </w:p>
    <w:p w14:paraId="549B64DA" w14:textId="77777777" w:rsidR="000A6A4A" w:rsidRPr="008335B7" w:rsidRDefault="000A6A4A" w:rsidP="000A6A4A">
      <w:pPr>
        <w:pStyle w:val="Point1letter"/>
        <w:numPr>
          <w:ilvl w:val="3"/>
          <w:numId w:val="45"/>
        </w:numPr>
        <w:rPr>
          <w:noProof/>
        </w:rPr>
      </w:pPr>
      <w:r w:rsidRPr="008335B7">
        <w:rPr>
          <w:noProof/>
        </w:rPr>
        <w:t>Léirigh go bhfuil rogha na hionstraime cabhrach iomchuí don chliseadh margaidh a bhfuil sé d’aidhm ag an mbeart cabhrach nó ag na bearta cabhrach aghaidh a thabhairt uirthi, mar a cheanglaítear i bpointe 45 CEEAG.</w:t>
      </w:r>
    </w:p>
    <w:p w14:paraId="6878F26F" w14:textId="77777777" w:rsidR="000A6A4A" w:rsidRPr="008335B7" w:rsidRDefault="000A6A4A" w:rsidP="000A6A4A">
      <w:pPr>
        <w:tabs>
          <w:tab w:val="left" w:leader="dot" w:pos="9072"/>
        </w:tabs>
        <w:ind w:left="567"/>
        <w:rPr>
          <w:noProof/>
        </w:rPr>
      </w:pPr>
      <w:r w:rsidRPr="008335B7">
        <w:rPr>
          <w:noProof/>
        </w:rPr>
        <w:tab/>
      </w:r>
    </w:p>
    <w:p w14:paraId="02F9741B" w14:textId="77777777" w:rsidR="000A6A4A" w:rsidRPr="008335B7" w:rsidRDefault="000A6A4A" w:rsidP="000A6A4A">
      <w:pPr>
        <w:pStyle w:val="Point1letter"/>
        <w:numPr>
          <w:ilvl w:val="3"/>
          <w:numId w:val="45"/>
        </w:numPr>
        <w:rPr>
          <w:noProof/>
        </w:rPr>
      </w:pPr>
      <w:r w:rsidRPr="008335B7">
        <w:rPr>
          <w:noProof/>
        </w:rPr>
        <w:t xml:space="preserve">Mínigh conas atá </w:t>
      </w:r>
      <w:r w:rsidRPr="008335B7">
        <w:rPr>
          <w:noProof/>
          <w:shd w:val="clear" w:color="auto" w:fill="FFFFFF"/>
        </w:rPr>
        <w:t xml:space="preserve">an beart cabhrach agus a </w:t>
      </w:r>
      <w:r w:rsidRPr="008335B7">
        <w:rPr>
          <w:noProof/>
        </w:rPr>
        <w:t xml:space="preserve">dhearadh </w:t>
      </w:r>
      <w:r w:rsidRPr="008335B7">
        <w:rPr>
          <w:noProof/>
          <w:shd w:val="clear" w:color="auto" w:fill="FFFFFF"/>
        </w:rPr>
        <w:t xml:space="preserve">iomchuí chun cuspóir an </w:t>
      </w:r>
      <w:r w:rsidRPr="008335B7">
        <w:rPr>
          <w:noProof/>
        </w:rPr>
        <w:t>bhirt</w:t>
      </w:r>
      <w:r w:rsidRPr="008335B7">
        <w:rPr>
          <w:noProof/>
          <w:shd w:val="clear" w:color="auto" w:fill="FFFFFF"/>
        </w:rPr>
        <w:t xml:space="preserve"> ar a bhfuil an chabhair dírithe a bhaint amach (pointe 46 CEEAG)</w:t>
      </w:r>
      <w:r w:rsidRPr="008335B7">
        <w:rPr>
          <w:noProof/>
        </w:rPr>
        <w:t>.</w:t>
      </w:r>
    </w:p>
    <w:p w14:paraId="36E7D2E0" w14:textId="77777777" w:rsidR="000A6A4A" w:rsidRPr="008335B7" w:rsidRDefault="000A6A4A" w:rsidP="000A6A4A">
      <w:pPr>
        <w:tabs>
          <w:tab w:val="left" w:leader="dot" w:pos="9072"/>
        </w:tabs>
        <w:ind w:left="567"/>
        <w:rPr>
          <w:noProof/>
        </w:rPr>
      </w:pPr>
      <w:r w:rsidRPr="008335B7">
        <w:rPr>
          <w:noProof/>
        </w:rPr>
        <w:tab/>
      </w:r>
    </w:p>
    <w:p w14:paraId="7691B583" w14:textId="77777777" w:rsidR="000A6A4A" w:rsidRPr="008335B7" w:rsidRDefault="000A6A4A" w:rsidP="000A6A4A">
      <w:pPr>
        <w:pStyle w:val="NumPar1"/>
        <w:numPr>
          <w:ilvl w:val="0"/>
          <w:numId w:val="19"/>
        </w:numPr>
        <w:rPr>
          <w:noProof/>
        </w:rPr>
      </w:pPr>
      <w:r w:rsidRPr="008335B7">
        <w:rPr>
          <w:noProof/>
        </w:rPr>
        <w:t>Chun comhlíonadh phointí 40 agus 171 CEEAG a fhíorú, mínigh an bhféadfadh cineálacha eile idirghabhála seachas státchabhair forbairt an mhargaidh soghluaisteachta glaine a spreagadh agus tabhair tuairisc ar an tionchar a mheastar a bheadh acu i gcomparáid leis an tionchar a bheidh ag an mbeart atá beartaithe. Féadfar a áireamh ar na hidirghabhálacha eile sin bearta ginearálta a thabhairt isteach arb é is aidhm dóibh fáil feithiclí glana a chur chun cinn, amhail scéimeanna bónais éiceolaíocha nó scéimeanna traipisithe nó saincheantair astaíochtaí ísle a chruthú sa Bhallstát lena mbaineann</w:t>
      </w:r>
    </w:p>
    <w:p w14:paraId="4EED6723" w14:textId="77777777" w:rsidR="000A6A4A" w:rsidRPr="008335B7" w:rsidRDefault="000A6A4A" w:rsidP="000A6A4A">
      <w:pPr>
        <w:tabs>
          <w:tab w:val="left" w:leader="dot" w:pos="9072"/>
        </w:tabs>
        <w:ind w:left="567"/>
        <w:rPr>
          <w:noProof/>
        </w:rPr>
      </w:pPr>
      <w:r w:rsidRPr="008335B7">
        <w:rPr>
          <w:noProof/>
        </w:rPr>
        <w:lastRenderedPageBreak/>
        <w:tab/>
      </w:r>
    </w:p>
    <w:p w14:paraId="049A8FFF" w14:textId="77777777" w:rsidR="000A6A4A" w:rsidRPr="008335B7" w:rsidRDefault="000A6A4A" w:rsidP="000A6A4A">
      <w:pPr>
        <w:pStyle w:val="Heading3"/>
        <w:numPr>
          <w:ilvl w:val="2"/>
          <w:numId w:val="9"/>
        </w:numPr>
        <w:rPr>
          <w:noProof/>
        </w:rPr>
      </w:pPr>
      <w:r w:rsidRPr="008335B7">
        <w:rPr>
          <w:noProof/>
        </w:rPr>
        <w:t>Comhréireacht</w:t>
      </w:r>
    </w:p>
    <w:p w14:paraId="3892DACA" w14:textId="77777777" w:rsidR="000A6A4A" w:rsidRPr="008335B7" w:rsidRDefault="000A6A4A" w:rsidP="000A6A4A">
      <w:pPr>
        <w:spacing w:before="360"/>
        <w:rPr>
          <w:i/>
          <w:noProof/>
        </w:rPr>
      </w:pPr>
      <w:r w:rsidRPr="008335B7">
        <w:rPr>
          <w:i/>
          <w:noProof/>
        </w:rPr>
        <w:t xml:space="preserve">Chun an fhaisnéis sa roinn seo a sholáthar, féach roinn 3.2.1.3 (pointí 47-55) agus roinn 4.3.1.4.2 (pointe 172-181) CEEAG. Tabhair faoi deara go bhfuil </w:t>
      </w:r>
      <w:r w:rsidRPr="008335B7">
        <w:rPr>
          <w:i/>
          <w:noProof/>
          <w:u w:val="single"/>
        </w:rPr>
        <w:t>an dá roinn 2.1.3.1. agus 2.1.3.2. seo a leanas malartach</w:t>
      </w:r>
      <w:r w:rsidRPr="008335B7">
        <w:rPr>
          <w:i/>
          <w:noProof/>
        </w:rPr>
        <w:t>. Ná tabhair freagraí ach ar an roinn is infheidhme, de réir dhearadh an bhirt atá beartaithe.</w:t>
      </w:r>
    </w:p>
    <w:p w14:paraId="74E05737" w14:textId="77777777" w:rsidR="000A6A4A" w:rsidRPr="008335B7" w:rsidRDefault="000A6A4A" w:rsidP="000A6A4A">
      <w:pPr>
        <w:pStyle w:val="Heading4"/>
        <w:numPr>
          <w:ilvl w:val="3"/>
          <w:numId w:val="9"/>
        </w:numPr>
        <w:rPr>
          <w:noProof/>
        </w:rPr>
      </w:pPr>
      <w:r w:rsidRPr="008335B7">
        <w:rPr>
          <w:noProof/>
        </w:rPr>
        <w:t>Comhréireacht na cabhrach a dheonaítear trí phróiseas tairisceana iomaíoch</w:t>
      </w:r>
    </w:p>
    <w:p w14:paraId="5D7EBF08" w14:textId="77777777" w:rsidR="000A6A4A" w:rsidRPr="008335B7" w:rsidRDefault="000A6A4A" w:rsidP="000A6A4A">
      <w:pPr>
        <w:rPr>
          <w:i/>
          <w:iCs/>
          <w:noProof/>
        </w:rPr>
      </w:pPr>
      <w:r w:rsidRPr="008335B7">
        <w:rPr>
          <w:i/>
          <w:noProof/>
        </w:rPr>
        <w:t>Chun an fhaisnéis sa roinn seo a sholáthar, féach pointí 49, 50, 173, 174 agus 175 CEEAG.</w:t>
      </w:r>
    </w:p>
    <w:p w14:paraId="62737F07" w14:textId="77777777" w:rsidR="000A6A4A" w:rsidRPr="008335B7" w:rsidRDefault="000A6A4A" w:rsidP="000A6A4A">
      <w:pPr>
        <w:pStyle w:val="NumPar1"/>
        <w:numPr>
          <w:ilvl w:val="0"/>
          <w:numId w:val="19"/>
        </w:numPr>
        <w:rPr>
          <w:noProof/>
        </w:rPr>
      </w:pPr>
      <w:r w:rsidRPr="008335B7">
        <w:rPr>
          <w:noProof/>
        </w:rPr>
        <w:t>Chun comhlíonadh phointí 49, 50 agus 173 CEEAG a léiriú, tabhair na nithe seo a leanas:</w:t>
      </w:r>
    </w:p>
    <w:p w14:paraId="03DD29AE" w14:textId="77777777" w:rsidR="000A6A4A" w:rsidRPr="008335B7" w:rsidRDefault="000A6A4A" w:rsidP="000A6A4A">
      <w:pPr>
        <w:pStyle w:val="Point1letter"/>
        <w:numPr>
          <w:ilvl w:val="3"/>
          <w:numId w:val="32"/>
        </w:numPr>
        <w:rPr>
          <w:noProof/>
        </w:rPr>
      </w:pPr>
      <w:r w:rsidRPr="008335B7">
        <w:rPr>
          <w:noProof/>
        </w:rPr>
        <w:t xml:space="preserve">Mínigh conas a áirithíonn na húdaráis go bhfuil an próiseas tairisceana oscailte, soiléir, trédhearcach agus neamh-idirdhealaitheach, bunaithe ar chritéir oibiachtúla, arna sainiú </w:t>
      </w:r>
      <w:r w:rsidRPr="008335B7">
        <w:rPr>
          <w:i/>
          <w:noProof/>
        </w:rPr>
        <w:t>ex ante</w:t>
      </w:r>
      <w:r w:rsidRPr="008335B7">
        <w:rPr>
          <w:noProof/>
        </w:rPr>
        <w:t xml:space="preserve"> i gcomhréir le cuspóir an bhirt agus go n-íoslaghdaíonn sé riosca na dtairiscintí straitéiseacha (pointe 49(a) CEEAG). </w:t>
      </w:r>
    </w:p>
    <w:p w14:paraId="5694AE88" w14:textId="77777777" w:rsidR="000A6A4A" w:rsidRPr="008335B7" w:rsidRDefault="000A6A4A" w:rsidP="000A6A4A">
      <w:pPr>
        <w:tabs>
          <w:tab w:val="left" w:leader="dot" w:pos="9072"/>
        </w:tabs>
        <w:ind w:left="567"/>
        <w:rPr>
          <w:noProof/>
        </w:rPr>
      </w:pPr>
      <w:r w:rsidRPr="008335B7">
        <w:rPr>
          <w:noProof/>
        </w:rPr>
        <w:tab/>
      </w:r>
    </w:p>
    <w:p w14:paraId="20F88BB2" w14:textId="77777777" w:rsidR="000A6A4A" w:rsidRPr="008335B7" w:rsidRDefault="000A6A4A" w:rsidP="000A6A4A">
      <w:pPr>
        <w:pStyle w:val="Point1letter"/>
        <w:numPr>
          <w:ilvl w:val="3"/>
          <w:numId w:val="45"/>
        </w:numPr>
        <w:rPr>
          <w:noProof/>
        </w:rPr>
      </w:pPr>
      <w:r w:rsidRPr="008335B7">
        <w:rPr>
          <w:noProof/>
        </w:rPr>
        <w:t xml:space="preserve">Na critéir roghnúcháin a úsáidtear chun na tairiscintí a rangú, agus chun an leibhéal cabhrach sa phróiseas tairisceana iomaíoch a shainaithint ar deireadh. Go sonrach: </w:t>
      </w:r>
    </w:p>
    <w:p w14:paraId="7A1401E7" w14:textId="77777777" w:rsidR="000A6A4A" w:rsidRPr="008335B7" w:rsidRDefault="000A6A4A" w:rsidP="000A6A4A">
      <w:pPr>
        <w:pStyle w:val="Stylei"/>
        <w:numPr>
          <w:ilvl w:val="0"/>
          <w:numId w:val="33"/>
        </w:numPr>
        <w:rPr>
          <w:noProof/>
        </w:rPr>
      </w:pPr>
      <w:r w:rsidRPr="008335B7">
        <w:rPr>
          <w:noProof/>
        </w:rPr>
        <w:t>Tabhair liosta de na critéir roghnúcháin agus sonraigh cé acu atá baint dhíreach nó indíreach acu le príomhchuspóirí an bhirt/na mbeart. Cuir isteach a n-ualú.</w:t>
      </w:r>
    </w:p>
    <w:p w14:paraId="6C99FDBE" w14:textId="77777777" w:rsidR="000A6A4A" w:rsidRPr="008335B7" w:rsidRDefault="000A6A4A" w:rsidP="000A6A4A">
      <w:pPr>
        <w:tabs>
          <w:tab w:val="left" w:leader="dot" w:pos="9072"/>
        </w:tabs>
        <w:ind w:left="1800"/>
        <w:rPr>
          <w:noProof/>
        </w:rPr>
      </w:pPr>
      <w:r w:rsidRPr="008335B7">
        <w:rPr>
          <w:noProof/>
        </w:rPr>
        <w:tab/>
      </w:r>
    </w:p>
    <w:p w14:paraId="6AA8418E" w14:textId="77777777" w:rsidR="000A6A4A" w:rsidRPr="008335B7" w:rsidRDefault="000A6A4A" w:rsidP="000A6A4A">
      <w:pPr>
        <w:pStyle w:val="Stylei"/>
        <w:rPr>
          <w:noProof/>
        </w:rPr>
      </w:pPr>
      <w:r w:rsidRPr="008335B7">
        <w:rPr>
          <w:noProof/>
        </w:rPr>
        <w:t>Mínigh conas a chuir na critéir roghnúcháin an rannchuidiú le príomhchuspóirí an bhirt/na mbeart i gcoibhneas díreach nó indíreach le méid na cabhrach arna iarraidh ag an iarratasóir. Féadfar é sin a shloinneadh, mar shampla, i dtéarmaí cabhrach in aghaidh an aonaid cosanta comhshaoil nó cabhrach in aghaidh feithicil ghlan nó feithicil astaíochtaí nialasacha (pointe 50 agus fonóta 44 CEEAG).</w:t>
      </w:r>
    </w:p>
    <w:p w14:paraId="53E7D534" w14:textId="77777777" w:rsidR="000A6A4A" w:rsidRPr="008335B7" w:rsidRDefault="000A6A4A" w:rsidP="000A6A4A">
      <w:pPr>
        <w:tabs>
          <w:tab w:val="left" w:leader="dot" w:pos="9072"/>
        </w:tabs>
        <w:ind w:left="1800"/>
        <w:rPr>
          <w:noProof/>
        </w:rPr>
      </w:pPr>
      <w:r w:rsidRPr="008335B7">
        <w:rPr>
          <w:noProof/>
        </w:rPr>
        <w:tab/>
      </w:r>
    </w:p>
    <w:p w14:paraId="7FEB05F3" w14:textId="77777777" w:rsidR="000A6A4A" w:rsidRPr="008335B7" w:rsidRDefault="000A6A4A" w:rsidP="000A6A4A">
      <w:pPr>
        <w:pStyle w:val="Stylei"/>
        <w:rPr>
          <w:noProof/>
        </w:rPr>
      </w:pPr>
      <w:r w:rsidRPr="008335B7">
        <w:rPr>
          <w:noProof/>
        </w:rPr>
        <w:t xml:space="preserve">I gcás ina bhfuil critéir roghnúcháin eile ann nach bhfuil baint dhíreach nó indíreach acu le príomhchuspóirí an bhirt/na mbeart, tabhair cúiseanna leis an gcur chuige atá beartaithe agus mínigh conas atá sé iomchuí do na cuspóirí a shaothraítear leis an mbeart/na bearta. Deimhnigh freisin nach mó ná 30 % d’ualú na gcritéar roghnúcháin uile iad na critéir sin (pointe 50 agus pointe 174 CEEAG). </w:t>
      </w:r>
    </w:p>
    <w:p w14:paraId="76504837" w14:textId="77777777" w:rsidR="000A6A4A" w:rsidRPr="008335B7" w:rsidRDefault="000A6A4A" w:rsidP="000A6A4A">
      <w:pPr>
        <w:tabs>
          <w:tab w:val="left" w:leader="dot" w:pos="9072"/>
        </w:tabs>
        <w:ind w:left="1800"/>
        <w:rPr>
          <w:noProof/>
        </w:rPr>
      </w:pPr>
      <w:r w:rsidRPr="008335B7">
        <w:rPr>
          <w:noProof/>
        </w:rPr>
        <w:tab/>
      </w:r>
    </w:p>
    <w:p w14:paraId="00EF5973" w14:textId="77777777" w:rsidR="000A6A4A" w:rsidRPr="008335B7" w:rsidRDefault="000A6A4A" w:rsidP="000A6A4A">
      <w:pPr>
        <w:pStyle w:val="Stylei"/>
        <w:rPr>
          <w:noProof/>
        </w:rPr>
      </w:pPr>
      <w:r w:rsidRPr="008335B7">
        <w:rPr>
          <w:noProof/>
        </w:rPr>
        <w:t>Mínigh cé chomh fada roimh an sprioc-am chun iarratais a chur isteach i ngach próiseas tairisceana iomaíoch a fhoilseofar na critéir roghnúcháin (pointe 49(b) agus fonóta 43 CEEAG)</w:t>
      </w:r>
      <w:r w:rsidRPr="008335B7">
        <w:rPr>
          <w:noProof/>
          <w:shd w:val="clear" w:color="auto" w:fill="FFFFFF"/>
        </w:rPr>
        <w:t>.</w:t>
      </w:r>
    </w:p>
    <w:p w14:paraId="794740CE" w14:textId="77777777" w:rsidR="000A6A4A" w:rsidRPr="008335B7" w:rsidRDefault="000A6A4A" w:rsidP="000A6A4A">
      <w:pPr>
        <w:tabs>
          <w:tab w:val="left" w:leader="dot" w:pos="9072"/>
        </w:tabs>
        <w:ind w:left="1800"/>
        <w:rPr>
          <w:noProof/>
        </w:rPr>
      </w:pPr>
      <w:r w:rsidRPr="008335B7">
        <w:rPr>
          <w:noProof/>
        </w:rPr>
        <w:tab/>
      </w:r>
    </w:p>
    <w:p w14:paraId="3D8E093C" w14:textId="77777777" w:rsidR="000A6A4A" w:rsidRPr="008335B7" w:rsidRDefault="000A6A4A" w:rsidP="000A6A4A">
      <w:pPr>
        <w:pStyle w:val="Point1letter"/>
        <w:numPr>
          <w:ilvl w:val="3"/>
          <w:numId w:val="45"/>
        </w:numPr>
        <w:rPr>
          <w:noProof/>
          <w:shd w:val="clear" w:color="auto" w:fill="FFFFFF"/>
        </w:rPr>
      </w:pPr>
      <w:r w:rsidRPr="008335B7">
        <w:rPr>
          <w:noProof/>
        </w:rPr>
        <w:lastRenderedPageBreak/>
        <w:t>Mínigh</w:t>
      </w:r>
      <w:r w:rsidRPr="008335B7">
        <w:rPr>
          <w:noProof/>
          <w:shd w:val="clear" w:color="auto" w:fill="FFFFFF"/>
        </w:rPr>
        <w:t xml:space="preserve"> na gnéithe ar ar bhunaigh tú an toimhde go mbeidh an próiseas tairisceana oscailte agus suibscríofa go cuí, i.e. gur féidir coinne a bheith leis nach bhfaighidh gach tairgeoir cabhair agus gur leordhóthanach an líon tairgeoirí a bhfuil coinne leo chun iomaíocht éifeachtach a áirithiú ar feadh fhad na scéime (pointe 49(c) CEEAG). I do mhíniúchán, cuir buiséad nó méid na scéime san áireamh. I gcás inarb ábhartha, déan tagairt don fhianaise a tugadh sna freagraí faoi cheist 12. </w:t>
      </w:r>
    </w:p>
    <w:p w14:paraId="1D7A5671" w14:textId="77777777" w:rsidR="000A6A4A" w:rsidRPr="008335B7" w:rsidRDefault="000A6A4A" w:rsidP="000A6A4A">
      <w:pPr>
        <w:tabs>
          <w:tab w:val="left" w:leader="dot" w:pos="9072"/>
        </w:tabs>
        <w:ind w:left="567"/>
        <w:rPr>
          <w:noProof/>
        </w:rPr>
      </w:pPr>
      <w:r w:rsidRPr="008335B7">
        <w:rPr>
          <w:noProof/>
        </w:rPr>
        <w:tab/>
      </w:r>
    </w:p>
    <w:p w14:paraId="197B9BA1" w14:textId="77777777" w:rsidR="000A6A4A" w:rsidRPr="008335B7" w:rsidRDefault="000A6A4A" w:rsidP="000A6A4A">
      <w:pPr>
        <w:pStyle w:val="Point1letter"/>
        <w:numPr>
          <w:ilvl w:val="3"/>
          <w:numId w:val="45"/>
        </w:numPr>
        <w:rPr>
          <w:noProof/>
        </w:rPr>
      </w:pPr>
      <w:r w:rsidRPr="008335B7">
        <w:rPr>
          <w:noProof/>
        </w:rPr>
        <w:t>Tabhair</w:t>
      </w:r>
      <w:r w:rsidRPr="008335B7">
        <w:rPr>
          <w:noProof/>
          <w:shd w:val="clear" w:color="auto" w:fill="FFFFFF"/>
        </w:rPr>
        <w:t xml:space="preserve"> </w:t>
      </w:r>
      <w:r w:rsidRPr="008335B7">
        <w:rPr>
          <w:noProof/>
        </w:rPr>
        <w:t>faisnéis</w:t>
      </w:r>
      <w:r w:rsidRPr="008335B7">
        <w:rPr>
          <w:noProof/>
          <w:shd w:val="clear" w:color="auto" w:fill="FFFFFF"/>
        </w:rPr>
        <w:t xml:space="preserve"> maidir leis an líon babhtaí tairisceana atá beartaithe agus an líon tairgeoirí a bhfuil coinne leo sa chéad bhabhta agus le himeacht ama.</w:t>
      </w:r>
    </w:p>
    <w:p w14:paraId="360E2EF4" w14:textId="77777777" w:rsidR="000A6A4A" w:rsidRPr="008335B7" w:rsidRDefault="000A6A4A" w:rsidP="000A6A4A">
      <w:pPr>
        <w:tabs>
          <w:tab w:val="left" w:leader="dot" w:pos="9072"/>
        </w:tabs>
        <w:ind w:left="567"/>
        <w:rPr>
          <w:noProof/>
        </w:rPr>
      </w:pPr>
      <w:r w:rsidRPr="008335B7">
        <w:rPr>
          <w:noProof/>
        </w:rPr>
        <w:tab/>
      </w:r>
    </w:p>
    <w:p w14:paraId="592C1AB5" w14:textId="77777777" w:rsidR="000A6A4A" w:rsidRPr="008335B7" w:rsidRDefault="000A6A4A" w:rsidP="000A6A4A">
      <w:pPr>
        <w:pStyle w:val="Point1letter"/>
        <w:numPr>
          <w:ilvl w:val="3"/>
          <w:numId w:val="45"/>
        </w:numPr>
        <w:rPr>
          <w:noProof/>
        </w:rPr>
      </w:pPr>
      <w:r w:rsidRPr="008335B7">
        <w:rPr>
          <w:noProof/>
          <w:shd w:val="clear" w:color="auto" w:fill="FFFFFF"/>
        </w:rPr>
        <w:t xml:space="preserve">I gcás próiseas tairisceana amháin nó níos mó nár cuireadh go leor suime iontu, mínigh cén chaoi a gceartófar dearadh na bpróiseas tairisceana le linn chur chun feidhme na scéime chun iomaíocht éifeachtach a </w:t>
      </w:r>
      <w:r w:rsidRPr="008335B7">
        <w:rPr>
          <w:noProof/>
        </w:rPr>
        <w:t>athbhunú</w:t>
      </w:r>
      <w:r w:rsidRPr="008335B7">
        <w:rPr>
          <w:noProof/>
          <w:shd w:val="clear" w:color="auto" w:fill="FFFFFF"/>
        </w:rPr>
        <w:t xml:space="preserve"> agus cathain a dhéanfar sin</w:t>
      </w:r>
      <w:r w:rsidRPr="008335B7">
        <w:rPr>
          <w:noProof/>
        </w:rPr>
        <w:t xml:space="preserve"> (pointe 49(c) CEEAG)</w:t>
      </w:r>
      <w:r w:rsidRPr="008335B7">
        <w:rPr>
          <w:noProof/>
          <w:shd w:val="clear" w:color="auto" w:fill="FFFFFF"/>
        </w:rPr>
        <w:t xml:space="preserve">. </w:t>
      </w:r>
    </w:p>
    <w:p w14:paraId="0C098A51" w14:textId="77777777" w:rsidR="000A6A4A" w:rsidRPr="008335B7" w:rsidRDefault="000A6A4A" w:rsidP="000A6A4A">
      <w:pPr>
        <w:tabs>
          <w:tab w:val="left" w:leader="dot" w:pos="9072"/>
        </w:tabs>
        <w:ind w:left="567"/>
        <w:rPr>
          <w:noProof/>
        </w:rPr>
      </w:pPr>
      <w:r w:rsidRPr="008335B7">
        <w:rPr>
          <w:noProof/>
        </w:rPr>
        <w:tab/>
      </w:r>
    </w:p>
    <w:p w14:paraId="650C02DD" w14:textId="77777777" w:rsidR="000A6A4A" w:rsidRPr="008335B7" w:rsidRDefault="000A6A4A" w:rsidP="000A6A4A">
      <w:pPr>
        <w:pStyle w:val="Point1letter"/>
        <w:numPr>
          <w:ilvl w:val="3"/>
          <w:numId w:val="45"/>
        </w:numPr>
        <w:rPr>
          <w:noProof/>
        </w:rPr>
      </w:pPr>
      <w:r w:rsidRPr="008335B7">
        <w:rPr>
          <w:rStyle w:val="oj-italic"/>
          <w:noProof/>
          <w:shd w:val="clear" w:color="auto" w:fill="FFFFFF"/>
        </w:rPr>
        <w:t>Deimhnigh</w:t>
      </w:r>
      <w:r w:rsidRPr="008335B7">
        <w:rPr>
          <w:noProof/>
        </w:rPr>
        <w:t xml:space="preserve"> go </w:t>
      </w:r>
      <w:r w:rsidRPr="008335B7">
        <w:rPr>
          <w:rStyle w:val="oj-italic"/>
          <w:noProof/>
          <w:shd w:val="clear" w:color="auto" w:fill="FFFFFF"/>
        </w:rPr>
        <w:t>seachnaítear coigeartuithe </w:t>
      </w:r>
      <w:r w:rsidRPr="008335B7">
        <w:rPr>
          <w:rStyle w:val="oj-italic"/>
          <w:i/>
          <w:noProof/>
          <w:shd w:val="clear" w:color="auto" w:fill="FFFFFF"/>
        </w:rPr>
        <w:t>ex post</w:t>
      </w:r>
      <w:r w:rsidRPr="008335B7">
        <w:rPr>
          <w:noProof/>
          <w:shd w:val="clear" w:color="auto" w:fill="FFFFFF"/>
        </w:rPr>
        <w:t xml:space="preserve"> ar thoradh an phróisis tairisceana (amhail caibidlíocht ina dhiaidh sin maidir le torthaí tairisceana nó ciondáil) </w:t>
      </w:r>
      <w:r w:rsidRPr="008335B7">
        <w:rPr>
          <w:noProof/>
        </w:rPr>
        <w:t>(pointe 49(d) CEEAG)</w:t>
      </w:r>
      <w:r w:rsidRPr="008335B7">
        <w:rPr>
          <w:noProof/>
          <w:shd w:val="clear" w:color="auto" w:fill="FFFFFF"/>
        </w:rPr>
        <w:t>.</w:t>
      </w:r>
    </w:p>
    <w:p w14:paraId="18D6D664" w14:textId="77777777" w:rsidR="000A6A4A" w:rsidRPr="008335B7" w:rsidRDefault="000A6A4A" w:rsidP="000A6A4A">
      <w:pPr>
        <w:tabs>
          <w:tab w:val="left" w:leader="dot" w:pos="9072"/>
        </w:tabs>
        <w:ind w:left="567"/>
        <w:rPr>
          <w:noProof/>
        </w:rPr>
      </w:pPr>
      <w:r w:rsidRPr="008335B7">
        <w:rPr>
          <w:noProof/>
        </w:rPr>
        <w:tab/>
      </w:r>
    </w:p>
    <w:p w14:paraId="04EB88B5" w14:textId="77777777" w:rsidR="000A6A4A" w:rsidRPr="008335B7" w:rsidRDefault="000A6A4A" w:rsidP="000A6A4A">
      <w:pPr>
        <w:pStyle w:val="Point1letter"/>
        <w:numPr>
          <w:ilvl w:val="3"/>
          <w:numId w:val="45"/>
        </w:numPr>
        <w:rPr>
          <w:noProof/>
        </w:rPr>
      </w:pPr>
      <w:r w:rsidRPr="008335B7">
        <w:rPr>
          <w:noProof/>
        </w:rPr>
        <w:t xml:space="preserve">I gcás </w:t>
      </w:r>
      <w:r w:rsidRPr="008335B7">
        <w:rPr>
          <w:rStyle w:val="oj-italic"/>
          <w:noProof/>
        </w:rPr>
        <w:t>inar</w:t>
      </w:r>
      <w:r w:rsidRPr="008335B7">
        <w:rPr>
          <w:noProof/>
        </w:rPr>
        <w:t xml:space="preserve"> féidir ‘</w:t>
      </w:r>
      <w:r w:rsidRPr="008335B7">
        <w:rPr>
          <w:i/>
          <w:noProof/>
        </w:rPr>
        <w:t>tairiscintí fóirdheontais nialasacha</w:t>
      </w:r>
      <w:r w:rsidRPr="008335B7">
        <w:rPr>
          <w:noProof/>
        </w:rPr>
        <w:t xml:space="preserve">’ a bheith ann, mínigh conas </w:t>
      </w:r>
      <w:r w:rsidRPr="008335B7">
        <w:rPr>
          <w:noProof/>
          <w:shd w:val="clear" w:color="auto" w:fill="FFFFFF"/>
        </w:rPr>
        <w:t>a dhéanfar</w:t>
      </w:r>
      <w:r w:rsidRPr="008335B7">
        <w:rPr>
          <w:noProof/>
        </w:rPr>
        <w:t xml:space="preserve"> an </w:t>
      </w:r>
      <w:r w:rsidRPr="008335B7">
        <w:rPr>
          <w:rStyle w:val="oj-italic"/>
          <w:noProof/>
          <w:shd w:val="clear" w:color="auto" w:fill="FFFFFF"/>
        </w:rPr>
        <w:t>chomhréireacht</w:t>
      </w:r>
      <w:r w:rsidRPr="008335B7">
        <w:rPr>
          <w:noProof/>
        </w:rPr>
        <w:t xml:space="preserve"> a áirithiú (féach pointe 49, fonóta 42, CEEAG). </w:t>
      </w:r>
    </w:p>
    <w:p w14:paraId="5AE83B14" w14:textId="77777777" w:rsidR="000A6A4A" w:rsidRPr="008335B7" w:rsidRDefault="000A6A4A" w:rsidP="000A6A4A">
      <w:pPr>
        <w:tabs>
          <w:tab w:val="left" w:leader="dot" w:pos="9072"/>
        </w:tabs>
        <w:ind w:left="567"/>
        <w:rPr>
          <w:noProof/>
        </w:rPr>
      </w:pPr>
      <w:r w:rsidRPr="008335B7">
        <w:rPr>
          <w:noProof/>
        </w:rPr>
        <w:tab/>
      </w:r>
    </w:p>
    <w:p w14:paraId="1A2F585E" w14:textId="77777777" w:rsidR="000A6A4A" w:rsidRPr="008335B7" w:rsidRDefault="000A6A4A" w:rsidP="000A6A4A">
      <w:pPr>
        <w:pStyle w:val="Point1letter"/>
        <w:numPr>
          <w:ilvl w:val="3"/>
          <w:numId w:val="45"/>
        </w:numPr>
        <w:rPr>
          <w:noProof/>
        </w:rPr>
      </w:pPr>
      <w:r w:rsidRPr="008335B7">
        <w:rPr>
          <w:rStyle w:val="oj-italic"/>
          <w:noProof/>
        </w:rPr>
        <w:t>Soiléirigh</w:t>
      </w:r>
      <w:r w:rsidRPr="008335B7">
        <w:rPr>
          <w:noProof/>
        </w:rPr>
        <w:t xml:space="preserve"> an bhfuil foráil déanta ag na húdaráis maidir le bonnphraghsanna nó uasteorainneacha a úsáid sa phróiseas tairisceana iomaíoch. I gcás deimhneach, tabhair údar lena n‐úsáid agus mínigh conas nach gcuireann siad srian ar an bpróiseas tairisceana iomaíoch (pointe 49 agus fonóta 42 CEEAG).</w:t>
      </w:r>
    </w:p>
    <w:p w14:paraId="255DC96B" w14:textId="77777777" w:rsidR="000A6A4A" w:rsidRPr="008335B7" w:rsidRDefault="000A6A4A" w:rsidP="000A6A4A">
      <w:pPr>
        <w:tabs>
          <w:tab w:val="left" w:leader="dot" w:pos="9072"/>
        </w:tabs>
        <w:ind w:left="567"/>
        <w:rPr>
          <w:noProof/>
        </w:rPr>
      </w:pPr>
      <w:r w:rsidRPr="008335B7">
        <w:rPr>
          <w:noProof/>
        </w:rPr>
        <w:tab/>
      </w:r>
    </w:p>
    <w:p w14:paraId="1A04DB59" w14:textId="77777777" w:rsidR="000A6A4A" w:rsidRPr="008335B7" w:rsidRDefault="000A6A4A" w:rsidP="000A6A4A">
      <w:pPr>
        <w:pStyle w:val="NumPar1"/>
        <w:numPr>
          <w:ilvl w:val="0"/>
          <w:numId w:val="19"/>
        </w:numPr>
        <w:rPr>
          <w:noProof/>
          <w:sz w:val="22"/>
        </w:rPr>
      </w:pPr>
      <w:r w:rsidRPr="008335B7">
        <w:rPr>
          <w:noProof/>
        </w:rPr>
        <w:t>Mínigh conas a áirithítear le dearadh an nóis imeachta tairisceana iomaíoch go bhfuil dóthain dreasachtaí ann d’iarratasóirí chun tairiscint a dhéanamh ar thionscadail a bhaineann le feithiclí astaíochtaí nialasacha a fháil, ar feithiclí iad atá níos costasaí de ghnáth ná roghanna eile atá níos díobhálaí don chomhshaol, sa mhéid go bhfuil siad ar fáil don mhodh iompair sin. Mar shampla, mínigh an áirítear leis an dearadh tairisceana iomaíoch préimheanna lena bhféadfaí scór níos airde a shannadh do thionscadail a mbeidh sochair chomhshaoil ag baint leo thar na cinn sin a eascraíonn as ceanglais incháilitheachta nó príomhchuspóir an bhirt (pointe 175 CEEAG).</w:t>
      </w:r>
    </w:p>
    <w:p w14:paraId="475FB821" w14:textId="77777777" w:rsidR="000A6A4A" w:rsidRPr="008335B7" w:rsidRDefault="000A6A4A" w:rsidP="000A6A4A">
      <w:pPr>
        <w:tabs>
          <w:tab w:val="left" w:leader="dot" w:pos="9072"/>
        </w:tabs>
        <w:ind w:left="567"/>
        <w:rPr>
          <w:noProof/>
        </w:rPr>
      </w:pPr>
      <w:r w:rsidRPr="008335B7">
        <w:rPr>
          <w:noProof/>
        </w:rPr>
        <w:tab/>
      </w:r>
    </w:p>
    <w:p w14:paraId="3E2798D0" w14:textId="77777777" w:rsidR="000A6A4A" w:rsidRPr="008335B7" w:rsidRDefault="000A6A4A" w:rsidP="000A6A4A">
      <w:pPr>
        <w:pStyle w:val="Heading4"/>
        <w:numPr>
          <w:ilvl w:val="3"/>
          <w:numId w:val="9"/>
        </w:numPr>
        <w:rPr>
          <w:noProof/>
        </w:rPr>
      </w:pPr>
      <w:r w:rsidRPr="008335B7">
        <w:rPr>
          <w:noProof/>
        </w:rPr>
        <w:t>Comhréireacht na cabhrach nach ndeonaítear trí phróiseas tairisceana iomaíoch</w:t>
      </w:r>
    </w:p>
    <w:p w14:paraId="101E40B4" w14:textId="77777777" w:rsidR="000A6A4A" w:rsidRPr="008335B7" w:rsidRDefault="000A6A4A" w:rsidP="000A6A4A">
      <w:pPr>
        <w:rPr>
          <w:noProof/>
        </w:rPr>
      </w:pPr>
      <w:r w:rsidRPr="008335B7">
        <w:rPr>
          <w:i/>
          <w:noProof/>
        </w:rPr>
        <w:t>Chun an fhaisnéis sa roinn seo a thabhairt, féach pointí 51-55 agus 176-181 CEEAG</w:t>
      </w:r>
      <w:r w:rsidRPr="008335B7">
        <w:rPr>
          <w:noProof/>
        </w:rPr>
        <w:t>.</w:t>
      </w:r>
    </w:p>
    <w:p w14:paraId="73A4E466" w14:textId="77777777" w:rsidR="000A6A4A" w:rsidRPr="008335B7" w:rsidRDefault="000A6A4A" w:rsidP="000A6A4A">
      <w:pPr>
        <w:pStyle w:val="NumPar1"/>
        <w:numPr>
          <w:ilvl w:val="0"/>
          <w:numId w:val="19"/>
        </w:numPr>
        <w:rPr>
          <w:noProof/>
        </w:rPr>
      </w:pPr>
      <w:r w:rsidRPr="008335B7">
        <w:rPr>
          <w:noProof/>
        </w:rPr>
        <w:t xml:space="preserve">Mínigh cén fáth nach n‐úsáidtear próiseas tairisceana iomaíoch (trí thagairt do na heisceachtaí a leagtar amach i bpointe 176 CEEAG): </w:t>
      </w:r>
    </w:p>
    <w:p w14:paraId="17DB00F0" w14:textId="77777777" w:rsidR="000A6A4A" w:rsidRPr="008335B7" w:rsidRDefault="000A6A4A" w:rsidP="000A6A4A">
      <w:pPr>
        <w:pStyle w:val="Point1letter"/>
        <w:numPr>
          <w:ilvl w:val="3"/>
          <w:numId w:val="34"/>
        </w:numPr>
        <w:rPr>
          <w:noProof/>
        </w:rPr>
      </w:pPr>
      <w:r w:rsidRPr="008335B7">
        <w:rPr>
          <w:noProof/>
        </w:rPr>
        <w:lastRenderedPageBreak/>
        <w:t xml:space="preserve">ní leor an líon rannpháirtithe a bhfuil coinne leo chun iomaíocht éifeachtach a áirithiú nó chun tairiscintí straitéiseacha a sheachaint; </w:t>
      </w:r>
      <w:r w:rsidRPr="008335B7">
        <w:rPr>
          <w:i/>
          <w:noProof/>
        </w:rPr>
        <w:t>NÓ</w:t>
      </w:r>
    </w:p>
    <w:p w14:paraId="47BFAF9C" w14:textId="77777777" w:rsidR="000A6A4A" w:rsidRPr="008335B7" w:rsidRDefault="000A6A4A" w:rsidP="000A6A4A">
      <w:pPr>
        <w:pStyle w:val="Point1letter"/>
        <w:numPr>
          <w:ilvl w:val="3"/>
          <w:numId w:val="45"/>
        </w:numPr>
        <w:rPr>
          <w:noProof/>
        </w:rPr>
      </w:pPr>
      <w:r w:rsidRPr="008335B7">
        <w:rPr>
          <w:noProof/>
        </w:rPr>
        <w:t xml:space="preserve">níl próiseas tairisceana iomaíoch, mar a leagtar amach i bpointí 49 agus 50, iomchuí chun comhréireacht na cabhrach a áirithiú agus nach méadófaí an riosca a bhaineann le saobhadh míchuí ar iomaíocht trí úsáid a bhaint as na modhanna malartacha i bpointí 177 go 180 CEEAG chun comhréireacht a léiriú, de réir shaintréithe an bhirt nó ar shaintréithe na n-earnálacha nó na modhanna iompair lena mbaineann; </w:t>
      </w:r>
      <w:r w:rsidRPr="008335B7">
        <w:rPr>
          <w:i/>
          <w:noProof/>
        </w:rPr>
        <w:t>NÓ</w:t>
      </w:r>
      <w:r w:rsidRPr="008335B7">
        <w:rPr>
          <w:noProof/>
        </w:rPr>
        <w:t xml:space="preserve"> </w:t>
      </w:r>
    </w:p>
    <w:p w14:paraId="1FC0C4E5" w14:textId="77777777" w:rsidR="000A6A4A" w:rsidRPr="008335B7" w:rsidRDefault="000A6A4A" w:rsidP="000A6A4A">
      <w:pPr>
        <w:pStyle w:val="Point1letter"/>
        <w:numPr>
          <w:ilvl w:val="3"/>
          <w:numId w:val="45"/>
        </w:numPr>
        <w:rPr>
          <w:noProof/>
        </w:rPr>
      </w:pPr>
      <w:r w:rsidRPr="008335B7">
        <w:rPr>
          <w:noProof/>
        </w:rPr>
        <w:t>deonaítear an chabhair chun feithiclí a fháil nó a fháil ar léas, ar feithiclí iad atá ceaptha lena n-úsáid ag gnóthais atá gníomhach in earnáil an iompair phoiblí do phaisinéirí de thalamh, d’iarnród nó d’uisce.</w:t>
      </w:r>
    </w:p>
    <w:p w14:paraId="414E5B22" w14:textId="77777777" w:rsidR="000A6A4A" w:rsidRPr="008335B7" w:rsidRDefault="000A6A4A" w:rsidP="000A6A4A">
      <w:pPr>
        <w:tabs>
          <w:tab w:val="left" w:leader="dot" w:pos="9072"/>
        </w:tabs>
        <w:ind w:left="567"/>
        <w:rPr>
          <w:noProof/>
        </w:rPr>
      </w:pPr>
      <w:r w:rsidRPr="008335B7">
        <w:rPr>
          <w:noProof/>
        </w:rPr>
        <w:t>…………………………………………………………………………………</w:t>
      </w:r>
    </w:p>
    <w:p w14:paraId="760B0E4D" w14:textId="77777777" w:rsidR="000A6A4A" w:rsidRPr="008335B7" w:rsidRDefault="000A6A4A" w:rsidP="000A6A4A">
      <w:pPr>
        <w:pStyle w:val="NumPar1"/>
        <w:numPr>
          <w:ilvl w:val="0"/>
          <w:numId w:val="19"/>
        </w:numPr>
        <w:rPr>
          <w:noProof/>
        </w:rPr>
      </w:pPr>
      <w:r w:rsidRPr="008335B7">
        <w:rPr>
          <w:noProof/>
        </w:rPr>
        <w:t xml:space="preserve">Sainaithin glanchostais bhreise na hinfheistíochta. Déantar iad a ríomh mar an difríocht, ar thaobh amháin, idir costas iomlán úinéireachta na feithicle glaine a bhfuil coinne leis go bhfaighfear í nó go bhfaighfear ar léas í, agus ar an taobh eile an costas iomlán úinéireachta sa chás frithfhíorasach, seachas costais nach bhfuil nasctha go díreach le leibhéal níos airde cosanta comhshaoil a bhaint amach. A mhéid a bhaineann le hiarfheistiú feithiclí nó trealaimh seirbhíse soghluaiste, d’fhéadfadh gurb iad na costais incháilithe costais iomlána an iarfheistithe, ar choinníoll go gcoinneoidh na feithiclí nó an trealamh seirbhíse soghluaiste an saolré eacnamaíoch céanna in éagmais an iarfheistithe (pointí 178-179 CEEAG).  </w:t>
      </w:r>
    </w:p>
    <w:p w14:paraId="21308FD8" w14:textId="77777777" w:rsidR="000A6A4A" w:rsidRPr="008335B7" w:rsidRDefault="000A6A4A" w:rsidP="000A6A4A">
      <w:pPr>
        <w:tabs>
          <w:tab w:val="left" w:leader="dot" w:pos="9072"/>
        </w:tabs>
        <w:ind w:left="567"/>
        <w:rPr>
          <w:noProof/>
        </w:rPr>
      </w:pPr>
      <w:r w:rsidRPr="008335B7">
        <w:rPr>
          <w:noProof/>
        </w:rPr>
        <w:tab/>
      </w:r>
    </w:p>
    <w:p w14:paraId="5F0B0C49" w14:textId="77777777" w:rsidR="000A6A4A" w:rsidRPr="008335B7" w:rsidRDefault="000A6A4A" w:rsidP="000A6A4A">
      <w:pPr>
        <w:pStyle w:val="NumPar1"/>
        <w:numPr>
          <w:ilvl w:val="0"/>
          <w:numId w:val="19"/>
        </w:numPr>
        <w:rPr>
          <w:noProof/>
        </w:rPr>
      </w:pPr>
      <w:r w:rsidRPr="008335B7">
        <w:rPr>
          <w:noProof/>
        </w:rPr>
        <w:t xml:space="preserve">Sonraigh huasdéiní na cabhrach is infheidhme faoin mbeart agus sonraigh an bhfuil feidhm ag aon bhónas (mar a thuairiscítear i bpointe 177 CEEAG). </w:t>
      </w:r>
      <w:r w:rsidRPr="008335B7">
        <w:rPr>
          <w:noProof/>
        </w:rPr>
        <w:tab/>
      </w:r>
    </w:p>
    <w:p w14:paraId="45E33CE9" w14:textId="77777777" w:rsidR="000A6A4A" w:rsidRPr="008335B7" w:rsidRDefault="000A6A4A" w:rsidP="000A6A4A">
      <w:pPr>
        <w:tabs>
          <w:tab w:val="left" w:leader="dot" w:pos="9072"/>
        </w:tabs>
        <w:ind w:left="567"/>
        <w:rPr>
          <w:noProof/>
        </w:rPr>
      </w:pPr>
      <w:r w:rsidRPr="008335B7">
        <w:rPr>
          <w:noProof/>
        </w:rPr>
        <w:tab/>
      </w:r>
    </w:p>
    <w:p w14:paraId="39A4A22B" w14:textId="77777777" w:rsidR="000A6A4A" w:rsidRPr="008335B7" w:rsidRDefault="000A6A4A" w:rsidP="000A6A4A">
      <w:pPr>
        <w:pStyle w:val="NumPar1"/>
        <w:numPr>
          <w:ilvl w:val="0"/>
          <w:numId w:val="19"/>
        </w:numPr>
        <w:rPr>
          <w:noProof/>
        </w:rPr>
      </w:pPr>
      <w:r w:rsidRPr="008335B7">
        <w:rPr>
          <w:noProof/>
        </w:rPr>
        <w:t>Más de mhaolú ar phointí 177-179 CEEAG, meastar go bhfuil gá le cabhair thar uasdéiní na cabhrach a shocraítear faoi phointe 177 CEEAG, sonraigh an leibhéal cabhrach a mheastar a bheith riachtanach agus tabhair údar leis ar bhonn anailís ar bhearnaí cistithe le haghaidh tionscadail tagartha sna cásanna fíorasacha agus frithfhíorasacha mar a shainaithnítear mar fhreagra ar cheist 12(c)(i) thuas, i gcomhréir le pointí 51-52 CEEAG.</w:t>
      </w:r>
    </w:p>
    <w:p w14:paraId="7BEE1832" w14:textId="77777777" w:rsidR="000A6A4A" w:rsidRPr="008335B7" w:rsidRDefault="000A6A4A" w:rsidP="000A6A4A">
      <w:pPr>
        <w:pStyle w:val="Text1"/>
        <w:rPr>
          <w:noProof/>
        </w:rPr>
      </w:pPr>
      <w:r w:rsidRPr="008335B7">
        <w:rPr>
          <w:noProof/>
        </w:rPr>
        <w:t>Maidir leis an anailís sin ar an mbearna chistithe, cuir cainníochtú isteach, maidir leis an gcás fíorasach agus maidir le cás réalaíoch frithfhíorasach</w:t>
      </w:r>
      <w:r w:rsidRPr="008335B7">
        <w:rPr>
          <w:rStyle w:val="FootnoteReference"/>
          <w:noProof/>
        </w:rPr>
        <w:footnoteReference w:id="7"/>
      </w:r>
      <w:r w:rsidRPr="008335B7">
        <w:rPr>
          <w:noProof/>
        </w:rPr>
        <w:t xml:space="preserve"> a sainaithníodh mar fhreagra ar cheist 12 thuas, i leith na bpríomhchostas agus na bpríomhioncam uile, meánchostas ualaithe measta chaipitil na dtairbhithe (nó na dtionscadal tagartha) chun sreafaí airgid todhchaí a lascainiú, chomh maith leis an nglanluach láithreach le haghaidh na gcásanna fíorasacha agus frithfhíorasacha, le linn shaolré an tionscadail/an tionscadail tagartha. </w:t>
      </w:r>
    </w:p>
    <w:p w14:paraId="7823286D" w14:textId="77777777" w:rsidR="000A6A4A" w:rsidRPr="008335B7" w:rsidRDefault="000A6A4A" w:rsidP="000A6A4A">
      <w:pPr>
        <w:pStyle w:val="Point1letter"/>
        <w:numPr>
          <w:ilvl w:val="3"/>
          <w:numId w:val="35"/>
        </w:numPr>
        <w:rPr>
          <w:noProof/>
        </w:rPr>
      </w:pPr>
      <w:r w:rsidRPr="008335B7">
        <w:rPr>
          <w:noProof/>
        </w:rPr>
        <w:t xml:space="preserve">Tabhair é sin in Iarscríbhinn a ghabhann leis an bhfoirm fógra seo (trí chomhad Excel a úsáid ina bhfuil na foirmlí uile le feiceáil). </w:t>
      </w:r>
    </w:p>
    <w:p w14:paraId="77D2DDF2" w14:textId="77777777" w:rsidR="000A6A4A" w:rsidRPr="008335B7" w:rsidRDefault="000A6A4A" w:rsidP="000A6A4A">
      <w:pPr>
        <w:tabs>
          <w:tab w:val="left" w:leader="dot" w:pos="9072"/>
        </w:tabs>
        <w:ind w:left="567"/>
        <w:rPr>
          <w:noProof/>
        </w:rPr>
      </w:pPr>
      <w:r w:rsidRPr="008335B7">
        <w:rPr>
          <w:noProof/>
        </w:rPr>
        <w:tab/>
      </w:r>
    </w:p>
    <w:p w14:paraId="6F9992F5" w14:textId="77777777" w:rsidR="000A6A4A" w:rsidRPr="008335B7" w:rsidRDefault="000A6A4A" w:rsidP="000A6A4A">
      <w:pPr>
        <w:pStyle w:val="Point1letter"/>
        <w:numPr>
          <w:ilvl w:val="3"/>
          <w:numId w:val="35"/>
        </w:numPr>
        <w:rPr>
          <w:noProof/>
        </w:rPr>
      </w:pPr>
      <w:r w:rsidRPr="008335B7">
        <w:rPr>
          <w:noProof/>
        </w:rPr>
        <w:lastRenderedPageBreak/>
        <w:t>Cuir faisnéis mhionsonraithe isteach maidir leis na toimhdí, na modheolaíochtaí, an réasúnaíocht agus na foinsí is bonn leo, a úsáidtear le haghaidh gach gné de chainníochtú na gcostas agus na n‐ioncam sa chás fíorasach agus an cás frithfhíorasach is dócha a bheidh ann (mar shampla, cuir na toimhdí a úsáideadh chun na cásanna sin a fhorbairt agus foinse/réasúnaíocht maidir leis na toimhdí sin san áireamh).</w:t>
      </w:r>
    </w:p>
    <w:p w14:paraId="71A7BF8E" w14:textId="77777777" w:rsidR="000A6A4A" w:rsidRPr="008335B7" w:rsidRDefault="000A6A4A" w:rsidP="000A6A4A">
      <w:pPr>
        <w:tabs>
          <w:tab w:val="left" w:leader="dot" w:pos="9072"/>
        </w:tabs>
        <w:ind w:left="567"/>
        <w:rPr>
          <w:noProof/>
        </w:rPr>
      </w:pPr>
      <w:r w:rsidRPr="008335B7">
        <w:rPr>
          <w:noProof/>
        </w:rPr>
        <w:tab/>
      </w:r>
    </w:p>
    <w:p w14:paraId="4B6CA2D8" w14:textId="77777777" w:rsidR="000A6A4A" w:rsidRPr="008335B7" w:rsidRDefault="000A6A4A" w:rsidP="000A6A4A">
      <w:pPr>
        <w:pStyle w:val="Point1letter"/>
        <w:numPr>
          <w:ilvl w:val="3"/>
          <w:numId w:val="35"/>
        </w:numPr>
        <w:rPr>
          <w:noProof/>
          <w:shd w:val="clear" w:color="auto" w:fill="FFFFFF"/>
        </w:rPr>
      </w:pPr>
      <w:r w:rsidRPr="008335B7">
        <w:rPr>
          <w:noProof/>
          <w:shd w:val="clear" w:color="auto" w:fill="FFFFFF"/>
        </w:rPr>
        <w:t xml:space="preserve">Maidir le cásanna cabhrach </w:t>
      </w:r>
      <w:r w:rsidRPr="008335B7">
        <w:rPr>
          <w:noProof/>
        </w:rPr>
        <w:t>aonair</w:t>
      </w:r>
      <w:r w:rsidRPr="008335B7">
        <w:rPr>
          <w:noProof/>
          <w:shd w:val="clear" w:color="auto" w:fill="FFFFFF"/>
        </w:rPr>
        <w:t xml:space="preserve"> agus scéimeanna aonair atá ag dul chun tairbhe do líon an-teoranta tairbhithe, ní mór don Bhallstát an fhianaise thacaíochta a chur i láthair ar leibhéal phlean gnó mionsonraithe an tionscadail.</w:t>
      </w:r>
    </w:p>
    <w:p w14:paraId="21B026D7" w14:textId="77777777" w:rsidR="000A6A4A" w:rsidRPr="008335B7" w:rsidRDefault="000A6A4A" w:rsidP="000A6A4A">
      <w:pPr>
        <w:ind w:left="1440"/>
        <w:rPr>
          <w:noProof/>
          <w:shd w:val="clear" w:color="auto" w:fill="FFFFFF"/>
        </w:rPr>
      </w:pPr>
      <w:r w:rsidRPr="008335B7">
        <w:rPr>
          <w:noProof/>
          <w:shd w:val="clear" w:color="auto" w:fill="FFFFFF"/>
        </w:rPr>
        <w:t>Maidir le cásanna scéimeanna cabhrach, ní mór don Bhallstát an fhianaise thacaíochta a chur i láthair ar bhonn tionscadal tagartha amháin nó níos mó.</w:t>
      </w:r>
    </w:p>
    <w:p w14:paraId="7DCECEEF" w14:textId="77777777" w:rsidR="000A6A4A" w:rsidRPr="008335B7" w:rsidRDefault="000A6A4A" w:rsidP="000A6A4A">
      <w:pPr>
        <w:tabs>
          <w:tab w:val="left" w:leader="dot" w:pos="9072"/>
        </w:tabs>
        <w:ind w:left="567"/>
        <w:rPr>
          <w:noProof/>
        </w:rPr>
      </w:pPr>
      <w:r w:rsidRPr="008335B7">
        <w:rPr>
          <w:noProof/>
        </w:rPr>
        <w:tab/>
      </w:r>
    </w:p>
    <w:p w14:paraId="01E595F2" w14:textId="77777777" w:rsidR="000A6A4A" w:rsidRPr="008335B7" w:rsidRDefault="000A6A4A" w:rsidP="000A6A4A">
      <w:pPr>
        <w:pStyle w:val="Point1letter"/>
        <w:numPr>
          <w:ilvl w:val="3"/>
          <w:numId w:val="35"/>
        </w:numPr>
        <w:rPr>
          <w:noProof/>
        </w:rPr>
      </w:pPr>
      <w:r w:rsidRPr="008335B7">
        <w:rPr>
          <w:noProof/>
        </w:rPr>
        <w:t xml:space="preserve">Is féidir leat na doiciméid a luaitear i bhfonóta 39 CEEAG </w:t>
      </w:r>
      <w:r w:rsidRPr="008335B7">
        <w:rPr>
          <w:noProof/>
          <w:shd w:val="clear" w:color="auto" w:fill="FFFFFF"/>
        </w:rPr>
        <w:t>a chur i gceangal</w:t>
      </w:r>
      <w:r w:rsidRPr="008335B7">
        <w:rPr>
          <w:noProof/>
        </w:rPr>
        <w:t xml:space="preserve"> leis an bhfoirm fógra seo freisin. D’fhéadfadh doiciméid bhoird a bheith úsáideach go háirithe le haghaidh bearta cabhrach aonair nó scéimeanna cabhrach aonair atá ag dul chun tairbhe do líon an-teoranta tairbhithe. Má tá na doiciméid sin i gceangal leis an bhfoirm fógra, tabhair liosta de na doiciméid sin thíos, ina sonraítear an t-údar, an dáta ar dréachtaíodh iad agus an comhthéacs inar úsáideadh iad.</w:t>
      </w:r>
    </w:p>
    <w:p w14:paraId="5FB626C6" w14:textId="77777777" w:rsidR="000A6A4A" w:rsidRPr="008335B7" w:rsidRDefault="000A6A4A" w:rsidP="000A6A4A">
      <w:pPr>
        <w:tabs>
          <w:tab w:val="left" w:leader="dot" w:pos="9072"/>
        </w:tabs>
        <w:ind w:left="567"/>
        <w:rPr>
          <w:noProof/>
        </w:rPr>
      </w:pPr>
      <w:r w:rsidRPr="008335B7">
        <w:rPr>
          <w:noProof/>
        </w:rPr>
        <w:tab/>
      </w:r>
    </w:p>
    <w:p w14:paraId="69FA6D2B" w14:textId="77777777" w:rsidR="000A6A4A" w:rsidRPr="008335B7" w:rsidRDefault="000A6A4A" w:rsidP="000A6A4A">
      <w:pPr>
        <w:pStyle w:val="NumPar1"/>
        <w:numPr>
          <w:ilvl w:val="0"/>
          <w:numId w:val="19"/>
        </w:numPr>
        <w:rPr>
          <w:noProof/>
        </w:rPr>
      </w:pPr>
      <w:r w:rsidRPr="008335B7">
        <w:rPr>
          <w:noProof/>
        </w:rPr>
        <w:t xml:space="preserve">Léirigh freisin nach mbeadh cabhair a sháródh an bhearna chistithe mar thoradh ar chabhair níos airde a chur i bhfeidhm, ar cabhair í a chinnfí mar a shonraítear </w:t>
      </w:r>
      <w:r w:rsidRPr="008335B7">
        <w:rPr>
          <w:noProof/>
          <w:shd w:val="clear" w:color="auto" w:fill="FFFFFF"/>
        </w:rPr>
        <w:t>i gceist 34</w:t>
      </w:r>
      <w:r w:rsidRPr="008335B7">
        <w:rPr>
          <w:noProof/>
        </w:rPr>
        <w:t xml:space="preserve">.  </w:t>
      </w:r>
    </w:p>
    <w:p w14:paraId="473B0966" w14:textId="77777777" w:rsidR="000A6A4A" w:rsidRPr="008335B7" w:rsidRDefault="000A6A4A" w:rsidP="000A6A4A">
      <w:pPr>
        <w:tabs>
          <w:tab w:val="left" w:leader="dot" w:pos="9072"/>
        </w:tabs>
        <w:ind w:left="567"/>
        <w:rPr>
          <w:noProof/>
        </w:rPr>
      </w:pPr>
      <w:r w:rsidRPr="008335B7">
        <w:rPr>
          <w:noProof/>
        </w:rPr>
        <w:tab/>
      </w:r>
    </w:p>
    <w:p w14:paraId="3EE474C8" w14:textId="77777777" w:rsidR="000A6A4A" w:rsidRPr="008335B7" w:rsidRDefault="000A6A4A" w:rsidP="000A6A4A">
      <w:pPr>
        <w:pStyle w:val="NumPar1"/>
        <w:numPr>
          <w:ilvl w:val="0"/>
          <w:numId w:val="19"/>
        </w:numPr>
        <w:rPr>
          <w:noProof/>
        </w:rPr>
      </w:pPr>
      <w:r w:rsidRPr="008335B7">
        <w:rPr>
          <w:noProof/>
        </w:rPr>
        <w:t>I gcás inarb infheidhme pointe 52 CEEAG, i.e</w:t>
      </w:r>
      <w:r w:rsidRPr="008335B7">
        <w:rPr>
          <w:noProof/>
          <w:shd w:val="clear" w:color="auto" w:fill="FFFFFF"/>
        </w:rPr>
        <w:t>. is é is dóichí gurb é atá i gceist leis an gcás frithfhíorasach</w:t>
      </w:r>
      <w:r w:rsidRPr="008335B7">
        <w:rPr>
          <w:noProof/>
        </w:rPr>
        <w:t xml:space="preserve"> </w:t>
      </w:r>
      <w:r w:rsidRPr="008335B7">
        <w:rPr>
          <w:noProof/>
          <w:shd w:val="clear" w:color="auto" w:fill="FFFFFF"/>
        </w:rPr>
        <w:t>nach ndéanann an tairbhí gníomhaíocht ná infheistíocht, nó</w:t>
      </w:r>
      <w:r w:rsidRPr="008335B7">
        <w:rPr>
          <w:noProof/>
        </w:rPr>
        <w:t xml:space="preserve"> nach leanann sé dá ghnó </w:t>
      </w:r>
      <w:r w:rsidRPr="008335B7">
        <w:rPr>
          <w:noProof/>
          <w:shd w:val="clear" w:color="auto" w:fill="FFFFFF"/>
        </w:rPr>
        <w:t>gan athruithe,</w:t>
      </w:r>
      <w:r w:rsidRPr="008335B7">
        <w:rPr>
          <w:noProof/>
        </w:rPr>
        <w:t xml:space="preserve"> tabhair fianaise chun tacú leis an toimhde sin</w:t>
      </w:r>
      <w:r w:rsidRPr="008335B7">
        <w:rPr>
          <w:rStyle w:val="FootnoteReference"/>
          <w:noProof/>
          <w:lang w:eastAsia="en-GB"/>
        </w:rPr>
        <w:footnoteReference w:id="8"/>
      </w:r>
      <w:r w:rsidRPr="008335B7">
        <w:rPr>
          <w:noProof/>
        </w:rPr>
        <w:t xml:space="preserve">. </w:t>
      </w:r>
    </w:p>
    <w:p w14:paraId="5D60F79E" w14:textId="77777777" w:rsidR="000A6A4A" w:rsidRPr="008335B7" w:rsidRDefault="000A6A4A" w:rsidP="000A6A4A">
      <w:pPr>
        <w:tabs>
          <w:tab w:val="left" w:leader="dot" w:pos="9072"/>
        </w:tabs>
        <w:ind w:left="567"/>
        <w:rPr>
          <w:noProof/>
        </w:rPr>
      </w:pPr>
      <w:r w:rsidRPr="008335B7">
        <w:rPr>
          <w:noProof/>
        </w:rPr>
        <w:tab/>
      </w:r>
    </w:p>
    <w:p w14:paraId="6C0855DE" w14:textId="77777777" w:rsidR="000A6A4A" w:rsidRPr="008335B7" w:rsidRDefault="000A6A4A" w:rsidP="000A6A4A">
      <w:pPr>
        <w:pStyle w:val="NumPar1"/>
        <w:numPr>
          <w:ilvl w:val="0"/>
          <w:numId w:val="19"/>
        </w:numPr>
        <w:rPr>
          <w:noProof/>
          <w:shd w:val="clear" w:color="auto" w:fill="FFFFFF"/>
        </w:rPr>
      </w:pPr>
      <w:r w:rsidRPr="008335B7">
        <w:rPr>
          <w:noProof/>
          <w:shd w:val="clear" w:color="auto" w:fill="FFFFFF"/>
        </w:rPr>
        <w:t xml:space="preserve">I ngach cás ina bhfuil </w:t>
      </w:r>
      <w:r w:rsidRPr="008335B7">
        <w:rPr>
          <w:noProof/>
        </w:rPr>
        <w:t>an chomhréireacht</w:t>
      </w:r>
      <w:r w:rsidRPr="008335B7">
        <w:rPr>
          <w:noProof/>
          <w:shd w:val="clear" w:color="auto" w:fill="FFFFFF"/>
        </w:rPr>
        <w:t xml:space="preserve"> bunaithe ar anailís ar bhearna cistithe, deimhnigh freisin go ndéanfaidh d’údaráis faireachán </w:t>
      </w:r>
      <w:r w:rsidRPr="008335B7">
        <w:rPr>
          <w:i/>
          <w:noProof/>
          <w:shd w:val="clear" w:color="auto" w:fill="FFFFFF"/>
        </w:rPr>
        <w:t>ex post</w:t>
      </w:r>
      <w:r w:rsidRPr="008335B7">
        <w:rPr>
          <w:noProof/>
          <w:shd w:val="clear" w:color="auto" w:fill="FFFFFF"/>
        </w:rPr>
        <w:t xml:space="preserve"> chun na toimhdí a rinneadh faoin leibhéal cabhrach is gá a fhíorú agus sásra aisghlámtha a chur i bhfeidhm. Tabhair tuairisc freisin ar an </w:t>
      </w:r>
      <w:r w:rsidRPr="008335B7">
        <w:rPr>
          <w:noProof/>
        </w:rPr>
        <w:t xml:space="preserve">sásra faireacháin agus </w:t>
      </w:r>
      <w:r w:rsidRPr="008335B7">
        <w:rPr>
          <w:noProof/>
          <w:shd w:val="clear" w:color="auto" w:fill="FFFFFF"/>
        </w:rPr>
        <w:t xml:space="preserve">aisghlámtha atá beartaithe ag d’údaráis a chur i bhfeidhm (pointe 180 CEEAG).  </w:t>
      </w:r>
    </w:p>
    <w:p w14:paraId="16D30DF4" w14:textId="77777777" w:rsidR="000A6A4A" w:rsidRPr="008335B7" w:rsidRDefault="000A6A4A" w:rsidP="000A6A4A">
      <w:pPr>
        <w:tabs>
          <w:tab w:val="left" w:leader="dot" w:pos="9072"/>
        </w:tabs>
        <w:ind w:left="567"/>
        <w:rPr>
          <w:noProof/>
        </w:rPr>
      </w:pPr>
      <w:r w:rsidRPr="008335B7">
        <w:rPr>
          <w:noProof/>
        </w:rPr>
        <w:tab/>
      </w:r>
    </w:p>
    <w:p w14:paraId="39CAF71F" w14:textId="77777777" w:rsidR="000A6A4A" w:rsidRPr="008335B7" w:rsidRDefault="000A6A4A" w:rsidP="000A6A4A">
      <w:pPr>
        <w:pStyle w:val="Heading3"/>
        <w:numPr>
          <w:ilvl w:val="2"/>
          <w:numId w:val="9"/>
        </w:numPr>
        <w:rPr>
          <w:noProof/>
        </w:rPr>
      </w:pPr>
      <w:r w:rsidRPr="008335B7">
        <w:rPr>
          <w:noProof/>
        </w:rPr>
        <w:t>Carnadh</w:t>
      </w:r>
    </w:p>
    <w:p w14:paraId="3A7743EB" w14:textId="77777777" w:rsidR="000A6A4A" w:rsidRPr="008335B7" w:rsidRDefault="000A6A4A" w:rsidP="000A6A4A">
      <w:pPr>
        <w:rPr>
          <w:i/>
          <w:iCs/>
          <w:noProof/>
        </w:rPr>
      </w:pPr>
      <w:r w:rsidRPr="008335B7">
        <w:rPr>
          <w:i/>
          <w:noProof/>
        </w:rPr>
        <w:t>Chun an fhaisnéis sa roinn seo a sholáthar, féach pointí 56-57 CEEAG.</w:t>
      </w:r>
    </w:p>
    <w:p w14:paraId="0C75582E" w14:textId="77777777" w:rsidR="000A6A4A" w:rsidRPr="008335B7" w:rsidRDefault="000A6A4A" w:rsidP="000A6A4A">
      <w:pPr>
        <w:pStyle w:val="NumPar1"/>
        <w:numPr>
          <w:ilvl w:val="0"/>
          <w:numId w:val="19"/>
        </w:numPr>
        <w:rPr>
          <w:noProof/>
        </w:rPr>
      </w:pPr>
      <w:r w:rsidRPr="008335B7">
        <w:rPr>
          <w:noProof/>
        </w:rPr>
        <w:t xml:space="preserve">A mhéid nár soláthraíodh cheana faoi Chuid I den fhoirm fógra ghinearálta agus chun </w:t>
      </w:r>
      <w:r w:rsidRPr="008335B7">
        <w:rPr>
          <w:noProof/>
          <w:shd w:val="clear" w:color="auto" w:fill="FFFFFF"/>
        </w:rPr>
        <w:t>comhlíonadh</w:t>
      </w:r>
      <w:r w:rsidRPr="008335B7">
        <w:rPr>
          <w:noProof/>
        </w:rPr>
        <w:t xml:space="preserve"> phointe 56 CEEAG a fhíorú, soiléirigh an bhféadfaí an chabhair faoin mbeart nó faoi na bearta a dtugtar fógra ina leith a dhámhachtain i gcomhthráth </w:t>
      </w:r>
      <w:r w:rsidRPr="008335B7">
        <w:rPr>
          <w:noProof/>
        </w:rPr>
        <w:lastRenderedPageBreak/>
        <w:t xml:space="preserve">faoi roinnt scéimeanna cabhrach nó a charnadh le cabhair </w:t>
      </w:r>
      <w:r w:rsidRPr="008335B7">
        <w:rPr>
          <w:i/>
          <w:noProof/>
        </w:rPr>
        <w:t>ad hoc</w:t>
      </w:r>
      <w:r w:rsidRPr="008335B7">
        <w:rPr>
          <w:noProof/>
        </w:rPr>
        <w:t xml:space="preserve"> nó </w:t>
      </w:r>
      <w:r w:rsidRPr="008335B7">
        <w:rPr>
          <w:i/>
          <w:noProof/>
        </w:rPr>
        <w:t>de minimis</w:t>
      </w:r>
      <w:r w:rsidRPr="008335B7">
        <w:rPr>
          <w:noProof/>
        </w:rPr>
        <w:t xml:space="preserve"> i ndáil leis na costais incháilithe chéanna. Más amhlaidh an cás, tabhair sonraí maidir leis na scéimeanna cabhrach sin, cabhair </w:t>
      </w:r>
      <w:r w:rsidRPr="008335B7">
        <w:rPr>
          <w:i/>
          <w:noProof/>
        </w:rPr>
        <w:t>ad hoc</w:t>
      </w:r>
      <w:r w:rsidRPr="008335B7">
        <w:rPr>
          <w:noProof/>
        </w:rPr>
        <w:t xml:space="preserve"> nó cabhair </w:t>
      </w:r>
      <w:r w:rsidRPr="008335B7">
        <w:rPr>
          <w:i/>
          <w:noProof/>
        </w:rPr>
        <w:t>de minimis</w:t>
      </w:r>
      <w:r w:rsidRPr="008335B7">
        <w:rPr>
          <w:noProof/>
        </w:rPr>
        <w:t xml:space="preserve"> agus conas a charnfar an chabhair. </w:t>
      </w:r>
      <w:r w:rsidRPr="008335B7">
        <w:rPr>
          <w:noProof/>
        </w:rPr>
        <w:tab/>
      </w:r>
    </w:p>
    <w:p w14:paraId="0CC48CF8" w14:textId="77777777" w:rsidR="000A6A4A" w:rsidRPr="008335B7" w:rsidRDefault="000A6A4A" w:rsidP="000A6A4A">
      <w:pPr>
        <w:tabs>
          <w:tab w:val="left" w:leader="dot" w:pos="9072"/>
        </w:tabs>
        <w:ind w:left="567"/>
        <w:rPr>
          <w:noProof/>
        </w:rPr>
      </w:pPr>
      <w:r w:rsidRPr="008335B7">
        <w:rPr>
          <w:noProof/>
        </w:rPr>
        <w:tab/>
      </w:r>
    </w:p>
    <w:p w14:paraId="6B60B8AB" w14:textId="77777777" w:rsidR="000A6A4A" w:rsidRPr="008335B7" w:rsidRDefault="000A6A4A" w:rsidP="000A6A4A">
      <w:pPr>
        <w:pStyle w:val="NumPar1"/>
        <w:numPr>
          <w:ilvl w:val="0"/>
          <w:numId w:val="19"/>
        </w:numPr>
        <w:rPr>
          <w:noProof/>
        </w:rPr>
      </w:pPr>
      <w:r w:rsidRPr="008335B7">
        <w:rPr>
          <w:noProof/>
        </w:rPr>
        <w:t xml:space="preserve">I gcás inarb infheidhme pointe 56 CEEAG, tabhair údar leis conas nach mbíonn róchúiteamh mar thoradh ar mhéid iomlán na cabhrach a dheonaítear faoin mbeart/faoi na bearta a dtugtar fógra ina leith le haghaidh tionscadail nó gníomhaíochta ná nach sáraíonn sé uasmhéid </w:t>
      </w:r>
      <w:r w:rsidRPr="008335B7">
        <w:rPr>
          <w:noProof/>
          <w:shd w:val="clear" w:color="auto" w:fill="FFFFFF"/>
        </w:rPr>
        <w:t>na</w:t>
      </w:r>
      <w:r w:rsidRPr="008335B7">
        <w:rPr>
          <w:noProof/>
        </w:rPr>
        <w:t xml:space="preserve"> cabhrach a cheadaítear faoi phointe 173, pointe 177 nó pointe 180 CEEAG. Le haghaidh gach birt, sonraigh ar féidir an chabhair a dheonaítear faoin mbeart/faoi na bearta cabhrach a dtugtar fógra ina leith a charnadh leis, an modh a úsáidtear chun comhlíonadh na gcoinníollacha a leagtar amach i bpointe 56 CEEAG a áirithiú.</w:t>
      </w:r>
    </w:p>
    <w:p w14:paraId="78996942" w14:textId="77777777" w:rsidR="000A6A4A" w:rsidRPr="008335B7" w:rsidRDefault="000A6A4A" w:rsidP="000A6A4A">
      <w:pPr>
        <w:tabs>
          <w:tab w:val="left" w:leader="dot" w:pos="9072"/>
        </w:tabs>
        <w:ind w:left="567"/>
        <w:rPr>
          <w:noProof/>
        </w:rPr>
      </w:pPr>
      <w:r w:rsidRPr="008335B7">
        <w:rPr>
          <w:noProof/>
        </w:rPr>
        <w:tab/>
      </w:r>
    </w:p>
    <w:p w14:paraId="306813F8" w14:textId="77777777" w:rsidR="000A6A4A" w:rsidRPr="008335B7" w:rsidRDefault="000A6A4A" w:rsidP="000A6A4A">
      <w:pPr>
        <w:pStyle w:val="NumPar1"/>
        <w:numPr>
          <w:ilvl w:val="0"/>
          <w:numId w:val="19"/>
        </w:numPr>
        <w:rPr>
          <w:noProof/>
        </w:rPr>
      </w:pPr>
      <w:r w:rsidRPr="008335B7">
        <w:rPr>
          <w:noProof/>
        </w:rPr>
        <w:t>I gcás inarb infheidhme pointe 57 CEEAG, i.e. déantar an chabhair a dheonaítear faoin mbeart/faoi na bearta a dtugtar fógra ina leith a chomhcheangal le cistiú ón Aontas a bhainistítear go lárnach</w:t>
      </w:r>
      <w:r w:rsidRPr="008335B7">
        <w:rPr>
          <w:rStyle w:val="FootnoteReference"/>
          <w:noProof/>
          <w:lang w:eastAsia="en-GB"/>
        </w:rPr>
        <w:footnoteReference w:id="9"/>
      </w:r>
      <w:r w:rsidRPr="008335B7">
        <w:rPr>
          <w:noProof/>
        </w:rPr>
        <w:t xml:space="preserve"> (nach státchabhair é), tabhair údar leis an gcaoi </w:t>
      </w:r>
      <w:r w:rsidRPr="008335B7">
        <w:rPr>
          <w:noProof/>
          <w:shd w:val="clear" w:color="auto" w:fill="FFFFFF"/>
        </w:rPr>
        <w:t>nach mbeidh róchúiteamh mar thoradh ar mhéid iomlán an chistithe phoiblí a dheonaítear i ndáil leis na costais incháilithe chéanna.</w:t>
      </w:r>
    </w:p>
    <w:p w14:paraId="23D2E8D6" w14:textId="77777777" w:rsidR="000A6A4A" w:rsidRPr="008335B7" w:rsidRDefault="000A6A4A" w:rsidP="000A6A4A">
      <w:pPr>
        <w:tabs>
          <w:tab w:val="left" w:leader="dot" w:pos="9072"/>
        </w:tabs>
        <w:ind w:left="567"/>
        <w:rPr>
          <w:noProof/>
        </w:rPr>
      </w:pPr>
      <w:r w:rsidRPr="008335B7">
        <w:rPr>
          <w:noProof/>
        </w:rPr>
        <w:tab/>
      </w:r>
    </w:p>
    <w:p w14:paraId="6D3B281D" w14:textId="77777777" w:rsidR="000A6A4A" w:rsidRPr="008335B7" w:rsidRDefault="000A6A4A" w:rsidP="000A6A4A">
      <w:pPr>
        <w:pStyle w:val="Heading3"/>
        <w:numPr>
          <w:ilvl w:val="2"/>
          <w:numId w:val="9"/>
        </w:numPr>
        <w:rPr>
          <w:noProof/>
        </w:rPr>
      </w:pPr>
      <w:r w:rsidRPr="008335B7">
        <w:rPr>
          <w:noProof/>
        </w:rPr>
        <w:t>Trédhearcacht</w:t>
      </w:r>
    </w:p>
    <w:p w14:paraId="117EE097" w14:textId="77777777" w:rsidR="000A6A4A" w:rsidRPr="008335B7" w:rsidRDefault="000A6A4A" w:rsidP="000A6A4A">
      <w:pPr>
        <w:spacing w:before="360"/>
        <w:rPr>
          <w:i/>
          <w:noProof/>
        </w:rPr>
      </w:pPr>
      <w:r w:rsidRPr="008335B7">
        <w:rPr>
          <w:i/>
          <w:noProof/>
        </w:rPr>
        <w:t xml:space="preserve">Chun an fhaisnéis sa roinn seo a sholáthar, féach roinn 3.2.1.4 (pointí 58-61) CEEAG. </w:t>
      </w:r>
    </w:p>
    <w:p w14:paraId="4B7AC4AA" w14:textId="77777777" w:rsidR="000A6A4A" w:rsidRPr="008335B7" w:rsidRDefault="000A6A4A" w:rsidP="000A6A4A">
      <w:pPr>
        <w:pStyle w:val="NumPar1"/>
        <w:numPr>
          <w:ilvl w:val="0"/>
          <w:numId w:val="19"/>
        </w:numPr>
        <w:rPr>
          <w:noProof/>
        </w:rPr>
      </w:pPr>
      <w:r w:rsidRPr="008335B7">
        <w:rPr>
          <w:noProof/>
        </w:rPr>
        <w:t xml:space="preserve">Deimhnigh go gcomhlíonfaidh an Ballstát na ceanglais maidir le trédhearcacht </w:t>
      </w:r>
      <w:r w:rsidRPr="008335B7">
        <w:rPr>
          <w:noProof/>
          <w:shd w:val="clear" w:color="auto" w:fill="FFFFFF"/>
        </w:rPr>
        <w:t>dá bhforáiltear</w:t>
      </w:r>
      <w:r w:rsidRPr="008335B7">
        <w:rPr>
          <w:noProof/>
        </w:rPr>
        <w:t xml:space="preserve"> i bpointí 58-61 CEEAG. </w:t>
      </w:r>
    </w:p>
    <w:p w14:paraId="3FD7965C" w14:textId="77777777" w:rsidR="000A6A4A" w:rsidRPr="008335B7" w:rsidRDefault="000A6A4A" w:rsidP="000A6A4A">
      <w:pPr>
        <w:tabs>
          <w:tab w:val="left" w:leader="dot" w:pos="9072"/>
        </w:tabs>
        <w:ind w:left="567"/>
        <w:rPr>
          <w:noProof/>
        </w:rPr>
      </w:pPr>
      <w:r w:rsidRPr="008335B7">
        <w:rPr>
          <w:noProof/>
        </w:rPr>
        <w:tab/>
      </w:r>
    </w:p>
    <w:p w14:paraId="4CB010C7" w14:textId="77777777" w:rsidR="000A6A4A" w:rsidRPr="008335B7" w:rsidRDefault="000A6A4A" w:rsidP="000A6A4A">
      <w:pPr>
        <w:pStyle w:val="NumPar1"/>
        <w:numPr>
          <w:ilvl w:val="0"/>
          <w:numId w:val="19"/>
        </w:numPr>
        <w:rPr>
          <w:rFonts w:eastAsia="Times New Roman"/>
          <w:noProof/>
          <w:szCs w:val="24"/>
        </w:rPr>
      </w:pPr>
      <w:r w:rsidRPr="008335B7">
        <w:rPr>
          <w:noProof/>
        </w:rPr>
        <w:t xml:space="preserve">Tabhair an nasc idirlín ina bhfoilseofar téacs iomlán na scéime cabhrach formheasta nó an chinnidh deonaithe cabhrach aonair agus a fhorálacha cur chun feidhme agus faisnéis maidir le gach dámhachtain cabhrach aonair a deonaíodh ad hoc nó faoi scéim cabhrach a formheasadh ar bhonn CEEAG agus ar mó ná EUR 100 000 í. </w:t>
      </w:r>
    </w:p>
    <w:p w14:paraId="19807577" w14:textId="77777777" w:rsidR="000A6A4A" w:rsidRPr="008335B7" w:rsidRDefault="000A6A4A" w:rsidP="000A6A4A">
      <w:pPr>
        <w:tabs>
          <w:tab w:val="left" w:leader="dot" w:pos="9072"/>
        </w:tabs>
        <w:ind w:left="567"/>
        <w:rPr>
          <w:noProof/>
        </w:rPr>
      </w:pPr>
      <w:r w:rsidRPr="008335B7">
        <w:rPr>
          <w:noProof/>
        </w:rPr>
        <w:tab/>
      </w:r>
    </w:p>
    <w:p w14:paraId="70272188" w14:textId="77777777" w:rsidR="000A6A4A" w:rsidRPr="008335B7" w:rsidRDefault="000A6A4A" w:rsidP="000A6A4A">
      <w:pPr>
        <w:pStyle w:val="Heading2"/>
        <w:numPr>
          <w:ilvl w:val="1"/>
          <w:numId w:val="9"/>
        </w:numPr>
        <w:rPr>
          <w:noProof/>
        </w:rPr>
      </w:pPr>
      <w:r w:rsidRPr="008335B7">
        <w:rPr>
          <w:noProof/>
        </w:rPr>
        <w:t>Seachaint éifeachtaí diúltacha míchuí ar iomaíocht agus trádáil agus cothromú</w:t>
      </w:r>
    </w:p>
    <w:p w14:paraId="283E4D4D" w14:textId="77777777" w:rsidR="000A6A4A" w:rsidRPr="008335B7" w:rsidRDefault="000A6A4A" w:rsidP="000A6A4A">
      <w:pPr>
        <w:spacing w:before="360"/>
        <w:rPr>
          <w:i/>
          <w:noProof/>
        </w:rPr>
      </w:pPr>
      <w:r w:rsidRPr="008335B7">
        <w:rPr>
          <w:i/>
          <w:noProof/>
        </w:rPr>
        <w:t xml:space="preserve">Chun an fhaisnéis sa roinn seo a sholáthar, féach roinn 3.2.2 (pointí 63-70) agus roinn 4.3.1.5 (pointí 183-189) CEEAG. </w:t>
      </w:r>
    </w:p>
    <w:p w14:paraId="79285637" w14:textId="77777777" w:rsidR="000A6A4A" w:rsidRPr="008335B7" w:rsidRDefault="000A6A4A" w:rsidP="000A6A4A">
      <w:pPr>
        <w:pStyle w:val="NumPar1"/>
        <w:numPr>
          <w:ilvl w:val="0"/>
          <w:numId w:val="19"/>
        </w:numPr>
        <w:rPr>
          <w:noProof/>
        </w:rPr>
      </w:pPr>
      <w:r w:rsidRPr="008335B7">
        <w:rPr>
          <w:noProof/>
        </w:rPr>
        <w:t xml:space="preserve">Chun comhlíonadh phointe 67 CEEAG a fhíorú, tabhair faisnéis maidir leis na héifeachtaí diúltacha gearrthéarmacha agus fadtéarmacha a d’fhéadfadh a bheith ag an mbeart nó ag na bearta a dtugtar fógra ina leith ar an iomaíocht agus ar an trádáil. </w:t>
      </w:r>
    </w:p>
    <w:p w14:paraId="1B80749E" w14:textId="77777777" w:rsidR="000A6A4A" w:rsidRPr="008335B7" w:rsidRDefault="000A6A4A" w:rsidP="000A6A4A">
      <w:pPr>
        <w:tabs>
          <w:tab w:val="left" w:leader="dot" w:pos="9072"/>
        </w:tabs>
        <w:ind w:left="567"/>
        <w:rPr>
          <w:noProof/>
        </w:rPr>
      </w:pPr>
      <w:r w:rsidRPr="008335B7">
        <w:rPr>
          <w:noProof/>
        </w:rPr>
        <w:tab/>
      </w:r>
    </w:p>
    <w:p w14:paraId="2A0695F6" w14:textId="77777777" w:rsidR="000A6A4A" w:rsidRPr="008335B7" w:rsidRDefault="000A6A4A" w:rsidP="000A6A4A">
      <w:pPr>
        <w:pStyle w:val="NumPar1"/>
        <w:numPr>
          <w:ilvl w:val="0"/>
          <w:numId w:val="19"/>
        </w:numPr>
        <w:rPr>
          <w:noProof/>
        </w:rPr>
      </w:pPr>
      <w:r w:rsidRPr="008335B7">
        <w:rPr>
          <w:noProof/>
        </w:rPr>
        <w:t xml:space="preserve">Mínigh an dtagann an beart faoi aon cheann de na cásanna seo a leanas: </w:t>
      </w:r>
    </w:p>
    <w:p w14:paraId="59B3B98F" w14:textId="77777777" w:rsidR="000A6A4A" w:rsidRPr="008335B7" w:rsidRDefault="000A6A4A" w:rsidP="000A6A4A">
      <w:pPr>
        <w:pStyle w:val="Point1letter"/>
        <w:numPr>
          <w:ilvl w:val="3"/>
          <w:numId w:val="36"/>
        </w:numPr>
        <w:rPr>
          <w:noProof/>
        </w:rPr>
      </w:pPr>
      <w:r w:rsidRPr="008335B7">
        <w:rPr>
          <w:noProof/>
        </w:rPr>
        <w:lastRenderedPageBreak/>
        <w:t>Baineann sé le margadh (nó margaí) ina bhfuair sealbhóirí cumhacht mhargaidh roimh léirscaoileadh an mhargaidh;</w:t>
      </w:r>
      <w:r w:rsidRPr="008335B7">
        <w:rPr>
          <w:noProof/>
        </w:rPr>
        <w:tab/>
      </w:r>
      <w:r w:rsidRPr="008335B7">
        <w:rPr>
          <w:noProof/>
        </w:rPr>
        <w:tab/>
      </w:r>
    </w:p>
    <w:p w14:paraId="5EE28FD2" w14:textId="77777777" w:rsidR="000A6A4A" w:rsidRPr="008335B7" w:rsidRDefault="000A6A4A" w:rsidP="000A6A4A">
      <w:pPr>
        <w:tabs>
          <w:tab w:val="left" w:leader="dot" w:pos="9072"/>
        </w:tabs>
        <w:ind w:left="567"/>
        <w:rPr>
          <w:noProof/>
        </w:rPr>
      </w:pPr>
      <w:r w:rsidRPr="008335B7">
        <w:rPr>
          <w:noProof/>
        </w:rPr>
        <w:tab/>
      </w:r>
    </w:p>
    <w:p w14:paraId="34B44235" w14:textId="77777777" w:rsidR="000A6A4A" w:rsidRPr="008335B7" w:rsidRDefault="000A6A4A" w:rsidP="000A6A4A">
      <w:pPr>
        <w:pStyle w:val="Point1letter"/>
        <w:numPr>
          <w:ilvl w:val="3"/>
          <w:numId w:val="45"/>
        </w:numPr>
        <w:rPr>
          <w:noProof/>
        </w:rPr>
      </w:pPr>
      <w:r w:rsidRPr="008335B7">
        <w:rPr>
          <w:noProof/>
        </w:rPr>
        <w:t>Baineann próisis tairisceana iomaíocha i margadh/margaí nuaghinte leis, i gcás ina bhfuil gníomhaí ann a bhfuil suíomh láidir aige ar an margadh;</w:t>
      </w:r>
    </w:p>
    <w:p w14:paraId="025CB9B5" w14:textId="77777777" w:rsidR="000A6A4A" w:rsidRPr="008335B7" w:rsidRDefault="000A6A4A" w:rsidP="000A6A4A">
      <w:pPr>
        <w:tabs>
          <w:tab w:val="left" w:leader="dot" w:pos="9072"/>
        </w:tabs>
        <w:ind w:left="567"/>
        <w:rPr>
          <w:noProof/>
        </w:rPr>
      </w:pPr>
      <w:r w:rsidRPr="008335B7">
        <w:rPr>
          <w:noProof/>
        </w:rPr>
        <w:tab/>
      </w:r>
    </w:p>
    <w:p w14:paraId="3A4D0F0C" w14:textId="77777777" w:rsidR="000A6A4A" w:rsidRPr="008335B7" w:rsidRDefault="000A6A4A" w:rsidP="000A6A4A">
      <w:pPr>
        <w:pStyle w:val="Point1letter"/>
        <w:numPr>
          <w:ilvl w:val="3"/>
          <w:numId w:val="45"/>
        </w:numPr>
        <w:rPr>
          <w:noProof/>
        </w:rPr>
      </w:pPr>
      <w:r w:rsidRPr="008335B7">
        <w:rPr>
          <w:noProof/>
        </w:rPr>
        <w:t>Ní rachaidh sé chun tairbhe ach do thairbhí amháin nó do líon an-teoranta tairbhithe.</w:t>
      </w:r>
    </w:p>
    <w:p w14:paraId="39472557" w14:textId="77777777" w:rsidR="000A6A4A" w:rsidRPr="008335B7" w:rsidRDefault="000A6A4A" w:rsidP="000A6A4A">
      <w:pPr>
        <w:tabs>
          <w:tab w:val="left" w:leader="dot" w:pos="9072"/>
        </w:tabs>
        <w:ind w:left="567"/>
        <w:rPr>
          <w:noProof/>
        </w:rPr>
      </w:pPr>
      <w:r w:rsidRPr="008335B7">
        <w:rPr>
          <w:noProof/>
        </w:rPr>
        <w:tab/>
      </w:r>
    </w:p>
    <w:p w14:paraId="79704D40" w14:textId="77777777" w:rsidR="000A6A4A" w:rsidRPr="008335B7" w:rsidRDefault="000A6A4A" w:rsidP="000A6A4A">
      <w:pPr>
        <w:pStyle w:val="NumPar1"/>
        <w:numPr>
          <w:ilvl w:val="0"/>
          <w:numId w:val="19"/>
        </w:numPr>
        <w:rPr>
          <w:noProof/>
        </w:rPr>
      </w:pPr>
      <w:r w:rsidRPr="008335B7">
        <w:rPr>
          <w:noProof/>
        </w:rPr>
        <w:t>Dá ndíreodh an beart cabhrach ar rogha/conair theicneolaíoch shonrach, tabhair údar leis an gcúis leis an rogha theicneolaíoch agus nach ndíspreagfaidh sé úsáid teicneolaíochtaí níos glaine.</w:t>
      </w:r>
    </w:p>
    <w:p w14:paraId="64507780" w14:textId="77777777" w:rsidR="000A6A4A" w:rsidRPr="008335B7" w:rsidRDefault="000A6A4A" w:rsidP="000A6A4A">
      <w:pPr>
        <w:tabs>
          <w:tab w:val="left" w:leader="dot" w:pos="9072"/>
        </w:tabs>
        <w:ind w:left="567"/>
        <w:rPr>
          <w:noProof/>
        </w:rPr>
      </w:pPr>
      <w:r w:rsidRPr="008335B7">
        <w:rPr>
          <w:noProof/>
        </w:rPr>
        <w:tab/>
      </w:r>
    </w:p>
    <w:p w14:paraId="7E054F06" w14:textId="77777777" w:rsidR="000A6A4A" w:rsidRPr="008335B7" w:rsidRDefault="000A6A4A" w:rsidP="000A6A4A">
      <w:pPr>
        <w:pStyle w:val="NumPar1"/>
        <w:numPr>
          <w:ilvl w:val="0"/>
          <w:numId w:val="19"/>
        </w:numPr>
        <w:rPr>
          <w:noProof/>
        </w:rPr>
      </w:pPr>
      <w:r w:rsidRPr="008335B7">
        <w:rPr>
          <w:noProof/>
        </w:rPr>
        <w:t>Mura rachaidh an beart/na bearta a dtugtar fógra ina leith chun tairbhe ach do thairbhí amháin nó do líon an-teoranta tairbhithe, chun comhlíonadh phointe 68 CEEAG a fhíorú, déan an méid seo a leanas:</w:t>
      </w:r>
    </w:p>
    <w:p w14:paraId="2CB59E1B" w14:textId="77777777" w:rsidR="000A6A4A" w:rsidRPr="008335B7" w:rsidRDefault="000A6A4A" w:rsidP="000A6A4A">
      <w:pPr>
        <w:pStyle w:val="Point1letter"/>
        <w:numPr>
          <w:ilvl w:val="3"/>
          <w:numId w:val="37"/>
        </w:numPr>
        <w:rPr>
          <w:noProof/>
        </w:rPr>
      </w:pPr>
      <w:r w:rsidRPr="008335B7">
        <w:rPr>
          <w:noProof/>
        </w:rPr>
        <w:t xml:space="preserve">Mínigh an neartaíonn nó an gcoinníonn an beart/na bearta a dtugtar fógra ina leith cumhacht mhargaidh an tairbhí ar bun nó an ndíspreagann sé/siad forleathnú iomaitheoirí atá ann cheana nó an spreagann sé/siad a scor nó an ndíspreagann sé/siad iontráil iomaitheoirí nua. Mínigh ina leith sin freisin cé acu a bheidh nó nach mbeidh méadú ar acmhainneacht an tairbhí mar thoradh ar an mbeart cabhrach. </w:t>
      </w:r>
    </w:p>
    <w:p w14:paraId="4E7F2E46" w14:textId="77777777" w:rsidR="000A6A4A" w:rsidRPr="008335B7" w:rsidRDefault="000A6A4A" w:rsidP="000A6A4A">
      <w:pPr>
        <w:tabs>
          <w:tab w:val="left" w:leader="dot" w:pos="9072"/>
        </w:tabs>
        <w:ind w:left="567"/>
        <w:rPr>
          <w:noProof/>
        </w:rPr>
      </w:pPr>
      <w:r w:rsidRPr="008335B7">
        <w:rPr>
          <w:noProof/>
        </w:rPr>
        <w:tab/>
      </w:r>
    </w:p>
    <w:p w14:paraId="001F23AD" w14:textId="77777777" w:rsidR="000A6A4A" w:rsidRPr="008335B7" w:rsidRDefault="000A6A4A" w:rsidP="000A6A4A">
      <w:pPr>
        <w:pStyle w:val="Point1letter"/>
        <w:numPr>
          <w:ilvl w:val="3"/>
          <w:numId w:val="45"/>
        </w:numPr>
        <w:rPr>
          <w:noProof/>
        </w:rPr>
      </w:pPr>
      <w:r w:rsidRPr="008335B7">
        <w:rPr>
          <w:noProof/>
        </w:rPr>
        <w:t xml:space="preserve">Tabhair tuairisc ar na bearta a cuireadh i bhfeidhm chun teorainn a chur leis an saobhadh iomaíochta a d’fhéadfadh a bheith ann mar thoradh ar an gcabhair a dheonú don tairbhí/do na tairbhithe.    </w:t>
      </w:r>
    </w:p>
    <w:p w14:paraId="45A85B12" w14:textId="77777777" w:rsidR="000A6A4A" w:rsidRPr="008335B7" w:rsidRDefault="000A6A4A" w:rsidP="000A6A4A">
      <w:pPr>
        <w:tabs>
          <w:tab w:val="left" w:leader="dot" w:pos="9072"/>
        </w:tabs>
        <w:ind w:left="567"/>
        <w:rPr>
          <w:noProof/>
        </w:rPr>
      </w:pPr>
      <w:r w:rsidRPr="008335B7">
        <w:rPr>
          <w:noProof/>
        </w:rPr>
        <w:tab/>
      </w:r>
    </w:p>
    <w:p w14:paraId="66BA965B" w14:textId="77777777" w:rsidR="000A6A4A" w:rsidRPr="008335B7" w:rsidRDefault="000A6A4A" w:rsidP="000A6A4A">
      <w:pPr>
        <w:pStyle w:val="NumPar1"/>
        <w:numPr>
          <w:ilvl w:val="0"/>
          <w:numId w:val="19"/>
        </w:numPr>
        <w:rPr>
          <w:noProof/>
        </w:rPr>
      </w:pPr>
      <w:r w:rsidRPr="008335B7">
        <w:rPr>
          <w:noProof/>
        </w:rPr>
        <w:t xml:space="preserve">Chun comhlíonadh phointe 69 CEEAG a léiriú, mínigh na nithe seo a leanas: </w:t>
      </w:r>
    </w:p>
    <w:p w14:paraId="1F2720F7" w14:textId="77777777" w:rsidR="000A6A4A" w:rsidRPr="008335B7" w:rsidRDefault="000A6A4A" w:rsidP="000A6A4A">
      <w:pPr>
        <w:pStyle w:val="Point1letter"/>
        <w:numPr>
          <w:ilvl w:val="3"/>
          <w:numId w:val="38"/>
        </w:numPr>
        <w:rPr>
          <w:noProof/>
        </w:rPr>
      </w:pPr>
      <w:r w:rsidRPr="008335B7">
        <w:rPr>
          <w:noProof/>
        </w:rPr>
        <w:t xml:space="preserve">Má tá sé d’aidhm ag an gcabhair a dheonaítear faoin mbeart/faoi na bearta a dtugtar fógra ina leith gníomhaíocht eacnamaíoch a chaomhnú i réigiún amháin nó í a mhealladh ó réigiúin eile laistigh den mhargadh inmheánach. </w:t>
      </w:r>
    </w:p>
    <w:p w14:paraId="3B285988" w14:textId="77777777" w:rsidR="000A6A4A" w:rsidRPr="008335B7" w:rsidRDefault="000A6A4A" w:rsidP="000A6A4A">
      <w:pPr>
        <w:tabs>
          <w:tab w:val="left" w:leader="dot" w:pos="9072"/>
        </w:tabs>
        <w:ind w:left="567"/>
        <w:rPr>
          <w:noProof/>
        </w:rPr>
      </w:pPr>
      <w:r w:rsidRPr="008335B7">
        <w:rPr>
          <w:noProof/>
        </w:rPr>
        <w:tab/>
      </w:r>
    </w:p>
    <w:p w14:paraId="15FF79EB" w14:textId="77777777" w:rsidR="000A6A4A" w:rsidRPr="008335B7" w:rsidRDefault="000A6A4A" w:rsidP="000A6A4A">
      <w:pPr>
        <w:pStyle w:val="Point1letter"/>
        <w:numPr>
          <w:ilvl w:val="3"/>
          <w:numId w:val="37"/>
        </w:numPr>
        <w:rPr>
          <w:noProof/>
        </w:rPr>
      </w:pPr>
      <w:r w:rsidRPr="008335B7">
        <w:rPr>
          <w:noProof/>
        </w:rPr>
        <w:t>Más amhlaidh, sonraigh an ghlanéifeacht chomhshaoil atá ag an mbeart/na bearta a dtugtar fógra ina leith agus conas a fheabhsaítear an leibhéal cosanta comhshaoil atá ann cheana sna Ballstáit leis an mbeart/na bearta a dtugtar fógra ina leith.</w:t>
      </w:r>
    </w:p>
    <w:p w14:paraId="04F4F91A" w14:textId="77777777" w:rsidR="000A6A4A" w:rsidRPr="008335B7" w:rsidRDefault="000A6A4A" w:rsidP="000A6A4A">
      <w:pPr>
        <w:tabs>
          <w:tab w:val="left" w:leader="dot" w:pos="9072"/>
        </w:tabs>
        <w:ind w:left="567"/>
        <w:rPr>
          <w:noProof/>
        </w:rPr>
      </w:pPr>
      <w:r w:rsidRPr="008335B7">
        <w:rPr>
          <w:noProof/>
        </w:rPr>
        <w:tab/>
      </w:r>
    </w:p>
    <w:p w14:paraId="45050DEC" w14:textId="77777777" w:rsidR="000A6A4A" w:rsidRPr="008335B7" w:rsidRDefault="000A6A4A" w:rsidP="000A6A4A">
      <w:pPr>
        <w:pStyle w:val="Point1letter"/>
        <w:numPr>
          <w:ilvl w:val="3"/>
          <w:numId w:val="37"/>
        </w:numPr>
        <w:rPr>
          <w:noProof/>
        </w:rPr>
      </w:pPr>
      <w:r w:rsidRPr="008335B7">
        <w:rPr>
          <w:noProof/>
        </w:rPr>
        <w:t xml:space="preserve">Conas nach mbeidh aon éifeacht diúltach follasach ar an iomaíocht ná ar an trádáil mar thoradh ar an gcabhair a dheonaítear faoin mbeart/faoi na bearta a dtugtar fógra ina leith. </w:t>
      </w:r>
    </w:p>
    <w:p w14:paraId="6DF3E867" w14:textId="77777777" w:rsidR="000A6A4A" w:rsidRPr="008335B7" w:rsidRDefault="000A6A4A" w:rsidP="000A6A4A">
      <w:pPr>
        <w:tabs>
          <w:tab w:val="left" w:leader="dot" w:pos="9072"/>
        </w:tabs>
        <w:ind w:left="567"/>
        <w:rPr>
          <w:noProof/>
        </w:rPr>
      </w:pPr>
      <w:r w:rsidRPr="008335B7">
        <w:rPr>
          <w:noProof/>
        </w:rPr>
        <w:tab/>
      </w:r>
    </w:p>
    <w:p w14:paraId="4127B72C" w14:textId="77777777" w:rsidR="000A6A4A" w:rsidRPr="008335B7" w:rsidRDefault="000A6A4A" w:rsidP="000A6A4A">
      <w:pPr>
        <w:pStyle w:val="Point1letter"/>
        <w:numPr>
          <w:ilvl w:val="3"/>
          <w:numId w:val="37"/>
        </w:numPr>
        <w:rPr>
          <w:noProof/>
        </w:rPr>
      </w:pPr>
      <w:r w:rsidRPr="008335B7">
        <w:rPr>
          <w:noProof/>
        </w:rPr>
        <w:lastRenderedPageBreak/>
        <w:t>I gcás cabhair aonair, na príomhchúiseanna le rogha an tairbhí maidir leis an suíomh le haghaidh na n‐infheistíochtaí.</w:t>
      </w:r>
    </w:p>
    <w:p w14:paraId="2BAAE149" w14:textId="77777777" w:rsidR="000A6A4A" w:rsidRPr="008335B7" w:rsidRDefault="000A6A4A" w:rsidP="000A6A4A">
      <w:pPr>
        <w:tabs>
          <w:tab w:val="left" w:leader="dot" w:pos="9072"/>
        </w:tabs>
        <w:ind w:left="567"/>
        <w:rPr>
          <w:noProof/>
        </w:rPr>
      </w:pPr>
      <w:r w:rsidRPr="008335B7">
        <w:rPr>
          <w:noProof/>
        </w:rPr>
        <w:tab/>
      </w:r>
    </w:p>
    <w:p w14:paraId="5591803D" w14:textId="77777777" w:rsidR="000A6A4A" w:rsidRPr="008335B7" w:rsidRDefault="000A6A4A" w:rsidP="000A6A4A">
      <w:pPr>
        <w:pStyle w:val="NumPar1"/>
        <w:numPr>
          <w:ilvl w:val="0"/>
          <w:numId w:val="19"/>
        </w:numPr>
        <w:rPr>
          <w:noProof/>
        </w:rPr>
      </w:pPr>
      <w:r w:rsidRPr="008335B7">
        <w:rPr>
          <w:noProof/>
        </w:rPr>
        <w:t>Chun comhlíonadh phointe 70 CEEAG a fhíorú, déan an méid seo a leanas:</w:t>
      </w:r>
    </w:p>
    <w:p w14:paraId="49F19261" w14:textId="77777777" w:rsidR="000A6A4A" w:rsidRPr="008335B7" w:rsidRDefault="000A6A4A" w:rsidP="000A6A4A">
      <w:pPr>
        <w:pStyle w:val="Point1letter"/>
        <w:numPr>
          <w:ilvl w:val="3"/>
          <w:numId w:val="39"/>
        </w:numPr>
        <w:rPr>
          <w:noProof/>
        </w:rPr>
      </w:pPr>
      <w:r w:rsidRPr="008335B7">
        <w:rPr>
          <w:noProof/>
        </w:rPr>
        <w:t xml:space="preserve">Deimhnigh go bhféadfar cabhair a dheonú faoin scéim a dtugtar fógra ina leith ar feadh uastréimhse 10 mbliana </w:t>
      </w:r>
      <w:r w:rsidRPr="008335B7">
        <w:rPr>
          <w:noProof/>
          <w:shd w:val="clear" w:color="auto" w:fill="FFFFFF"/>
        </w:rPr>
        <w:t>ón dáta a thugtar fógra faoin gcinneadh ón gCoimisiún lena ndearbhaítear go bhfuil an chabhair comhoiriúnach</w:t>
      </w:r>
      <w:r w:rsidRPr="008335B7">
        <w:rPr>
          <w:noProof/>
        </w:rPr>
        <w:t xml:space="preserve">.  </w:t>
      </w:r>
    </w:p>
    <w:p w14:paraId="5389747F" w14:textId="77777777" w:rsidR="000A6A4A" w:rsidRPr="008335B7" w:rsidRDefault="000A6A4A" w:rsidP="000A6A4A">
      <w:pPr>
        <w:tabs>
          <w:tab w:val="left" w:leader="dot" w:pos="9072"/>
        </w:tabs>
        <w:ind w:left="567"/>
        <w:rPr>
          <w:noProof/>
        </w:rPr>
      </w:pPr>
      <w:r w:rsidRPr="008335B7">
        <w:rPr>
          <w:noProof/>
        </w:rPr>
        <w:tab/>
      </w:r>
    </w:p>
    <w:p w14:paraId="5B46FD22" w14:textId="77777777" w:rsidR="000A6A4A" w:rsidRPr="008335B7" w:rsidRDefault="000A6A4A" w:rsidP="000A6A4A">
      <w:pPr>
        <w:pStyle w:val="Point1letter"/>
        <w:numPr>
          <w:ilvl w:val="3"/>
          <w:numId w:val="38"/>
        </w:numPr>
        <w:rPr>
          <w:noProof/>
        </w:rPr>
      </w:pPr>
      <w:r w:rsidRPr="008335B7">
        <w:rPr>
          <w:noProof/>
        </w:rPr>
        <w:t xml:space="preserve">Deimhnigh sa chás gur mian le d’údaráis síneadh a chur le tréimhse na scéime thar an uastréimhse, go dtabharfaidh siad fógra an athuair faoin mbeart/faoi na bearta. </w:t>
      </w:r>
    </w:p>
    <w:p w14:paraId="4D69E8C1" w14:textId="77777777" w:rsidR="000A6A4A" w:rsidRPr="008335B7" w:rsidRDefault="000A6A4A" w:rsidP="000A6A4A">
      <w:pPr>
        <w:tabs>
          <w:tab w:val="left" w:leader="dot" w:pos="9072"/>
        </w:tabs>
        <w:ind w:left="567"/>
        <w:rPr>
          <w:noProof/>
        </w:rPr>
      </w:pPr>
      <w:r w:rsidRPr="008335B7">
        <w:rPr>
          <w:noProof/>
        </w:rPr>
        <w:tab/>
      </w:r>
    </w:p>
    <w:p w14:paraId="73130110" w14:textId="77777777" w:rsidR="000A6A4A" w:rsidRPr="008335B7" w:rsidRDefault="000A6A4A" w:rsidP="000A6A4A">
      <w:pPr>
        <w:pStyle w:val="NumPar1"/>
        <w:numPr>
          <w:ilvl w:val="0"/>
          <w:numId w:val="19"/>
        </w:numPr>
        <w:rPr>
          <w:noProof/>
        </w:rPr>
      </w:pPr>
      <w:r w:rsidRPr="008335B7">
        <w:rPr>
          <w:noProof/>
        </w:rPr>
        <w:t>I gcás ina bhféadfaidh an mbeart/na bearta a dtugtar fógra ina leith infheistíochtaí nua i bhfeithiclí agus i dtrealamh seirbhíse soghluaiste ina n-úsáidtear gás nádúrtha a dhreasú, mínigh conas is féidir a mheas nach bhfuil éifeachtaí glasála fadtéarmacha ag an mbeart agus nach n-gcuirtear infheistíochtaí ina roghanna malartacha níos glaine as áit. Dá bhrí sin, maidir le cabhair chun feithiclí faoi thiomáint gáis nádúrtha chomhbhrúite agus feithiclí GNL a fháil nó a fháil ar léas le haghaidh iompar d’uisce agus trealamh seirbhíse soghluaiste, léirigh nach bhfuil roghanna malartacha níos glaine chun an modh iompair ábhartha a dhícharbónú ar fáil go héasca ar an margadh agus nach meastar go mbeidh siad ar fáil sa ghearrthéarma. Chuige sin, meas tréimhse idir 2 bhliain agus 5 bliana tar éis fógra a thabhairt faoin mbeart cabhrach (nó tréimhse dhifriúil, má tá údar cuí leis) agus cuir staidéir mhargaidh neamhspleácha tacaíochta nó aon fhianaise iomchuí eile isteach.</w:t>
      </w:r>
    </w:p>
    <w:p w14:paraId="3B1CB18F" w14:textId="77777777" w:rsidR="000A6A4A" w:rsidRPr="008335B7" w:rsidRDefault="000A6A4A" w:rsidP="000A6A4A">
      <w:pPr>
        <w:tabs>
          <w:tab w:val="left" w:leader="dot" w:pos="9072"/>
        </w:tabs>
        <w:ind w:left="567"/>
        <w:rPr>
          <w:noProof/>
        </w:rPr>
      </w:pPr>
      <w:r w:rsidRPr="008335B7">
        <w:rPr>
          <w:noProof/>
        </w:rPr>
        <w:tab/>
      </w:r>
    </w:p>
    <w:p w14:paraId="56D48068" w14:textId="77777777" w:rsidR="000A6A4A" w:rsidRPr="008335B7" w:rsidRDefault="000A6A4A" w:rsidP="000A6A4A">
      <w:pPr>
        <w:pStyle w:val="NumPar1"/>
        <w:numPr>
          <w:ilvl w:val="0"/>
          <w:numId w:val="19"/>
        </w:numPr>
        <w:rPr>
          <w:noProof/>
        </w:rPr>
      </w:pPr>
      <w:r w:rsidRPr="008335B7">
        <w:rPr>
          <w:noProof/>
        </w:rPr>
        <w:t xml:space="preserve">I gcás ina bhféadfaidh an beart a dtugtar fógra ina leith infheistíochtaí in aerárthaí glana (seachas aerárthaí astaíochtaí nialasacha) a úsáideann breoslaí iontaise a dhreasú, léirigh go rannchuidíonn an chabhair le haerárthaí nua, níos éifeachtúla agus níos neamhdhíobhálaí don chomhshaol a thabhairt isteach ar an margadh nó le glacadh na n-aerárthaí sin ar bhonn luathaithe. Mínigh freisin conas atá infheistíochtaí den sórt sin i gcomhréir le conair i dtreo na haeráidneodrachta, agus conas a sheachnaítear leis an mbeart an riosca go ndéanfar gnáththeicneolaíochtaí a ghaibhniú agus infheistíochtaí a chur ina roghanna malartacha níos glaine as áit.  </w:t>
      </w:r>
    </w:p>
    <w:p w14:paraId="314EFE3C" w14:textId="77777777" w:rsidR="000A6A4A" w:rsidRPr="008335B7" w:rsidRDefault="000A6A4A" w:rsidP="000A6A4A">
      <w:pPr>
        <w:tabs>
          <w:tab w:val="left" w:leader="dot" w:pos="9072"/>
        </w:tabs>
        <w:ind w:left="567"/>
        <w:rPr>
          <w:noProof/>
        </w:rPr>
      </w:pPr>
      <w:r w:rsidRPr="008335B7">
        <w:rPr>
          <w:noProof/>
        </w:rPr>
        <w:tab/>
      </w:r>
    </w:p>
    <w:p w14:paraId="3E7BFF37" w14:textId="77777777" w:rsidR="000A6A4A" w:rsidRPr="008335B7" w:rsidRDefault="000A6A4A" w:rsidP="000A6A4A">
      <w:pPr>
        <w:pStyle w:val="NumPar1"/>
        <w:numPr>
          <w:ilvl w:val="0"/>
          <w:numId w:val="19"/>
        </w:numPr>
        <w:rPr>
          <w:noProof/>
        </w:rPr>
      </w:pPr>
      <w:r w:rsidRPr="008335B7">
        <w:rPr>
          <w:noProof/>
        </w:rPr>
        <w:t xml:space="preserve">I gcás ina mbaineann an beart leis an tseirbhís aeriompair, mínigh an bhfuil sé beartaithe ag d’údaráis a cheangal ar an tairbhí líon coibhéiseach aerárthaí a dhíchoimisiúnú, ar aerárthaí iad atá níos díobhálaí don chomhshaol ag a bhfuil mais éirí de thalamh atá comhchosúil leis an aerárthach a fuarthas nó a fuarthas ar léas le státchabhair, chun iarmhairtí saobhacha a d’fhéadfadh a bheith ag an gcabhair a mhaolú ag féachaint do shuíomh an tairbhí ar an margadh nó chun éifeachtaí dearfacha an bhirt cabhrach a mhéadú. </w:t>
      </w:r>
    </w:p>
    <w:p w14:paraId="35FABC65" w14:textId="77777777" w:rsidR="000A6A4A" w:rsidRPr="008335B7" w:rsidRDefault="000A6A4A" w:rsidP="000A6A4A">
      <w:pPr>
        <w:tabs>
          <w:tab w:val="left" w:leader="dot" w:pos="9072"/>
        </w:tabs>
        <w:ind w:left="567"/>
        <w:rPr>
          <w:noProof/>
        </w:rPr>
      </w:pPr>
      <w:r w:rsidRPr="008335B7">
        <w:rPr>
          <w:noProof/>
        </w:rPr>
        <w:tab/>
      </w:r>
    </w:p>
    <w:p w14:paraId="6F1A393E" w14:textId="77777777" w:rsidR="000A6A4A" w:rsidRPr="008335B7" w:rsidRDefault="000A6A4A" w:rsidP="000A6A4A">
      <w:pPr>
        <w:pStyle w:val="NumPar1"/>
        <w:numPr>
          <w:ilvl w:val="0"/>
          <w:numId w:val="19"/>
        </w:numPr>
        <w:rPr>
          <w:noProof/>
        </w:rPr>
      </w:pPr>
      <w:r w:rsidRPr="008335B7">
        <w:rPr>
          <w:noProof/>
        </w:rPr>
        <w:t>Maidir leis an gcabhair chun feithiclí nó trealamh seirbhíse soghluaiste a fháil nó a léasú, mínigh an gcuirfear le clistí margaidh atá ann cheana mar thoradh ar fheithiclí nua a chur i seirbhís, amhail ró-acmhainneacht san earnáil lena mbaineann.</w:t>
      </w:r>
    </w:p>
    <w:p w14:paraId="5C12F576" w14:textId="77777777" w:rsidR="000A6A4A" w:rsidRPr="008335B7" w:rsidRDefault="000A6A4A" w:rsidP="000A6A4A">
      <w:pPr>
        <w:tabs>
          <w:tab w:val="left" w:leader="dot" w:pos="9072"/>
        </w:tabs>
        <w:ind w:left="567"/>
        <w:rPr>
          <w:noProof/>
        </w:rPr>
      </w:pPr>
      <w:r w:rsidRPr="008335B7">
        <w:rPr>
          <w:noProof/>
        </w:rPr>
        <w:lastRenderedPageBreak/>
        <w:tab/>
      </w:r>
    </w:p>
    <w:p w14:paraId="5E5F861C" w14:textId="77777777" w:rsidR="000A6A4A" w:rsidRPr="008335B7" w:rsidRDefault="000A6A4A" w:rsidP="000A6A4A">
      <w:pPr>
        <w:pStyle w:val="NumPar1"/>
        <w:numPr>
          <w:ilvl w:val="0"/>
          <w:numId w:val="19"/>
        </w:numPr>
        <w:rPr>
          <w:noProof/>
        </w:rPr>
      </w:pPr>
      <w:r w:rsidRPr="008335B7">
        <w:rPr>
          <w:noProof/>
        </w:rPr>
        <w:t xml:space="preserve">I gcás ina ndeonaítear leis an mbeart a dtugtar fógra ina leith tacaíocht spriocdhírithe do thairbhí aonair nó do líon teoranta tairbhithe sonracha in éagmais tairiscint iomaíoch, tabhair údar le dearadh an bhirt agus leis na cúiseanna nach bhfuil sé ar oscailt do gach iomaitheoir atá toilteanach an tseirbhís, an táirge nó an tairbhe chéanna a sholáthar agus léirigh go dtugann sé aghaidh go cuí ar na rioscaí níos airde a bhaineann le saobhadh iomaíochta. </w:t>
      </w:r>
    </w:p>
    <w:p w14:paraId="11A8BCA3" w14:textId="77777777" w:rsidR="000A6A4A" w:rsidRPr="008335B7" w:rsidRDefault="000A6A4A" w:rsidP="000A6A4A">
      <w:pPr>
        <w:tabs>
          <w:tab w:val="left" w:leader="dot" w:pos="9072"/>
        </w:tabs>
        <w:ind w:left="567"/>
        <w:rPr>
          <w:noProof/>
        </w:rPr>
      </w:pPr>
      <w:r w:rsidRPr="008335B7">
        <w:rPr>
          <w:noProof/>
        </w:rPr>
        <w:tab/>
      </w:r>
    </w:p>
    <w:p w14:paraId="1159723D" w14:textId="77777777" w:rsidR="000A6A4A" w:rsidRPr="008335B7" w:rsidRDefault="000A6A4A" w:rsidP="000A6A4A">
      <w:pPr>
        <w:pStyle w:val="Heading1"/>
        <w:numPr>
          <w:ilvl w:val="0"/>
          <w:numId w:val="9"/>
        </w:numPr>
        <w:rPr>
          <w:noProof/>
        </w:rPr>
      </w:pPr>
      <w:r w:rsidRPr="008335B7">
        <w:rPr>
          <w:noProof/>
        </w:rPr>
        <w:t>Éifeachtaí dearfacha na cabhrach a chur i gcomparáid leis na héifeachtaí diúltacha ar an iomaíocht agus ar an trádáil</w:t>
      </w:r>
    </w:p>
    <w:p w14:paraId="2F804A67" w14:textId="77777777" w:rsidR="000A6A4A" w:rsidRPr="008335B7" w:rsidRDefault="000A6A4A" w:rsidP="000A6A4A">
      <w:pPr>
        <w:spacing w:before="360"/>
        <w:rPr>
          <w:i/>
          <w:noProof/>
        </w:rPr>
      </w:pPr>
      <w:r w:rsidRPr="008335B7">
        <w:rPr>
          <w:i/>
          <w:noProof/>
        </w:rPr>
        <w:t xml:space="preserve">Chun an fhaisnéis sa roinn seo a sholáthar, féach roinn 3.3 (pointí 71-76) CEEAG. </w:t>
      </w:r>
    </w:p>
    <w:p w14:paraId="67B32CC1" w14:textId="77777777" w:rsidR="000A6A4A" w:rsidRPr="008335B7" w:rsidRDefault="000A6A4A" w:rsidP="000A6A4A">
      <w:pPr>
        <w:pStyle w:val="NumPar1"/>
        <w:numPr>
          <w:ilvl w:val="0"/>
          <w:numId w:val="19"/>
        </w:numPr>
        <w:rPr>
          <w:noProof/>
        </w:rPr>
      </w:pPr>
      <w:r w:rsidRPr="008335B7">
        <w:rPr>
          <w:noProof/>
        </w:rPr>
        <w:t xml:space="preserve">Chun comhlíonadh phointe 72 CEEAG a fhíorú, mínigh an gcomhlíonann gníomhaíochtaí a dtacaítear leo faoin mbeart a dtugtar fógra ina leith na critéir maidir le gníomhaíochtaí eacnamaíocha atá inbhuanaithe ó thaobh an chomhshaoil de </w:t>
      </w:r>
      <w:r w:rsidRPr="008335B7">
        <w:rPr>
          <w:noProof/>
          <w:shd w:val="clear" w:color="auto" w:fill="FFFFFF"/>
        </w:rPr>
        <w:t>dá bhforáiltear in</w:t>
      </w:r>
      <w:r w:rsidRPr="008335B7">
        <w:rPr>
          <w:noProof/>
        </w:rPr>
        <w:t xml:space="preserve"> Airteagal 3 de Rialachán (AE) 2020/852 ó Pharlaimint na hEorpa agus ón gComhairle</w:t>
      </w:r>
      <w:r w:rsidRPr="008335B7">
        <w:rPr>
          <w:rStyle w:val="FootnoteReference"/>
          <w:noProof/>
          <w:lang w:eastAsia="en-GB"/>
        </w:rPr>
        <w:footnoteReference w:id="10"/>
      </w:r>
      <w:r w:rsidRPr="008335B7">
        <w:rPr>
          <w:noProof/>
        </w:rPr>
        <w:t>,</w:t>
      </w:r>
      <w:r w:rsidRPr="008335B7">
        <w:rPr>
          <w:noProof/>
          <w:shd w:val="clear" w:color="auto" w:fill="FFFFFF"/>
        </w:rPr>
        <w:t xml:space="preserve"> lena n-áirítear an prionsabal ‘gan dochar suntasach a dhéanamh’, nó modheolaíochtaí inchomparáide eile.</w:t>
      </w:r>
    </w:p>
    <w:p w14:paraId="5FC8D20F" w14:textId="77777777" w:rsidR="000A6A4A" w:rsidRPr="008335B7" w:rsidRDefault="000A6A4A" w:rsidP="000A6A4A">
      <w:pPr>
        <w:tabs>
          <w:tab w:val="left" w:leader="dot" w:pos="9072"/>
        </w:tabs>
        <w:ind w:left="567"/>
        <w:rPr>
          <w:noProof/>
        </w:rPr>
      </w:pPr>
      <w:r w:rsidRPr="008335B7">
        <w:rPr>
          <w:noProof/>
        </w:rPr>
        <w:tab/>
      </w:r>
    </w:p>
    <w:p w14:paraId="362F8382" w14:textId="77777777" w:rsidR="000A6A4A" w:rsidRPr="008335B7" w:rsidRDefault="000A6A4A" w:rsidP="000A6A4A">
      <w:pPr>
        <w:pStyle w:val="NumPar1"/>
        <w:numPr>
          <w:ilvl w:val="0"/>
          <w:numId w:val="19"/>
        </w:numPr>
        <w:rPr>
          <w:noProof/>
        </w:rPr>
      </w:pPr>
      <w:r w:rsidRPr="008335B7">
        <w:rPr>
          <w:noProof/>
        </w:rPr>
        <w:t>(I gcás próiseas tairisceana iomaíoch) Mínigh an bhfuil gnéithe sa bheart/sna bearta a dtugtar fógra ina leith chun rannpháirtíocht FBManna i bpróisis tairisceana iomaíocha a éascú. I gcás deimhneach, tabhair faisnéis maidir leis na gnéithe sin agus tabhair údar leis an gcaoi gur mó na héifeachtaí dearfacha a bhaineann le rannpháirtíocht FBManna a áirithiú sa bheart/sna bearta a dtugtar fógra ina leith ná na hiarmhairtí saobhacha a d’fhéadfadh a bheith ann.</w:t>
      </w:r>
    </w:p>
    <w:p w14:paraId="57D4E7F2" w14:textId="77777777" w:rsidR="000A6A4A" w:rsidRPr="008335B7" w:rsidRDefault="000A6A4A" w:rsidP="000A6A4A">
      <w:pPr>
        <w:tabs>
          <w:tab w:val="left" w:leader="dot" w:pos="9072"/>
        </w:tabs>
        <w:ind w:left="567"/>
        <w:rPr>
          <w:noProof/>
        </w:rPr>
      </w:pPr>
      <w:r w:rsidRPr="008335B7">
        <w:rPr>
          <w:noProof/>
        </w:rPr>
        <w:tab/>
      </w:r>
    </w:p>
    <w:p w14:paraId="1DD300F7" w14:textId="77777777" w:rsidR="000A6A4A" w:rsidRPr="008335B7" w:rsidRDefault="000A6A4A" w:rsidP="000A6A4A">
      <w:pPr>
        <w:pStyle w:val="ManualHeading2"/>
        <w:rPr>
          <w:noProof/>
        </w:rPr>
      </w:pPr>
      <w:r w:rsidRPr="008335B7">
        <w:rPr>
          <w:noProof/>
        </w:rPr>
        <w:t>Roinn C: Meastóireacht</w:t>
      </w:r>
    </w:p>
    <w:p w14:paraId="42D8B33C" w14:textId="77777777" w:rsidR="000A6A4A" w:rsidRPr="008335B7" w:rsidRDefault="000A6A4A" w:rsidP="000A6A4A">
      <w:pPr>
        <w:tabs>
          <w:tab w:val="left" w:leader="dot" w:pos="9072"/>
        </w:tabs>
        <w:rPr>
          <w:noProof/>
        </w:rPr>
      </w:pPr>
      <w:r w:rsidRPr="008335B7">
        <w:rPr>
          <w:i/>
          <w:noProof/>
        </w:rPr>
        <w:t>Chun an fhaisnéis sa roinn seo a sholáthar, féach Roinn 5 (pointí 455-463) CEEAG.</w:t>
      </w:r>
    </w:p>
    <w:p w14:paraId="0E60E4C9" w14:textId="77777777" w:rsidR="000A6A4A" w:rsidRPr="008335B7" w:rsidRDefault="000A6A4A" w:rsidP="000A6A4A">
      <w:pPr>
        <w:pStyle w:val="NumPar1"/>
        <w:numPr>
          <w:ilvl w:val="0"/>
          <w:numId w:val="19"/>
        </w:numPr>
        <w:rPr>
          <w:noProof/>
        </w:rPr>
      </w:pPr>
      <w:r w:rsidRPr="008335B7">
        <w:rPr>
          <w:noProof/>
        </w:rPr>
        <w:t>I gcás ina sáraíonn an beart/na bearta a dtugtar fógra ina leith na tairseacha buiséid/caiteachais i bpointe 456 CEEAG, mínigh cén fáth, i do thuairim, ar cheart feidhm a bheith ag an eisceacht i bpointe 457 CEEAG, nó cuir Iarscríbhinn i gceangal leis an bhfoirm fógra seo ina bhfuil dréachtphlean meastóireachta ina gcumhdaítear an raon feidhme a luaitear i bpointe 458 CEEAG</w:t>
      </w:r>
      <w:r w:rsidRPr="008335B7">
        <w:rPr>
          <w:rStyle w:val="FootnoteReference"/>
          <w:noProof/>
          <w:lang w:eastAsia="en-GB"/>
        </w:rPr>
        <w:footnoteReference w:id="11"/>
      </w:r>
      <w:r w:rsidRPr="008335B7">
        <w:rPr>
          <w:noProof/>
        </w:rPr>
        <w:t>.</w:t>
      </w:r>
    </w:p>
    <w:p w14:paraId="36359A48" w14:textId="77777777" w:rsidR="000A6A4A" w:rsidRPr="008335B7" w:rsidRDefault="000A6A4A" w:rsidP="000A6A4A">
      <w:pPr>
        <w:tabs>
          <w:tab w:val="left" w:leader="dot" w:pos="9072"/>
        </w:tabs>
        <w:ind w:left="567"/>
        <w:rPr>
          <w:noProof/>
        </w:rPr>
      </w:pPr>
      <w:r w:rsidRPr="008335B7">
        <w:rPr>
          <w:noProof/>
        </w:rPr>
        <w:tab/>
      </w:r>
    </w:p>
    <w:p w14:paraId="416C9CE4" w14:textId="77777777" w:rsidR="000A6A4A" w:rsidRPr="008335B7" w:rsidRDefault="000A6A4A" w:rsidP="000A6A4A">
      <w:pPr>
        <w:pStyle w:val="NumPar1"/>
        <w:numPr>
          <w:ilvl w:val="0"/>
          <w:numId w:val="19"/>
        </w:numPr>
        <w:rPr>
          <w:noProof/>
        </w:rPr>
      </w:pPr>
      <w:r w:rsidRPr="008335B7">
        <w:rPr>
          <w:noProof/>
        </w:rPr>
        <w:t>Má sholáthraítear dréachtphlean meastóireachta, déan an méid seo a leanas:</w:t>
      </w:r>
    </w:p>
    <w:p w14:paraId="7ECB9D68" w14:textId="77777777" w:rsidR="000A6A4A" w:rsidRPr="008335B7" w:rsidRDefault="000A6A4A" w:rsidP="000A6A4A">
      <w:pPr>
        <w:pStyle w:val="Point1letter"/>
        <w:numPr>
          <w:ilvl w:val="3"/>
          <w:numId w:val="40"/>
        </w:numPr>
        <w:rPr>
          <w:noProof/>
        </w:rPr>
      </w:pPr>
      <w:r w:rsidRPr="008335B7">
        <w:rPr>
          <w:noProof/>
        </w:rPr>
        <w:t>tabhair thíos achoimre ar an dréachtphlean meastóireachta sin atá san Iarscríbhinn.</w:t>
      </w:r>
    </w:p>
    <w:p w14:paraId="5C4C3285" w14:textId="77777777" w:rsidR="000A6A4A" w:rsidRPr="008335B7" w:rsidRDefault="000A6A4A" w:rsidP="000A6A4A">
      <w:pPr>
        <w:tabs>
          <w:tab w:val="left" w:leader="dot" w:pos="9072"/>
        </w:tabs>
        <w:ind w:left="567"/>
        <w:rPr>
          <w:noProof/>
        </w:rPr>
      </w:pPr>
      <w:r w:rsidRPr="008335B7">
        <w:rPr>
          <w:noProof/>
        </w:rPr>
        <w:lastRenderedPageBreak/>
        <w:tab/>
      </w:r>
    </w:p>
    <w:p w14:paraId="37153450" w14:textId="77777777" w:rsidR="000A6A4A" w:rsidRPr="008335B7" w:rsidRDefault="000A6A4A" w:rsidP="000A6A4A">
      <w:pPr>
        <w:pStyle w:val="Point1letter"/>
        <w:numPr>
          <w:ilvl w:val="3"/>
          <w:numId w:val="45"/>
        </w:numPr>
        <w:rPr>
          <w:noProof/>
        </w:rPr>
      </w:pPr>
      <w:r w:rsidRPr="008335B7">
        <w:rPr>
          <w:noProof/>
        </w:rPr>
        <w:t>deimhnigh go n-urramófar pointe 460 CEEAG.</w:t>
      </w:r>
    </w:p>
    <w:p w14:paraId="0B1C6B47" w14:textId="77777777" w:rsidR="000A6A4A" w:rsidRPr="008335B7" w:rsidRDefault="000A6A4A" w:rsidP="000A6A4A">
      <w:pPr>
        <w:tabs>
          <w:tab w:val="left" w:leader="dot" w:pos="9072"/>
        </w:tabs>
        <w:ind w:left="567"/>
        <w:rPr>
          <w:noProof/>
        </w:rPr>
      </w:pPr>
      <w:r w:rsidRPr="008335B7">
        <w:rPr>
          <w:noProof/>
        </w:rPr>
        <w:tab/>
      </w:r>
    </w:p>
    <w:p w14:paraId="52628B5C" w14:textId="77777777" w:rsidR="000A6A4A" w:rsidRPr="008335B7" w:rsidRDefault="000A6A4A" w:rsidP="000A6A4A">
      <w:pPr>
        <w:pStyle w:val="Point1letter"/>
        <w:numPr>
          <w:ilvl w:val="3"/>
          <w:numId w:val="45"/>
        </w:numPr>
        <w:rPr>
          <w:noProof/>
        </w:rPr>
      </w:pPr>
      <w:r w:rsidRPr="008335B7">
        <w:rPr>
          <w:noProof/>
        </w:rPr>
        <w:t>tabhair an dáta agus an nasc idirlín ina mbeidh an plean meastóireachta ar fáil go poiblí.</w:t>
      </w:r>
    </w:p>
    <w:p w14:paraId="7682985F" w14:textId="77777777" w:rsidR="000A6A4A" w:rsidRPr="008335B7" w:rsidRDefault="000A6A4A" w:rsidP="000A6A4A">
      <w:pPr>
        <w:tabs>
          <w:tab w:val="left" w:leader="dot" w:pos="9072"/>
        </w:tabs>
        <w:ind w:left="567"/>
        <w:rPr>
          <w:noProof/>
        </w:rPr>
      </w:pPr>
      <w:r w:rsidRPr="008335B7">
        <w:rPr>
          <w:noProof/>
        </w:rPr>
        <w:tab/>
      </w:r>
    </w:p>
    <w:p w14:paraId="10E5289F" w14:textId="77777777" w:rsidR="000A6A4A" w:rsidRPr="008335B7" w:rsidRDefault="000A6A4A" w:rsidP="000A6A4A">
      <w:pPr>
        <w:pStyle w:val="NumPar1"/>
        <w:numPr>
          <w:ilvl w:val="0"/>
          <w:numId w:val="19"/>
        </w:numPr>
        <w:rPr>
          <w:noProof/>
        </w:rPr>
      </w:pPr>
      <w:r w:rsidRPr="008335B7">
        <w:rPr>
          <w:noProof/>
        </w:rPr>
        <w:t xml:space="preserve">Chun comhlíonadh phointe 459(b) CEEAG a fhíorú, i gcás nach bhfuil an scéim cabhrach faoi réir meastóireacht </w:t>
      </w:r>
      <w:r w:rsidRPr="008335B7">
        <w:rPr>
          <w:i/>
          <w:noProof/>
        </w:rPr>
        <w:t>ex post</w:t>
      </w:r>
      <w:r w:rsidRPr="008335B7">
        <w:rPr>
          <w:noProof/>
        </w:rPr>
        <w:t xml:space="preserve"> faoi láthair agus gur faide í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42541A1A" w14:textId="77777777" w:rsidR="000A6A4A" w:rsidRPr="008335B7" w:rsidRDefault="000A6A4A" w:rsidP="000A6A4A">
      <w:pPr>
        <w:tabs>
          <w:tab w:val="left" w:leader="dot" w:pos="9072"/>
        </w:tabs>
        <w:ind w:left="567"/>
        <w:rPr>
          <w:noProof/>
        </w:rPr>
      </w:pPr>
      <w:r w:rsidRPr="008335B7">
        <w:rPr>
          <w:noProof/>
        </w:rPr>
        <w:tab/>
      </w:r>
    </w:p>
    <w:p w14:paraId="2F7A3615" w14:textId="77777777" w:rsidR="000A6A4A" w:rsidRPr="008335B7" w:rsidRDefault="000A6A4A" w:rsidP="000A6A4A">
      <w:pPr>
        <w:pStyle w:val="NumPar1"/>
        <w:numPr>
          <w:ilvl w:val="0"/>
          <w:numId w:val="19"/>
        </w:numPr>
        <w:rPr>
          <w:noProof/>
        </w:rPr>
      </w:pPr>
      <w:r w:rsidRPr="008335B7">
        <w:rPr>
          <w:noProof/>
        </w:rPr>
        <w:t xml:space="preserve">Chun comhlíonadh phointe 459(c) CEEAG a fhíorú, i gcás nach bhfuil an scéim cabhrach faoi réir meastóireacht </w:t>
      </w:r>
      <w:r w:rsidRPr="008335B7">
        <w:rPr>
          <w:i/>
          <w:noProof/>
        </w:rPr>
        <w:t>ex post</w:t>
      </w:r>
      <w:r w:rsidRPr="008335B7">
        <w:rPr>
          <w:noProof/>
        </w:rPr>
        <w:t xml:space="preserve"> faoi láthair, tabhair gealltanas thíos go dtabharfaidh an Ballstát fógra faoi dhréachtphlean meastóireachta </w:t>
      </w:r>
      <w:r w:rsidRPr="008335B7">
        <w:rPr>
          <w:noProof/>
          <w:shd w:val="clear" w:color="auto" w:fill="FFFFFF"/>
        </w:rPr>
        <w:t>laistigh de 30 lá oibre tar éis caiteachas os cionn EUR 150 milliún sa bhliain roimhe sin a thaifeadadh i gcuntais oifigiúla</w:t>
      </w:r>
      <w:r w:rsidRPr="008335B7">
        <w:rPr>
          <w:noProof/>
        </w:rPr>
        <w:t xml:space="preserve">. </w:t>
      </w:r>
    </w:p>
    <w:p w14:paraId="7E7986E9" w14:textId="77777777" w:rsidR="000A6A4A" w:rsidRPr="008335B7" w:rsidRDefault="000A6A4A" w:rsidP="000A6A4A">
      <w:pPr>
        <w:tabs>
          <w:tab w:val="left" w:leader="dot" w:pos="9072"/>
        </w:tabs>
        <w:ind w:left="567"/>
        <w:rPr>
          <w:noProof/>
        </w:rPr>
      </w:pPr>
      <w:r w:rsidRPr="008335B7">
        <w:rPr>
          <w:noProof/>
        </w:rPr>
        <w:tab/>
      </w:r>
    </w:p>
    <w:p w14:paraId="17399D32" w14:textId="77777777" w:rsidR="000A6A4A" w:rsidRPr="008335B7" w:rsidRDefault="000A6A4A" w:rsidP="000A6A4A">
      <w:pPr>
        <w:pStyle w:val="NumPar1"/>
        <w:numPr>
          <w:ilvl w:val="0"/>
          <w:numId w:val="19"/>
        </w:numPr>
        <w:rPr>
          <w:noProof/>
        </w:rPr>
      </w:pPr>
      <w:r w:rsidRPr="008335B7">
        <w:rPr>
          <w:noProof/>
        </w:rPr>
        <w:t>Chun comhlíonadh phointe 461 CEEAG a fhíorú, déan an méid seo a leanas:</w:t>
      </w:r>
    </w:p>
    <w:p w14:paraId="18504715" w14:textId="77777777" w:rsidR="000A6A4A" w:rsidRPr="008335B7" w:rsidRDefault="000A6A4A" w:rsidP="000A6A4A">
      <w:pPr>
        <w:pStyle w:val="Point1letter"/>
        <w:numPr>
          <w:ilvl w:val="3"/>
          <w:numId w:val="41"/>
        </w:numPr>
        <w:rPr>
          <w:noProof/>
        </w:rPr>
      </w:pPr>
      <w:r w:rsidRPr="008335B7">
        <w:rPr>
          <w:noProof/>
        </w:rPr>
        <w:t>Soiléirigh an bhfuil an saineolaí neamhspleách roghnaithe cheana nó an roghnófar amach anseo é.</w:t>
      </w:r>
    </w:p>
    <w:p w14:paraId="5AC3A1C8" w14:textId="77777777" w:rsidR="000A6A4A" w:rsidRPr="008335B7" w:rsidRDefault="000A6A4A" w:rsidP="000A6A4A">
      <w:pPr>
        <w:tabs>
          <w:tab w:val="left" w:leader="dot" w:pos="9072"/>
        </w:tabs>
        <w:ind w:left="567"/>
        <w:rPr>
          <w:noProof/>
        </w:rPr>
      </w:pPr>
      <w:r w:rsidRPr="008335B7">
        <w:rPr>
          <w:noProof/>
        </w:rPr>
        <w:tab/>
      </w:r>
    </w:p>
    <w:p w14:paraId="1E22557E" w14:textId="77777777" w:rsidR="000A6A4A" w:rsidRPr="008335B7" w:rsidRDefault="000A6A4A" w:rsidP="000A6A4A">
      <w:pPr>
        <w:pStyle w:val="Point1letter"/>
        <w:numPr>
          <w:ilvl w:val="3"/>
          <w:numId w:val="45"/>
        </w:numPr>
        <w:rPr>
          <w:noProof/>
        </w:rPr>
      </w:pPr>
      <w:r w:rsidRPr="008335B7">
        <w:rPr>
          <w:noProof/>
        </w:rPr>
        <w:tab/>
        <w:t>Tabhair faisnéis faoin nós imeachta chun an saineolaí a roghnú.</w:t>
      </w:r>
    </w:p>
    <w:p w14:paraId="26368277" w14:textId="77777777" w:rsidR="000A6A4A" w:rsidRPr="008335B7" w:rsidRDefault="000A6A4A" w:rsidP="000A6A4A">
      <w:pPr>
        <w:tabs>
          <w:tab w:val="left" w:leader="dot" w:pos="9072"/>
        </w:tabs>
        <w:ind w:left="567"/>
        <w:rPr>
          <w:noProof/>
        </w:rPr>
      </w:pPr>
      <w:r w:rsidRPr="008335B7">
        <w:rPr>
          <w:noProof/>
        </w:rPr>
        <w:tab/>
      </w:r>
    </w:p>
    <w:p w14:paraId="1437D1D8" w14:textId="77777777" w:rsidR="000A6A4A" w:rsidRPr="008335B7" w:rsidRDefault="000A6A4A" w:rsidP="000A6A4A">
      <w:pPr>
        <w:pStyle w:val="Point1letter"/>
        <w:numPr>
          <w:ilvl w:val="3"/>
          <w:numId w:val="45"/>
        </w:numPr>
        <w:rPr>
          <w:noProof/>
        </w:rPr>
      </w:pPr>
      <w:r w:rsidRPr="008335B7">
        <w:rPr>
          <w:noProof/>
        </w:rPr>
        <w:t>Tabhair údar leis an gcaoi a bhfuil an saineolaí neamhspleách ar an údarás deonúcháin.</w:t>
      </w:r>
    </w:p>
    <w:p w14:paraId="3C7A114D" w14:textId="77777777" w:rsidR="000A6A4A" w:rsidRPr="008335B7" w:rsidRDefault="000A6A4A" w:rsidP="000A6A4A">
      <w:pPr>
        <w:tabs>
          <w:tab w:val="left" w:leader="dot" w:pos="9072"/>
        </w:tabs>
        <w:ind w:left="567"/>
        <w:rPr>
          <w:noProof/>
        </w:rPr>
      </w:pPr>
      <w:r w:rsidRPr="008335B7">
        <w:rPr>
          <w:noProof/>
        </w:rPr>
        <w:tab/>
      </w:r>
    </w:p>
    <w:p w14:paraId="31F69BE7" w14:textId="77777777" w:rsidR="000A6A4A" w:rsidRPr="008335B7" w:rsidRDefault="000A6A4A" w:rsidP="000A6A4A">
      <w:pPr>
        <w:pStyle w:val="NumPar1"/>
        <w:numPr>
          <w:ilvl w:val="0"/>
          <w:numId w:val="19"/>
        </w:numPr>
        <w:rPr>
          <w:noProof/>
        </w:rPr>
      </w:pPr>
      <w:r w:rsidRPr="008335B7">
        <w:rPr>
          <w:noProof/>
        </w:rPr>
        <w:t xml:space="preserve">Chun comhlíonadh phointe 461 CEEAG a fhíorú, déan an méid seo a leanas: </w:t>
      </w:r>
    </w:p>
    <w:p w14:paraId="5CC7BA18" w14:textId="77777777" w:rsidR="000A6A4A" w:rsidRPr="008335B7" w:rsidRDefault="000A6A4A" w:rsidP="000A6A4A">
      <w:pPr>
        <w:pStyle w:val="Point1letter"/>
        <w:numPr>
          <w:ilvl w:val="3"/>
          <w:numId w:val="42"/>
        </w:numPr>
        <w:rPr>
          <w:noProof/>
        </w:rPr>
      </w:pPr>
      <w:r w:rsidRPr="008335B7">
        <w:rPr>
          <w:noProof/>
        </w:rPr>
        <w:t>Tabhair na sprioc-amanna atá beartaithe agat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753B0800" w14:textId="77777777" w:rsidR="000A6A4A" w:rsidRPr="008335B7" w:rsidRDefault="000A6A4A" w:rsidP="000A6A4A">
      <w:pPr>
        <w:tabs>
          <w:tab w:val="left" w:leader="dot" w:pos="9072"/>
        </w:tabs>
        <w:ind w:left="567"/>
        <w:rPr>
          <w:noProof/>
        </w:rPr>
      </w:pPr>
      <w:r w:rsidRPr="008335B7">
        <w:rPr>
          <w:noProof/>
        </w:rPr>
        <w:tab/>
      </w:r>
    </w:p>
    <w:p w14:paraId="74AEEDAB" w14:textId="77777777" w:rsidR="000A6A4A" w:rsidRPr="008335B7" w:rsidRDefault="000A6A4A" w:rsidP="000A6A4A">
      <w:pPr>
        <w:pStyle w:val="Point1letter"/>
        <w:numPr>
          <w:ilvl w:val="3"/>
          <w:numId w:val="45"/>
        </w:numPr>
        <w:rPr>
          <w:noProof/>
        </w:rPr>
      </w:pPr>
      <w:r w:rsidRPr="008335B7">
        <w:rPr>
          <w:noProof/>
        </w:rPr>
        <w:t xml:space="preserve">Deimhnigh go gcuirfear an tuarascáil mheastóireachta eatramhach agus chríochnaitheach ar fáil go poiblí. Tabhair an dáta agus an nasc idirlín ina mbeidh na tuarascálacha sin le fáil go poiblí. </w:t>
      </w:r>
    </w:p>
    <w:p w14:paraId="75E0BB1E" w14:textId="77777777" w:rsidR="000A6A4A" w:rsidRPr="008335B7" w:rsidRDefault="000A6A4A" w:rsidP="000A6A4A">
      <w:pPr>
        <w:tabs>
          <w:tab w:val="left" w:leader="dot" w:pos="9072"/>
        </w:tabs>
        <w:ind w:left="567"/>
        <w:rPr>
          <w:noProof/>
        </w:rPr>
      </w:pPr>
      <w:r w:rsidRPr="008335B7">
        <w:rPr>
          <w:noProof/>
        </w:rPr>
        <w:tab/>
      </w:r>
    </w:p>
    <w:p w14:paraId="497773CC" w14:textId="77777777" w:rsidR="000A6A4A" w:rsidRPr="008335B7" w:rsidRDefault="000A6A4A" w:rsidP="000A6A4A">
      <w:pPr>
        <w:pStyle w:val="ManualHeading2"/>
        <w:rPr>
          <w:b w:val="0"/>
          <w:bCs/>
          <w:noProof/>
        </w:rPr>
      </w:pPr>
      <w:r w:rsidRPr="008335B7">
        <w:rPr>
          <w:noProof/>
        </w:rPr>
        <w:lastRenderedPageBreak/>
        <w:t>Roinn D: Tuairisciú agus faireachán</w:t>
      </w:r>
    </w:p>
    <w:p w14:paraId="06A2235E" w14:textId="77777777" w:rsidR="000A6A4A" w:rsidRPr="008335B7" w:rsidRDefault="000A6A4A" w:rsidP="000A6A4A">
      <w:pPr>
        <w:tabs>
          <w:tab w:val="left" w:leader="dot" w:pos="9072"/>
        </w:tabs>
        <w:rPr>
          <w:noProof/>
        </w:rPr>
      </w:pPr>
      <w:r w:rsidRPr="008335B7">
        <w:rPr>
          <w:i/>
          <w:noProof/>
        </w:rPr>
        <w:t>Chun an fhaisnéis sa roinn seo a sholáthar, féach Roinn 6 (pointí 464-465) CEEAG.</w:t>
      </w:r>
    </w:p>
    <w:p w14:paraId="153380DA" w14:textId="77777777" w:rsidR="000A6A4A" w:rsidRPr="008335B7" w:rsidRDefault="000A6A4A" w:rsidP="000A6A4A">
      <w:pPr>
        <w:pStyle w:val="NumPar1"/>
        <w:numPr>
          <w:ilvl w:val="0"/>
          <w:numId w:val="19"/>
        </w:numPr>
        <w:rPr>
          <w:noProof/>
        </w:rPr>
      </w:pPr>
      <w:r w:rsidRPr="008335B7">
        <w:rPr>
          <w:noProof/>
        </w:rPr>
        <w:t>Deimhnigh go gcomhlíonfaidh an Ballstát na ceanglais maidir le tuairisciú agus faireachán a leagtar amach i Roinn 6, pointí 464 agus 465 CEEAG.</w:t>
      </w:r>
    </w:p>
    <w:p w14:paraId="73E2EB68" w14:textId="77777777" w:rsidR="000A6A4A" w:rsidRPr="008335B7" w:rsidRDefault="000A6A4A" w:rsidP="000A6A4A">
      <w:pPr>
        <w:tabs>
          <w:tab w:val="left" w:leader="dot" w:pos="9072"/>
        </w:tabs>
        <w:ind w:left="567"/>
        <w:rPr>
          <w:noProof/>
        </w:rPr>
      </w:pPr>
      <w:r w:rsidRPr="008335B7">
        <w:rPr>
          <w:noProof/>
        </w:rPr>
        <w:tab/>
      </w:r>
    </w:p>
    <w:p w14:paraId="6DBB731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F4176" w14:textId="77777777" w:rsidR="000A6A4A" w:rsidRDefault="000A6A4A" w:rsidP="000A6A4A">
      <w:pPr>
        <w:spacing w:before="0" w:after="0"/>
      </w:pPr>
      <w:r>
        <w:separator/>
      </w:r>
    </w:p>
  </w:endnote>
  <w:endnote w:type="continuationSeparator" w:id="0">
    <w:p w14:paraId="6D4BC93A" w14:textId="77777777" w:rsidR="000A6A4A" w:rsidRDefault="000A6A4A" w:rsidP="000A6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A71B" w14:textId="77777777" w:rsidR="000A6A4A" w:rsidRDefault="000A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D982A" w14:textId="69C09E6D" w:rsidR="000A6A4A" w:rsidRDefault="000A6A4A" w:rsidP="000A6A4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49516" w14:textId="77777777" w:rsidR="000A6A4A" w:rsidRDefault="000A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E9020" w14:textId="77777777" w:rsidR="000A6A4A" w:rsidRDefault="000A6A4A" w:rsidP="000A6A4A">
      <w:pPr>
        <w:spacing w:before="0" w:after="0"/>
      </w:pPr>
      <w:r>
        <w:separator/>
      </w:r>
    </w:p>
  </w:footnote>
  <w:footnote w:type="continuationSeparator" w:id="0">
    <w:p w14:paraId="2D0A2A9D" w14:textId="77777777" w:rsidR="000A6A4A" w:rsidRDefault="000A6A4A" w:rsidP="000A6A4A">
      <w:pPr>
        <w:spacing w:before="0" w:after="0"/>
      </w:pPr>
      <w:r>
        <w:continuationSeparator/>
      </w:r>
    </w:p>
  </w:footnote>
  <w:footnote w:id="1">
    <w:p w14:paraId="636DE82B" w14:textId="77777777" w:rsidR="000A6A4A" w:rsidRPr="0067348B" w:rsidRDefault="000A6A4A" w:rsidP="000A6A4A">
      <w:pPr>
        <w:pStyle w:val="FootnoteText"/>
      </w:pPr>
      <w:r>
        <w:rPr>
          <w:rStyle w:val="FootnoteReference"/>
        </w:rPr>
        <w:footnoteRef/>
      </w:r>
      <w:r>
        <w:tab/>
        <w:t>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seo le fad na gconarthaí a thugtar i gcrích faoin scéim cabhrach, a fhéadfaidh leanúint ar aghaidh níos faide ná fad an bhirt.</w:t>
      </w:r>
    </w:p>
  </w:footnote>
  <w:footnote w:id="2">
    <w:p w14:paraId="0A70AF56" w14:textId="77777777" w:rsidR="000A6A4A" w:rsidRPr="0067348B" w:rsidRDefault="000A6A4A" w:rsidP="000A6A4A">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3">
    <w:p w14:paraId="2003376F" w14:textId="77777777" w:rsidR="000A6A4A" w:rsidRPr="00CF158B" w:rsidRDefault="000A6A4A" w:rsidP="000A6A4A">
      <w:pPr>
        <w:pStyle w:val="FootnoteText"/>
      </w:pPr>
      <w:r>
        <w:rPr>
          <w:rStyle w:val="FootnoteReference"/>
        </w:rPr>
        <w:footnoteRef/>
      </w:r>
      <w:r>
        <w:tab/>
        <w:t>Tabhair faoi deara go dtugtar tuilleadh treoraíochta sna pointí 38, 52, 165, 166 agus 167 chomh maith le fonótaí 39 agus 45 CEEAG maidir leis an gcaoi ar cheart an cás frithfhíorasach dóchúil a fhorbairt.</w:t>
      </w:r>
    </w:p>
  </w:footnote>
  <w:footnote w:id="4">
    <w:p w14:paraId="367251DA" w14:textId="77777777" w:rsidR="000A6A4A" w:rsidRPr="00C9125D" w:rsidRDefault="000A6A4A" w:rsidP="000A6A4A">
      <w:pPr>
        <w:pStyle w:val="FootnoteText"/>
      </w:pPr>
      <w:r>
        <w:rPr>
          <w:rStyle w:val="FootnoteReference"/>
        </w:rPr>
        <w:footnoteRef/>
      </w:r>
      <w:r>
        <w:tab/>
        <w:t xml:space="preserve">Sainmhínítear ‘tionscadal tagartha’ i bpointe 19 (63) CEEAG. </w:t>
      </w:r>
    </w:p>
  </w:footnote>
  <w:footnote w:id="5">
    <w:p w14:paraId="5ABAD855" w14:textId="77777777" w:rsidR="000A6A4A" w:rsidRDefault="000A6A4A" w:rsidP="000A6A4A">
      <w:pPr>
        <w:pStyle w:val="FootnoteText"/>
      </w:pPr>
      <w:r>
        <w:rPr>
          <w:rStyle w:val="FootnoteReference"/>
        </w:rPr>
        <w:footnoteRef/>
      </w:r>
      <w:r>
        <w:tab/>
        <w:t>Má tá tú ag brath ar phróiseas iomaíoch atá ann le déanaí, mínigh conas is féidir a mheas go bhfuil an próiseas tairisceana sin iomaíoch, lena n‐áirítear conas a seachnaíodh brabúis amhantair le haghaidh teicneolaíochtaí éagsúla a áirítear sa phróiseas tairisceana iomaíoch i gcás inarb infheidhme, agus conas atá sé inchomparáide, mar shampla:</w:t>
      </w:r>
    </w:p>
    <w:p w14:paraId="4D0A214D" w14:textId="77777777" w:rsidR="000A6A4A" w:rsidRDefault="000A6A4A" w:rsidP="000A6A4A">
      <w:pPr>
        <w:pStyle w:val="FootnoteText"/>
        <w:numPr>
          <w:ilvl w:val="0"/>
          <w:numId w:val="43"/>
        </w:numPr>
        <w:spacing w:before="0"/>
      </w:pPr>
      <w:r>
        <w:t>An raibh na coinníollacha (e.g. téarmaí agus fad conartha, sprioc-amanna infheistíochta, cé acu a rinneadh nó nach ndearnadh íocaíochtaí tacaíochta a innéacsú le boilsciú) cosúil leis na coinníollacha atá beartaithe sa bheart a dtugtar fógra ina leith?</w:t>
      </w:r>
    </w:p>
    <w:p w14:paraId="18AC5A72" w14:textId="77777777" w:rsidR="000A6A4A" w:rsidRDefault="000A6A4A" w:rsidP="000A6A4A">
      <w:pPr>
        <w:pStyle w:val="FootnoteText"/>
        <w:numPr>
          <w:ilvl w:val="0"/>
          <w:numId w:val="43"/>
        </w:numPr>
        <w:spacing w:before="0"/>
      </w:pPr>
      <w:r>
        <w:t>An ndearnadh an próiseas iomaíoch faoi choinníollacha maicreacnamaíocha comhchosúla?</w:t>
      </w:r>
    </w:p>
    <w:p w14:paraId="2716883B" w14:textId="77777777" w:rsidR="000A6A4A" w:rsidRDefault="000A6A4A" w:rsidP="000A6A4A">
      <w:pPr>
        <w:pStyle w:val="FootnoteText"/>
        <w:numPr>
          <w:ilvl w:val="0"/>
          <w:numId w:val="43"/>
        </w:numPr>
        <w:spacing w:before="0"/>
      </w:pPr>
      <w:r>
        <w:t>An raibh na teicneolaíochtaí / na cineálacha tionscadail cosúil le chéile?</w:t>
      </w:r>
    </w:p>
  </w:footnote>
  <w:footnote w:id="6">
    <w:p w14:paraId="2674F77B" w14:textId="77777777" w:rsidR="000A6A4A" w:rsidRDefault="000A6A4A" w:rsidP="000A6A4A">
      <w:pPr>
        <w:pStyle w:val="FootnoteText"/>
      </w:pPr>
      <w:r>
        <w:rPr>
          <w:rStyle w:val="FootnoteReference"/>
        </w:rPr>
        <w:footnoteRef/>
      </w:r>
      <w:r>
        <w:tab/>
        <w:t>De réir phointe 19(89) CEEAG, is éard atá i gceist le ‘caighdeán de chuid an Aontais’:</w:t>
      </w:r>
    </w:p>
    <w:p w14:paraId="7046FE6D" w14:textId="77777777" w:rsidR="000A6A4A" w:rsidRPr="004B74BC" w:rsidRDefault="000A6A4A" w:rsidP="000A6A4A">
      <w:pPr>
        <w:pStyle w:val="FootnoteText"/>
        <w:numPr>
          <w:ilvl w:val="0"/>
          <w:numId w:val="44"/>
        </w:numPr>
        <w:spacing w:before="0"/>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6E9B8625" w14:textId="77777777" w:rsidR="000A6A4A" w:rsidRDefault="000A6A4A" w:rsidP="000A6A4A">
      <w:pPr>
        <w:pStyle w:val="FootnoteText"/>
        <w:numPr>
          <w:ilvl w:val="0"/>
          <w:numId w:val="44"/>
        </w:numPr>
        <w:spacing w:before="0"/>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7">
    <w:p w14:paraId="5F761EAB" w14:textId="77777777" w:rsidR="000A6A4A" w:rsidRPr="0095488F" w:rsidRDefault="000A6A4A" w:rsidP="000A6A4A">
      <w:pPr>
        <w:pStyle w:val="FootnoteText"/>
      </w:pPr>
      <w:r>
        <w:rPr>
          <w:rStyle w:val="FootnoteReference"/>
        </w:rPr>
        <w:footnoteRef/>
      </w:r>
      <w:r>
        <w:tab/>
        <w:t>Féach freisin an fhaisnéis bhreise i bpointí 51-53 agus 165-167 chomh maith le fonótaí 45 agus 46 CEEAG.</w:t>
      </w:r>
    </w:p>
  </w:footnote>
  <w:footnote w:id="8">
    <w:p w14:paraId="51836F3F" w14:textId="77777777" w:rsidR="000A6A4A" w:rsidRPr="004A38E5" w:rsidRDefault="000A6A4A" w:rsidP="000A6A4A">
      <w:pPr>
        <w:pStyle w:val="FootnoteText"/>
      </w:pPr>
      <w:r>
        <w:rPr>
          <w:rStyle w:val="FootnoteReference"/>
        </w:rPr>
        <w:footnoteRef/>
      </w:r>
      <w:r>
        <w:tab/>
        <w:t>Sa chás sin, de réir phointe 52 CEEAG, ‘is féidir an glanchostas breise a neasú le NPV diúltach an tionscadail sa chás fíorasach gan chabhair thar shaolré an tionscadail (dá bhrí sin, glactar leis go hintuigthe go bhfuil NPV an cháis fhrithfhíorasaigh cothrom le nialas)’</w:t>
      </w:r>
    </w:p>
  </w:footnote>
  <w:footnote w:id="9">
    <w:p w14:paraId="3A4F97A8" w14:textId="77777777" w:rsidR="000A6A4A" w:rsidRDefault="000A6A4A" w:rsidP="000A6A4A">
      <w:pPr>
        <w:pStyle w:val="FootnoteText"/>
      </w:pPr>
      <w:r>
        <w:rPr>
          <w:rStyle w:val="FootnoteReference"/>
        </w:rPr>
        <w:footnoteRef/>
      </w:r>
      <w:r>
        <w:tab/>
        <w:t>Is éard is cistiú ón Aontas a bhainistítear go lárnach ann cistiú ón Aontas a bhainistíonn institiúidí, gníomhaireachtaí, comhghnóthais nó comhlachtaí eile de chuid an Aontais Eorpaigh go lárnach nach bhfuil faoi rialú go díreach ná go hindíreach ag na Ballstáit.</w:t>
      </w:r>
    </w:p>
  </w:footnote>
  <w:footnote w:id="10">
    <w:p w14:paraId="1A79E4B8" w14:textId="77777777" w:rsidR="000A6A4A" w:rsidRPr="008772CC" w:rsidRDefault="000A6A4A" w:rsidP="000A6A4A">
      <w:pPr>
        <w:pStyle w:val="FootnoteText"/>
      </w:pPr>
      <w:r>
        <w:rPr>
          <w:rStyle w:val="FootnoteReference"/>
        </w:rPr>
        <w:footnoteRef/>
      </w:r>
      <w:r>
        <w:tab/>
        <w:t>Rialachán (AE) 2020/852 ó Pharlaimint na hEorpa agus ón gComhairle an 18 Meitheamh 2020 maidir le creat a bhunú chun infheistíocht inbhuanaithe a éascú, agus lena leasaítear Rialachán (AE) 2019/2088 (IO L 198, 22.6.2020, lch. 13).</w:t>
      </w:r>
    </w:p>
  </w:footnote>
  <w:footnote w:id="11">
    <w:p w14:paraId="514834C5" w14:textId="77777777" w:rsidR="000A6A4A" w:rsidRDefault="000A6A4A" w:rsidP="000A6A4A">
      <w:pPr>
        <w:pStyle w:val="FootnoteText"/>
      </w:pPr>
      <w:r>
        <w:rPr>
          <w:rStyle w:val="FootnoteReference"/>
        </w:rPr>
        <w:footnoteRef/>
      </w:r>
      <w:r>
        <w:tab/>
        <w:t xml:space="preserve">Tá 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C4FCC" w14:textId="77777777" w:rsidR="000A6A4A" w:rsidRDefault="000A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E7F5" w14:textId="77777777" w:rsidR="000A6A4A" w:rsidRDefault="000A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759C2" w14:textId="77777777" w:rsidR="000A6A4A" w:rsidRDefault="000A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2E44180"/>
    <w:multiLevelType w:val="multilevel"/>
    <w:tmpl w:val="668A241E"/>
    <w:lvl w:ilvl="0">
      <w:start w:val="1"/>
      <w:numFmt w:val="decimal"/>
      <w:lvlRestart w:val="0"/>
      <w:pStyle w:val="NumPar1"/>
      <w:lvlText w:val="%1."/>
      <w:lvlJc w:val="left"/>
      <w:pPr>
        <w:tabs>
          <w:tab w:val="num" w:pos="850"/>
        </w:tabs>
        <w:ind w:left="850" w:hanging="850"/>
      </w:pPr>
      <w:rPr>
        <w:i w:val="0"/>
        <w:iCs/>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5"/>
  </w:num>
  <w:num w:numId="3" w16cid:durableId="1999067676">
    <w:abstractNumId w:val="17"/>
  </w:num>
  <w:num w:numId="4" w16cid:durableId="269362632">
    <w:abstractNumId w:val="20"/>
  </w:num>
  <w:num w:numId="5" w16cid:durableId="943927640">
    <w:abstractNumId w:val="21"/>
  </w:num>
  <w:num w:numId="6" w16cid:durableId="547230529">
    <w:abstractNumId w:val="14"/>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3"/>
  </w:num>
  <w:num w:numId="20" w16cid:durableId="458106537">
    <w:abstractNumId w:val="13"/>
  </w:num>
  <w:num w:numId="21" w16cid:durableId="960915140">
    <w:abstractNumId w:val="9"/>
  </w:num>
  <w:num w:numId="22" w16cid:durableId="1221357290">
    <w:abstractNumId w:val="11"/>
  </w:num>
  <w:num w:numId="23" w16cid:durableId="1762600965">
    <w:abstractNumId w:val="16"/>
  </w:num>
  <w:num w:numId="24" w16cid:durableId="20197729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03454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039208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482588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8437509">
    <w:abstractNumId w:val="9"/>
    <w:lvlOverride w:ilvl="0">
      <w:startOverride w:val="1"/>
    </w:lvlOverride>
  </w:num>
  <w:num w:numId="29" w16cid:durableId="1661084055">
    <w:abstractNumId w:val="9"/>
    <w:lvlOverride w:ilvl="0">
      <w:startOverride w:val="1"/>
    </w:lvlOverride>
  </w:num>
  <w:num w:numId="30" w16cid:durableId="1269922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47199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89031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2963173">
    <w:abstractNumId w:val="9"/>
    <w:lvlOverride w:ilvl="0">
      <w:startOverride w:val="1"/>
    </w:lvlOverride>
  </w:num>
  <w:num w:numId="34" w16cid:durableId="5977552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550008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194367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91144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537136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17665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57362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601629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81537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55826380">
    <w:abstractNumId w:val="8"/>
  </w:num>
  <w:num w:numId="44" w16cid:durableId="1399131241">
    <w:abstractNumId w:val="10"/>
  </w:num>
  <w:num w:numId="45" w16cid:durableId="1014305653">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A6A4A"/>
    <w:rsid w:val="000216FC"/>
    <w:rsid w:val="00023793"/>
    <w:rsid w:val="0002601F"/>
    <w:rsid w:val="000530AA"/>
    <w:rsid w:val="00053A8E"/>
    <w:rsid w:val="00055092"/>
    <w:rsid w:val="00061517"/>
    <w:rsid w:val="00061AD8"/>
    <w:rsid w:val="00073E1D"/>
    <w:rsid w:val="000A0CEC"/>
    <w:rsid w:val="000A6A4A"/>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3322"/>
    <w:rsid w:val="006449E9"/>
    <w:rsid w:val="00650AAE"/>
    <w:rsid w:val="00660806"/>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495D8"/>
  <w15:chartTrackingRefBased/>
  <w15:docId w15:val="{77AE0274-E8F7-4180-9B1D-32917552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A4A"/>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0A6A4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A6A4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A6A4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A6A4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A6A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6A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6A4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6A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6A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6A4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A6A4A"/>
    <w:rPr>
      <w:i/>
      <w:iCs/>
      <w:color w:val="365F91" w:themeColor="accent1" w:themeShade="BF"/>
    </w:rPr>
  </w:style>
  <w:style w:type="paragraph" w:styleId="IntenseQuote">
    <w:name w:val="Intense Quote"/>
    <w:basedOn w:val="Normal"/>
    <w:next w:val="Normal"/>
    <w:link w:val="IntenseQuoteChar"/>
    <w:uiPriority w:val="30"/>
    <w:qFormat/>
    <w:rsid w:val="000A6A4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A6A4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A6A4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A6A4A"/>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0A6A4A"/>
  </w:style>
  <w:style w:type="paragraph" w:customStyle="1" w:styleId="Text1">
    <w:name w:val="Text 1"/>
    <w:basedOn w:val="Normal"/>
    <w:rsid w:val="000A6A4A"/>
    <w:pPr>
      <w:ind w:left="850"/>
    </w:pPr>
  </w:style>
  <w:style w:type="paragraph" w:customStyle="1" w:styleId="Text2">
    <w:name w:val="Text 2"/>
    <w:basedOn w:val="Normal"/>
    <w:rsid w:val="000A6A4A"/>
    <w:pPr>
      <w:ind w:left="1417"/>
    </w:pPr>
  </w:style>
  <w:style w:type="paragraph" w:customStyle="1" w:styleId="Point0number">
    <w:name w:val="Point 0 (number)"/>
    <w:basedOn w:val="Normal"/>
    <w:rsid w:val="000A6A4A"/>
    <w:pPr>
      <w:numPr>
        <w:numId w:val="25"/>
      </w:numPr>
    </w:pPr>
  </w:style>
  <w:style w:type="paragraph" w:customStyle="1" w:styleId="Point1number">
    <w:name w:val="Point 1 (number)"/>
    <w:basedOn w:val="Normal"/>
    <w:rsid w:val="000A6A4A"/>
    <w:pPr>
      <w:numPr>
        <w:ilvl w:val="2"/>
        <w:numId w:val="25"/>
      </w:numPr>
    </w:pPr>
  </w:style>
  <w:style w:type="paragraph" w:customStyle="1" w:styleId="Point2number">
    <w:name w:val="Point 2 (number)"/>
    <w:basedOn w:val="Normal"/>
    <w:rsid w:val="000A6A4A"/>
    <w:pPr>
      <w:numPr>
        <w:ilvl w:val="4"/>
        <w:numId w:val="25"/>
      </w:numPr>
    </w:pPr>
  </w:style>
  <w:style w:type="paragraph" w:customStyle="1" w:styleId="Point3number">
    <w:name w:val="Point 3 (number)"/>
    <w:basedOn w:val="Normal"/>
    <w:rsid w:val="000A6A4A"/>
    <w:pPr>
      <w:numPr>
        <w:ilvl w:val="6"/>
        <w:numId w:val="25"/>
      </w:numPr>
    </w:pPr>
  </w:style>
  <w:style w:type="paragraph" w:customStyle="1" w:styleId="Point0letter">
    <w:name w:val="Point 0 (letter)"/>
    <w:basedOn w:val="Normal"/>
    <w:rsid w:val="000A6A4A"/>
    <w:pPr>
      <w:numPr>
        <w:ilvl w:val="1"/>
        <w:numId w:val="25"/>
      </w:numPr>
    </w:pPr>
  </w:style>
  <w:style w:type="paragraph" w:customStyle="1" w:styleId="Point1letter">
    <w:name w:val="Point 1 (letter)"/>
    <w:basedOn w:val="Normal"/>
    <w:rsid w:val="000A6A4A"/>
    <w:pPr>
      <w:numPr>
        <w:ilvl w:val="3"/>
        <w:numId w:val="25"/>
      </w:numPr>
    </w:pPr>
  </w:style>
  <w:style w:type="paragraph" w:customStyle="1" w:styleId="Point2letter">
    <w:name w:val="Point 2 (letter)"/>
    <w:basedOn w:val="Normal"/>
    <w:rsid w:val="000A6A4A"/>
    <w:pPr>
      <w:numPr>
        <w:ilvl w:val="5"/>
        <w:numId w:val="25"/>
      </w:numPr>
    </w:pPr>
  </w:style>
  <w:style w:type="paragraph" w:customStyle="1" w:styleId="Point3letter">
    <w:name w:val="Point 3 (letter)"/>
    <w:basedOn w:val="Normal"/>
    <w:rsid w:val="000A6A4A"/>
    <w:pPr>
      <w:numPr>
        <w:ilvl w:val="7"/>
        <w:numId w:val="25"/>
      </w:numPr>
    </w:pPr>
  </w:style>
  <w:style w:type="paragraph" w:customStyle="1" w:styleId="Point4letter">
    <w:name w:val="Point 4 (letter)"/>
    <w:basedOn w:val="Normal"/>
    <w:rsid w:val="000A6A4A"/>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6218</Words>
  <Characters>33453</Characters>
  <DocSecurity>0</DocSecurity>
  <Lines>696</Lines>
  <Paragraphs>230</Paragraphs>
  <ScaleCrop>false</ScaleCrop>
  <LinksUpToDate>false</LinksUpToDate>
  <CharactersWithSpaces>39441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2025-06-06T11:04:00Z</dcterms:created>
  <dcterms:modified xsi:type="dcterms:W3CDTF">2025-06-06T11:09:00Z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2025-06-06T11:09:47Z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2812c77e-eb0c-4639-a6ee-ea3b3e8648c8</vt:lpwstr>
  </property>
  <property fmtid="{D5CDD505-2E9C-101B-9397-08002B2CF9AE}" pid="8" name="MSIP_Label_6bd9ddd1-4d20-43f6-abfa-fc3c07406f94_ContentBits">
    <vt:lpwstr>0</vt:lpwstr>
  </property>
</Properties>
</file>