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EBAFE" w14:textId="74A3EB17" w:rsidR="005E0C75" w:rsidRPr="00AD1E3F" w:rsidRDefault="005E0C75" w:rsidP="005E0C75">
      <w:pPr>
        <w:pStyle w:val="ManualHeading1"/>
        <w:rPr>
          <w:noProof/>
        </w:rPr>
      </w:pPr>
      <w:r w:rsidRPr="00AD1E3F">
        <w:rPr>
          <w:noProof/>
        </w:rPr>
        <w:t>III.6.I</w:t>
      </w:r>
      <w:r w:rsidRPr="00AD1E3F">
        <w:rPr>
          <w:noProof/>
        </w:rPr>
        <w:t xml:space="preserve"> DALIS</w:t>
      </w:r>
      <w:r>
        <w:rPr>
          <w:noProof/>
        </w:rPr>
        <w:t xml:space="preserve"> - </w:t>
      </w:r>
      <w:r w:rsidRPr="00AD1E3F">
        <w:rPr>
          <w:noProof/>
        </w:rPr>
        <w:t>Papildomos informacijos apie valstybės pagalbą, suteiktą pagal 2022 m. valstybės pagalbos klimato ir aplinkos apsaugai ir energetikai gaires (toliau – PKAAE gairės), pateikimo forma. 4.7.2 skirsnis. Pagalba aplinkos apsaugai parafiskalinių ar kitų mokesčių sumažinimo forma</w:t>
      </w:r>
    </w:p>
    <w:p w14:paraId="74886448" w14:textId="77777777" w:rsidR="005E0C75" w:rsidRPr="00AD1E3F" w:rsidRDefault="005E0C75" w:rsidP="005E0C75">
      <w:pPr>
        <w:ind w:right="-142"/>
        <w:rPr>
          <w:i/>
          <w:iCs/>
          <w:noProof/>
        </w:rPr>
      </w:pPr>
      <w:r w:rsidRPr="00AD1E3F">
        <w:rPr>
          <w:i/>
          <w:noProof/>
        </w:rPr>
        <w:t xml:space="preserve">Šioje formoje pateikiama papildoma informacija apie priemones, kurioms taikomas PKAAE gairių 4.7.2 skirsnis. Jei pranešama apie priemones, kurioms taikomas daugiau nei vienas PKAAE gairių skirsnis, užpildykite ir atitinkamą su atitinkamu PKAAE gairių skirsniu susijusią papildomos informacijos pateikimo formą, kai turėsite reikiamą informaciją. </w:t>
      </w:r>
    </w:p>
    <w:p w14:paraId="2F7C1F55" w14:textId="77777777" w:rsidR="005E0C75" w:rsidRPr="00AD1E3F" w:rsidRDefault="005E0C75" w:rsidP="005E0C75">
      <w:pPr>
        <w:ind w:right="-142"/>
        <w:rPr>
          <w:i/>
          <w:iCs/>
          <w:noProof/>
        </w:rPr>
      </w:pPr>
      <w:r w:rsidRPr="00AD1E3F">
        <w:rPr>
          <w:i/>
          <w:noProof/>
        </w:rPr>
        <w:t>Valstybės narės turi sunumeruoti visus prie šios papildomos informacijos pateikimo formos pridedamus dokumentus ir nurodyti dokumentų numerius atitinkamose šios formos skirsniuose.</w:t>
      </w:r>
    </w:p>
    <w:p w14:paraId="47CADF6A" w14:textId="77777777" w:rsidR="005E0C75" w:rsidRPr="00AD1E3F" w:rsidRDefault="005E0C75" w:rsidP="005E0C75">
      <w:pPr>
        <w:pStyle w:val="ManualHeading2"/>
        <w:rPr>
          <w:noProof/>
        </w:rPr>
      </w:pPr>
      <w:r w:rsidRPr="00AD1E3F">
        <w:rPr>
          <w:noProof/>
        </w:rPr>
        <w:t>A skirsnis. Priemonės (-ių), apie kurią (-ias) pranešama, pagrindinių charakteristikų santrauka</w:t>
      </w:r>
    </w:p>
    <w:p w14:paraId="4CE9AFB0" w14:textId="77777777" w:rsidR="005E0C75" w:rsidRPr="00AD1E3F" w:rsidRDefault="005E0C75" w:rsidP="005E0C75">
      <w:pPr>
        <w:pStyle w:val="NumPar1"/>
        <w:numPr>
          <w:ilvl w:val="0"/>
          <w:numId w:val="24"/>
        </w:numPr>
        <w:rPr>
          <w:noProof/>
        </w:rPr>
      </w:pPr>
      <w:r w:rsidRPr="00AD1E3F">
        <w:rPr>
          <w:noProof/>
        </w:rPr>
        <w:t>Priemonės (-ių), apie kurią (-ias) pranešama, aplinkybės ir tikslas (-ai)</w:t>
      </w:r>
    </w:p>
    <w:p w14:paraId="3C05C609" w14:textId="77777777" w:rsidR="005E0C75" w:rsidRPr="00AD1E3F" w:rsidRDefault="005E0C75" w:rsidP="005E0C75">
      <w:pPr>
        <w:pStyle w:val="NumPar2"/>
        <w:numPr>
          <w:ilvl w:val="1"/>
          <w:numId w:val="19"/>
        </w:numPr>
        <w:rPr>
          <w:noProof/>
        </w:rPr>
      </w:pPr>
      <w:r w:rsidRPr="00AD1E3F">
        <w:rPr>
          <w:noProof/>
        </w:rPr>
        <w:t>Jei dar nenurodėte formos „Bendroji informacija“ 5.2 skirsnyje (I dalis), nurodykite priemonės aplinkybes ir pagrindinį tikslą, įskaitant Sąjungos aplinkos apsaugos tikslus, kurių siekimą ketinama remti šia priemone.</w:t>
      </w:r>
    </w:p>
    <w:p w14:paraId="448B0B9B" w14:textId="77777777" w:rsidR="005E0C75" w:rsidRPr="00AD1E3F" w:rsidRDefault="005E0C75" w:rsidP="005E0C75">
      <w:pPr>
        <w:tabs>
          <w:tab w:val="left" w:leader="dot" w:pos="9072"/>
        </w:tabs>
        <w:ind w:left="567"/>
        <w:rPr>
          <w:noProof/>
        </w:rPr>
      </w:pPr>
      <w:r w:rsidRPr="00AD1E3F">
        <w:rPr>
          <w:noProof/>
        </w:rPr>
        <w:tab/>
      </w:r>
    </w:p>
    <w:p w14:paraId="254905F6" w14:textId="77777777" w:rsidR="005E0C75" w:rsidRPr="00AD1E3F" w:rsidRDefault="005E0C75" w:rsidP="005E0C75">
      <w:pPr>
        <w:pStyle w:val="NumPar2"/>
        <w:numPr>
          <w:ilvl w:val="1"/>
          <w:numId w:val="19"/>
        </w:numPr>
        <w:rPr>
          <w:noProof/>
        </w:rPr>
      </w:pPr>
      <w:r w:rsidRPr="00AD1E3F">
        <w:rPr>
          <w:noProof/>
        </w:rPr>
        <w:t xml:space="preserve">Nurodykite visus kitus ja siekiamus tikslus. Jei tikslai yra ne vien aplinkos apsaugos, paaiškinkite, ar juos pasiekus gali būti iškraipoma konkurencija vidaus rinkoje. </w:t>
      </w:r>
    </w:p>
    <w:p w14:paraId="7D76813C" w14:textId="77777777" w:rsidR="005E0C75" w:rsidRPr="00AD1E3F" w:rsidRDefault="005E0C75" w:rsidP="005E0C75">
      <w:pPr>
        <w:tabs>
          <w:tab w:val="left" w:leader="dot" w:pos="9072"/>
        </w:tabs>
        <w:ind w:left="567"/>
        <w:rPr>
          <w:noProof/>
        </w:rPr>
      </w:pPr>
      <w:r w:rsidRPr="00AD1E3F">
        <w:rPr>
          <w:noProof/>
        </w:rPr>
        <w:tab/>
      </w:r>
    </w:p>
    <w:p w14:paraId="4648D6F4" w14:textId="77777777" w:rsidR="005E0C75" w:rsidRPr="00AD1E3F" w:rsidRDefault="005E0C75" w:rsidP="005E0C75">
      <w:pPr>
        <w:pStyle w:val="NumPar1"/>
        <w:numPr>
          <w:ilvl w:val="0"/>
          <w:numId w:val="19"/>
        </w:numPr>
        <w:rPr>
          <w:noProof/>
        </w:rPr>
      </w:pPr>
      <w:r w:rsidRPr="00AD1E3F">
        <w:rPr>
          <w:noProof/>
        </w:rPr>
        <w:t>Įsigaliojimas ir taikymo trukmė</w:t>
      </w:r>
    </w:p>
    <w:p w14:paraId="736B27BA" w14:textId="77777777" w:rsidR="005E0C75" w:rsidRPr="00AD1E3F" w:rsidRDefault="005E0C75" w:rsidP="005E0C75">
      <w:pPr>
        <w:pStyle w:val="NumPar2"/>
        <w:numPr>
          <w:ilvl w:val="1"/>
          <w:numId w:val="19"/>
        </w:numPr>
        <w:rPr>
          <w:noProof/>
        </w:rPr>
      </w:pPr>
      <w:r w:rsidRPr="00AD1E3F">
        <w:rPr>
          <w:noProof/>
        </w:rPr>
        <w:t xml:space="preserve">Jei dar nenurodėte formos „Bendroji informacija“ </w:t>
      </w:r>
      <w:r>
        <w:rPr>
          <w:noProof/>
        </w:rPr>
        <w:t>5.4</w:t>
      </w:r>
      <w:r w:rsidRPr="00AD1E3F">
        <w:rPr>
          <w:noProof/>
        </w:rPr>
        <w:t xml:space="preserve"> skirsnyje (I dalis), nurodykite numatomą pagalbos schemos įsigaliojimo datą.</w:t>
      </w:r>
    </w:p>
    <w:p w14:paraId="70E009A5" w14:textId="77777777" w:rsidR="005E0C75" w:rsidRPr="00AD1E3F" w:rsidRDefault="005E0C75" w:rsidP="005E0C75">
      <w:pPr>
        <w:tabs>
          <w:tab w:val="left" w:leader="dot" w:pos="9072"/>
        </w:tabs>
        <w:ind w:left="567"/>
        <w:rPr>
          <w:noProof/>
        </w:rPr>
      </w:pPr>
      <w:r w:rsidRPr="00AD1E3F">
        <w:rPr>
          <w:noProof/>
        </w:rPr>
        <w:tab/>
      </w:r>
    </w:p>
    <w:p w14:paraId="5DDF018A" w14:textId="77777777" w:rsidR="005E0C75" w:rsidRPr="00AD1E3F" w:rsidRDefault="005E0C75" w:rsidP="005E0C75">
      <w:pPr>
        <w:pStyle w:val="NumPar2"/>
        <w:numPr>
          <w:ilvl w:val="1"/>
          <w:numId w:val="19"/>
        </w:numPr>
        <w:rPr>
          <w:noProof/>
        </w:rPr>
      </w:pPr>
      <w:r w:rsidRPr="00AD1E3F">
        <w:rPr>
          <w:noProof/>
        </w:rPr>
        <w:t>Nurodykite schemos taikymo trukmę</w:t>
      </w:r>
      <w:r w:rsidRPr="00AD1E3F">
        <w:rPr>
          <w:rStyle w:val="FootnoteReference"/>
          <w:rFonts w:cs="Arial Unicode MS"/>
          <w:bCs/>
          <w:noProof/>
          <w:lang w:bidi="si-LK"/>
        </w:rPr>
        <w:footnoteReference w:id="1"/>
      </w:r>
      <w:r w:rsidRPr="00AD1E3F">
        <w:rPr>
          <w:noProof/>
        </w:rPr>
        <w:t>.</w:t>
      </w:r>
    </w:p>
    <w:p w14:paraId="4F4AFC0D" w14:textId="77777777" w:rsidR="005E0C75" w:rsidRPr="00AD1E3F" w:rsidRDefault="005E0C75" w:rsidP="005E0C75">
      <w:pPr>
        <w:tabs>
          <w:tab w:val="left" w:leader="dot" w:pos="9072"/>
        </w:tabs>
        <w:ind w:left="567"/>
        <w:rPr>
          <w:noProof/>
        </w:rPr>
      </w:pPr>
      <w:r w:rsidRPr="00AD1E3F">
        <w:rPr>
          <w:noProof/>
        </w:rPr>
        <w:tab/>
      </w:r>
    </w:p>
    <w:p w14:paraId="0AB44E4D" w14:textId="77777777" w:rsidR="005E0C75" w:rsidRPr="00AD1E3F" w:rsidRDefault="005E0C75" w:rsidP="005E0C75">
      <w:pPr>
        <w:pStyle w:val="NumPar1"/>
        <w:numPr>
          <w:ilvl w:val="0"/>
          <w:numId w:val="19"/>
        </w:numPr>
        <w:rPr>
          <w:rFonts w:cs="Arial Unicode MS"/>
          <w:bCs/>
          <w:noProof/>
        </w:rPr>
      </w:pPr>
      <w:r w:rsidRPr="00AD1E3F">
        <w:rPr>
          <w:noProof/>
        </w:rPr>
        <w:t>Pagalbos gavėjas (-ai)</w:t>
      </w:r>
      <w:r w:rsidRPr="00AD1E3F">
        <w:rPr>
          <w:noProof/>
        </w:rPr>
        <w:tab/>
      </w:r>
    </w:p>
    <w:p w14:paraId="422C8FB4" w14:textId="77777777" w:rsidR="005E0C75" w:rsidRPr="00AD1E3F" w:rsidRDefault="005E0C75" w:rsidP="005E0C75">
      <w:pPr>
        <w:pStyle w:val="NumPar2"/>
        <w:numPr>
          <w:ilvl w:val="1"/>
          <w:numId w:val="19"/>
        </w:numPr>
        <w:rPr>
          <w:noProof/>
        </w:rPr>
      </w:pPr>
      <w:r w:rsidRPr="00AD1E3F">
        <w:rPr>
          <w:noProof/>
        </w:rPr>
        <w:t>Jei dar nenurodėte „Bendrosios informacijos formos“ 3 skirsnyje (I dalis), apibūdinkite (galimą) priemonės (-ių) pagalbos gavėją (-us).</w:t>
      </w:r>
    </w:p>
    <w:p w14:paraId="4291BAEA" w14:textId="77777777" w:rsidR="005E0C75" w:rsidRPr="00AD1E3F" w:rsidRDefault="005E0C75" w:rsidP="005E0C75">
      <w:pPr>
        <w:tabs>
          <w:tab w:val="left" w:leader="dot" w:pos="9072"/>
        </w:tabs>
        <w:ind w:left="567"/>
        <w:rPr>
          <w:noProof/>
        </w:rPr>
      </w:pPr>
      <w:r w:rsidRPr="00AD1E3F">
        <w:rPr>
          <w:noProof/>
        </w:rPr>
        <w:tab/>
      </w:r>
    </w:p>
    <w:p w14:paraId="6BBC8AA2" w14:textId="77777777" w:rsidR="005E0C75" w:rsidRPr="00AD1E3F" w:rsidRDefault="005E0C75" w:rsidP="005E0C75">
      <w:pPr>
        <w:pStyle w:val="NumPar2"/>
        <w:numPr>
          <w:ilvl w:val="1"/>
          <w:numId w:val="19"/>
        </w:numPr>
        <w:rPr>
          <w:noProof/>
        </w:rPr>
      </w:pPr>
      <w:r w:rsidRPr="00AD1E3F">
        <w:rPr>
          <w:noProof/>
        </w:rPr>
        <w:t>Nurodykite pagalbos gavėjo (-ų) vietą (t. y. ar teisę dalyvauti priemonėje turi tik atitinkamoje valstybėje narėje esantys ūkio subjektai, ar ir kitose valstybėse narėse esantys ūkio subjektai).</w:t>
      </w:r>
    </w:p>
    <w:p w14:paraId="3B1F4AB5" w14:textId="77777777" w:rsidR="005E0C75" w:rsidRPr="00AD1E3F" w:rsidRDefault="005E0C75" w:rsidP="005E0C75">
      <w:pPr>
        <w:tabs>
          <w:tab w:val="left" w:leader="dot" w:pos="9072"/>
        </w:tabs>
        <w:ind w:left="567"/>
        <w:rPr>
          <w:noProof/>
        </w:rPr>
      </w:pPr>
      <w:r w:rsidRPr="00AD1E3F">
        <w:rPr>
          <w:noProof/>
        </w:rPr>
        <w:tab/>
      </w:r>
    </w:p>
    <w:p w14:paraId="3A81E449" w14:textId="77777777" w:rsidR="005E0C75" w:rsidRPr="00AD1E3F" w:rsidRDefault="005E0C75" w:rsidP="005E0C75">
      <w:pPr>
        <w:pStyle w:val="NumPar2"/>
        <w:numPr>
          <w:ilvl w:val="1"/>
          <w:numId w:val="19"/>
        </w:numPr>
        <w:rPr>
          <w:noProof/>
        </w:rPr>
      </w:pPr>
      <w:r w:rsidRPr="00AD1E3F">
        <w:rPr>
          <w:noProof/>
        </w:rPr>
        <w:lastRenderedPageBreak/>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 </w:t>
      </w:r>
    </w:p>
    <w:p w14:paraId="241F98E4" w14:textId="77777777" w:rsidR="005E0C75" w:rsidRPr="00AD1E3F" w:rsidRDefault="005E0C75" w:rsidP="005E0C75">
      <w:pPr>
        <w:pStyle w:val="Text1"/>
        <w:rPr>
          <w:noProof/>
        </w:rPr>
      </w:pPr>
      <w:r w:rsidRPr="00AD1E3F">
        <w:rPr>
          <w:noProof/>
        </w:rPr>
        <w:t xml:space="preserve">Jei taip, pateikite informaciją apie pagalbos sumą, kuri dar nesusigrąžinta, kad Komisija į ją atsižvelgtų vertindama pagalbos priemonę (-es). </w:t>
      </w:r>
    </w:p>
    <w:p w14:paraId="6B392A88" w14:textId="77777777" w:rsidR="005E0C75" w:rsidRPr="00AD1E3F" w:rsidRDefault="005E0C75" w:rsidP="005E0C75">
      <w:pPr>
        <w:tabs>
          <w:tab w:val="left" w:leader="dot" w:pos="9072"/>
        </w:tabs>
        <w:ind w:left="567"/>
        <w:rPr>
          <w:noProof/>
        </w:rPr>
      </w:pPr>
      <w:r w:rsidRPr="00AD1E3F">
        <w:rPr>
          <w:noProof/>
        </w:rPr>
        <w:tab/>
      </w:r>
    </w:p>
    <w:p w14:paraId="0B219D18" w14:textId="77777777" w:rsidR="005E0C75" w:rsidRPr="00AD1E3F" w:rsidRDefault="005E0C75" w:rsidP="005E0C75">
      <w:pPr>
        <w:pStyle w:val="NumPar1"/>
        <w:numPr>
          <w:ilvl w:val="0"/>
          <w:numId w:val="19"/>
        </w:numPr>
        <w:rPr>
          <w:noProof/>
        </w:rPr>
      </w:pPr>
      <w:r w:rsidRPr="00AD1E3F">
        <w:rPr>
          <w:noProof/>
        </w:rPr>
        <w:t>Patvirtinkite, kad priemone (-ėmis) nėra teikiama pagalba veiklai, kuri nepatenka į PKAAE gairių taikymo sritį (žr. PKAAE gairių 13 punktą). Kitu atveju pateikite išsamią informaciją.</w:t>
      </w:r>
    </w:p>
    <w:p w14:paraId="23945499" w14:textId="77777777" w:rsidR="005E0C75" w:rsidRPr="00AD1E3F" w:rsidRDefault="005E0C75" w:rsidP="005E0C75">
      <w:pPr>
        <w:tabs>
          <w:tab w:val="left" w:leader="dot" w:pos="9072"/>
        </w:tabs>
        <w:ind w:left="567"/>
        <w:rPr>
          <w:noProof/>
        </w:rPr>
      </w:pPr>
      <w:r w:rsidRPr="00AD1E3F">
        <w:rPr>
          <w:noProof/>
        </w:rPr>
        <w:tab/>
      </w:r>
    </w:p>
    <w:p w14:paraId="0C7E31E0" w14:textId="77777777" w:rsidR="005E0C75" w:rsidRPr="00AD1E3F" w:rsidRDefault="005E0C75" w:rsidP="005E0C75">
      <w:pPr>
        <w:pStyle w:val="NumPar1"/>
        <w:numPr>
          <w:ilvl w:val="0"/>
          <w:numId w:val="19"/>
        </w:numPr>
        <w:rPr>
          <w:noProof/>
        </w:rPr>
      </w:pPr>
      <w:r w:rsidRPr="00AD1E3F">
        <w:rPr>
          <w:noProof/>
        </w:rPr>
        <w:t>Priemonės (-ių) biudžetas ir finansavimas</w:t>
      </w:r>
    </w:p>
    <w:p w14:paraId="604C0C01" w14:textId="77777777" w:rsidR="005E0C75" w:rsidRPr="00AD1E3F" w:rsidRDefault="005E0C75" w:rsidP="005E0C75">
      <w:pPr>
        <w:pStyle w:val="NumPar2"/>
        <w:numPr>
          <w:ilvl w:val="1"/>
          <w:numId w:val="19"/>
        </w:numPr>
        <w:rPr>
          <w:noProof/>
        </w:rPr>
      </w:pPr>
      <w:r w:rsidRPr="00AD1E3F">
        <w:rPr>
          <w:noProof/>
        </w:rP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sidRPr="00AD1E3F">
        <w:rPr>
          <w:rStyle w:val="FootnoteReference"/>
          <w:noProof/>
        </w:rPr>
        <w:footnoteReference w:id="2"/>
      </w:r>
      <w:r w:rsidRPr="00AD1E3F">
        <w:rPr>
          <w:noProof/>
        </w:rPr>
        <w:t>.</w:t>
      </w:r>
    </w:p>
    <w:p w14:paraId="607573F4" w14:textId="77777777" w:rsidR="005E0C75" w:rsidRPr="00AD1E3F" w:rsidRDefault="005E0C75" w:rsidP="005E0C75">
      <w:pPr>
        <w:tabs>
          <w:tab w:val="left" w:leader="dot" w:pos="9072"/>
        </w:tabs>
        <w:ind w:left="567"/>
        <w:rPr>
          <w:noProof/>
        </w:rPr>
      </w:pPr>
      <w:r w:rsidRPr="00AD1E3F">
        <w:rPr>
          <w:noProof/>
        </w:rPr>
        <w:tab/>
      </w:r>
    </w:p>
    <w:p w14:paraId="14EE3F92" w14:textId="77777777" w:rsidR="005E0C75" w:rsidRPr="00AD1E3F" w:rsidRDefault="005E0C75" w:rsidP="005E0C75">
      <w:pPr>
        <w:pStyle w:val="NumPar2"/>
        <w:numPr>
          <w:ilvl w:val="1"/>
          <w:numId w:val="19"/>
        </w:numPr>
        <w:rPr>
          <w:noProof/>
        </w:rPr>
      </w:pPr>
      <w:r w:rsidRPr="00AD1E3F">
        <w:rPr>
          <w:noProof/>
        </w:rPr>
        <w:t xml:space="preserve">Jei priemonė (t. y. parafiskalinio ar kito mokesčio sumažinimas) </w:t>
      </w:r>
      <w:r w:rsidRPr="00AD1E3F">
        <w:rPr>
          <w:noProof/>
          <w:u w:val="single"/>
        </w:rPr>
        <w:t>finansuojama</w:t>
      </w:r>
      <w:r w:rsidRPr="00AD1E3F">
        <w:rPr>
          <w:noProof/>
        </w:rPr>
        <w:t xml:space="preserve"> iš mokesčio, paaiškinkite, ar: </w:t>
      </w:r>
    </w:p>
    <w:p w14:paraId="1309750C" w14:textId="77777777" w:rsidR="005E0C75" w:rsidRPr="00AD1E3F" w:rsidRDefault="005E0C75" w:rsidP="005E0C75">
      <w:pPr>
        <w:pStyle w:val="Point1letter"/>
        <w:rPr>
          <w:rFonts w:cs="Arial Unicode MS"/>
          <w:bCs/>
          <w:noProof/>
        </w:rPr>
      </w:pPr>
      <w:r w:rsidRPr="00AD1E3F">
        <w:rPr>
          <w:noProof/>
        </w:rPr>
        <w:t>mokestis nustatytas įstatymu arba kitu teisės aktu; jei taip, nurodykite teisės aktą, jo numerį, priėmimo ir įsigaliojimo datą, interneto nuorodą į jį;</w:t>
      </w:r>
    </w:p>
    <w:p w14:paraId="6CDBF8E4" w14:textId="77777777" w:rsidR="005E0C75" w:rsidRPr="00AD1E3F" w:rsidRDefault="005E0C75" w:rsidP="005E0C75">
      <w:pPr>
        <w:tabs>
          <w:tab w:val="left" w:leader="dot" w:pos="9072"/>
        </w:tabs>
        <w:ind w:left="567"/>
        <w:rPr>
          <w:noProof/>
        </w:rPr>
      </w:pPr>
      <w:r w:rsidRPr="00AD1E3F">
        <w:rPr>
          <w:noProof/>
        </w:rPr>
        <w:tab/>
      </w:r>
    </w:p>
    <w:p w14:paraId="4DE8311F" w14:textId="77777777" w:rsidR="005E0C75" w:rsidRPr="00AD1E3F" w:rsidRDefault="005E0C75" w:rsidP="005E0C75">
      <w:pPr>
        <w:pStyle w:val="Point1letter"/>
        <w:rPr>
          <w:rFonts w:cs="Arial Unicode MS"/>
          <w:bCs/>
          <w:noProof/>
        </w:rPr>
      </w:pPr>
      <w:r w:rsidRPr="00AD1E3F">
        <w:rPr>
          <w:noProof/>
        </w:rPr>
        <w:t>mokestis vienodai taikomas ir vidaus, ir importuojamiems produktams;</w:t>
      </w:r>
    </w:p>
    <w:p w14:paraId="5FB15A7C" w14:textId="77777777" w:rsidR="005E0C75" w:rsidRPr="00AD1E3F" w:rsidRDefault="005E0C75" w:rsidP="005E0C75">
      <w:pPr>
        <w:tabs>
          <w:tab w:val="left" w:leader="dot" w:pos="9072"/>
        </w:tabs>
        <w:ind w:left="567"/>
        <w:rPr>
          <w:noProof/>
        </w:rPr>
      </w:pPr>
      <w:r w:rsidRPr="00AD1E3F">
        <w:rPr>
          <w:noProof/>
        </w:rPr>
        <w:tab/>
      </w:r>
    </w:p>
    <w:p w14:paraId="31E93A4A" w14:textId="77777777" w:rsidR="005E0C75" w:rsidRPr="00AD1E3F" w:rsidRDefault="005E0C75" w:rsidP="005E0C75">
      <w:pPr>
        <w:pStyle w:val="Point1letter"/>
        <w:rPr>
          <w:rFonts w:cs="Arial Unicode MS"/>
          <w:bCs/>
          <w:noProof/>
        </w:rPr>
      </w:pPr>
      <w:r w:rsidRPr="00AD1E3F">
        <w:rPr>
          <w:noProof/>
        </w:rPr>
        <w:t>priemonė, apie kurią pranešama, bus vienodai naudinga ir vidaus, ir importuojamų produktų gamintojams;</w:t>
      </w:r>
    </w:p>
    <w:p w14:paraId="5B6DEA4B" w14:textId="77777777" w:rsidR="005E0C75" w:rsidRPr="00AD1E3F" w:rsidRDefault="005E0C75" w:rsidP="005E0C75">
      <w:pPr>
        <w:tabs>
          <w:tab w:val="left" w:leader="dot" w:pos="9072"/>
        </w:tabs>
        <w:ind w:left="567"/>
        <w:rPr>
          <w:noProof/>
        </w:rPr>
      </w:pPr>
      <w:r w:rsidRPr="00AD1E3F">
        <w:rPr>
          <w:noProof/>
        </w:rPr>
        <w:tab/>
      </w:r>
    </w:p>
    <w:p w14:paraId="22C22F0B" w14:textId="77777777" w:rsidR="005E0C75" w:rsidRPr="00AD1E3F" w:rsidRDefault="005E0C75" w:rsidP="005E0C75">
      <w:pPr>
        <w:pStyle w:val="Point1letter"/>
        <w:rPr>
          <w:rFonts w:cs="Arial Unicode MS"/>
          <w:bCs/>
          <w:noProof/>
        </w:rPr>
      </w:pPr>
      <w:r w:rsidRPr="00AD1E3F">
        <w:rPr>
          <w:noProof/>
        </w:rPr>
        <w:t>priemonė yra visiškai ar tik iš dalies finansuojama iš mokesčio. Jei priemonė tik iš dalies finansuojama iš mokesčio, nurodyti kitus priemonės finansavimo šaltinius ir atitinkamas jų dalis;</w:t>
      </w:r>
    </w:p>
    <w:p w14:paraId="0E936CC6" w14:textId="77777777" w:rsidR="005E0C75" w:rsidRPr="00AD1E3F" w:rsidRDefault="005E0C75" w:rsidP="005E0C75">
      <w:pPr>
        <w:tabs>
          <w:tab w:val="left" w:leader="dot" w:pos="9072"/>
        </w:tabs>
        <w:ind w:left="567"/>
        <w:rPr>
          <w:noProof/>
        </w:rPr>
      </w:pPr>
      <w:r w:rsidRPr="00AD1E3F">
        <w:rPr>
          <w:noProof/>
        </w:rPr>
        <w:tab/>
      </w:r>
    </w:p>
    <w:p w14:paraId="48C0AF1D" w14:textId="77777777" w:rsidR="005E0C75" w:rsidRPr="00AD1E3F" w:rsidRDefault="005E0C75" w:rsidP="005E0C75">
      <w:pPr>
        <w:pStyle w:val="Point1letter"/>
        <w:rPr>
          <w:rFonts w:cs="Arial Unicode MS"/>
          <w:bCs/>
          <w:noProof/>
        </w:rPr>
      </w:pPr>
      <w:r w:rsidRPr="00AD1E3F">
        <w:rPr>
          <w:noProof/>
        </w:rPr>
        <w:t>priemonė, apie kurią pranešama, finansuojama iš mokesčio, iš kurio finansuojamos ir kitos pagalbos priemonės. Jei taip, nurodykite tas kitas iš atitinkamo mokesčio finansuojamas pagalbos priemones.</w:t>
      </w:r>
    </w:p>
    <w:p w14:paraId="230AB471" w14:textId="77777777" w:rsidR="005E0C75" w:rsidRPr="00AD1E3F" w:rsidRDefault="005E0C75" w:rsidP="005E0C75">
      <w:pPr>
        <w:tabs>
          <w:tab w:val="left" w:leader="dot" w:pos="9072"/>
        </w:tabs>
        <w:ind w:left="567"/>
        <w:rPr>
          <w:noProof/>
        </w:rPr>
      </w:pPr>
      <w:r w:rsidRPr="00AD1E3F">
        <w:rPr>
          <w:noProof/>
        </w:rPr>
        <w:tab/>
      </w:r>
    </w:p>
    <w:p w14:paraId="6CB922C6" w14:textId="77777777" w:rsidR="005E0C75" w:rsidRPr="00AD1E3F" w:rsidRDefault="005E0C75" w:rsidP="005E0C75">
      <w:pPr>
        <w:pStyle w:val="ManualHeading2"/>
        <w:rPr>
          <w:noProof/>
        </w:rPr>
      </w:pPr>
      <w:r w:rsidRPr="00AD1E3F">
        <w:rPr>
          <w:noProof/>
        </w:rPr>
        <w:lastRenderedPageBreak/>
        <w:t>B skirsnis. Pagalbos suderinamumo vertinimas</w:t>
      </w:r>
    </w:p>
    <w:p w14:paraId="1577E9F6" w14:textId="77777777" w:rsidR="005E0C75" w:rsidRPr="00AD1E3F" w:rsidRDefault="005E0C75" w:rsidP="005E0C75">
      <w:pPr>
        <w:pStyle w:val="Heading1"/>
        <w:numPr>
          <w:ilvl w:val="0"/>
          <w:numId w:val="26"/>
        </w:numPr>
        <w:tabs>
          <w:tab w:val="clear" w:pos="850"/>
          <w:tab w:val="num" w:pos="360"/>
        </w:tabs>
        <w:rPr>
          <w:noProof/>
        </w:rPr>
      </w:pPr>
      <w:r w:rsidRPr="00AD1E3F">
        <w:rPr>
          <w:noProof/>
        </w:rPr>
        <w:t>Pozityvioji sąlyga: pagalba turi skatinti ekonominės veiklos plėtrą</w:t>
      </w:r>
    </w:p>
    <w:p w14:paraId="345748BA" w14:textId="77777777" w:rsidR="005E0C75" w:rsidRPr="00AD1E3F" w:rsidRDefault="005E0C75" w:rsidP="005E0C75">
      <w:pPr>
        <w:pStyle w:val="Heading2"/>
        <w:numPr>
          <w:ilvl w:val="1"/>
          <w:numId w:val="9"/>
        </w:numPr>
        <w:rPr>
          <w:noProof/>
        </w:rPr>
      </w:pPr>
      <w:r w:rsidRPr="00AD1E3F">
        <w:rPr>
          <w:noProof/>
        </w:rPr>
        <w:t>Indėlis į ekonominės veiklos plėtrą</w:t>
      </w:r>
    </w:p>
    <w:p w14:paraId="138DD08E" w14:textId="77777777" w:rsidR="005E0C75" w:rsidRPr="00AD1E3F" w:rsidRDefault="005E0C75" w:rsidP="005E0C75">
      <w:pPr>
        <w:spacing w:before="360"/>
        <w:rPr>
          <w:i/>
          <w:noProof/>
        </w:rPr>
      </w:pPr>
      <w:r w:rsidRPr="00AD1E3F">
        <w:rPr>
          <w:i/>
          <w:noProof/>
        </w:rPr>
        <w:t>Kad pateiktumėte šiame skirsnyje prašomą informaciją, žr. PKAAE gairių 3.1.1 skirsnį (23–25 punktus), 4.7.2.1 skirsnį (310 punktą) ir 4.7.2.2 skirsnį (311–313 punktus)</w:t>
      </w:r>
      <w:r w:rsidRPr="00AD1E3F">
        <w:rPr>
          <w:i/>
          <w:noProof/>
          <w:color w:val="000000"/>
        </w:rPr>
        <w:t>.</w:t>
      </w:r>
    </w:p>
    <w:p w14:paraId="428687EA" w14:textId="77777777" w:rsidR="005E0C75" w:rsidRPr="00AD1E3F" w:rsidRDefault="005E0C75" w:rsidP="005E0C75">
      <w:pPr>
        <w:pStyle w:val="NumPar1"/>
        <w:numPr>
          <w:ilvl w:val="0"/>
          <w:numId w:val="19"/>
        </w:numPr>
        <w:rPr>
          <w:noProof/>
        </w:rPr>
      </w:pPr>
      <w:r w:rsidRPr="00AD1E3F">
        <w:rPr>
          <w:noProof/>
        </w:rPr>
        <w:t>Sutarties dėl Europos Sąjungos veikimo (toliau – Sutartis) 107 straipsnio 3 dalies c punkte nustatyta, kad Komisija gali pripažinti, kad suderinama yra „</w:t>
      </w:r>
      <w:r w:rsidRPr="00AD1E3F">
        <w:rPr>
          <w:i/>
          <w:noProof/>
        </w:rPr>
        <w:t>pagalba, skirta tam tikros ekonominės veiklos rūšių arba tam tikrų ekonomikos sričių plėtrai skatinti, jei ji netrikdo prekybos sąlygų taip, kad prieštarautų bendram interesui</w:t>
      </w:r>
      <w:r w:rsidRPr="00AD1E3F">
        <w:rPr>
          <w:noProof/>
        </w:rPr>
        <w:t xml:space="preserve">“. Todėl pagal šią Sutarties nuostatą suderinama pagalba turi prisidėti prie tam tikros ekonominės veiklos plėtros. </w:t>
      </w:r>
    </w:p>
    <w:p w14:paraId="3E18FBEB" w14:textId="77777777" w:rsidR="005E0C75" w:rsidRPr="00AD1E3F" w:rsidRDefault="005E0C75" w:rsidP="005E0C75">
      <w:pPr>
        <w:pStyle w:val="Text1"/>
        <w:rPr>
          <w:noProof/>
        </w:rPr>
      </w:pPr>
      <w:r w:rsidRPr="00AD1E3F">
        <w:rPr>
          <w:noProof/>
        </w:rPr>
        <w:t xml:space="preserve">Kad būtų galima įvertinti, ar laikomasi PKAAE gairių 23 punkto, nurodykite, kokią ekonominę veiklą skatins pagalba ir kaip remiama šios veiklos plėtra. </w:t>
      </w:r>
    </w:p>
    <w:p w14:paraId="5F852D07" w14:textId="77777777" w:rsidR="005E0C75" w:rsidRPr="00AD1E3F" w:rsidRDefault="005E0C75" w:rsidP="005E0C75">
      <w:pPr>
        <w:tabs>
          <w:tab w:val="left" w:leader="dot" w:pos="9072"/>
        </w:tabs>
        <w:ind w:left="567"/>
        <w:rPr>
          <w:noProof/>
        </w:rPr>
      </w:pPr>
      <w:r w:rsidRPr="00AD1E3F">
        <w:rPr>
          <w:noProof/>
        </w:rPr>
        <w:tab/>
      </w:r>
    </w:p>
    <w:p w14:paraId="131D4A66" w14:textId="77777777" w:rsidR="005E0C75" w:rsidRPr="00AD1E3F" w:rsidRDefault="005E0C75" w:rsidP="005E0C75">
      <w:pPr>
        <w:pStyle w:val="NumPar1"/>
        <w:numPr>
          <w:ilvl w:val="0"/>
          <w:numId w:val="19"/>
        </w:numPr>
        <w:rPr>
          <w:noProof/>
        </w:rPr>
      </w:pPr>
      <w:r w:rsidRPr="00AD1E3F">
        <w:rPr>
          <w:noProof/>
        </w:rPr>
        <w:t xml:space="preserve">Kad būtų galima įvertinti, ar laikomasi PKAAE gairių 25 punkto, 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 </w:t>
      </w:r>
    </w:p>
    <w:p w14:paraId="65BBF143" w14:textId="77777777" w:rsidR="005E0C75" w:rsidRPr="00AD1E3F" w:rsidRDefault="005E0C75" w:rsidP="005E0C75">
      <w:pPr>
        <w:tabs>
          <w:tab w:val="left" w:leader="dot" w:pos="9072"/>
        </w:tabs>
        <w:ind w:left="567"/>
        <w:rPr>
          <w:noProof/>
        </w:rPr>
      </w:pPr>
      <w:r w:rsidRPr="00AD1E3F">
        <w:rPr>
          <w:noProof/>
        </w:rPr>
        <w:tab/>
      </w:r>
    </w:p>
    <w:p w14:paraId="762378BE" w14:textId="77777777" w:rsidR="005E0C75" w:rsidRPr="00AD1E3F" w:rsidRDefault="005E0C75" w:rsidP="005E0C75">
      <w:pPr>
        <w:pStyle w:val="NumPar1"/>
        <w:numPr>
          <w:ilvl w:val="0"/>
          <w:numId w:val="19"/>
        </w:numPr>
        <w:rPr>
          <w:noProof/>
        </w:rPr>
      </w:pPr>
      <w:r w:rsidRPr="00AD1E3F">
        <w:rPr>
          <w:noProof/>
        </w:rPr>
        <w:t xml:space="preserve">Be to, </w:t>
      </w:r>
      <w:bookmarkStart w:id="0" w:name="_Hlk169774371"/>
      <w:r w:rsidRPr="00AD1E3F">
        <w:rPr>
          <w:noProof/>
        </w:rPr>
        <w:t>priklausomai nuo PKAAE gairių skirsnio, kuris taikomas remiamai veiklai,</w:t>
      </w:r>
      <w:bookmarkEnd w:id="0"/>
      <w:r w:rsidRPr="00AD1E3F">
        <w:rPr>
          <w:noProof/>
        </w:rPr>
        <w:t xml:space="preserve"> nurodykite, kokiu mastu pagalba yra susijusi su tikslais ir (arba) politika, aprašytais PKAAE gairių 135 punkte (4.2 skirsnis), 160–161 punktuose (4.3.1 skirsnis), 190–191 punktuose (4.3.2 skirsnis), 217–219 punktuose (4.4 skirsnis), 253–254 punktuose (4.5 skirsnis) arba 276–278 punktuose (4.6 skirsnis).</w:t>
      </w:r>
    </w:p>
    <w:p w14:paraId="49DC1652" w14:textId="77777777" w:rsidR="005E0C75" w:rsidRPr="00AD1E3F" w:rsidRDefault="005E0C75" w:rsidP="005E0C75">
      <w:pPr>
        <w:tabs>
          <w:tab w:val="left" w:leader="dot" w:pos="9072"/>
        </w:tabs>
        <w:ind w:left="567"/>
        <w:rPr>
          <w:noProof/>
        </w:rPr>
      </w:pPr>
      <w:r w:rsidRPr="00AD1E3F">
        <w:rPr>
          <w:noProof/>
        </w:rPr>
        <w:tab/>
      </w:r>
    </w:p>
    <w:p w14:paraId="1B512707" w14:textId="77777777" w:rsidR="005E0C75" w:rsidRPr="00AD1E3F" w:rsidRDefault="005E0C75" w:rsidP="005E0C75">
      <w:pPr>
        <w:pStyle w:val="NumPar1"/>
        <w:numPr>
          <w:ilvl w:val="0"/>
          <w:numId w:val="19"/>
        </w:numPr>
        <w:rPr>
          <w:noProof/>
        </w:rPr>
      </w:pPr>
      <w:bookmarkStart w:id="1" w:name="_Hlk169796485"/>
      <w:r w:rsidRPr="00AD1E3F">
        <w:rPr>
          <w:noProof/>
        </w:rPr>
        <w:t>Pagal PKAAE gairių 311 punktą ir priklausomai nuo PKAAE gairių skirsnio, kuris taikomas remiamai veiklai, pateikite tikslią informaciją apie pagalbos priemonės (-ių) taikymo sritį ir pagal ją (jas) remiamos veiklos rūšis, užpildydami toliau pateiktą (-us) atitinkamos papildomos informacijos pateikimo formos punktą (-us). Skirsnyje nurodytos veiklos atveju:</w:t>
      </w:r>
    </w:p>
    <w:bookmarkStart w:id="2" w:name="_Hlk164178286"/>
    <w:bookmarkStart w:id="3" w:name="_Hlk169774504"/>
    <w:p w14:paraId="1352E5DA" w14:textId="77777777" w:rsidR="005E0C75" w:rsidRPr="00AD1E3F" w:rsidRDefault="005E0C75" w:rsidP="005E0C75">
      <w:pPr>
        <w:pStyle w:val="Tiret0"/>
        <w:numPr>
          <w:ilvl w:val="0"/>
          <w:numId w:val="39"/>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w:t>
      </w:r>
      <w:bookmarkEnd w:id="2"/>
      <w:r w:rsidRPr="00AD1E3F">
        <w:rPr>
          <w:noProof/>
        </w:rPr>
        <w:t>4.2 (</w:t>
      </w:r>
      <w:bookmarkStart w:id="4" w:name="_Hlk164179209"/>
      <w:r w:rsidRPr="00AD1E3F">
        <w:rPr>
          <w:noProof/>
        </w:rPr>
        <w:t>atitinkamos papildomos informacijos pateikimo formos 9–12 punktai)</w:t>
      </w:r>
      <w:bookmarkEnd w:id="4"/>
    </w:p>
    <w:p w14:paraId="6E489969" w14:textId="77777777" w:rsidR="005E0C75" w:rsidRPr="00AD1E3F" w:rsidRDefault="005E0C75" w:rsidP="005E0C75">
      <w:pPr>
        <w:pStyle w:val="Tiret0"/>
        <w:numPr>
          <w:ilvl w:val="0"/>
          <w:numId w:val="42"/>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4.3.1 (atitinkamos papildomos informacijos pateikimo formos 10 punktas)</w:t>
      </w:r>
    </w:p>
    <w:p w14:paraId="72323A57" w14:textId="77777777" w:rsidR="005E0C75" w:rsidRPr="00AD1E3F" w:rsidRDefault="005E0C75" w:rsidP="005E0C75">
      <w:pPr>
        <w:pStyle w:val="Tiret0"/>
        <w:numPr>
          <w:ilvl w:val="0"/>
          <w:numId w:val="42"/>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4.3.2 (atitinkamos papildomos informacijos pateikimo formos 10 punktas)</w:t>
      </w:r>
    </w:p>
    <w:p w14:paraId="0BF51CB6" w14:textId="77777777" w:rsidR="005E0C75" w:rsidRPr="00AD1E3F" w:rsidRDefault="005E0C75" w:rsidP="005E0C75">
      <w:pPr>
        <w:pStyle w:val="Tiret0"/>
        <w:numPr>
          <w:ilvl w:val="0"/>
          <w:numId w:val="42"/>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4.4 (atitinkamos papildomos informacijos pateikimo formos 11–13 punktai)</w:t>
      </w:r>
    </w:p>
    <w:p w14:paraId="555B2465" w14:textId="77777777" w:rsidR="005E0C75" w:rsidRPr="00AD1E3F" w:rsidRDefault="005E0C75" w:rsidP="005E0C75">
      <w:pPr>
        <w:pStyle w:val="Tiret0"/>
        <w:numPr>
          <w:ilvl w:val="0"/>
          <w:numId w:val="42"/>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4.5 (atitinkamos papildomos informacijos pateikimo formos 10–15 punktai)</w:t>
      </w:r>
    </w:p>
    <w:p w14:paraId="24900BF6" w14:textId="77777777" w:rsidR="005E0C75" w:rsidRPr="00AD1E3F" w:rsidRDefault="005E0C75" w:rsidP="005E0C75">
      <w:pPr>
        <w:pStyle w:val="Tiret0"/>
        <w:numPr>
          <w:ilvl w:val="0"/>
          <w:numId w:val="42"/>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Content>
          <w:r w:rsidRPr="00AD1E3F">
            <w:rPr>
              <w:rFonts w:ascii="MS Gothic" w:eastAsia="MS Gothic" w:hAnsi="MS Gothic" w:cs="Wingdings"/>
              <w:noProof/>
              <w:lang w:eastAsia="en-GB"/>
            </w:rPr>
            <w:t>☐</w:t>
          </w:r>
        </w:sdtContent>
      </w:sdt>
      <w:r w:rsidRPr="00AD1E3F">
        <w:rPr>
          <w:noProof/>
        </w:rPr>
        <w:t xml:space="preserve"> 4.6 (atitinkamos papildomos informacijos pateikimo formos 10–12 punktai)</w:t>
      </w:r>
    </w:p>
    <w:bookmarkEnd w:id="1"/>
    <w:bookmarkEnd w:id="3"/>
    <w:p w14:paraId="4527AAF8" w14:textId="77777777" w:rsidR="005E0C75" w:rsidRPr="00AD1E3F" w:rsidRDefault="005E0C75" w:rsidP="005E0C75">
      <w:pPr>
        <w:tabs>
          <w:tab w:val="left" w:leader="dot" w:pos="9072"/>
        </w:tabs>
        <w:ind w:left="567"/>
        <w:rPr>
          <w:noProof/>
        </w:rPr>
      </w:pPr>
      <w:r w:rsidRPr="00AD1E3F">
        <w:rPr>
          <w:noProof/>
        </w:rPr>
        <w:tab/>
      </w:r>
    </w:p>
    <w:p w14:paraId="1DD6B454" w14:textId="77777777" w:rsidR="005E0C75" w:rsidRPr="00AD1E3F" w:rsidRDefault="005E0C75" w:rsidP="005E0C75">
      <w:pPr>
        <w:pStyle w:val="NumPar1"/>
        <w:numPr>
          <w:ilvl w:val="0"/>
          <w:numId w:val="19"/>
        </w:numPr>
        <w:rPr>
          <w:noProof/>
        </w:rPr>
      </w:pPr>
      <w:r w:rsidRPr="00AD1E3F">
        <w:rPr>
          <w:noProof/>
        </w:rPr>
        <w:t xml:space="preserve">Nurodykite, ar remiama veikla visų pirma siekiama priklausomybės nuo iškastinio kuro mažinimo tikslo.  Jei pagrindinis pagalbos priemonės tikslas yra šiltnamio </w:t>
      </w:r>
      <w:r w:rsidRPr="00AD1E3F">
        <w:rPr>
          <w:noProof/>
        </w:rPr>
        <w:lastRenderedPageBreak/>
        <w:t>efektą sukeliančių dujų išmetimo prevencija arba mažinimas, žr. PKAAE gairių 4.1 skirsnio papildomos informacijos pateikimo formą pagal PKAAE gairių 312 punktą, nes tokia pagalba vertinama pagal PKAAE gairių 4.1 skirsnį.</w:t>
      </w:r>
      <w:r w:rsidRPr="00AD1E3F">
        <w:rPr>
          <w:noProof/>
        </w:rPr>
        <w:tab/>
      </w:r>
    </w:p>
    <w:p w14:paraId="50D0B1E3" w14:textId="77777777" w:rsidR="005E0C75" w:rsidRPr="00AD1E3F" w:rsidRDefault="005E0C75" w:rsidP="005E0C75">
      <w:pPr>
        <w:tabs>
          <w:tab w:val="left" w:leader="dot" w:pos="9072"/>
        </w:tabs>
        <w:ind w:left="567"/>
        <w:rPr>
          <w:noProof/>
        </w:rPr>
      </w:pPr>
      <w:r w:rsidRPr="00AD1E3F">
        <w:rPr>
          <w:noProof/>
        </w:rPr>
        <w:tab/>
      </w:r>
    </w:p>
    <w:p w14:paraId="71453438" w14:textId="77777777" w:rsidR="005E0C75" w:rsidRPr="00AD1E3F" w:rsidRDefault="005E0C75" w:rsidP="005E0C75">
      <w:pPr>
        <w:pStyle w:val="NumPar1"/>
        <w:numPr>
          <w:ilvl w:val="0"/>
          <w:numId w:val="19"/>
        </w:numPr>
        <w:rPr>
          <w:noProof/>
        </w:rPr>
      </w:pPr>
      <w:r w:rsidRPr="00AD1E3F">
        <w:rPr>
          <w:noProof/>
        </w:rPr>
        <w:t>Pateikite išsamų parafiskalinių ir (arba) kitų mokesčių, kurie bus sumažinti, aprašymą (nurodydami, be kita ko, jų paskirtį, kaip jie taikomi mokesčio bazei, jų tarifą ir subjektus, dalyvaujančius nustatant ir peržiūrint tarifą, taip pat renkant mokesčius ir tvarkant jų pajamas). Kad būtų galima patikrinti, ar laikomasi PKAAE gairių 313 punkto, tuo remdamiesi įrodykite, kad siūloma priemonė neapima esmines energijos tiekimo ar susijusių paslaugų teikimo sąnaudas atspindinčių mokesčių ar rinkliavų, kaip antai tinklo mokesčių ar mokesčių, kuriais finansuojami pajėgumų užtikrinimo mechanizmai, sumažinimo. Be to, patvirtinkite, kad priemonė netaikoma elektros energijos suvartojimo mokesčių, kurių lėšomis finansuojamas energetikos politikos tikslas, sumažinimui.</w:t>
      </w:r>
    </w:p>
    <w:p w14:paraId="06F1319F" w14:textId="77777777" w:rsidR="005E0C75" w:rsidRPr="00AD1E3F" w:rsidRDefault="005E0C75" w:rsidP="005E0C75">
      <w:pPr>
        <w:tabs>
          <w:tab w:val="left" w:leader="dot" w:pos="9072"/>
        </w:tabs>
        <w:ind w:left="567"/>
        <w:rPr>
          <w:noProof/>
        </w:rPr>
      </w:pPr>
      <w:bookmarkStart w:id="5" w:name="_Hlk172646144"/>
      <w:r w:rsidRPr="00AD1E3F">
        <w:rPr>
          <w:noProof/>
        </w:rPr>
        <w:tab/>
      </w:r>
    </w:p>
    <w:bookmarkEnd w:id="5"/>
    <w:p w14:paraId="6E095C2D" w14:textId="77777777" w:rsidR="005E0C75" w:rsidRPr="00AD1E3F" w:rsidRDefault="005E0C75" w:rsidP="005E0C75">
      <w:pPr>
        <w:pStyle w:val="NumPar1"/>
        <w:numPr>
          <w:ilvl w:val="0"/>
          <w:numId w:val="19"/>
        </w:numPr>
        <w:rPr>
          <w:noProof/>
        </w:rPr>
      </w:pPr>
      <w:r w:rsidRPr="00AD1E3F">
        <w:rPr>
          <w:noProof/>
        </w:rPr>
        <w:t>Apibūdinkite pagalbos gavėjui (-ams) taikomus tinkamumo finansuoti reikalavimus (pvz., nurodykite, kokių techninių, aplinkos apsaugos (t. y. susijusių su leidimais), finansinių (t. y. užstato) ar kitų reikalavimų turi laikytis pagalbos gavėjas (-ai).</w:t>
      </w:r>
    </w:p>
    <w:p w14:paraId="78222C1F" w14:textId="77777777" w:rsidR="005E0C75" w:rsidRPr="00AD1E3F" w:rsidRDefault="005E0C75" w:rsidP="005E0C75">
      <w:pPr>
        <w:tabs>
          <w:tab w:val="left" w:leader="dot" w:pos="9072"/>
        </w:tabs>
        <w:ind w:left="567"/>
        <w:rPr>
          <w:noProof/>
        </w:rPr>
      </w:pPr>
      <w:r w:rsidRPr="00AD1E3F">
        <w:rPr>
          <w:noProof/>
        </w:rPr>
        <w:tab/>
      </w:r>
    </w:p>
    <w:p w14:paraId="5203922E" w14:textId="77777777" w:rsidR="005E0C75" w:rsidRPr="00AD1E3F" w:rsidRDefault="005E0C75" w:rsidP="005E0C75">
      <w:pPr>
        <w:pStyle w:val="Heading2"/>
        <w:numPr>
          <w:ilvl w:val="1"/>
          <w:numId w:val="9"/>
        </w:numPr>
        <w:rPr>
          <w:noProof/>
        </w:rPr>
      </w:pPr>
      <w:r w:rsidRPr="00AD1E3F">
        <w:rPr>
          <w:noProof/>
        </w:rPr>
        <w:t>Skatinamasis poveikis</w:t>
      </w:r>
    </w:p>
    <w:p w14:paraId="6E0BBE5B" w14:textId="77777777" w:rsidR="005E0C75" w:rsidRPr="00AD1E3F" w:rsidRDefault="005E0C75" w:rsidP="005E0C75">
      <w:pPr>
        <w:spacing w:before="360"/>
        <w:rPr>
          <w:i/>
          <w:noProof/>
        </w:rPr>
      </w:pPr>
      <w:r w:rsidRPr="00AD1E3F">
        <w:rPr>
          <w:i/>
          <w:noProof/>
        </w:rPr>
        <w:t xml:space="preserve">Kad pateiktumėte šiame skirsnyje prašomą informaciją, žr. PKAAE gairių 3.1.2 skirsnį (26–32 punktus) ir 4.7.2,3 skirsnį (315–316 punktus). </w:t>
      </w:r>
    </w:p>
    <w:p w14:paraId="5392AC7B" w14:textId="77777777" w:rsidR="005E0C75" w:rsidRPr="00AD1E3F" w:rsidRDefault="005E0C75" w:rsidP="005E0C75">
      <w:pPr>
        <w:pStyle w:val="NumPar1"/>
        <w:numPr>
          <w:ilvl w:val="0"/>
          <w:numId w:val="19"/>
        </w:numPr>
        <w:rPr>
          <w:noProof/>
        </w:rPr>
      </w:pPr>
      <w:r w:rsidRPr="00AD1E3F">
        <w:rPr>
          <w:noProof/>
        </w:rPr>
        <w:t>Pagalba gali būti laikoma skatinančia ekonominę veiklą tik tuo atveju, jei ji turi skatinamąjį poveikį. Kad būtų galima įvertinti, ar laikomasi PKAAE gairių 26 punkto, paaiškinkite, kaip priemonė (-ės) „</w:t>
      </w:r>
      <w:r w:rsidRPr="00AD1E3F">
        <w:rPr>
          <w:i/>
          <w:noProof/>
        </w:rPr>
        <w:t>paskatina pagalbos gavėją keisti elgesį, imtis papildomos ekonominės veiklos arba aplinkai palankesnės ekonominės veiklos, kurios jis be pagalbos nevykdytų arba vykdytų ribotai ar kitaip</w:t>
      </w:r>
      <w:r w:rsidRPr="00AD1E3F">
        <w:rPr>
          <w:noProof/>
        </w:rPr>
        <w:t>“.</w:t>
      </w:r>
      <w:r w:rsidRPr="00AD1E3F">
        <w:rPr>
          <w:i/>
          <w:noProof/>
        </w:rPr>
        <w:t xml:space="preserve"> </w:t>
      </w:r>
    </w:p>
    <w:p w14:paraId="3CEFDB9A" w14:textId="77777777" w:rsidR="005E0C75" w:rsidRPr="00AD1E3F" w:rsidRDefault="005E0C75" w:rsidP="005E0C75">
      <w:pPr>
        <w:tabs>
          <w:tab w:val="left" w:leader="dot" w:pos="9072"/>
        </w:tabs>
        <w:ind w:left="567"/>
        <w:rPr>
          <w:noProof/>
        </w:rPr>
      </w:pPr>
      <w:r w:rsidRPr="00AD1E3F">
        <w:rPr>
          <w:noProof/>
        </w:rPr>
        <w:tab/>
      </w:r>
    </w:p>
    <w:p w14:paraId="58C87285" w14:textId="77777777" w:rsidR="005E0C75" w:rsidRPr="00AD1E3F" w:rsidRDefault="005E0C75" w:rsidP="005E0C75">
      <w:pPr>
        <w:pStyle w:val="NumPar1"/>
        <w:numPr>
          <w:ilvl w:val="0"/>
          <w:numId w:val="19"/>
        </w:numPr>
        <w:rPr>
          <w:iCs/>
          <w:noProof/>
        </w:rPr>
      </w:pPr>
      <w:r w:rsidRPr="00AD1E3F">
        <w:rPr>
          <w:noProof/>
        </w:rPr>
        <w:t>Vadovaudamiesi PKAAE gairių 28 ir 315 punktais pateikite toliau nurodytą informaciją.</w:t>
      </w:r>
    </w:p>
    <w:p w14:paraId="1CDE2E69" w14:textId="77777777" w:rsidR="005E0C75" w:rsidRPr="00AD1E3F" w:rsidRDefault="005E0C75" w:rsidP="005E0C75">
      <w:pPr>
        <w:pStyle w:val="NumPar2"/>
        <w:numPr>
          <w:ilvl w:val="1"/>
          <w:numId w:val="19"/>
        </w:numPr>
        <w:rPr>
          <w:noProof/>
        </w:rPr>
      </w:pPr>
      <w:r w:rsidRPr="00AD1E3F">
        <w:rPr>
          <w:noProof/>
        </w:rPr>
        <w:t>Išsamiai aprašykite numatomą pasiekti faktinį scenarijų, jei pagalbos priemonė būtų įgyvendinta, ir tikėtiną priešingos padėties scenarijų (-us), jei pagalbos priemonė nebūtų įgyvendinta</w:t>
      </w:r>
      <w:r w:rsidRPr="00AD1E3F">
        <w:rPr>
          <w:rStyle w:val="FootnoteReference"/>
          <w:noProof/>
        </w:rPr>
        <w:footnoteReference w:id="3"/>
      </w:r>
      <w:r w:rsidRPr="00AD1E3F">
        <w:rPr>
          <w:noProof/>
        </w:rPr>
        <w:t xml:space="preserve">. Jei numatote, kad parama gali būti teikiama skirtingų kategorijų pagalbos gavėjams, užtikrinkite, kad priešingos padėties scenarijuje būtų patikimai atspindėta kiekviena iš šių kategorijų. </w:t>
      </w:r>
    </w:p>
    <w:p w14:paraId="12A740AC" w14:textId="77777777" w:rsidR="005E0C75" w:rsidRPr="00AD1E3F" w:rsidRDefault="005E0C75" w:rsidP="005E0C75">
      <w:pPr>
        <w:pStyle w:val="Text1"/>
        <w:rPr>
          <w:noProof/>
        </w:rPr>
      </w:pPr>
      <w:r w:rsidRPr="00AD1E3F">
        <w:rPr>
          <w:noProof/>
        </w:rPr>
        <w:t>Atkreipkite dėmesį į reikalavimus dėl priešingos padėties scenarijaus, įtrauktus į PKAAE gairių 165–169 punktus (jei projektai ir veikla patenka į PKAAE gairių 4.3.1 skirsnio taikymo sritį,) ir 226–230 punktus (jei projektai ir veikla patenka į PKAAE gairių 4.4 ir 4.5 skirsnių taikymo sritį), ir užpildykite atitinkamos 4.3.1, 4.4 arba 4.5 skirsnių papildomos informacijos pateikimo formos punktus.</w:t>
      </w:r>
    </w:p>
    <w:p w14:paraId="3568C7BF" w14:textId="77777777" w:rsidR="005E0C75" w:rsidRPr="00AD1E3F" w:rsidRDefault="005E0C75" w:rsidP="005E0C75">
      <w:pPr>
        <w:tabs>
          <w:tab w:val="left" w:leader="dot" w:pos="9072"/>
        </w:tabs>
        <w:ind w:left="567"/>
        <w:rPr>
          <w:noProof/>
        </w:rPr>
      </w:pPr>
      <w:r w:rsidRPr="00AD1E3F">
        <w:rPr>
          <w:noProof/>
        </w:rPr>
        <w:tab/>
      </w:r>
    </w:p>
    <w:p w14:paraId="0FC3CC3F" w14:textId="77777777" w:rsidR="005E0C75" w:rsidRPr="00AD1E3F" w:rsidRDefault="005E0C75" w:rsidP="005E0C75">
      <w:pPr>
        <w:pStyle w:val="NumPar2"/>
        <w:numPr>
          <w:ilvl w:val="1"/>
          <w:numId w:val="19"/>
        </w:numPr>
        <w:rPr>
          <w:noProof/>
        </w:rPr>
      </w:pPr>
      <w:r w:rsidRPr="00AD1E3F">
        <w:rPr>
          <w:noProof/>
        </w:rPr>
        <w:lastRenderedPageBreak/>
        <w:t>Atsižvelgdami į siūlomas skirtingas pagalbos gavėjų kategorijas, jei taikytina, trumpai pagrįskite, kodėl pasirinkote šį tikėtiną priešingos padėties scenarijų (-us).</w:t>
      </w:r>
    </w:p>
    <w:p w14:paraId="657F48E7" w14:textId="77777777" w:rsidR="005E0C75" w:rsidRPr="00AD1E3F" w:rsidRDefault="005E0C75" w:rsidP="005E0C75">
      <w:pPr>
        <w:tabs>
          <w:tab w:val="left" w:leader="dot" w:pos="9072"/>
        </w:tabs>
        <w:ind w:left="567"/>
        <w:rPr>
          <w:noProof/>
        </w:rPr>
      </w:pPr>
      <w:r w:rsidRPr="00AD1E3F">
        <w:rPr>
          <w:noProof/>
        </w:rPr>
        <w:tab/>
      </w:r>
    </w:p>
    <w:p w14:paraId="5F1CB2B6" w14:textId="77777777" w:rsidR="005E0C75" w:rsidRPr="00AD1E3F" w:rsidRDefault="005E0C75" w:rsidP="005E0C75">
      <w:pPr>
        <w:pStyle w:val="NumPar2"/>
        <w:numPr>
          <w:ilvl w:val="1"/>
          <w:numId w:val="19"/>
        </w:numPr>
        <w:rPr>
          <w:noProof/>
        </w:rPr>
      </w:pPr>
      <w:bookmarkStart w:id="6" w:name="_Ref172646432"/>
      <w:r w:rsidRPr="00AD1E3F">
        <w:rPr>
          <w:noProof/>
        </w:rPr>
        <w:t>Kiekybiškai įvertinkite faktinio ir priešingos padėties scenarijų išlaidas ir pajamas ir pagrįskite kiekvienos kategorijos pagalbos gavėjų, jei aktualu, elgesio pokyčius, palygindami etaloninio projekto</w:t>
      </w:r>
      <w:r w:rsidRPr="00AD1E3F">
        <w:rPr>
          <w:rStyle w:val="FootnoteReference"/>
          <w:noProof/>
        </w:rPr>
        <w:footnoteReference w:id="4"/>
      </w:r>
      <w:r w:rsidRPr="00AD1E3F">
        <w:rPr>
          <w:noProof/>
        </w:rPr>
        <w:t xml:space="preserve"> arba veiklos pelningumą sumažinus parafiskalinį ar kitą mokestį ir jo (jų) nesumažinus</w:t>
      </w:r>
      <w:r w:rsidRPr="00AD1E3F">
        <w:rPr>
          <w:rStyle w:val="FootnoteReference"/>
          <w:noProof/>
        </w:rPr>
        <w:footnoteReference w:id="5"/>
      </w:r>
      <w:r w:rsidRPr="00AD1E3F">
        <w:rPr>
          <w:noProof/>
        </w:rPr>
        <w:t>, remdamiesi:</w:t>
      </w:r>
      <w:bookmarkEnd w:id="6"/>
    </w:p>
    <w:p w14:paraId="6B00E66D" w14:textId="77777777" w:rsidR="005E0C75" w:rsidRPr="00AD1E3F" w:rsidRDefault="005E0C75" w:rsidP="005E0C75">
      <w:pPr>
        <w:pStyle w:val="Point1letter"/>
        <w:numPr>
          <w:ilvl w:val="3"/>
          <w:numId w:val="27"/>
        </w:numPr>
        <w:rPr>
          <w:noProof/>
        </w:rPr>
      </w:pPr>
      <w:r w:rsidRPr="00AD1E3F">
        <w:rPr>
          <w:noProof/>
        </w:rPr>
        <w:t>atitinkamu etaloniniu projektu, atitinkamais priešingos padėties scenarijais ir dėl jų atsiradusiu trūkstamu finansavimu</w:t>
      </w:r>
      <w:r w:rsidRPr="00AD1E3F">
        <w:rPr>
          <w:rStyle w:val="FootnoteReference"/>
          <w:noProof/>
        </w:rPr>
        <w:footnoteReference w:id="6"/>
      </w:r>
      <w:r w:rsidRPr="00AD1E3F">
        <w:rPr>
          <w:noProof/>
        </w:rPr>
        <w:t xml:space="preserve"> </w:t>
      </w:r>
    </w:p>
    <w:p w14:paraId="1C94DC89" w14:textId="77777777" w:rsidR="005E0C75" w:rsidRPr="00AD1E3F" w:rsidRDefault="005E0C75" w:rsidP="005E0C75">
      <w:pPr>
        <w:tabs>
          <w:tab w:val="left" w:leader="dot" w:pos="9072"/>
        </w:tabs>
        <w:ind w:left="567"/>
        <w:rPr>
          <w:noProof/>
        </w:rPr>
      </w:pPr>
      <w:r w:rsidRPr="00AD1E3F">
        <w:rPr>
          <w:noProof/>
        </w:rPr>
        <w:tab/>
      </w:r>
    </w:p>
    <w:p w14:paraId="15DD2DD8" w14:textId="77777777" w:rsidR="005E0C75" w:rsidRPr="00AD1E3F" w:rsidRDefault="005E0C75" w:rsidP="005E0C75">
      <w:pPr>
        <w:pStyle w:val="Text1"/>
        <w:rPr>
          <w:i/>
          <w:iCs/>
          <w:noProof/>
        </w:rPr>
      </w:pPr>
      <w:r w:rsidRPr="00AD1E3F">
        <w:rPr>
          <w:i/>
          <w:noProof/>
        </w:rPr>
        <w:t>ARBA</w:t>
      </w:r>
    </w:p>
    <w:p w14:paraId="6134622D" w14:textId="77777777" w:rsidR="005E0C75" w:rsidRPr="00AD1E3F" w:rsidRDefault="005E0C75" w:rsidP="005E0C75">
      <w:pPr>
        <w:pStyle w:val="Point1letter"/>
        <w:numPr>
          <w:ilvl w:val="3"/>
          <w:numId w:val="43"/>
        </w:numPr>
        <w:rPr>
          <w:noProof/>
        </w:rPr>
      </w:pPr>
      <w:r w:rsidRPr="00AD1E3F">
        <w:rPr>
          <w:noProof/>
        </w:rPr>
        <w:t>lygiaverčiais duomenimis.</w:t>
      </w:r>
    </w:p>
    <w:p w14:paraId="31A746B8" w14:textId="77777777" w:rsidR="005E0C75" w:rsidRPr="00AD1E3F" w:rsidRDefault="005E0C75" w:rsidP="005E0C75">
      <w:pPr>
        <w:tabs>
          <w:tab w:val="left" w:leader="dot" w:pos="9072"/>
        </w:tabs>
        <w:ind w:left="567"/>
        <w:rPr>
          <w:noProof/>
        </w:rPr>
      </w:pPr>
      <w:r w:rsidRPr="00AD1E3F">
        <w:rPr>
          <w:noProof/>
        </w:rPr>
        <w:tab/>
      </w:r>
    </w:p>
    <w:p w14:paraId="7950C9AC" w14:textId="77777777" w:rsidR="005E0C75" w:rsidRPr="00AD1E3F" w:rsidRDefault="005E0C75" w:rsidP="005E0C75">
      <w:pPr>
        <w:pStyle w:val="NumPar1"/>
        <w:numPr>
          <w:ilvl w:val="0"/>
          <w:numId w:val="19"/>
        </w:numPr>
        <w:rPr>
          <w:noProof/>
        </w:rPr>
      </w:pPr>
      <w:r w:rsidRPr="00AD1E3F">
        <w:rPr>
          <w:noProof/>
        </w:rPr>
        <w:t>Kad būtų galima įvertinti, ar laikomasi PKAAE gairių 27 punkto, pateikite informaciją ir patvirtinkite, kad pagalba neremiamos veiklos, kurią pagalbos gavėjas ir taip būtų vykdęs, išlaidos ir nekompensuojama įprasta ekonominės veiklos verslo rizika.</w:t>
      </w:r>
      <w:r w:rsidRPr="00AD1E3F">
        <w:rPr>
          <w:i/>
          <w:noProof/>
        </w:rPr>
        <w:t xml:space="preserve"> </w:t>
      </w:r>
    </w:p>
    <w:p w14:paraId="2B55BA9B" w14:textId="77777777" w:rsidR="005E0C75" w:rsidRPr="00AD1E3F" w:rsidRDefault="005E0C75" w:rsidP="005E0C75">
      <w:pPr>
        <w:tabs>
          <w:tab w:val="left" w:leader="dot" w:pos="9072"/>
        </w:tabs>
        <w:ind w:left="567"/>
        <w:rPr>
          <w:noProof/>
        </w:rPr>
      </w:pPr>
      <w:bookmarkStart w:id="8" w:name="_Hlk172796407"/>
      <w:r w:rsidRPr="00AD1E3F">
        <w:rPr>
          <w:noProof/>
        </w:rPr>
        <w:tab/>
      </w:r>
    </w:p>
    <w:bookmarkEnd w:id="8"/>
    <w:p w14:paraId="12E48E2C" w14:textId="77777777" w:rsidR="005E0C75" w:rsidRPr="00AD1E3F" w:rsidRDefault="005E0C75" w:rsidP="005E0C75">
      <w:pPr>
        <w:pStyle w:val="NumPar1"/>
        <w:numPr>
          <w:ilvl w:val="0"/>
          <w:numId w:val="19"/>
        </w:numPr>
        <w:rPr>
          <w:noProof/>
        </w:rPr>
      </w:pPr>
      <w:r w:rsidRPr="00AD1E3F">
        <w:rPr>
          <w:noProof/>
        </w:rPr>
        <w:t xml:space="preserve">Kad įrodytumėte, kad laikotės PKAAE gairių 29, 31 ir 316 punktų, nurodykite, ar projektas arba veikla jau pradėti prieš pagalbos gavėjui nacionalinėms valdžios institucijoms pateikiant rašytinę paraišką gauti pagalbą. </w:t>
      </w:r>
    </w:p>
    <w:p w14:paraId="652EFADC" w14:textId="77777777" w:rsidR="005E0C75" w:rsidRPr="00AD1E3F" w:rsidRDefault="005E0C75" w:rsidP="005E0C75">
      <w:pPr>
        <w:tabs>
          <w:tab w:val="left" w:leader="dot" w:pos="9072"/>
        </w:tabs>
        <w:ind w:left="567"/>
        <w:rPr>
          <w:noProof/>
        </w:rPr>
      </w:pPr>
      <w:r w:rsidRPr="00AD1E3F">
        <w:rPr>
          <w:noProof/>
        </w:rPr>
        <w:tab/>
      </w:r>
    </w:p>
    <w:p w14:paraId="565AB1B2" w14:textId="77777777" w:rsidR="005E0C75" w:rsidRPr="00AD1E3F" w:rsidRDefault="005E0C75" w:rsidP="005E0C75">
      <w:pPr>
        <w:pStyle w:val="NumPar1"/>
        <w:numPr>
          <w:ilvl w:val="0"/>
          <w:numId w:val="19"/>
        </w:numPr>
        <w:rPr>
          <w:noProof/>
        </w:rPr>
      </w:pPr>
      <w:r w:rsidRPr="00AD1E3F">
        <w:rPr>
          <w:noProof/>
        </w:rPr>
        <w:t>Jei projektai arba veikla pradėti prieš pateikiant paraišką gauti pagalbą:</w:t>
      </w:r>
    </w:p>
    <w:p w14:paraId="705FE974" w14:textId="77777777" w:rsidR="005E0C75" w:rsidRPr="00AD1E3F" w:rsidRDefault="005E0C75" w:rsidP="005E0C75">
      <w:pPr>
        <w:pStyle w:val="Point1letter"/>
        <w:numPr>
          <w:ilvl w:val="3"/>
          <w:numId w:val="28"/>
        </w:numPr>
        <w:rPr>
          <w:noProof/>
        </w:rPr>
      </w:pPr>
      <w:r w:rsidRPr="00AD1E3F">
        <w:rPr>
          <w:noProof/>
        </w:rPr>
        <w:lastRenderedPageBreak/>
        <w:t>patvirtinkite, kad priemone suteikiama teisė į pagalbą pagal objektyvius ir nediskriminacinius kriterijus toliau nepaliekant valstybei narei teisės spręsti savo nuožiūra ir kad priemonė yra priimta ir įsigaliojusi dar prieš pradedant su tos pagalbos lėšomis remiamu projektu ar veikla susijusius darbus,</w:t>
      </w:r>
    </w:p>
    <w:p w14:paraId="2A8C07A5" w14:textId="77777777" w:rsidR="005E0C75" w:rsidRPr="00AD1E3F" w:rsidRDefault="005E0C75" w:rsidP="005E0C75">
      <w:pPr>
        <w:pStyle w:val="Text1"/>
        <w:rPr>
          <w:i/>
          <w:iCs/>
          <w:noProof/>
        </w:rPr>
      </w:pPr>
      <w:r w:rsidRPr="00AD1E3F">
        <w:rPr>
          <w:i/>
          <w:noProof/>
        </w:rPr>
        <w:t>ARBA</w:t>
      </w:r>
    </w:p>
    <w:p w14:paraId="590E0C32" w14:textId="77777777" w:rsidR="005E0C75" w:rsidRPr="00AD1E3F" w:rsidRDefault="005E0C75" w:rsidP="005E0C75">
      <w:pPr>
        <w:pStyle w:val="Point1letter"/>
        <w:numPr>
          <w:ilvl w:val="3"/>
          <w:numId w:val="43"/>
        </w:numPr>
        <w:rPr>
          <w:noProof/>
        </w:rPr>
      </w:pPr>
      <w:r w:rsidRPr="00AD1E3F">
        <w:rPr>
          <w:noProof/>
        </w:rPr>
        <w:t>jei projektas arba veikla jau buvo pradėti prieš pateikiant rašytinę paraišką gauti pagalbą ir prieš patvirtinant ir (arba) įsigaliojant priemonei, patvirtinkite, kad projektui arba veiklai jau buvo taikoma ankstesnė panaši schema parafiskalinių ar kitų mokesčių lengvatų forma,</w:t>
      </w:r>
    </w:p>
    <w:p w14:paraId="0AF6D068" w14:textId="77777777" w:rsidR="005E0C75" w:rsidRPr="00AD1E3F" w:rsidRDefault="005E0C75" w:rsidP="005E0C75">
      <w:pPr>
        <w:pStyle w:val="Text1"/>
        <w:rPr>
          <w:i/>
          <w:iCs/>
          <w:noProof/>
        </w:rPr>
      </w:pPr>
      <w:r w:rsidRPr="00AD1E3F">
        <w:rPr>
          <w:i/>
          <w:noProof/>
        </w:rPr>
        <w:t>ARBA</w:t>
      </w:r>
    </w:p>
    <w:p w14:paraId="39A5CB05" w14:textId="77777777" w:rsidR="005E0C75" w:rsidRPr="00AD1E3F" w:rsidRDefault="005E0C75" w:rsidP="005E0C75">
      <w:pPr>
        <w:pStyle w:val="Point1letter"/>
        <w:numPr>
          <w:ilvl w:val="3"/>
          <w:numId w:val="43"/>
        </w:numPr>
        <w:rPr>
          <w:noProof/>
        </w:rPr>
      </w:pPr>
      <w:r w:rsidRPr="00AD1E3F">
        <w:rPr>
          <w:noProof/>
        </w:rPr>
        <w:t xml:space="preserve">įrodykite, kad projektui arba veiklai taikoma viena iš PKAAE gairių 31 punkto b ar c papunkčiuose nurodytų išimčių. </w:t>
      </w:r>
    </w:p>
    <w:p w14:paraId="286A6339" w14:textId="77777777" w:rsidR="005E0C75" w:rsidRPr="00AD1E3F" w:rsidRDefault="005E0C75" w:rsidP="005E0C75">
      <w:pPr>
        <w:tabs>
          <w:tab w:val="left" w:leader="dot" w:pos="9072"/>
        </w:tabs>
        <w:ind w:left="567"/>
        <w:rPr>
          <w:noProof/>
        </w:rPr>
      </w:pPr>
      <w:bookmarkStart w:id="9" w:name="_Hlk172645191"/>
      <w:r w:rsidRPr="00AD1E3F">
        <w:rPr>
          <w:noProof/>
        </w:rPr>
        <w:tab/>
      </w:r>
    </w:p>
    <w:bookmarkEnd w:id="9"/>
    <w:p w14:paraId="146D4479" w14:textId="77777777" w:rsidR="005E0C75" w:rsidRPr="00AD1E3F" w:rsidRDefault="005E0C75" w:rsidP="005E0C75">
      <w:pPr>
        <w:pStyle w:val="NumPar1"/>
        <w:numPr>
          <w:ilvl w:val="0"/>
          <w:numId w:val="19"/>
        </w:numPr>
        <w:rPr>
          <w:noProof/>
        </w:rPr>
      </w:pPr>
      <w:r w:rsidRPr="00AD1E3F">
        <w:rPr>
          <w:noProof/>
        </w:rPr>
        <w:t>Kad įrodytumėte, kad laikotės PKAAE gairių 30 punkto, patvirtinkite, kad paraiškoje gauti pagalbą yra nurodytas bent jau pareiškėjo pavadinimas, projekto ar veiklos aprašymas, įskaitant jų vietą, ir pagalbos suma, reikalinga jiems įgyvendinti.</w:t>
      </w:r>
    </w:p>
    <w:p w14:paraId="3EE8835D" w14:textId="77777777" w:rsidR="005E0C75" w:rsidRPr="00AD1E3F" w:rsidRDefault="005E0C75" w:rsidP="005E0C75">
      <w:pPr>
        <w:tabs>
          <w:tab w:val="left" w:leader="dot" w:pos="9072"/>
        </w:tabs>
        <w:ind w:left="567"/>
        <w:rPr>
          <w:noProof/>
        </w:rPr>
      </w:pPr>
      <w:r w:rsidRPr="00AD1E3F">
        <w:rPr>
          <w:noProof/>
        </w:rPr>
        <w:tab/>
      </w:r>
    </w:p>
    <w:p w14:paraId="79046378" w14:textId="77777777" w:rsidR="005E0C75" w:rsidRPr="00AD1E3F" w:rsidRDefault="005E0C75" w:rsidP="005E0C75">
      <w:pPr>
        <w:pStyle w:val="NumPar1"/>
        <w:numPr>
          <w:ilvl w:val="0"/>
          <w:numId w:val="19"/>
        </w:numPr>
        <w:rPr>
          <w:noProof/>
        </w:rPr>
      </w:pPr>
      <w:r w:rsidRPr="00AD1E3F">
        <w:rPr>
          <w:noProof/>
        </w:rPr>
        <w:t>Kad įrodytumėte, kad laikotės PKAAE gairių 32 punkto:</w:t>
      </w:r>
    </w:p>
    <w:p w14:paraId="3868E6E2" w14:textId="77777777" w:rsidR="005E0C75" w:rsidRPr="00AD1E3F" w:rsidRDefault="005E0C75" w:rsidP="005E0C75">
      <w:pPr>
        <w:pStyle w:val="Point1letter"/>
        <w:numPr>
          <w:ilvl w:val="3"/>
          <w:numId w:val="29"/>
        </w:numPr>
        <w:rPr>
          <w:noProof/>
        </w:rPr>
      </w:pPr>
      <w:r w:rsidRPr="00AD1E3F">
        <w:rPr>
          <w:noProof/>
        </w:rPr>
        <w:t>nurodykite, ar priemonei (-ėms), apie kurią (-ias) pranešama, taikomi Sąjungos standartai</w:t>
      </w:r>
      <w:r w:rsidRPr="00AD1E3F">
        <w:rPr>
          <w:rStyle w:val="FootnoteReference"/>
          <w:noProof/>
          <w:lang w:eastAsia="en-GB"/>
        </w:rPr>
        <w:footnoteReference w:id="7"/>
      </w:r>
      <w:r w:rsidRPr="00AD1E3F">
        <w:rPr>
          <w:noProof/>
        </w:rPr>
        <w:t>, privalomi nacionaliniai standartai, kurie yra griežtesni ar platesnio užmojo nei atitinkami Sąjungos standartai, arba, jei Sąjungos standartų nėra, ar priimti privalomi nacionaliniai standartai.</w:t>
      </w:r>
    </w:p>
    <w:p w14:paraId="2B6E4258" w14:textId="77777777" w:rsidR="005E0C75" w:rsidRPr="00AD1E3F" w:rsidRDefault="005E0C75" w:rsidP="005E0C75">
      <w:pPr>
        <w:pStyle w:val="Text2"/>
        <w:rPr>
          <w:noProof/>
        </w:rPr>
      </w:pPr>
      <w:r w:rsidRPr="00AD1E3F">
        <w:rPr>
          <w:noProof/>
        </w:rPr>
        <w:t xml:space="preserve">Atsižvelgdami į tai, pateikite skatinamąjį poveikį įrodančią informaciją.  </w:t>
      </w:r>
    </w:p>
    <w:p w14:paraId="3FF4066E" w14:textId="77777777" w:rsidR="005E0C75" w:rsidRPr="00AD1E3F" w:rsidRDefault="005E0C75" w:rsidP="005E0C75">
      <w:pPr>
        <w:tabs>
          <w:tab w:val="left" w:leader="dot" w:pos="9072"/>
        </w:tabs>
        <w:ind w:left="567"/>
        <w:rPr>
          <w:noProof/>
        </w:rPr>
      </w:pPr>
      <w:bookmarkStart w:id="10" w:name="_Hlk176942272"/>
      <w:r w:rsidRPr="00AD1E3F">
        <w:rPr>
          <w:noProof/>
        </w:rPr>
        <w:tab/>
      </w:r>
    </w:p>
    <w:bookmarkEnd w:id="10"/>
    <w:p w14:paraId="0FA78959" w14:textId="77777777" w:rsidR="005E0C75" w:rsidRPr="00AD1E3F" w:rsidRDefault="005E0C75" w:rsidP="005E0C75">
      <w:pPr>
        <w:pStyle w:val="Point1letter"/>
        <w:numPr>
          <w:ilvl w:val="3"/>
          <w:numId w:val="43"/>
        </w:numPr>
        <w:rPr>
          <w:noProof/>
        </w:rPr>
      </w:pPr>
      <w:r w:rsidRPr="00AD1E3F">
        <w:rPr>
          <w:noProof/>
        </w:rPr>
        <w:t>Tais atvejais, kai atitinkamas Sąjungos standartas jau priimtas, bet dar neįsigaliojo, įrodykite, kad pagalba turi skatinamąjį poveikį, nes ja skatinama investicijas iki galo įgyvendinti likus ne mažiau kaip 18 mėnesių iki standarto įsigaliojimo.</w:t>
      </w:r>
    </w:p>
    <w:p w14:paraId="294CD793" w14:textId="77777777" w:rsidR="005E0C75" w:rsidRPr="00AD1E3F" w:rsidRDefault="005E0C75" w:rsidP="005E0C75">
      <w:pPr>
        <w:tabs>
          <w:tab w:val="left" w:leader="dot" w:pos="9072"/>
        </w:tabs>
        <w:ind w:left="567"/>
        <w:rPr>
          <w:noProof/>
        </w:rPr>
      </w:pPr>
      <w:r w:rsidRPr="00AD1E3F">
        <w:rPr>
          <w:noProof/>
        </w:rPr>
        <w:tab/>
      </w:r>
    </w:p>
    <w:p w14:paraId="03F6FDBE" w14:textId="77777777" w:rsidR="005E0C75" w:rsidRPr="00AD1E3F" w:rsidRDefault="005E0C75" w:rsidP="005E0C75">
      <w:pPr>
        <w:pStyle w:val="Point1letter"/>
        <w:numPr>
          <w:ilvl w:val="3"/>
          <w:numId w:val="43"/>
        </w:numPr>
        <w:rPr>
          <w:iCs/>
          <w:noProof/>
        </w:rPr>
      </w:pPr>
      <w:r w:rsidRPr="00AD1E3F">
        <w:rPr>
          <w:noProof/>
        </w:rPr>
        <w:t>Jei projektai ir veikla patenka į 4.2 skirsnio taikymo sritį, paaiškinkite, ar projektai, kurių grąžos laikotarpis</w:t>
      </w:r>
      <w:r w:rsidRPr="00AD1E3F">
        <w:rPr>
          <w:rStyle w:val="FootnoteReference"/>
          <w:noProof/>
        </w:rPr>
        <w:footnoteReference w:id="8"/>
      </w:r>
      <w:r w:rsidRPr="00AD1E3F">
        <w:rPr>
          <w:noProof/>
        </w:rPr>
        <w:t xml:space="preserve"> yra trumpesnis nei penkeri metai, atitinka pagalbos skyrimo pagal priemonę (-es) reikalavimus. Jei taip, pateikite </w:t>
      </w:r>
      <w:r w:rsidRPr="00AD1E3F">
        <w:rPr>
          <w:noProof/>
        </w:rPr>
        <w:lastRenderedPageBreak/>
        <w:t xml:space="preserve">įrodymų, kad pagalba yra būtina siekiant paskatinti elgsenos pokytį, kaip reikalaujama PKAAE gairių 142 punkte. </w:t>
      </w:r>
    </w:p>
    <w:p w14:paraId="3571259C" w14:textId="77777777" w:rsidR="005E0C75" w:rsidRPr="00AD1E3F" w:rsidRDefault="005E0C75" w:rsidP="005E0C75">
      <w:pPr>
        <w:tabs>
          <w:tab w:val="left" w:leader="dot" w:pos="9072"/>
        </w:tabs>
        <w:ind w:left="567"/>
        <w:rPr>
          <w:noProof/>
        </w:rPr>
      </w:pPr>
      <w:r w:rsidRPr="00AD1E3F">
        <w:rPr>
          <w:noProof/>
        </w:rPr>
        <w:tab/>
      </w:r>
    </w:p>
    <w:p w14:paraId="50BCA55E" w14:textId="77777777" w:rsidR="005E0C75" w:rsidRPr="00AD1E3F" w:rsidRDefault="005E0C75" w:rsidP="005E0C75">
      <w:pPr>
        <w:pStyle w:val="Heading2"/>
        <w:numPr>
          <w:ilvl w:val="1"/>
          <w:numId w:val="9"/>
        </w:numPr>
        <w:rPr>
          <w:noProof/>
        </w:rPr>
      </w:pPr>
      <w:r w:rsidRPr="00AD1E3F">
        <w:rPr>
          <w:noProof/>
        </w:rPr>
        <w:t>Nepažeidžiama jokia atitinkama Sąjungos teisės nuostata</w:t>
      </w:r>
    </w:p>
    <w:p w14:paraId="7020DCDD" w14:textId="77777777" w:rsidR="005E0C75" w:rsidRPr="00AD1E3F" w:rsidRDefault="005E0C75" w:rsidP="005E0C75">
      <w:pPr>
        <w:spacing w:before="360"/>
        <w:rPr>
          <w:i/>
          <w:noProof/>
        </w:rPr>
      </w:pPr>
      <w:r w:rsidRPr="00AD1E3F">
        <w:rPr>
          <w:i/>
          <w:noProof/>
        </w:rPr>
        <w:t xml:space="preserve">Kad pateiktumėte šiame skirsnyje prašomą informaciją, žr. PKAAE gairių 3.1.3 skirsnį (33 punktą). </w:t>
      </w:r>
    </w:p>
    <w:p w14:paraId="37C602B2" w14:textId="77777777" w:rsidR="005E0C75" w:rsidRPr="00AD1E3F" w:rsidRDefault="005E0C75" w:rsidP="005E0C75">
      <w:pPr>
        <w:pStyle w:val="NumPar1"/>
        <w:numPr>
          <w:ilvl w:val="0"/>
          <w:numId w:val="19"/>
        </w:numPr>
        <w:rPr>
          <w:noProof/>
        </w:rPr>
      </w:pPr>
      <w:r w:rsidRPr="00AD1E3F">
        <w:rPr>
          <w:noProof/>
        </w:rPr>
        <w:t>Pateikite informaciją ir patvirtinkite, kad laikomasi atitinkamų ES teisės nuostatų, kaip nurodyta PKAAE gairių 33 punkte.</w:t>
      </w:r>
    </w:p>
    <w:p w14:paraId="42623C9B" w14:textId="77777777" w:rsidR="005E0C75" w:rsidRPr="00AD1E3F" w:rsidRDefault="005E0C75" w:rsidP="005E0C75">
      <w:pPr>
        <w:tabs>
          <w:tab w:val="left" w:leader="dot" w:pos="9072"/>
        </w:tabs>
        <w:ind w:left="567"/>
        <w:rPr>
          <w:noProof/>
          <w:color w:val="000000"/>
        </w:rPr>
      </w:pPr>
      <w:r w:rsidRPr="00AD1E3F">
        <w:rPr>
          <w:noProof/>
        </w:rPr>
        <w:tab/>
      </w:r>
    </w:p>
    <w:p w14:paraId="4DBBED42" w14:textId="77777777" w:rsidR="005E0C75" w:rsidRPr="00AD1E3F" w:rsidRDefault="005E0C75" w:rsidP="005E0C75">
      <w:pPr>
        <w:pStyle w:val="NumPar1"/>
        <w:numPr>
          <w:ilvl w:val="0"/>
          <w:numId w:val="19"/>
        </w:numPr>
        <w:rPr>
          <w:noProof/>
          <w:color w:val="000000"/>
        </w:rPr>
      </w:pPr>
      <w:r w:rsidRPr="00AD1E3F">
        <w:rPr>
          <w:noProof/>
        </w:rPr>
        <w:t xml:space="preserve">Jei priemonei (-ėms) </w:t>
      </w:r>
      <w:r w:rsidRPr="00AD1E3F">
        <w:rPr>
          <w:noProof/>
          <w:u w:val="single"/>
        </w:rPr>
        <w:t>finansuoti</w:t>
      </w:r>
      <w:r w:rsidRPr="00AD1E3F">
        <w:rPr>
          <w:noProof/>
        </w:rPr>
        <w:t xml:space="preserve"> naudojamas mokestis, paaiškinkite, ar reikia atlikti vertinimą, kad būtų nustatyta, ar laikomasi Sutarties 30 ir 110 straipsnių. Jei taip, įrodykite, kaip priemonė atitinka Sutarties 30 ir 110 straipsnių nuostatas.</w:t>
      </w:r>
      <w:r w:rsidRPr="00AD1E3F">
        <w:rPr>
          <w:i/>
          <w:noProof/>
        </w:rPr>
        <w:t xml:space="preserve"> </w:t>
      </w:r>
      <w:r w:rsidRPr="00AD1E3F">
        <w:rPr>
          <w:noProof/>
        </w:rPr>
        <w:t>Jei priemonė (-ės), apie kurią (-ias) pranešama, yra finansuojama iš mokesčio, pateikdami įrodymus galite remtis 5.2 punkto papunktyje pateikta informacija.</w:t>
      </w:r>
    </w:p>
    <w:p w14:paraId="3D89ECD8" w14:textId="77777777" w:rsidR="005E0C75" w:rsidRPr="00AD1E3F" w:rsidRDefault="005E0C75" w:rsidP="005E0C75">
      <w:pPr>
        <w:tabs>
          <w:tab w:val="left" w:leader="dot" w:pos="9072"/>
        </w:tabs>
        <w:ind w:left="567"/>
        <w:rPr>
          <w:noProof/>
          <w:color w:val="000000"/>
        </w:rPr>
      </w:pPr>
      <w:r w:rsidRPr="00AD1E3F">
        <w:rPr>
          <w:noProof/>
        </w:rPr>
        <w:tab/>
      </w:r>
    </w:p>
    <w:p w14:paraId="6F4FFB93" w14:textId="77777777" w:rsidR="005E0C75" w:rsidRPr="00AD1E3F" w:rsidRDefault="005E0C75" w:rsidP="005E0C75">
      <w:pPr>
        <w:pStyle w:val="Heading1"/>
        <w:numPr>
          <w:ilvl w:val="0"/>
          <w:numId w:val="9"/>
        </w:numPr>
        <w:rPr>
          <w:noProof/>
        </w:rPr>
      </w:pPr>
      <w:r w:rsidRPr="00AD1E3F">
        <w:rPr>
          <w:noProof/>
        </w:rPr>
        <w:t>Negatyvioji sąlyga: pagalba negalima trikdyti prekybos sąlygų taip, kad prieštarautų bendram interesui</w:t>
      </w:r>
    </w:p>
    <w:p w14:paraId="6A731FD3" w14:textId="77777777" w:rsidR="005E0C75" w:rsidRPr="00AD1E3F" w:rsidRDefault="005E0C75" w:rsidP="005E0C75">
      <w:pPr>
        <w:pStyle w:val="Heading2"/>
        <w:numPr>
          <w:ilvl w:val="1"/>
          <w:numId w:val="9"/>
        </w:numPr>
        <w:rPr>
          <w:noProof/>
        </w:rPr>
      </w:pPr>
      <w:r w:rsidRPr="00AD1E3F">
        <w:rPr>
          <w:noProof/>
        </w:rPr>
        <w:t>Konkurencijos ir prekybos iškraipymo mažinimas</w:t>
      </w:r>
    </w:p>
    <w:p w14:paraId="5D98D15E" w14:textId="77777777" w:rsidR="005E0C75" w:rsidRPr="00AD1E3F" w:rsidRDefault="005E0C75" w:rsidP="005E0C75">
      <w:pPr>
        <w:pStyle w:val="Heading3"/>
        <w:numPr>
          <w:ilvl w:val="2"/>
          <w:numId w:val="9"/>
        </w:numPr>
        <w:rPr>
          <w:noProof/>
        </w:rPr>
      </w:pPr>
      <w:r w:rsidRPr="00AD1E3F">
        <w:rPr>
          <w:noProof/>
        </w:rPr>
        <w:t>Pagalbos būtinumas</w:t>
      </w:r>
    </w:p>
    <w:p w14:paraId="4AA4FCAF" w14:textId="77777777" w:rsidR="005E0C75" w:rsidRPr="00AD1E3F" w:rsidRDefault="005E0C75" w:rsidP="005E0C75">
      <w:pPr>
        <w:spacing w:before="360"/>
        <w:rPr>
          <w:i/>
          <w:noProof/>
          <w:color w:val="000000"/>
        </w:rPr>
      </w:pPr>
      <w:r w:rsidRPr="00AD1E3F">
        <w:rPr>
          <w:i/>
          <w:noProof/>
          <w:color w:val="000000"/>
        </w:rPr>
        <w:t xml:space="preserve">Kad pateiktumėte šiame skirsnyje prašomą informaciją, žr. PKAAE gairių 3.2.1.1 skirsnį (34–38 punktus). </w:t>
      </w:r>
    </w:p>
    <w:p w14:paraId="367E90E1" w14:textId="77777777" w:rsidR="005E0C75" w:rsidRPr="00AD1E3F" w:rsidRDefault="005E0C75" w:rsidP="005E0C75">
      <w:pPr>
        <w:pStyle w:val="NumPar1"/>
        <w:numPr>
          <w:ilvl w:val="0"/>
          <w:numId w:val="19"/>
        </w:numPr>
        <w:rPr>
          <w:noProof/>
        </w:rPr>
      </w:pPr>
      <w:r w:rsidRPr="00AD1E3F">
        <w:rPr>
          <w:noProof/>
        </w:rPr>
        <w:t>Paaiškinkite, kokį rinkos nepakankamumą, trukdantį užtikrinti pakankamą aplinkos apsaugos lygį, nustatė jūsų valdžios institucijos. Nurodykite nustatytų rinkos nepakankamumo kategoriją pagal PKAAE gairių 34 punkto a, b, c ar d papunkčius.</w:t>
      </w:r>
    </w:p>
    <w:p w14:paraId="3088D045" w14:textId="77777777" w:rsidR="005E0C75" w:rsidRPr="00AD1E3F" w:rsidRDefault="005E0C75" w:rsidP="005E0C75">
      <w:pPr>
        <w:tabs>
          <w:tab w:val="left" w:leader="dot" w:pos="9072"/>
        </w:tabs>
        <w:ind w:left="567"/>
        <w:rPr>
          <w:noProof/>
        </w:rPr>
      </w:pPr>
      <w:r w:rsidRPr="00AD1E3F">
        <w:rPr>
          <w:noProof/>
        </w:rPr>
        <w:tab/>
      </w:r>
    </w:p>
    <w:p w14:paraId="0BAABA51" w14:textId="77777777" w:rsidR="005E0C75" w:rsidRPr="00AD1E3F" w:rsidRDefault="005E0C75" w:rsidP="005E0C75">
      <w:pPr>
        <w:pStyle w:val="NumPar1"/>
        <w:numPr>
          <w:ilvl w:val="0"/>
          <w:numId w:val="19"/>
        </w:numPr>
        <w:rPr>
          <w:noProof/>
        </w:rPr>
      </w:pPr>
      <w:r w:rsidRPr="00AD1E3F">
        <w:rPr>
          <w:rStyle w:val="normaltextrun"/>
          <w:noProof/>
        </w:rPr>
        <w:t>Vadovaudamiesi PKAAE gairių 35 punktu pateikite informaciją</w:t>
      </w:r>
      <w:r w:rsidRPr="00AD1E3F">
        <w:rPr>
          <w:noProof/>
        </w:rPr>
        <w:t xml:space="preserve">, ar jūsų valdžios institucijos nustatė, kad jau yra taikoma </w:t>
      </w:r>
      <w:r w:rsidRPr="00AD1E3F">
        <w:rPr>
          <w:noProof/>
          <w:shd w:val="clear" w:color="auto" w:fill="FFFFFF"/>
        </w:rPr>
        <w:t>politika ir priemonės, kuriomis siekiama pašalinti nustatytą reguliavimo ar rinkos nepakankamumą.</w:t>
      </w:r>
    </w:p>
    <w:p w14:paraId="2FBA6156" w14:textId="77777777" w:rsidR="005E0C75" w:rsidRPr="00AD1E3F" w:rsidRDefault="005E0C75" w:rsidP="005E0C75">
      <w:pPr>
        <w:tabs>
          <w:tab w:val="left" w:leader="dot" w:pos="9072"/>
        </w:tabs>
        <w:ind w:left="567"/>
        <w:rPr>
          <w:noProof/>
        </w:rPr>
      </w:pPr>
      <w:r w:rsidRPr="00AD1E3F">
        <w:rPr>
          <w:noProof/>
        </w:rPr>
        <w:tab/>
      </w:r>
    </w:p>
    <w:p w14:paraId="1C34E4A7" w14:textId="77777777" w:rsidR="005E0C75" w:rsidRPr="00AD1E3F" w:rsidRDefault="005E0C75" w:rsidP="005E0C75">
      <w:pPr>
        <w:pStyle w:val="NumPar1"/>
        <w:numPr>
          <w:ilvl w:val="0"/>
          <w:numId w:val="19"/>
        </w:numPr>
        <w:rPr>
          <w:noProof/>
        </w:rPr>
      </w:pPr>
      <w:r w:rsidRPr="00AD1E3F">
        <w:rPr>
          <w:noProof/>
        </w:rP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 </w:t>
      </w:r>
    </w:p>
    <w:p w14:paraId="3434AE4A" w14:textId="77777777" w:rsidR="005E0C75" w:rsidRPr="00AD1E3F" w:rsidRDefault="005E0C75" w:rsidP="005E0C75">
      <w:pPr>
        <w:tabs>
          <w:tab w:val="left" w:leader="dot" w:pos="9072"/>
        </w:tabs>
        <w:ind w:left="567"/>
        <w:rPr>
          <w:noProof/>
        </w:rPr>
      </w:pPr>
      <w:r w:rsidRPr="00AD1E3F">
        <w:rPr>
          <w:noProof/>
        </w:rPr>
        <w:tab/>
      </w:r>
    </w:p>
    <w:p w14:paraId="640F1BA1" w14:textId="77777777" w:rsidR="005E0C75" w:rsidRPr="00AD1E3F" w:rsidRDefault="005E0C75" w:rsidP="005E0C75">
      <w:pPr>
        <w:pStyle w:val="NumPar1"/>
        <w:numPr>
          <w:ilvl w:val="0"/>
          <w:numId w:val="19"/>
        </w:numPr>
        <w:rPr>
          <w:noProof/>
        </w:rPr>
      </w:pPr>
      <w:r w:rsidRPr="00AD1E3F">
        <w:rPr>
          <w:noProof/>
          <w:color w:val="000000"/>
          <w:shd w:val="clear" w:color="auto" w:fill="FFFFFF"/>
        </w:rPr>
        <w:t>Kad įrodytumėte, kad laikotės PKAAE gairių 37 punkto, paaiškinkite ar, jūsų valdžios institucijų žiniomis, Sąjungoje rinkos sąlygomis jau įgyvendinami projektai arba vykdoma veikla, kurie pagal savo technologinį turinį, rizikos lygį ir mastą yra panašūs į tuos, kuriems taikoma priemonė (-ės), apie kurią (-ias) pranešama.</w:t>
      </w:r>
      <w:r w:rsidRPr="00AD1E3F">
        <w:rPr>
          <w:noProof/>
        </w:rPr>
        <w:t xml:space="preserve"> Jei taip, pateikite papildomų įrodymų, kad valstybės pagalba yra būtina.</w:t>
      </w:r>
    </w:p>
    <w:p w14:paraId="32A3EC05" w14:textId="77777777" w:rsidR="005E0C75" w:rsidRPr="00AD1E3F" w:rsidRDefault="005E0C75" w:rsidP="005E0C75">
      <w:pPr>
        <w:tabs>
          <w:tab w:val="left" w:leader="dot" w:pos="9072"/>
        </w:tabs>
        <w:ind w:left="567"/>
        <w:rPr>
          <w:noProof/>
        </w:rPr>
      </w:pPr>
      <w:r w:rsidRPr="00AD1E3F">
        <w:rPr>
          <w:noProof/>
        </w:rPr>
        <w:tab/>
      </w:r>
    </w:p>
    <w:p w14:paraId="55A2514F" w14:textId="77777777" w:rsidR="005E0C75" w:rsidRPr="00AD1E3F" w:rsidRDefault="005E0C75" w:rsidP="005E0C75">
      <w:pPr>
        <w:pStyle w:val="NumPar1"/>
        <w:numPr>
          <w:ilvl w:val="0"/>
          <w:numId w:val="19"/>
        </w:numPr>
        <w:rPr>
          <w:noProof/>
        </w:rPr>
      </w:pPr>
      <w:r w:rsidRPr="00AD1E3F">
        <w:rPr>
          <w:noProof/>
        </w:rPr>
        <w:lastRenderedPageBreak/>
        <w:t xml:space="preserve">Kad įrodytumėte, kad laikotės PKAAE gairių 38 punkto, remkitės kiekybiniais įrodymais, kuriuos jau pateikėte 14 punkto c papunktyje. </w:t>
      </w:r>
    </w:p>
    <w:p w14:paraId="4F162734" w14:textId="77777777" w:rsidR="005E0C75" w:rsidRPr="00AD1E3F" w:rsidRDefault="005E0C75" w:rsidP="005E0C75">
      <w:pPr>
        <w:tabs>
          <w:tab w:val="left" w:leader="dot" w:pos="9072"/>
        </w:tabs>
        <w:ind w:left="567"/>
        <w:rPr>
          <w:noProof/>
        </w:rPr>
      </w:pPr>
      <w:r w:rsidRPr="00AD1E3F">
        <w:rPr>
          <w:noProof/>
        </w:rPr>
        <w:tab/>
      </w:r>
    </w:p>
    <w:p w14:paraId="1FEAD820" w14:textId="77777777" w:rsidR="005E0C75" w:rsidRPr="00AD1E3F" w:rsidRDefault="005E0C75" w:rsidP="005E0C75">
      <w:pPr>
        <w:pStyle w:val="Heading3"/>
        <w:numPr>
          <w:ilvl w:val="2"/>
          <w:numId w:val="9"/>
        </w:numPr>
        <w:rPr>
          <w:noProof/>
        </w:rPr>
      </w:pPr>
      <w:r w:rsidRPr="00AD1E3F">
        <w:rPr>
          <w:noProof/>
        </w:rPr>
        <w:t>Tinkamumas</w:t>
      </w:r>
    </w:p>
    <w:p w14:paraId="0F71FC20" w14:textId="77777777" w:rsidR="005E0C75" w:rsidRPr="00AD1E3F" w:rsidRDefault="005E0C75" w:rsidP="005E0C75">
      <w:pPr>
        <w:spacing w:before="360"/>
        <w:rPr>
          <w:i/>
          <w:noProof/>
          <w:color w:val="000000"/>
        </w:rPr>
      </w:pPr>
      <w:r w:rsidRPr="00AD1E3F">
        <w:rPr>
          <w:i/>
          <w:noProof/>
          <w:color w:val="000000"/>
        </w:rPr>
        <w:t xml:space="preserve">Kad pateiktumėte šiame skirsnyje prašomą informaciją, žr. PKAAE gairių 3.2.1.2 skirsnį (39–46 punktus). </w:t>
      </w:r>
    </w:p>
    <w:p w14:paraId="22E20974" w14:textId="77777777" w:rsidR="005E0C75" w:rsidRPr="00AD1E3F" w:rsidRDefault="005E0C75" w:rsidP="005E0C75">
      <w:pPr>
        <w:pStyle w:val="NumPar1"/>
        <w:numPr>
          <w:ilvl w:val="0"/>
          <w:numId w:val="19"/>
        </w:numPr>
        <w:rPr>
          <w:noProof/>
        </w:rPr>
      </w:pPr>
      <w:r w:rsidRPr="00AD1E3F">
        <w:rPr>
          <w:noProof/>
        </w:rPr>
        <w:t xml:space="preserve">Kad būtų galima patikrinti, ar laikomasi PKAAE gairių 40 punkto, įrodykite, kad nėra mažesnio iškreipiamojo poveikio priemonių, kurios būtų tinkamesnės. </w:t>
      </w:r>
    </w:p>
    <w:p w14:paraId="549178F6" w14:textId="77777777" w:rsidR="005E0C75" w:rsidRPr="00AD1E3F" w:rsidRDefault="005E0C75" w:rsidP="005E0C75">
      <w:pPr>
        <w:tabs>
          <w:tab w:val="left" w:leader="dot" w:pos="9072"/>
        </w:tabs>
        <w:ind w:left="567"/>
        <w:rPr>
          <w:noProof/>
        </w:rPr>
      </w:pPr>
      <w:r w:rsidRPr="00AD1E3F">
        <w:rPr>
          <w:noProof/>
        </w:rPr>
        <w:tab/>
      </w:r>
    </w:p>
    <w:p w14:paraId="6BDA5CB1" w14:textId="77777777" w:rsidR="005E0C75" w:rsidRPr="00AD1E3F" w:rsidRDefault="005E0C75" w:rsidP="005E0C75">
      <w:pPr>
        <w:pStyle w:val="NumPar1"/>
        <w:numPr>
          <w:ilvl w:val="0"/>
          <w:numId w:val="19"/>
        </w:numPr>
        <w:rPr>
          <w:noProof/>
        </w:rPr>
      </w:pPr>
      <w:r w:rsidRPr="00AD1E3F">
        <w:rPr>
          <w:noProof/>
        </w:rPr>
        <w:t>Kad būtų galima patikrinti, ar laikomasi PKAAE gairių 41 punkto, įrodykite, kad pagalbos priemonė parengta taip, kad nesumažintų kitų tam pačiam rinkos nepakankamumui pašalinti skirtų priemonių (pvz., tokių rinka grindžiamų mechanizmų kaip ES ATLPS) efektyvumo.</w:t>
      </w:r>
      <w:r w:rsidRPr="00AD1E3F">
        <w:rPr>
          <w:rStyle w:val="normaltextrun"/>
          <w:noProof/>
          <w:color w:val="000000"/>
          <w:shd w:val="clear" w:color="auto" w:fill="FFFFFF"/>
        </w:rPr>
        <w:t xml:space="preserve"> </w:t>
      </w:r>
      <w:r w:rsidRPr="00AD1E3F">
        <w:rPr>
          <w:noProof/>
        </w:rPr>
        <w:t xml:space="preserve"> </w:t>
      </w:r>
    </w:p>
    <w:p w14:paraId="3322DEA6" w14:textId="77777777" w:rsidR="005E0C75" w:rsidRPr="00AD1E3F" w:rsidRDefault="005E0C75" w:rsidP="005E0C75">
      <w:pPr>
        <w:tabs>
          <w:tab w:val="left" w:leader="dot" w:pos="9072"/>
        </w:tabs>
        <w:ind w:left="567"/>
        <w:rPr>
          <w:noProof/>
        </w:rPr>
      </w:pPr>
      <w:r w:rsidRPr="00AD1E3F">
        <w:rPr>
          <w:noProof/>
        </w:rPr>
        <w:tab/>
      </w:r>
    </w:p>
    <w:p w14:paraId="5BC452F4" w14:textId="77777777" w:rsidR="005E0C75" w:rsidRPr="00AD1E3F" w:rsidRDefault="005E0C75" w:rsidP="005E0C75">
      <w:pPr>
        <w:pStyle w:val="NumPar1"/>
        <w:numPr>
          <w:ilvl w:val="0"/>
          <w:numId w:val="19"/>
        </w:numPr>
        <w:rPr>
          <w:noProof/>
        </w:rPr>
      </w:pPr>
      <w:r w:rsidRPr="00AD1E3F">
        <w:rPr>
          <w:noProof/>
          <w:color w:val="000000"/>
          <w:shd w:val="clear" w:color="auto" w:fill="FFFFFF"/>
        </w:rPr>
        <w:t>Kad būtų galima patikrinti, ar laikomasi PKAAE gairių 42 punkto, patvirtinkite, kad nė vienas pagal priemonę (-es) teikiamos pagalbos gavėjas negali būti laikomas atsakingu už taršą pagal galiojančius Sąjungos ar nacionalinės teisės aktus (</w:t>
      </w:r>
      <w:r w:rsidRPr="00AD1E3F">
        <w:rPr>
          <w:i/>
          <w:noProof/>
          <w:color w:val="000000"/>
          <w:shd w:val="clear" w:color="auto" w:fill="FFFFFF"/>
        </w:rPr>
        <w:t>principas „teršėjas moka“</w:t>
      </w:r>
      <w:r w:rsidRPr="00AD1E3F">
        <w:rPr>
          <w:noProof/>
          <w:color w:val="000000"/>
          <w:shd w:val="clear" w:color="auto" w:fill="FFFFFF"/>
        </w:rPr>
        <w:t>).</w:t>
      </w:r>
      <w:r w:rsidRPr="00AD1E3F">
        <w:rPr>
          <w:noProof/>
          <w:shd w:val="clear" w:color="auto" w:fill="FFFFFF"/>
        </w:rPr>
        <w:t xml:space="preserve"> </w:t>
      </w:r>
    </w:p>
    <w:p w14:paraId="15AF53E1" w14:textId="77777777" w:rsidR="005E0C75" w:rsidRPr="00AD1E3F" w:rsidRDefault="005E0C75" w:rsidP="005E0C75">
      <w:pPr>
        <w:tabs>
          <w:tab w:val="left" w:leader="dot" w:pos="9072"/>
        </w:tabs>
        <w:ind w:left="567"/>
        <w:rPr>
          <w:noProof/>
        </w:rPr>
      </w:pPr>
      <w:r w:rsidRPr="00AD1E3F">
        <w:rPr>
          <w:noProof/>
        </w:rPr>
        <w:tab/>
      </w:r>
    </w:p>
    <w:p w14:paraId="02318E2C" w14:textId="77777777" w:rsidR="005E0C75" w:rsidRPr="00AD1E3F" w:rsidRDefault="005E0C75" w:rsidP="005E0C75">
      <w:pPr>
        <w:pStyle w:val="NumPar1"/>
        <w:numPr>
          <w:ilvl w:val="0"/>
          <w:numId w:val="19"/>
        </w:numPr>
        <w:rPr>
          <w:noProof/>
        </w:rPr>
      </w:pPr>
      <w:r w:rsidRPr="00AD1E3F">
        <w:rPr>
          <w:noProof/>
        </w:rPr>
        <w:t xml:space="preserve">Kad būtų galima patikrinti, ar laikomasi PKAAE gairių 43–46 punktų, ir siekdami įrodyti pagal įvairias pagalbos priemones teikiamos pagalbos tinkamumą, pateikite šią informaciją: </w:t>
      </w:r>
    </w:p>
    <w:p w14:paraId="4227E0A3" w14:textId="77777777" w:rsidR="005E0C75" w:rsidRPr="00AD1E3F" w:rsidRDefault="005E0C75" w:rsidP="005E0C75">
      <w:pPr>
        <w:pStyle w:val="Point1letter"/>
        <w:numPr>
          <w:ilvl w:val="3"/>
          <w:numId w:val="30"/>
        </w:numPr>
        <w:rPr>
          <w:noProof/>
        </w:rPr>
      </w:pPr>
      <w:r w:rsidRPr="00AD1E3F">
        <w:rPr>
          <w:noProof/>
        </w:rPr>
        <w:t xml:space="preserve">paaiškinkite, kodėl kitų formų potencialiai mažesnį iškraipomąjį poveikį turinti pagalba yra mažiau tinkama, </w:t>
      </w:r>
      <w:r w:rsidRPr="00AD1E3F">
        <w:rPr>
          <w:rStyle w:val="normaltextrun"/>
          <w:noProof/>
        </w:rPr>
        <w:t>kaip reikalaujama PKAAE gairių 44 punkte</w:t>
      </w:r>
      <w:r w:rsidRPr="00AD1E3F">
        <w:rPr>
          <w:noProof/>
        </w:rPr>
        <w:t xml:space="preserve">. </w:t>
      </w:r>
    </w:p>
    <w:p w14:paraId="0EE19EF8" w14:textId="77777777" w:rsidR="005E0C75" w:rsidRPr="00AD1E3F" w:rsidRDefault="005E0C75" w:rsidP="005E0C75">
      <w:pPr>
        <w:tabs>
          <w:tab w:val="left" w:leader="dot" w:pos="9072"/>
        </w:tabs>
        <w:ind w:left="567"/>
        <w:rPr>
          <w:noProof/>
        </w:rPr>
      </w:pPr>
      <w:r w:rsidRPr="00AD1E3F">
        <w:rPr>
          <w:noProof/>
        </w:rPr>
        <w:tab/>
      </w:r>
    </w:p>
    <w:p w14:paraId="009C3ABB" w14:textId="77777777" w:rsidR="005E0C75" w:rsidRPr="00AD1E3F" w:rsidRDefault="005E0C75" w:rsidP="005E0C75">
      <w:pPr>
        <w:pStyle w:val="Point1letter"/>
        <w:numPr>
          <w:ilvl w:val="3"/>
          <w:numId w:val="43"/>
        </w:numPr>
        <w:rPr>
          <w:noProof/>
        </w:rPr>
      </w:pPr>
      <w:r w:rsidRPr="00AD1E3F">
        <w:rPr>
          <w:noProof/>
        </w:rPr>
        <w:t>įrodykite, kad pagalbos priemonės pasirinkimas atitinka rinkos nepakankamumą, kurį ta pagalbos priemone (-ėmis) siekiama pašalinti, kaip reikalaujama PKAAE gairių 45 punkte;</w:t>
      </w:r>
    </w:p>
    <w:p w14:paraId="0485D8FA" w14:textId="77777777" w:rsidR="005E0C75" w:rsidRPr="00AD1E3F" w:rsidRDefault="005E0C75" w:rsidP="005E0C75">
      <w:pPr>
        <w:tabs>
          <w:tab w:val="left" w:leader="dot" w:pos="9072"/>
        </w:tabs>
        <w:ind w:left="567"/>
        <w:rPr>
          <w:noProof/>
        </w:rPr>
      </w:pPr>
      <w:r w:rsidRPr="00AD1E3F">
        <w:rPr>
          <w:noProof/>
        </w:rPr>
        <w:tab/>
      </w:r>
    </w:p>
    <w:p w14:paraId="1DE19569" w14:textId="77777777" w:rsidR="005E0C75" w:rsidRPr="00AD1E3F" w:rsidRDefault="005E0C75" w:rsidP="005E0C75">
      <w:pPr>
        <w:pStyle w:val="Point1letter"/>
        <w:numPr>
          <w:ilvl w:val="3"/>
          <w:numId w:val="43"/>
        </w:numPr>
        <w:rPr>
          <w:noProof/>
        </w:rPr>
      </w:pPr>
      <w:r w:rsidRPr="00AD1E3F">
        <w:rPr>
          <w:noProof/>
        </w:rPr>
        <w:t xml:space="preserve">paaiškinkite, kaip pagalbos priemonė ir jos struktūra yra tinkamos siekti to priemonės tikslo </w:t>
      </w:r>
      <w:r w:rsidRPr="00AD1E3F">
        <w:rPr>
          <w:rStyle w:val="normaltextrun"/>
          <w:noProof/>
        </w:rPr>
        <w:t>(PKAAE gairių 46 punktas)</w:t>
      </w:r>
      <w:r w:rsidRPr="00AD1E3F">
        <w:rPr>
          <w:noProof/>
        </w:rPr>
        <w:t>.</w:t>
      </w:r>
    </w:p>
    <w:p w14:paraId="722DB105" w14:textId="77777777" w:rsidR="005E0C75" w:rsidRPr="00AD1E3F" w:rsidRDefault="005E0C75" w:rsidP="005E0C75">
      <w:pPr>
        <w:tabs>
          <w:tab w:val="left" w:leader="dot" w:pos="9072"/>
        </w:tabs>
        <w:ind w:left="567"/>
        <w:rPr>
          <w:noProof/>
        </w:rPr>
      </w:pPr>
      <w:r w:rsidRPr="00AD1E3F">
        <w:rPr>
          <w:noProof/>
        </w:rPr>
        <w:tab/>
      </w:r>
    </w:p>
    <w:p w14:paraId="5DECFF7E" w14:textId="77777777" w:rsidR="005E0C75" w:rsidRPr="00AD1E3F" w:rsidRDefault="005E0C75" w:rsidP="005E0C75">
      <w:pPr>
        <w:pStyle w:val="Heading3"/>
        <w:numPr>
          <w:ilvl w:val="2"/>
          <w:numId w:val="9"/>
        </w:numPr>
        <w:rPr>
          <w:noProof/>
        </w:rPr>
      </w:pPr>
      <w:r w:rsidRPr="00AD1E3F">
        <w:rPr>
          <w:noProof/>
        </w:rPr>
        <w:t>Proporcingumas</w:t>
      </w:r>
    </w:p>
    <w:p w14:paraId="681271F1" w14:textId="77777777" w:rsidR="005E0C75" w:rsidRPr="00AD1E3F" w:rsidRDefault="005E0C75" w:rsidP="005E0C75">
      <w:pPr>
        <w:spacing w:before="360"/>
        <w:rPr>
          <w:i/>
          <w:noProof/>
        </w:rPr>
      </w:pPr>
      <w:r w:rsidRPr="00AD1E3F">
        <w:rPr>
          <w:i/>
          <w:noProof/>
        </w:rPr>
        <w:t xml:space="preserve">Kad pateiktumėte šiame skirsnyje prašomą informaciją, žr. PKAAE gairių 4.7.2,4 skirsnį (318–320 punktus). </w:t>
      </w:r>
    </w:p>
    <w:p w14:paraId="26AA1D58" w14:textId="77777777" w:rsidR="005E0C75" w:rsidRPr="00AD1E3F" w:rsidRDefault="005E0C75" w:rsidP="005E0C75">
      <w:pPr>
        <w:pStyle w:val="NumPar1"/>
        <w:numPr>
          <w:ilvl w:val="0"/>
          <w:numId w:val="19"/>
        </w:numPr>
        <w:rPr>
          <w:noProof/>
        </w:rPr>
      </w:pPr>
      <w:r w:rsidRPr="00AD1E3F">
        <w:rPr>
          <w:noProof/>
        </w:rPr>
        <w:t>Kad būtų galima patikrinti, ar laikomasi PKAAE gairių 318 punkto, pateikite informaciją, įrodančią, kad pagalba neviršija įprastų mokesčių dydžio, kurie būtų taikomi kitu atveju.</w:t>
      </w:r>
      <w:r w:rsidRPr="00AD1E3F">
        <w:rPr>
          <w:noProof/>
        </w:rPr>
        <w:tab/>
      </w:r>
    </w:p>
    <w:p w14:paraId="673476EF" w14:textId="77777777" w:rsidR="005E0C75" w:rsidRPr="00AD1E3F" w:rsidRDefault="005E0C75" w:rsidP="005E0C75">
      <w:pPr>
        <w:tabs>
          <w:tab w:val="left" w:leader="dot" w:pos="9072"/>
        </w:tabs>
        <w:ind w:left="567"/>
        <w:rPr>
          <w:noProof/>
        </w:rPr>
      </w:pPr>
      <w:r w:rsidRPr="00AD1E3F">
        <w:rPr>
          <w:noProof/>
        </w:rPr>
        <w:tab/>
      </w:r>
    </w:p>
    <w:p w14:paraId="62C390FA" w14:textId="77777777" w:rsidR="005E0C75" w:rsidRPr="00AD1E3F" w:rsidRDefault="005E0C75" w:rsidP="005E0C75">
      <w:pPr>
        <w:pStyle w:val="NumPar1"/>
        <w:numPr>
          <w:ilvl w:val="0"/>
          <w:numId w:val="19"/>
        </w:numPr>
        <w:rPr>
          <w:noProof/>
        </w:rPr>
      </w:pPr>
      <w:r w:rsidRPr="00AD1E3F">
        <w:rPr>
          <w:noProof/>
        </w:rPr>
        <w:lastRenderedPageBreak/>
        <w:t>Jei parafiskalinio ar kito mokesčio sumažinimas susijęs su investicinėmis išlaidomis, priklausomai nuo PKAAE gairių skirsnio, kuris taikomas remiamai veiklai, pagal PKAAE gairių 319 punktą aprašykite, kaip bus užtikrinta, kad pagalba neviršys taikomo pagalbos intensyvumo ir didžiausių pagalbos sumų:</w:t>
      </w:r>
    </w:p>
    <w:p w14:paraId="039DC514" w14:textId="77777777" w:rsidR="005E0C75" w:rsidRPr="00AD1E3F" w:rsidRDefault="005E0C75" w:rsidP="005E0C75">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4.2 skirsnis (PKAAE gairių 146–151 punktai)</w:t>
      </w:r>
    </w:p>
    <w:p w14:paraId="569E4637" w14:textId="77777777" w:rsidR="005E0C75" w:rsidRPr="00AD1E3F" w:rsidRDefault="005E0C75" w:rsidP="005E0C75">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4.3.1 skirsnis (PKAAE gairių 177–180 punktai)</w:t>
      </w:r>
    </w:p>
    <w:p w14:paraId="10F87D6E" w14:textId="77777777" w:rsidR="005E0C75" w:rsidRPr="00AD1E3F" w:rsidRDefault="005E0C75" w:rsidP="005E0C75">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4.3.2 skirsnis (PKAAE gairių 200–204 punktai) </w:t>
      </w:r>
    </w:p>
    <w:p w14:paraId="27F0A972" w14:textId="77777777" w:rsidR="005E0C75" w:rsidRPr="00AD1E3F" w:rsidRDefault="005E0C75" w:rsidP="005E0C75">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4.4 skirsnis (PKAAE gairių 239–245 punktai)</w:t>
      </w:r>
    </w:p>
    <w:p w14:paraId="56A15500" w14:textId="77777777" w:rsidR="005E0C75" w:rsidRPr="00AD1E3F" w:rsidRDefault="005E0C75" w:rsidP="005E0C75">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4.5 skirsnis (PKAAE gairių 265–271 punktai)</w:t>
      </w:r>
    </w:p>
    <w:p w14:paraId="0646D1FF" w14:textId="77777777" w:rsidR="005E0C75" w:rsidRPr="00AD1E3F" w:rsidRDefault="005E0C75" w:rsidP="005E0C75">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4.6 skirsnis (PKAAE gairių 288–291 punktai)</w:t>
      </w:r>
    </w:p>
    <w:p w14:paraId="226FE6B8" w14:textId="77777777" w:rsidR="005E0C75" w:rsidRDefault="005E0C75" w:rsidP="005E0C75">
      <w:pPr>
        <w:pStyle w:val="Text1"/>
        <w:rPr>
          <w:noProof/>
        </w:rPr>
      </w:pPr>
      <w:r w:rsidRPr="00AD1E3F">
        <w:rPr>
          <w:noProof/>
        </w:rPr>
        <w:t>Didžiausio pagalbos intensyvumo ir didžiausių pagalbos sumų atveju užpildykite atitinkamo skirsnio atitinkamos papildomos informacijos pateikimo formos punktus.</w:t>
      </w:r>
    </w:p>
    <w:p w14:paraId="359F8A41" w14:textId="05D0F54C" w:rsidR="005E0C75" w:rsidRPr="005E0C75" w:rsidRDefault="005E0C75" w:rsidP="005E0C75">
      <w:pPr>
        <w:tabs>
          <w:tab w:val="left" w:leader="dot" w:pos="9072"/>
        </w:tabs>
        <w:ind w:left="567"/>
        <w:rPr>
          <w:rFonts w:eastAsia="Calibri"/>
          <w:szCs w:val="20"/>
          <w:lang w:val="en-GB"/>
        </w:rPr>
      </w:pPr>
      <w:r w:rsidRPr="005E0C75">
        <w:rPr>
          <w:rFonts w:eastAsia="Calibri"/>
          <w:szCs w:val="20"/>
          <w:lang w:val="en-GB"/>
        </w:rPr>
        <w:tab/>
      </w:r>
    </w:p>
    <w:p w14:paraId="2FB4CAE6" w14:textId="39F2E09C" w:rsidR="005E0C75" w:rsidRPr="00AD1E3F" w:rsidRDefault="005E0C75" w:rsidP="005E0C75">
      <w:pPr>
        <w:pStyle w:val="NumPar1"/>
        <w:numPr>
          <w:ilvl w:val="0"/>
          <w:numId w:val="19"/>
        </w:numPr>
        <w:rPr>
          <w:noProof/>
        </w:rPr>
      </w:pPr>
      <w:r w:rsidRPr="00AD1E3F">
        <w:rPr>
          <w:noProof/>
        </w:rPr>
        <w:t xml:space="preserve">Jeigu dėl parafiskalinių ar kitų mokesčių sumažinimo sumažėja einamosios veiklos išlaidos, kad būtų galima patikrinti, ar laikomasi PKAAE gairių 320 punkto, apibūdinkite, kaip bus užtikrinta, kad pagalbos suma neviršys aplinką tausojančio projekto ar veiklos ir mažiau aplinkai palankaus priešingos padėties scenarijaus einamųjų išlaidų skirtumo. Taip pat išsamiai nurodykite, kaip bus atsižvelgta į labiau aplinką tausojančio projekto potencialą sutaupyti lėšų ir (arba) gauti papildomų pajamų. </w:t>
      </w:r>
    </w:p>
    <w:p w14:paraId="45D8A874" w14:textId="77777777" w:rsidR="005E0C75" w:rsidRPr="00AD1E3F" w:rsidRDefault="005E0C75" w:rsidP="005E0C75">
      <w:pPr>
        <w:tabs>
          <w:tab w:val="left" w:leader="dot" w:pos="9072"/>
        </w:tabs>
        <w:ind w:left="567"/>
        <w:rPr>
          <w:noProof/>
        </w:rPr>
      </w:pPr>
      <w:r w:rsidRPr="00AD1E3F">
        <w:rPr>
          <w:noProof/>
        </w:rPr>
        <w:tab/>
      </w:r>
    </w:p>
    <w:p w14:paraId="23C34E3F" w14:textId="77777777" w:rsidR="005E0C75" w:rsidRPr="00AD1E3F" w:rsidRDefault="005E0C75" w:rsidP="005E0C75">
      <w:pPr>
        <w:pStyle w:val="Heading3"/>
        <w:numPr>
          <w:ilvl w:val="2"/>
          <w:numId w:val="9"/>
        </w:numPr>
        <w:rPr>
          <w:noProof/>
        </w:rPr>
      </w:pPr>
      <w:r w:rsidRPr="00AD1E3F">
        <w:rPr>
          <w:noProof/>
        </w:rPr>
        <w:t>Skaidrumas</w:t>
      </w:r>
    </w:p>
    <w:p w14:paraId="169D9424" w14:textId="77777777" w:rsidR="005E0C75" w:rsidRPr="00AD1E3F" w:rsidRDefault="005E0C75" w:rsidP="005E0C75">
      <w:pPr>
        <w:spacing w:before="360"/>
        <w:rPr>
          <w:i/>
          <w:noProof/>
        </w:rPr>
      </w:pPr>
      <w:r w:rsidRPr="00AD1E3F">
        <w:rPr>
          <w:i/>
          <w:noProof/>
          <w:color w:val="000000"/>
        </w:rPr>
        <w:t>Kad pateiktumėte šiame skirsnyje prašomą informaciją, žr. PKAAE gairių 3.2.1.4 skirsnį (58–62 punktus).</w:t>
      </w:r>
      <w:r w:rsidRPr="00AD1E3F">
        <w:rPr>
          <w:i/>
          <w:noProof/>
        </w:rPr>
        <w:t xml:space="preserve"> </w:t>
      </w:r>
    </w:p>
    <w:p w14:paraId="3648E6F8" w14:textId="77777777" w:rsidR="005E0C75" w:rsidRPr="00AD1E3F" w:rsidRDefault="005E0C75" w:rsidP="005E0C75">
      <w:pPr>
        <w:pStyle w:val="NumPar1"/>
        <w:numPr>
          <w:ilvl w:val="0"/>
          <w:numId w:val="19"/>
        </w:numPr>
        <w:rPr>
          <w:rFonts w:eastAsia="Times New Roman"/>
          <w:noProof/>
          <w:szCs w:val="24"/>
        </w:rPr>
      </w:pPr>
      <w:r w:rsidRPr="00AD1E3F">
        <w:rPr>
          <w:noProof/>
        </w:rPr>
        <w:t xml:space="preserve">Patvirtinkite, kad valstybė narė laikysis PKAAE gairių 58–61 punktuose nustatytų skaidrumo reikalavimų. </w:t>
      </w:r>
    </w:p>
    <w:p w14:paraId="25D19349" w14:textId="77777777" w:rsidR="005E0C75" w:rsidRPr="00AD1E3F" w:rsidRDefault="005E0C75" w:rsidP="005E0C75">
      <w:pPr>
        <w:tabs>
          <w:tab w:val="left" w:leader="dot" w:pos="9072"/>
        </w:tabs>
        <w:ind w:left="567"/>
        <w:rPr>
          <w:noProof/>
        </w:rPr>
      </w:pPr>
      <w:r w:rsidRPr="00AD1E3F">
        <w:rPr>
          <w:noProof/>
        </w:rPr>
        <w:tab/>
      </w:r>
    </w:p>
    <w:p w14:paraId="740C0D2A" w14:textId="77777777" w:rsidR="005E0C75" w:rsidRPr="00AD1E3F" w:rsidRDefault="005E0C75" w:rsidP="005E0C75">
      <w:pPr>
        <w:pStyle w:val="NumPar1"/>
        <w:numPr>
          <w:ilvl w:val="0"/>
          <w:numId w:val="19"/>
        </w:numPr>
        <w:rPr>
          <w:noProof/>
        </w:rPr>
      </w:pPr>
      <w:r w:rsidRPr="00AD1E3F">
        <w:rPr>
          <w:noProof/>
        </w:rPr>
        <w:t xml:space="preserve">Pateikite interneto nuorodą į puslapį, kuriame bus paskelbtas visas patvirtintos pagalbos schemos arba sprendimo dėl individualios pagalbos skyrimo ir jos įgyvendinimo nuostatų tekstas ir informacija apie kiekvieną individualią pagalbą, suteiktą </w:t>
      </w:r>
      <w:r w:rsidRPr="00AD1E3F">
        <w:rPr>
          <w:i/>
          <w:noProof/>
        </w:rPr>
        <w:t>ad hoc</w:t>
      </w:r>
      <w:r w:rsidRPr="00AD1E3F">
        <w:rPr>
          <w:noProof/>
        </w:rPr>
        <w:t xml:space="preserve"> arba pagal pagalbos schemą, patvirtintą remiantis PKAAE gairėmis ir viršijančią 100 000 EUR, tuo atveju, kai individualios pagalbos sumos gali būti skelbiamos PKAAE gairių 60 punkte nustatytais intervalais. </w:t>
      </w:r>
    </w:p>
    <w:p w14:paraId="0D620690" w14:textId="77777777" w:rsidR="005E0C75" w:rsidRPr="00AD1E3F" w:rsidRDefault="005E0C75" w:rsidP="005E0C75">
      <w:pPr>
        <w:tabs>
          <w:tab w:val="left" w:leader="dot" w:pos="9072"/>
        </w:tabs>
        <w:ind w:left="567"/>
        <w:rPr>
          <w:noProof/>
        </w:rPr>
      </w:pPr>
      <w:r w:rsidRPr="00AD1E3F">
        <w:rPr>
          <w:noProof/>
        </w:rPr>
        <w:tab/>
      </w:r>
    </w:p>
    <w:p w14:paraId="04A270FF" w14:textId="77777777" w:rsidR="005E0C75" w:rsidRPr="00AD1E3F" w:rsidRDefault="005E0C75" w:rsidP="005E0C75">
      <w:pPr>
        <w:pStyle w:val="Heading2"/>
        <w:numPr>
          <w:ilvl w:val="1"/>
          <w:numId w:val="9"/>
        </w:numPr>
        <w:rPr>
          <w:noProof/>
          <w:color w:val="000000"/>
        </w:rPr>
      </w:pPr>
      <w:r w:rsidRPr="00AD1E3F">
        <w:rPr>
          <w:noProof/>
          <w:color w:val="000000"/>
        </w:rPr>
        <w:t>Nederamo neigiamo pagalbos poveikio konkurencijai ir prekybai vengimas ir pusiausvyros užtikrinimas</w:t>
      </w:r>
    </w:p>
    <w:p w14:paraId="66D5A054" w14:textId="77777777" w:rsidR="005E0C75" w:rsidRPr="00AD1E3F" w:rsidRDefault="005E0C75" w:rsidP="005E0C75">
      <w:pPr>
        <w:spacing w:before="360"/>
        <w:rPr>
          <w:i/>
          <w:noProof/>
        </w:rPr>
      </w:pPr>
      <w:r w:rsidRPr="00AD1E3F">
        <w:rPr>
          <w:i/>
          <w:noProof/>
        </w:rPr>
        <w:t xml:space="preserve">Kad pateiktumėte šiame skirsnyje prašomą informaciją, žr. PKAAE gairių 3.2.2 skirsnį (63–70 punktus) ir 4.7.2.5 skirsnį (322–324 punktus). </w:t>
      </w:r>
    </w:p>
    <w:p w14:paraId="2C74B179" w14:textId="77777777" w:rsidR="005E0C75" w:rsidRPr="00AD1E3F" w:rsidRDefault="005E0C75" w:rsidP="005E0C75">
      <w:pPr>
        <w:pStyle w:val="NumPar1"/>
        <w:numPr>
          <w:ilvl w:val="0"/>
          <w:numId w:val="19"/>
        </w:numPr>
        <w:rPr>
          <w:noProof/>
        </w:rPr>
      </w:pPr>
      <w:r w:rsidRPr="00AD1E3F">
        <w:rPr>
          <w:noProof/>
        </w:rPr>
        <w:lastRenderedPageBreak/>
        <w:t xml:space="preserve">Kad būtų galima patikrinti, ar laikomasi PKAAE gairių 67 punkto, pateikite informaciją apie galimą trumpalaikį ir ilgalaikį neigiamą priemonės (-ių), apie kurią (-ias) pranešama, poveikį konkurencijai ir prekybai. </w:t>
      </w:r>
    </w:p>
    <w:p w14:paraId="13C94B92" w14:textId="77777777" w:rsidR="005E0C75" w:rsidRPr="00AD1E3F" w:rsidRDefault="005E0C75" w:rsidP="005E0C75">
      <w:pPr>
        <w:tabs>
          <w:tab w:val="left" w:leader="dot" w:pos="9072"/>
        </w:tabs>
        <w:ind w:left="567"/>
        <w:rPr>
          <w:noProof/>
        </w:rPr>
      </w:pPr>
      <w:r w:rsidRPr="00AD1E3F">
        <w:rPr>
          <w:noProof/>
        </w:rPr>
        <w:tab/>
      </w:r>
    </w:p>
    <w:p w14:paraId="2C64E6FF" w14:textId="77777777" w:rsidR="005E0C75" w:rsidRPr="00AD1E3F" w:rsidRDefault="005E0C75" w:rsidP="005E0C75">
      <w:pPr>
        <w:pStyle w:val="NumPar1"/>
        <w:numPr>
          <w:ilvl w:val="0"/>
          <w:numId w:val="19"/>
        </w:numPr>
        <w:rPr>
          <w:noProof/>
        </w:rPr>
      </w:pPr>
      <w:r w:rsidRPr="00AD1E3F">
        <w:rPr>
          <w:noProof/>
        </w:rPr>
        <w:t xml:space="preserve">Paaiškinkite, ar priemonė taikoma kuriuo nors iš šių atvejų: </w:t>
      </w:r>
    </w:p>
    <w:p w14:paraId="35FE9F00" w14:textId="77777777" w:rsidR="005E0C75" w:rsidRPr="00AD1E3F" w:rsidRDefault="005E0C75" w:rsidP="005E0C75">
      <w:pPr>
        <w:pStyle w:val="Point1letter"/>
        <w:numPr>
          <w:ilvl w:val="3"/>
          <w:numId w:val="32"/>
        </w:numPr>
        <w:rPr>
          <w:noProof/>
        </w:rPr>
      </w:pPr>
      <w:r w:rsidRPr="00AD1E3F">
        <w:rPr>
          <w:noProof/>
        </w:rPr>
        <w:t>ji bus naudinga tik vienam pagalbos gavėjui arba ypač ribotam pagalbos gavėjų skaičiui.</w:t>
      </w:r>
    </w:p>
    <w:p w14:paraId="04269F17" w14:textId="77777777" w:rsidR="005E0C75" w:rsidRPr="00AD1E3F" w:rsidRDefault="005E0C75" w:rsidP="005E0C75">
      <w:pPr>
        <w:tabs>
          <w:tab w:val="left" w:leader="dot" w:pos="9072"/>
        </w:tabs>
        <w:ind w:left="567"/>
        <w:rPr>
          <w:noProof/>
        </w:rPr>
      </w:pPr>
      <w:r w:rsidRPr="00AD1E3F">
        <w:rPr>
          <w:noProof/>
        </w:rPr>
        <w:tab/>
      </w:r>
    </w:p>
    <w:p w14:paraId="58B1F1E5" w14:textId="77777777" w:rsidR="005E0C75" w:rsidRPr="00AD1E3F" w:rsidRDefault="005E0C75" w:rsidP="005E0C75">
      <w:pPr>
        <w:pStyle w:val="Point1letter"/>
        <w:numPr>
          <w:ilvl w:val="3"/>
          <w:numId w:val="43"/>
        </w:numPr>
        <w:rPr>
          <w:noProof/>
        </w:rPr>
      </w:pPr>
      <w:r w:rsidRPr="00AD1E3F">
        <w:rPr>
          <w:noProof/>
        </w:rPr>
        <w:t>ji susijusi su rinka (arba rinkomis), kurioje (-iose) įsitvirtinusios įmonės įgijo įtaką prieš liberalizuojant rinką.</w:t>
      </w:r>
    </w:p>
    <w:p w14:paraId="3D99D567" w14:textId="77777777" w:rsidR="005E0C75" w:rsidRPr="00AD1E3F" w:rsidRDefault="005E0C75" w:rsidP="005E0C75">
      <w:pPr>
        <w:tabs>
          <w:tab w:val="left" w:leader="dot" w:pos="9072"/>
        </w:tabs>
        <w:ind w:left="567"/>
        <w:rPr>
          <w:noProof/>
        </w:rPr>
      </w:pPr>
      <w:r w:rsidRPr="00AD1E3F">
        <w:rPr>
          <w:noProof/>
        </w:rPr>
        <w:tab/>
      </w:r>
    </w:p>
    <w:p w14:paraId="519CA9E2" w14:textId="77777777" w:rsidR="005E0C75" w:rsidRPr="00AD1E3F" w:rsidRDefault="005E0C75" w:rsidP="005E0C75">
      <w:pPr>
        <w:pStyle w:val="NumPar1"/>
        <w:numPr>
          <w:ilvl w:val="0"/>
          <w:numId w:val="19"/>
        </w:numPr>
        <w:rPr>
          <w:noProof/>
        </w:rPr>
      </w:pPr>
      <w:r w:rsidRPr="00AD1E3F">
        <w:rPr>
          <w:noProof/>
        </w:rPr>
        <w:t xml:space="preserve">Jei pagalbos priemonė orientuota į konkretų technologinį pasirinkimą ir (arba) kelią, pagrįskite priežastį, kodėl pasirinktos šios technologijos, ir tai, kad šis pasirinkimas netrukdys diegti švaresnių technologijų. </w:t>
      </w:r>
    </w:p>
    <w:p w14:paraId="022E184D" w14:textId="77777777" w:rsidR="005E0C75" w:rsidRPr="00AD1E3F" w:rsidRDefault="005E0C75" w:rsidP="005E0C75">
      <w:pPr>
        <w:tabs>
          <w:tab w:val="left" w:leader="dot" w:pos="9072"/>
        </w:tabs>
        <w:ind w:left="567"/>
        <w:rPr>
          <w:noProof/>
        </w:rPr>
      </w:pPr>
      <w:r w:rsidRPr="00AD1E3F">
        <w:rPr>
          <w:noProof/>
        </w:rPr>
        <w:tab/>
      </w:r>
    </w:p>
    <w:p w14:paraId="3D66E33E" w14:textId="77777777" w:rsidR="005E0C75" w:rsidRPr="00AD1E3F" w:rsidRDefault="005E0C75" w:rsidP="005E0C75">
      <w:pPr>
        <w:pStyle w:val="NumPar1"/>
        <w:numPr>
          <w:ilvl w:val="0"/>
          <w:numId w:val="19"/>
        </w:numPr>
        <w:rPr>
          <w:noProof/>
        </w:rPr>
      </w:pPr>
      <w:r w:rsidRPr="00AD1E3F">
        <w:rPr>
          <w:noProof/>
        </w:rPr>
        <w:t>Jei priemonė (-ės), apie kurią (-ias) pranešama, bus naudinga (-os) tik vienam pagalbos gavėjui arba ypač ribotam pagalbos gavėjų skaičiui, kad būtų galima patikrinti, ar laikomasi PKAAE gairių 68 punkto:</w:t>
      </w:r>
    </w:p>
    <w:p w14:paraId="2F288DE1" w14:textId="77777777" w:rsidR="005E0C75" w:rsidRPr="00AD1E3F" w:rsidRDefault="005E0C75" w:rsidP="005E0C75">
      <w:pPr>
        <w:pStyle w:val="Point1letter"/>
        <w:numPr>
          <w:ilvl w:val="3"/>
          <w:numId w:val="33"/>
        </w:numPr>
        <w:rPr>
          <w:noProof/>
        </w:rPr>
      </w:pPr>
      <w:r w:rsidRPr="00AD1E3F">
        <w:rPr>
          <w:noProof/>
        </w:rPr>
        <w:t>paaiškinkite, ar priemonė (-ės), apie kurią (-ias) pranešama, sustiprina pagalbos gavėjo (-ų) įtaką rinkoje arba padeda ją išlaikyti, skatina esamus konkurentus atsisakyti plėtros ar pasitraukti iš rinkos arba atgraso naujus konkurentus nuo žengimo į rinką. Taip pat paaiškinkite, ar taikant pagalbos priemonę padidės pagalbos gavėjo gamybos pajėgumai;</w:t>
      </w:r>
    </w:p>
    <w:p w14:paraId="41D7BEBD" w14:textId="77777777" w:rsidR="005E0C75" w:rsidRPr="00AD1E3F" w:rsidRDefault="005E0C75" w:rsidP="005E0C75">
      <w:pPr>
        <w:tabs>
          <w:tab w:val="left" w:leader="dot" w:pos="9072"/>
        </w:tabs>
        <w:ind w:left="567"/>
        <w:rPr>
          <w:noProof/>
        </w:rPr>
      </w:pPr>
      <w:r w:rsidRPr="00AD1E3F">
        <w:rPr>
          <w:noProof/>
        </w:rPr>
        <w:tab/>
      </w:r>
    </w:p>
    <w:p w14:paraId="0CBD35E0" w14:textId="77777777" w:rsidR="005E0C75" w:rsidRPr="00AD1E3F" w:rsidRDefault="005E0C75" w:rsidP="005E0C75">
      <w:pPr>
        <w:pStyle w:val="Point1letter"/>
        <w:numPr>
          <w:ilvl w:val="3"/>
          <w:numId w:val="43"/>
        </w:numPr>
        <w:rPr>
          <w:noProof/>
        </w:rPr>
      </w:pPr>
      <w:r w:rsidRPr="00AD1E3F">
        <w:rPr>
          <w:noProof/>
        </w:rPr>
        <w:t xml:space="preserve">apibūdinkite taikomą (-as) priemonę (-es), kuria (-iomis) siekiama apriboti pagalbos suteikimo pagalbos gavėjui (-ams) sukeltą galimą konkurencijos iškraipymą. </w:t>
      </w:r>
    </w:p>
    <w:p w14:paraId="51C8845A" w14:textId="77777777" w:rsidR="005E0C75" w:rsidRPr="00AD1E3F" w:rsidRDefault="005E0C75" w:rsidP="005E0C75">
      <w:pPr>
        <w:tabs>
          <w:tab w:val="left" w:leader="dot" w:pos="9072"/>
        </w:tabs>
        <w:ind w:left="567"/>
        <w:rPr>
          <w:noProof/>
        </w:rPr>
      </w:pPr>
      <w:r w:rsidRPr="00AD1E3F">
        <w:rPr>
          <w:noProof/>
        </w:rPr>
        <w:tab/>
      </w:r>
    </w:p>
    <w:p w14:paraId="148A5075" w14:textId="77777777" w:rsidR="005E0C75" w:rsidRPr="00AD1E3F" w:rsidRDefault="005E0C75" w:rsidP="005E0C75">
      <w:pPr>
        <w:pStyle w:val="NumPar1"/>
        <w:numPr>
          <w:ilvl w:val="0"/>
          <w:numId w:val="19"/>
        </w:numPr>
        <w:rPr>
          <w:noProof/>
        </w:rPr>
      </w:pPr>
      <w:r w:rsidRPr="00AD1E3F">
        <w:rPr>
          <w:noProof/>
        </w:rPr>
        <w:t>Kad būtų galima patikrinti, ar laikomasi PKAAE gairių 69 punkto, pateikite šią informaciją:</w:t>
      </w:r>
    </w:p>
    <w:p w14:paraId="193D513A" w14:textId="77777777" w:rsidR="005E0C75" w:rsidRPr="00AD1E3F" w:rsidRDefault="005E0C75" w:rsidP="005E0C75">
      <w:pPr>
        <w:pStyle w:val="Point1letter"/>
        <w:numPr>
          <w:ilvl w:val="3"/>
          <w:numId w:val="34"/>
        </w:numPr>
        <w:rPr>
          <w:noProof/>
        </w:rPr>
      </w:pPr>
      <w:r w:rsidRPr="00AD1E3F">
        <w:rPr>
          <w:noProof/>
        </w:rPr>
        <w:t xml:space="preserve">ar pagal priemonę (-es), apie kurią (-ias) pranešama, teikiamos pagalbos tikslas yra išlaikyti ekonominę veiklą viename regione arba ją pritraukti iš kitų vidaus rinkos regionų; </w:t>
      </w:r>
    </w:p>
    <w:p w14:paraId="6061E4CD" w14:textId="77777777" w:rsidR="005E0C75" w:rsidRPr="00AD1E3F" w:rsidRDefault="005E0C75" w:rsidP="005E0C75">
      <w:pPr>
        <w:tabs>
          <w:tab w:val="left" w:leader="dot" w:pos="9072"/>
        </w:tabs>
        <w:ind w:left="567"/>
        <w:rPr>
          <w:noProof/>
        </w:rPr>
      </w:pPr>
      <w:r w:rsidRPr="00AD1E3F">
        <w:rPr>
          <w:noProof/>
        </w:rPr>
        <w:tab/>
      </w:r>
    </w:p>
    <w:p w14:paraId="2693784C" w14:textId="77777777" w:rsidR="005E0C75" w:rsidRPr="00AD1E3F" w:rsidRDefault="005E0C75" w:rsidP="005E0C75">
      <w:pPr>
        <w:pStyle w:val="Point1letter"/>
        <w:numPr>
          <w:ilvl w:val="3"/>
          <w:numId w:val="43"/>
        </w:numPr>
        <w:rPr>
          <w:noProof/>
        </w:rPr>
      </w:pPr>
      <w:r w:rsidRPr="00AD1E3F">
        <w:rPr>
          <w:noProof/>
        </w:rPr>
        <w:t>jei taip, nurodykite, koks yra priemonės (-ių), apie kurią (-ias) pranešama, grynasis poveikis aplinkai ir kaip šia priemone (-ėmis) gerinamas esamas aplinkos apsaugos lygis valstybėse narėse;</w:t>
      </w:r>
    </w:p>
    <w:p w14:paraId="027ABDB3" w14:textId="77777777" w:rsidR="005E0C75" w:rsidRPr="00AD1E3F" w:rsidRDefault="005E0C75" w:rsidP="005E0C75">
      <w:pPr>
        <w:tabs>
          <w:tab w:val="left" w:leader="dot" w:pos="9072"/>
        </w:tabs>
        <w:ind w:left="567"/>
        <w:rPr>
          <w:noProof/>
        </w:rPr>
      </w:pPr>
      <w:r w:rsidRPr="00AD1E3F">
        <w:rPr>
          <w:noProof/>
        </w:rPr>
        <w:tab/>
      </w:r>
    </w:p>
    <w:p w14:paraId="39CC3772" w14:textId="77777777" w:rsidR="005E0C75" w:rsidRPr="00AD1E3F" w:rsidRDefault="005E0C75" w:rsidP="005E0C75">
      <w:pPr>
        <w:pStyle w:val="Point1letter"/>
        <w:numPr>
          <w:ilvl w:val="3"/>
          <w:numId w:val="43"/>
        </w:numPr>
        <w:rPr>
          <w:noProof/>
        </w:rPr>
      </w:pPr>
      <w:r w:rsidRPr="00AD1E3F">
        <w:rPr>
          <w:noProof/>
        </w:rPr>
        <w:t xml:space="preserve">paaiškinkite, kodėl pagal priemonę (-es), apie kurią (-ias) pranešama, teikiama pagalba nedaro akivaizdaus neigiamo poveikio konkurencijai ir prekybai; </w:t>
      </w:r>
    </w:p>
    <w:p w14:paraId="6A77EBD4" w14:textId="77777777" w:rsidR="005E0C75" w:rsidRPr="00AD1E3F" w:rsidRDefault="005E0C75" w:rsidP="005E0C75">
      <w:pPr>
        <w:tabs>
          <w:tab w:val="left" w:leader="dot" w:pos="9072"/>
        </w:tabs>
        <w:ind w:left="567"/>
        <w:rPr>
          <w:noProof/>
        </w:rPr>
      </w:pPr>
      <w:r w:rsidRPr="00AD1E3F">
        <w:rPr>
          <w:noProof/>
        </w:rPr>
        <w:tab/>
      </w:r>
    </w:p>
    <w:p w14:paraId="159F0593" w14:textId="77777777" w:rsidR="005E0C75" w:rsidRPr="00AD1E3F" w:rsidRDefault="005E0C75" w:rsidP="005E0C75">
      <w:pPr>
        <w:pStyle w:val="NumPar1"/>
        <w:numPr>
          <w:ilvl w:val="0"/>
          <w:numId w:val="19"/>
        </w:numPr>
        <w:rPr>
          <w:noProof/>
        </w:rPr>
      </w:pPr>
      <w:r w:rsidRPr="00AD1E3F">
        <w:rPr>
          <w:noProof/>
        </w:rPr>
        <w:lastRenderedPageBreak/>
        <w:t>Kad būtų galima patikrinti, ar laikomasi PKAAE gairių 70 punkto:</w:t>
      </w:r>
    </w:p>
    <w:p w14:paraId="10A59EEA" w14:textId="77777777" w:rsidR="005E0C75" w:rsidRPr="00AD1E3F" w:rsidRDefault="005E0C75" w:rsidP="005E0C75">
      <w:pPr>
        <w:pStyle w:val="Point1letter"/>
        <w:numPr>
          <w:ilvl w:val="3"/>
          <w:numId w:val="40"/>
        </w:numPr>
        <w:rPr>
          <w:noProof/>
        </w:rPr>
      </w:pPr>
      <w:r w:rsidRPr="00AD1E3F">
        <w:rPr>
          <w:noProof/>
        </w:rPr>
        <w:t xml:space="preserve">patvirtinkite, kad pagalba pagal schemą, apie kurią pranešama, gali būti suteikta ne ilgiau kaip dešimčiai metų </w:t>
      </w:r>
      <w:r w:rsidRPr="00AD1E3F">
        <w:rPr>
          <w:noProof/>
          <w:color w:val="000000"/>
          <w:shd w:val="clear" w:color="auto" w:fill="FFFFFF"/>
        </w:rPr>
        <w:t>nuo pranešimo apie Komisijos sprendimą, kuriuo pagalba pripažįstama suderinama, dienos</w:t>
      </w:r>
      <w:r w:rsidRPr="00AD1E3F">
        <w:rPr>
          <w:noProof/>
        </w:rPr>
        <w:t xml:space="preserve">;  </w:t>
      </w:r>
    </w:p>
    <w:p w14:paraId="3CCE2790" w14:textId="77777777" w:rsidR="005E0C75" w:rsidRPr="00AD1E3F" w:rsidRDefault="005E0C75" w:rsidP="005E0C75">
      <w:pPr>
        <w:tabs>
          <w:tab w:val="left" w:leader="dot" w:pos="9072"/>
        </w:tabs>
        <w:ind w:left="567"/>
        <w:rPr>
          <w:noProof/>
        </w:rPr>
      </w:pPr>
      <w:r w:rsidRPr="00AD1E3F">
        <w:rPr>
          <w:noProof/>
        </w:rPr>
        <w:tab/>
      </w:r>
    </w:p>
    <w:p w14:paraId="4BD08DC3" w14:textId="77777777" w:rsidR="005E0C75" w:rsidRPr="00AD1E3F" w:rsidRDefault="005E0C75" w:rsidP="005E0C75">
      <w:pPr>
        <w:pStyle w:val="Point1letter"/>
        <w:numPr>
          <w:ilvl w:val="3"/>
          <w:numId w:val="34"/>
        </w:numPr>
        <w:rPr>
          <w:noProof/>
        </w:rPr>
      </w:pPr>
      <w:r w:rsidRPr="00AD1E3F">
        <w:rPr>
          <w:noProof/>
        </w:rPr>
        <w:t xml:space="preserve">patvirtinkite, kad tuo atveju, jei jūsų valdžios institucijos norėtų pratęsti schemos galiojimą ilgesniam laikotarpiui nei tas ilgiausias laikotarpis, jos dar kartą praneš apie priemonę. </w:t>
      </w:r>
    </w:p>
    <w:p w14:paraId="1ADB5280" w14:textId="77777777" w:rsidR="005E0C75" w:rsidRPr="00AD1E3F" w:rsidRDefault="005E0C75" w:rsidP="005E0C75">
      <w:pPr>
        <w:tabs>
          <w:tab w:val="left" w:leader="dot" w:pos="9072"/>
        </w:tabs>
        <w:ind w:left="567"/>
        <w:rPr>
          <w:noProof/>
        </w:rPr>
      </w:pPr>
      <w:bookmarkStart w:id="11" w:name="_Hlk172647350"/>
      <w:r w:rsidRPr="00AD1E3F">
        <w:rPr>
          <w:noProof/>
        </w:rPr>
        <w:tab/>
      </w:r>
    </w:p>
    <w:bookmarkEnd w:id="11"/>
    <w:p w14:paraId="6AF8B81D" w14:textId="77777777" w:rsidR="005E0C75" w:rsidRPr="00AD1E3F" w:rsidRDefault="005E0C75" w:rsidP="005E0C75">
      <w:pPr>
        <w:pStyle w:val="NumPar1"/>
        <w:numPr>
          <w:ilvl w:val="0"/>
          <w:numId w:val="19"/>
        </w:numPr>
        <w:rPr>
          <w:noProof/>
        </w:rPr>
      </w:pPr>
      <w:r w:rsidRPr="00AD1E3F">
        <w:rPr>
          <w:noProof/>
        </w:rPr>
        <w:t>Aprašykite, kaip užtikrinama, kad pagalba pagal PKAAE gairių 322 punktą būtų teikiama vienodai visoms reikalavimus atitinkančioms įmonėms, veikiančioms tame pačiame ekonominės veiklos sektoriuje ir esančioms tokioje pačioje arba panašioje faktinėje padėtyje pagalbos priemonės tikslų ar uždavinių atžvilgiu.</w:t>
      </w:r>
    </w:p>
    <w:p w14:paraId="62BC128A" w14:textId="77777777" w:rsidR="005E0C75" w:rsidRPr="00AD1E3F" w:rsidRDefault="005E0C75" w:rsidP="005E0C75">
      <w:pPr>
        <w:tabs>
          <w:tab w:val="left" w:leader="dot" w:pos="9072"/>
        </w:tabs>
        <w:ind w:left="567"/>
        <w:rPr>
          <w:noProof/>
        </w:rPr>
      </w:pPr>
      <w:r w:rsidRPr="00AD1E3F">
        <w:rPr>
          <w:noProof/>
        </w:rPr>
        <w:tab/>
      </w:r>
    </w:p>
    <w:p w14:paraId="64202873" w14:textId="77777777" w:rsidR="005E0C75" w:rsidRPr="00AD1E3F" w:rsidRDefault="005E0C75" w:rsidP="005E0C75">
      <w:pPr>
        <w:pStyle w:val="NumPar1"/>
        <w:numPr>
          <w:ilvl w:val="0"/>
          <w:numId w:val="19"/>
        </w:numPr>
        <w:rPr>
          <w:noProof/>
        </w:rPr>
      </w:pPr>
      <w:r w:rsidRPr="00AD1E3F">
        <w:rPr>
          <w:noProof/>
        </w:rPr>
        <w:t>Jei schemos taikomos ilgiau nei trejus metus, pagal PKAAE gairių 323 punktą apibūdinkite stebėseną, kuri bus vykdoma siekiant užtikrinti, kad pagalba išliktų būtina, ir patvirtinkite, kad schema bus tikrinama bent kas trejus metus.</w:t>
      </w:r>
    </w:p>
    <w:p w14:paraId="40BCA855" w14:textId="77777777" w:rsidR="005E0C75" w:rsidRPr="00AD1E3F" w:rsidRDefault="005E0C75" w:rsidP="005E0C75">
      <w:pPr>
        <w:tabs>
          <w:tab w:val="left" w:leader="dot" w:pos="9072"/>
        </w:tabs>
        <w:ind w:left="567"/>
        <w:rPr>
          <w:noProof/>
        </w:rPr>
      </w:pPr>
      <w:bookmarkStart w:id="12" w:name="_Hlk172647548"/>
      <w:r w:rsidRPr="00AD1E3F">
        <w:rPr>
          <w:noProof/>
        </w:rPr>
        <w:tab/>
      </w:r>
    </w:p>
    <w:bookmarkEnd w:id="12"/>
    <w:p w14:paraId="20929594" w14:textId="77777777" w:rsidR="005E0C75" w:rsidRPr="00AD1E3F" w:rsidRDefault="005E0C75" w:rsidP="005E0C75">
      <w:pPr>
        <w:pStyle w:val="NumPar1"/>
        <w:numPr>
          <w:ilvl w:val="0"/>
          <w:numId w:val="19"/>
        </w:numPr>
        <w:rPr>
          <w:noProof/>
        </w:rPr>
      </w:pPr>
      <w:r w:rsidRPr="00AD1E3F">
        <w:rPr>
          <w:noProof/>
        </w:rPr>
        <w:t>Pagal PKAAE gairių 324 punktą ir priklausomai nuo PKAAE gairių skirsnio, kuris taikomas remiamai veiklai, užpildykite toliau pateiktą (-us) atitinkamos papildomos informacijos pateikimo formos punktą (-us). Skirsnyje nurodytų projektų atveju:</w:t>
      </w:r>
    </w:p>
    <w:p w14:paraId="32811A4B" w14:textId="77777777" w:rsidR="005E0C75" w:rsidRPr="00AD1E3F" w:rsidRDefault="005E0C75" w:rsidP="005E0C75">
      <w:pPr>
        <w:pStyle w:val="Tiret0"/>
        <w:numPr>
          <w:ilvl w:val="0"/>
          <w:numId w:val="35"/>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4.2 (atitinkamos papildomos informacijos pateikimo formos 52 punktas)</w:t>
      </w:r>
    </w:p>
    <w:p w14:paraId="1DDA8CAF" w14:textId="77777777" w:rsidR="005E0C75" w:rsidRPr="00AD1E3F" w:rsidRDefault="005E0C75" w:rsidP="005E0C75">
      <w:pPr>
        <w:pStyle w:val="Tiret0"/>
        <w:numPr>
          <w:ilvl w:val="0"/>
          <w:numId w:val="35"/>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4.3.1 (atitinkamos papildomos informacijos pateikimo formos 49–52 punktai)</w:t>
      </w:r>
    </w:p>
    <w:p w14:paraId="6453DC74" w14:textId="77777777" w:rsidR="005E0C75" w:rsidRPr="00AD1E3F" w:rsidRDefault="005E0C75" w:rsidP="005E0C75">
      <w:pPr>
        <w:pStyle w:val="Tiret0"/>
        <w:numPr>
          <w:ilvl w:val="0"/>
          <w:numId w:val="35"/>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Content>
          <w:r w:rsidRPr="00AD1E3F">
            <w:rPr>
              <w:rFonts w:ascii="MS Gothic" w:eastAsia="MS Gothic" w:hAnsi="MS Gothic" w:cs="Wingdings"/>
              <w:noProof/>
            </w:rPr>
            <w:t>☐</w:t>
          </w:r>
        </w:sdtContent>
      </w:sdt>
      <w:r w:rsidRPr="00AD1E3F">
        <w:rPr>
          <w:noProof/>
        </w:rPr>
        <w:t xml:space="preserve"> 4.3.2 (atitinkamos papildomos informacijos pateikimo formos 46–55 punktai)</w:t>
      </w:r>
    </w:p>
    <w:p w14:paraId="003D47E7" w14:textId="77777777" w:rsidR="005E0C75" w:rsidRPr="00AD1E3F" w:rsidRDefault="005E0C75" w:rsidP="005E0C75">
      <w:pPr>
        <w:tabs>
          <w:tab w:val="left" w:leader="dot" w:pos="9072"/>
        </w:tabs>
        <w:ind w:left="567"/>
        <w:rPr>
          <w:noProof/>
        </w:rPr>
      </w:pPr>
      <w:r w:rsidRPr="00AD1E3F">
        <w:rPr>
          <w:noProof/>
        </w:rPr>
        <w:tab/>
      </w:r>
    </w:p>
    <w:p w14:paraId="49FC22C3" w14:textId="77777777" w:rsidR="005E0C75" w:rsidRPr="00AD1E3F" w:rsidRDefault="005E0C75" w:rsidP="005E0C75">
      <w:pPr>
        <w:pStyle w:val="Heading1"/>
        <w:numPr>
          <w:ilvl w:val="0"/>
          <w:numId w:val="9"/>
        </w:numPr>
        <w:rPr>
          <w:noProof/>
        </w:rPr>
      </w:pPr>
      <w:r w:rsidRPr="00AD1E3F">
        <w:rPr>
          <w:noProof/>
        </w:rPr>
        <w:t>Teigiamo pagalbos poveikio ir neigiamo poveikio konkurencijai ir prekybai pasvėrimas</w:t>
      </w:r>
    </w:p>
    <w:p w14:paraId="68CE755F" w14:textId="77777777" w:rsidR="005E0C75" w:rsidRPr="00AD1E3F" w:rsidRDefault="005E0C75" w:rsidP="005E0C75">
      <w:pPr>
        <w:spacing w:before="360"/>
        <w:rPr>
          <w:i/>
          <w:noProof/>
          <w:color w:val="000000"/>
        </w:rPr>
      </w:pPr>
      <w:r w:rsidRPr="00AD1E3F">
        <w:rPr>
          <w:i/>
          <w:noProof/>
          <w:color w:val="000000"/>
        </w:rPr>
        <w:t xml:space="preserve">Kad pateiktumėte šiame skirsnyje prašomą informaciją, žr. PKAAE gairių 3.3 skirsnį (71–76 punktus). </w:t>
      </w:r>
    </w:p>
    <w:p w14:paraId="5379A044" w14:textId="77777777" w:rsidR="005E0C75" w:rsidRPr="00AD1E3F" w:rsidRDefault="005E0C75" w:rsidP="005E0C75">
      <w:pPr>
        <w:pStyle w:val="NumPar1"/>
        <w:numPr>
          <w:ilvl w:val="0"/>
          <w:numId w:val="19"/>
        </w:numPr>
        <w:rPr>
          <w:noProof/>
        </w:rPr>
      </w:pPr>
      <w:r w:rsidRPr="00AD1E3F">
        <w:rPr>
          <w:noProof/>
          <w:shd w:val="clear" w:color="auto" w:fill="FFFFFF"/>
        </w:rPr>
        <w:t>Kad būtų galima patikrinti, ar laikomasi PKAAE gairių 72 punkto, paaiškinkite, ar pagal priemonę, apie kurią pranešama, remiama veikla atitinka Europos Parlamento ir Tarybos reglamento (ES) 2020/852</w:t>
      </w:r>
      <w:r w:rsidRPr="00AD1E3F">
        <w:rPr>
          <w:rStyle w:val="FootnoteReference"/>
          <w:noProof/>
          <w:lang w:eastAsia="en-GB"/>
        </w:rPr>
        <w:footnoteReference w:id="9"/>
      </w:r>
      <w:r w:rsidRPr="00AD1E3F">
        <w:rPr>
          <w:noProof/>
          <w:shd w:val="clear" w:color="auto" w:fill="FFFFFF"/>
        </w:rPr>
        <w:t xml:space="preserve"> 3 straipsnyje nustatytus aplinkos atžvilgiu tvarios ekonominės veiklos kriterijus, įskaitant principą „nedaryti reikšmingos žalos“, arba kitas panašias metodikas.</w:t>
      </w:r>
    </w:p>
    <w:p w14:paraId="7C0639F9" w14:textId="77777777" w:rsidR="005E0C75" w:rsidRPr="00AD1E3F" w:rsidRDefault="005E0C75" w:rsidP="005E0C75">
      <w:pPr>
        <w:tabs>
          <w:tab w:val="left" w:leader="dot" w:pos="9072"/>
        </w:tabs>
        <w:ind w:left="567"/>
        <w:rPr>
          <w:noProof/>
        </w:rPr>
      </w:pPr>
      <w:r w:rsidRPr="00AD1E3F">
        <w:rPr>
          <w:noProof/>
        </w:rPr>
        <w:tab/>
      </w:r>
    </w:p>
    <w:p w14:paraId="15EB0D88" w14:textId="77777777" w:rsidR="005E0C75" w:rsidRPr="00AD1E3F" w:rsidRDefault="005E0C75" w:rsidP="005E0C75">
      <w:pPr>
        <w:pStyle w:val="ManualHeading2"/>
        <w:rPr>
          <w:noProof/>
        </w:rPr>
      </w:pPr>
      <w:r w:rsidRPr="00AD1E3F">
        <w:rPr>
          <w:noProof/>
        </w:rPr>
        <w:lastRenderedPageBreak/>
        <w:t>C skirsnis. Vertinimas</w:t>
      </w:r>
    </w:p>
    <w:p w14:paraId="7572C87C" w14:textId="77777777" w:rsidR="005E0C75" w:rsidRPr="00AD1E3F" w:rsidRDefault="005E0C75" w:rsidP="005E0C75">
      <w:pPr>
        <w:tabs>
          <w:tab w:val="left" w:leader="dot" w:pos="9072"/>
        </w:tabs>
        <w:rPr>
          <w:noProof/>
        </w:rPr>
      </w:pPr>
      <w:r w:rsidRPr="00AD1E3F">
        <w:rPr>
          <w:i/>
          <w:noProof/>
        </w:rPr>
        <w:t>Kad pateiktumėte šiame skirsnyje prašomą informaciją, žr. PKAAE gairių 5 skirsnį (455–463 punktus).</w:t>
      </w:r>
    </w:p>
    <w:p w14:paraId="4F823216" w14:textId="77777777" w:rsidR="005E0C75" w:rsidRPr="00AD1E3F" w:rsidRDefault="005E0C75" w:rsidP="005E0C75">
      <w:pPr>
        <w:pStyle w:val="NumPar1"/>
        <w:numPr>
          <w:ilvl w:val="0"/>
          <w:numId w:val="19"/>
        </w:numPr>
        <w:rPr>
          <w:noProof/>
        </w:rPr>
      </w:pPr>
      <w:r w:rsidRPr="00AD1E3F">
        <w:rPr>
          <w:noProof/>
        </w:rPr>
        <w:t>Jei priemonė (-ės), apie kurią (-ias) pranešama, viršija PKAAE gairių 456 punkte nustatytas biudžeto ir (arba) išlaidų ribas, paaiškinkite, kodėl, jūsų nuomone, turėtų būti taikoma PKAAE gairių 457 punkte nustatyta išimtis, arba šios papildomos informacijos pateikimo formos priede pateikite, be kita ko, vertinimo plano projektą, apimantį PKAAE gairių 458 punkte nurodytą taikymo sritį</w:t>
      </w:r>
      <w:r w:rsidRPr="00AD1E3F">
        <w:rPr>
          <w:rStyle w:val="FootnoteReference"/>
          <w:noProof/>
          <w:lang w:eastAsia="en-GB"/>
        </w:rPr>
        <w:footnoteReference w:id="10"/>
      </w:r>
      <w:r w:rsidRPr="00AD1E3F">
        <w:rPr>
          <w:noProof/>
        </w:rPr>
        <w:t>.</w:t>
      </w:r>
    </w:p>
    <w:p w14:paraId="1D19B380" w14:textId="77777777" w:rsidR="005E0C75" w:rsidRPr="00AD1E3F" w:rsidRDefault="005E0C75" w:rsidP="005E0C75">
      <w:pPr>
        <w:tabs>
          <w:tab w:val="left" w:leader="dot" w:pos="9072"/>
        </w:tabs>
        <w:ind w:left="567"/>
        <w:rPr>
          <w:noProof/>
        </w:rPr>
      </w:pPr>
      <w:r w:rsidRPr="00AD1E3F">
        <w:rPr>
          <w:noProof/>
        </w:rPr>
        <w:tab/>
      </w:r>
    </w:p>
    <w:p w14:paraId="2E190228" w14:textId="77777777" w:rsidR="005E0C75" w:rsidRPr="00AD1E3F" w:rsidRDefault="005E0C75" w:rsidP="005E0C75">
      <w:pPr>
        <w:pStyle w:val="NumPar1"/>
        <w:numPr>
          <w:ilvl w:val="0"/>
          <w:numId w:val="19"/>
        </w:numPr>
        <w:rPr>
          <w:noProof/>
        </w:rPr>
      </w:pPr>
      <w:r w:rsidRPr="00AD1E3F">
        <w:rPr>
          <w:noProof/>
        </w:rPr>
        <w:t>Jei pateikiamas vertinimo plano projektas:</w:t>
      </w:r>
    </w:p>
    <w:p w14:paraId="1074936C" w14:textId="77777777" w:rsidR="005E0C75" w:rsidRPr="00AD1E3F" w:rsidRDefault="005E0C75" w:rsidP="005E0C75">
      <w:pPr>
        <w:pStyle w:val="Point1letter"/>
        <w:numPr>
          <w:ilvl w:val="3"/>
          <w:numId w:val="36"/>
        </w:numPr>
        <w:rPr>
          <w:noProof/>
        </w:rPr>
      </w:pPr>
      <w:r w:rsidRPr="00AD1E3F">
        <w:rPr>
          <w:noProof/>
        </w:rPr>
        <w:t>pateikite šios pranešimo formos priede pateikto vertinimo plano projekto santrauką;</w:t>
      </w:r>
    </w:p>
    <w:p w14:paraId="7E08061F" w14:textId="77777777" w:rsidR="005E0C75" w:rsidRPr="00AD1E3F" w:rsidRDefault="005E0C75" w:rsidP="005E0C75">
      <w:pPr>
        <w:tabs>
          <w:tab w:val="left" w:leader="dot" w:pos="9072"/>
        </w:tabs>
        <w:ind w:left="567"/>
        <w:rPr>
          <w:noProof/>
        </w:rPr>
      </w:pPr>
      <w:r w:rsidRPr="00AD1E3F">
        <w:rPr>
          <w:noProof/>
        </w:rPr>
        <w:tab/>
      </w:r>
    </w:p>
    <w:p w14:paraId="692666EE" w14:textId="77777777" w:rsidR="005E0C75" w:rsidRPr="00AD1E3F" w:rsidRDefault="005E0C75" w:rsidP="005E0C75">
      <w:pPr>
        <w:pStyle w:val="Point1letter"/>
        <w:numPr>
          <w:ilvl w:val="3"/>
          <w:numId w:val="43"/>
        </w:numPr>
        <w:rPr>
          <w:noProof/>
        </w:rPr>
      </w:pPr>
      <w:r w:rsidRPr="00AD1E3F">
        <w:rPr>
          <w:noProof/>
        </w:rPr>
        <w:t>patvirtinkite, kad bus laikomasi PKAAE gairių 460 punkto;</w:t>
      </w:r>
    </w:p>
    <w:p w14:paraId="14DFBE30" w14:textId="77777777" w:rsidR="005E0C75" w:rsidRPr="00AD1E3F" w:rsidRDefault="005E0C75" w:rsidP="005E0C75">
      <w:pPr>
        <w:tabs>
          <w:tab w:val="left" w:leader="dot" w:pos="9072"/>
        </w:tabs>
        <w:ind w:left="567"/>
        <w:rPr>
          <w:noProof/>
        </w:rPr>
      </w:pPr>
      <w:r w:rsidRPr="00AD1E3F">
        <w:rPr>
          <w:noProof/>
        </w:rPr>
        <w:tab/>
      </w:r>
    </w:p>
    <w:p w14:paraId="368FCE6C" w14:textId="77777777" w:rsidR="005E0C75" w:rsidRPr="00AD1E3F" w:rsidRDefault="005E0C75" w:rsidP="005E0C75">
      <w:pPr>
        <w:pStyle w:val="Point1letter"/>
        <w:numPr>
          <w:ilvl w:val="3"/>
          <w:numId w:val="43"/>
        </w:numPr>
        <w:rPr>
          <w:noProof/>
        </w:rPr>
      </w:pPr>
      <w:r w:rsidRPr="00AD1E3F">
        <w:rPr>
          <w:noProof/>
        </w:rPr>
        <w:t>pateikite interneto nuorodą į vertinimo planą ir nurodykite, nuo kada jis bus skelbiamas viešai.</w:t>
      </w:r>
    </w:p>
    <w:p w14:paraId="668FF2B4" w14:textId="77777777" w:rsidR="005E0C75" w:rsidRPr="00AD1E3F" w:rsidRDefault="005E0C75" w:rsidP="005E0C75">
      <w:pPr>
        <w:tabs>
          <w:tab w:val="left" w:leader="dot" w:pos="9072"/>
        </w:tabs>
        <w:ind w:left="567"/>
        <w:rPr>
          <w:noProof/>
        </w:rPr>
      </w:pPr>
      <w:r w:rsidRPr="00AD1E3F">
        <w:rPr>
          <w:noProof/>
        </w:rPr>
        <w:tab/>
      </w:r>
    </w:p>
    <w:p w14:paraId="78A01125" w14:textId="77777777" w:rsidR="005E0C75" w:rsidRPr="00AD1E3F" w:rsidRDefault="005E0C75" w:rsidP="005E0C75">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2FBEC156" w14:textId="77777777" w:rsidR="005E0C75" w:rsidRPr="00AD1E3F" w:rsidRDefault="005E0C75" w:rsidP="005E0C75">
      <w:pPr>
        <w:tabs>
          <w:tab w:val="left" w:leader="dot" w:pos="9072"/>
        </w:tabs>
        <w:ind w:left="567"/>
        <w:rPr>
          <w:noProof/>
        </w:rPr>
      </w:pPr>
      <w:r w:rsidRPr="00AD1E3F">
        <w:rPr>
          <w:noProof/>
        </w:rPr>
        <w:tab/>
      </w:r>
    </w:p>
    <w:p w14:paraId="440BD4B0" w14:textId="77777777" w:rsidR="005E0C75" w:rsidRPr="00AD1E3F" w:rsidRDefault="005E0C75" w:rsidP="005E0C75">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kad būtų galima patikrinti, ar laikomasi PKAAE gairių 459 punkto c papunkčio, pateikite įsipareigojimą, kad valstybė narė vertinimo plano projektą pateiks </w:t>
      </w:r>
      <w:r w:rsidRPr="00AD1E3F">
        <w:rPr>
          <w:noProof/>
          <w:shd w:val="clear" w:color="auto" w:fill="FFFFFF"/>
        </w:rPr>
        <w:t>per 30 darbo dienų po 150 mln. EUR viršijančių praėjusių metų išlaidų užregistravimo oficialiojoje apskaitoje</w:t>
      </w:r>
      <w:r w:rsidRPr="00AD1E3F">
        <w:rPr>
          <w:noProof/>
        </w:rPr>
        <w:t xml:space="preserve">. </w:t>
      </w:r>
    </w:p>
    <w:p w14:paraId="14EB329D" w14:textId="77777777" w:rsidR="005E0C75" w:rsidRPr="00AD1E3F" w:rsidRDefault="005E0C75" w:rsidP="005E0C75">
      <w:pPr>
        <w:tabs>
          <w:tab w:val="left" w:leader="dot" w:pos="9072"/>
        </w:tabs>
        <w:ind w:left="567"/>
        <w:rPr>
          <w:noProof/>
        </w:rPr>
      </w:pPr>
      <w:r w:rsidRPr="00AD1E3F">
        <w:rPr>
          <w:noProof/>
        </w:rPr>
        <w:tab/>
      </w:r>
    </w:p>
    <w:p w14:paraId="1E01803D" w14:textId="77777777" w:rsidR="005E0C75" w:rsidRPr="00AD1E3F" w:rsidRDefault="005E0C75" w:rsidP="005E0C75">
      <w:pPr>
        <w:pStyle w:val="NumPar1"/>
        <w:numPr>
          <w:ilvl w:val="0"/>
          <w:numId w:val="19"/>
        </w:numPr>
        <w:rPr>
          <w:noProof/>
        </w:rPr>
      </w:pPr>
      <w:r w:rsidRPr="00AD1E3F">
        <w:rPr>
          <w:noProof/>
        </w:rPr>
        <w:t>Kad būtų galima patikrinti, ar laikomasi PKAAE gairių 461 punkto:</w:t>
      </w:r>
    </w:p>
    <w:p w14:paraId="3AA15769" w14:textId="77777777" w:rsidR="005E0C75" w:rsidRPr="00AD1E3F" w:rsidRDefault="005E0C75" w:rsidP="005E0C75">
      <w:pPr>
        <w:pStyle w:val="Point1letter"/>
        <w:numPr>
          <w:ilvl w:val="3"/>
          <w:numId w:val="37"/>
        </w:numPr>
        <w:rPr>
          <w:noProof/>
        </w:rPr>
      </w:pPr>
      <w:r w:rsidRPr="00AD1E3F">
        <w:rPr>
          <w:noProof/>
        </w:rPr>
        <w:t>patikslinkite, ar nepriklausomas ekspertas jau atrinktas, ar bus atrinktas;</w:t>
      </w:r>
    </w:p>
    <w:p w14:paraId="5AA33A46" w14:textId="77777777" w:rsidR="005E0C75" w:rsidRPr="00AD1E3F" w:rsidRDefault="005E0C75" w:rsidP="005E0C75">
      <w:pPr>
        <w:tabs>
          <w:tab w:val="left" w:leader="dot" w:pos="9072"/>
        </w:tabs>
        <w:ind w:left="567"/>
        <w:rPr>
          <w:noProof/>
        </w:rPr>
      </w:pPr>
      <w:r w:rsidRPr="00AD1E3F">
        <w:rPr>
          <w:noProof/>
        </w:rPr>
        <w:tab/>
      </w:r>
    </w:p>
    <w:p w14:paraId="42FF752F" w14:textId="77777777" w:rsidR="005E0C75" w:rsidRPr="00AD1E3F" w:rsidRDefault="005E0C75" w:rsidP="005E0C75">
      <w:pPr>
        <w:pStyle w:val="Point1letter"/>
        <w:numPr>
          <w:ilvl w:val="3"/>
          <w:numId w:val="43"/>
        </w:numPr>
        <w:rPr>
          <w:noProof/>
        </w:rPr>
      </w:pPr>
      <w:r w:rsidRPr="00AD1E3F">
        <w:rPr>
          <w:noProof/>
        </w:rPr>
        <w:t>pateikite informaciją apie eksperto atrankos procedūrą;</w:t>
      </w:r>
    </w:p>
    <w:p w14:paraId="5D3F592D" w14:textId="77777777" w:rsidR="005E0C75" w:rsidRPr="00AD1E3F" w:rsidRDefault="005E0C75" w:rsidP="005E0C75">
      <w:pPr>
        <w:tabs>
          <w:tab w:val="left" w:leader="dot" w:pos="9072"/>
        </w:tabs>
        <w:ind w:left="567"/>
        <w:rPr>
          <w:noProof/>
        </w:rPr>
      </w:pPr>
      <w:r w:rsidRPr="00AD1E3F">
        <w:rPr>
          <w:noProof/>
        </w:rPr>
        <w:tab/>
      </w:r>
    </w:p>
    <w:p w14:paraId="624CE9AA" w14:textId="77777777" w:rsidR="005E0C75" w:rsidRPr="00AD1E3F" w:rsidRDefault="005E0C75" w:rsidP="005E0C75">
      <w:pPr>
        <w:pStyle w:val="Point1letter"/>
        <w:numPr>
          <w:ilvl w:val="3"/>
          <w:numId w:val="43"/>
        </w:numPr>
        <w:rPr>
          <w:noProof/>
        </w:rPr>
      </w:pPr>
      <w:r w:rsidRPr="00AD1E3F">
        <w:rPr>
          <w:noProof/>
        </w:rPr>
        <w:t xml:space="preserve">pagrįskite, kodėl ekspertas nepriklauso nuo pagalbą teikiančios institucijos; </w:t>
      </w:r>
    </w:p>
    <w:p w14:paraId="3BAD0230" w14:textId="77777777" w:rsidR="005E0C75" w:rsidRPr="00AD1E3F" w:rsidRDefault="005E0C75" w:rsidP="005E0C75">
      <w:pPr>
        <w:tabs>
          <w:tab w:val="left" w:leader="dot" w:pos="9072"/>
        </w:tabs>
        <w:ind w:left="567"/>
        <w:rPr>
          <w:noProof/>
        </w:rPr>
      </w:pPr>
      <w:r w:rsidRPr="00AD1E3F">
        <w:rPr>
          <w:noProof/>
        </w:rPr>
        <w:lastRenderedPageBreak/>
        <w:tab/>
      </w:r>
    </w:p>
    <w:p w14:paraId="7739C6B2" w14:textId="77777777" w:rsidR="005E0C75" w:rsidRPr="00AD1E3F" w:rsidRDefault="005E0C75" w:rsidP="005E0C75">
      <w:pPr>
        <w:pStyle w:val="NumPar1"/>
        <w:numPr>
          <w:ilvl w:val="0"/>
          <w:numId w:val="19"/>
        </w:numPr>
        <w:rPr>
          <w:noProof/>
        </w:rPr>
      </w:pPr>
      <w:r w:rsidRPr="00AD1E3F">
        <w:rPr>
          <w:noProof/>
        </w:rPr>
        <w:t xml:space="preserve">Kad būtų galima patikrinti, ar laikomasi PKAAE gairių 461 punkto: </w:t>
      </w:r>
    </w:p>
    <w:p w14:paraId="7E88A401" w14:textId="77777777" w:rsidR="005E0C75" w:rsidRPr="00AD1E3F" w:rsidRDefault="005E0C75" w:rsidP="005E0C75">
      <w:pPr>
        <w:pStyle w:val="Point1letter"/>
        <w:numPr>
          <w:ilvl w:val="3"/>
          <w:numId w:val="38"/>
        </w:numPr>
        <w:rPr>
          <w:noProof/>
        </w:rPr>
      </w:pPr>
      <w:r w:rsidRPr="00AD1E3F">
        <w:rPr>
          <w:noProof/>
        </w:rP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5B08B89E" w14:textId="77777777" w:rsidR="005E0C75" w:rsidRPr="00AD1E3F" w:rsidRDefault="005E0C75" w:rsidP="005E0C75">
      <w:pPr>
        <w:tabs>
          <w:tab w:val="left" w:leader="dot" w:pos="9072"/>
        </w:tabs>
        <w:ind w:left="567"/>
        <w:rPr>
          <w:noProof/>
        </w:rPr>
      </w:pPr>
      <w:r w:rsidRPr="00AD1E3F">
        <w:rPr>
          <w:noProof/>
        </w:rPr>
        <w:tab/>
      </w:r>
    </w:p>
    <w:p w14:paraId="789F61C8" w14:textId="77777777" w:rsidR="005E0C75" w:rsidRPr="00AD1E3F" w:rsidRDefault="005E0C75" w:rsidP="005E0C75">
      <w:pPr>
        <w:pStyle w:val="Point1letter"/>
        <w:numPr>
          <w:ilvl w:val="3"/>
          <w:numId w:val="43"/>
        </w:numPr>
        <w:rPr>
          <w:noProof/>
        </w:rPr>
      </w:pPr>
      <w:r w:rsidRPr="00AD1E3F">
        <w:rPr>
          <w:noProof/>
        </w:rPr>
        <w:t xml:space="preserve">patvirtinkite, kad tarpinė ir galutinė vertinimo ataskaitos bus skelbiamos viešai. Pateikite interneto nuorodą į tas ataskaitas ir nurodykite, nuo kada jos bus skelbiamos viešai. </w:t>
      </w:r>
    </w:p>
    <w:p w14:paraId="15773470" w14:textId="77777777" w:rsidR="005E0C75" w:rsidRPr="00AD1E3F" w:rsidRDefault="005E0C75" w:rsidP="005E0C75">
      <w:pPr>
        <w:tabs>
          <w:tab w:val="left" w:leader="dot" w:pos="9072"/>
        </w:tabs>
        <w:ind w:left="567"/>
        <w:rPr>
          <w:noProof/>
        </w:rPr>
      </w:pPr>
      <w:r w:rsidRPr="00AD1E3F">
        <w:rPr>
          <w:noProof/>
        </w:rPr>
        <w:tab/>
      </w:r>
    </w:p>
    <w:p w14:paraId="19236D0E" w14:textId="77777777" w:rsidR="005E0C75" w:rsidRPr="00AD1E3F" w:rsidRDefault="005E0C75" w:rsidP="005E0C75">
      <w:pPr>
        <w:pStyle w:val="ManualHeading2"/>
        <w:rPr>
          <w:noProof/>
        </w:rPr>
      </w:pPr>
      <w:r w:rsidRPr="00AD1E3F">
        <w:rPr>
          <w:noProof/>
        </w:rPr>
        <w:t>D skirsnis. Ataskaitų teikimas ir stebėsena</w:t>
      </w:r>
    </w:p>
    <w:p w14:paraId="7F1B66AF" w14:textId="77777777" w:rsidR="005E0C75" w:rsidRPr="00AD1E3F" w:rsidRDefault="005E0C75" w:rsidP="005E0C75">
      <w:pPr>
        <w:tabs>
          <w:tab w:val="left" w:leader="dot" w:pos="9072"/>
        </w:tabs>
        <w:ind w:left="567"/>
        <w:rPr>
          <w:noProof/>
        </w:rPr>
      </w:pPr>
      <w:r w:rsidRPr="00AD1E3F">
        <w:rPr>
          <w:i/>
          <w:noProof/>
        </w:rPr>
        <w:t>Kad pateiktumėte šiame skirsnyje prašomą informaciją, žr. PKAAE gairių 6 skirsnį (464 ir 465 punktus).</w:t>
      </w:r>
    </w:p>
    <w:p w14:paraId="593F350B" w14:textId="77777777" w:rsidR="005E0C75" w:rsidRPr="00AD1E3F" w:rsidRDefault="005E0C75" w:rsidP="005E0C75">
      <w:pPr>
        <w:pStyle w:val="NumPar1"/>
        <w:numPr>
          <w:ilvl w:val="0"/>
          <w:numId w:val="19"/>
        </w:numPr>
        <w:rPr>
          <w:noProof/>
        </w:rPr>
      </w:pPr>
      <w:r w:rsidRPr="00AD1E3F">
        <w:rPr>
          <w:noProof/>
        </w:rPr>
        <w:t>Patvirtinkite, kad valstybė narė laikysis PKAAE gairių 6 skirsnio 464 ir 465 punktuose nustatytų ataskaitų teikimo ir stebėsenos reikalavimų.</w:t>
      </w:r>
    </w:p>
    <w:p w14:paraId="68E2CF5E" w14:textId="77777777" w:rsidR="005E0C75" w:rsidRPr="00AD1E3F" w:rsidRDefault="005E0C75" w:rsidP="005E0C75">
      <w:pPr>
        <w:tabs>
          <w:tab w:val="left" w:leader="dot" w:pos="9072"/>
        </w:tabs>
        <w:ind w:left="567"/>
        <w:rPr>
          <w:noProof/>
        </w:rPr>
      </w:pPr>
      <w:r w:rsidRPr="00AD1E3F">
        <w:rPr>
          <w:noProof/>
        </w:rPr>
        <w:tab/>
      </w:r>
    </w:p>
    <w:p w14:paraId="3CABFB3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712F9" w14:textId="77777777" w:rsidR="005E0C75" w:rsidRDefault="005E0C75" w:rsidP="005E0C75">
      <w:pPr>
        <w:spacing w:before="0" w:after="0"/>
      </w:pPr>
      <w:r>
        <w:separator/>
      </w:r>
    </w:p>
  </w:endnote>
  <w:endnote w:type="continuationSeparator" w:id="0">
    <w:p w14:paraId="328C61E6" w14:textId="77777777" w:rsidR="005E0C75" w:rsidRDefault="005E0C75" w:rsidP="005E0C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68D0" w14:textId="77777777" w:rsidR="005E0C75" w:rsidRDefault="005E0C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F5DBB" w14:textId="313D1B3A" w:rsidR="005E0C75" w:rsidRDefault="005E0C75" w:rsidP="005E0C75">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114B" w14:textId="77777777" w:rsidR="005E0C75" w:rsidRDefault="005E0C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23078" w14:textId="77777777" w:rsidR="005E0C75" w:rsidRDefault="005E0C75" w:rsidP="005E0C75">
      <w:pPr>
        <w:spacing w:before="0" w:after="0"/>
      </w:pPr>
      <w:r>
        <w:separator/>
      </w:r>
    </w:p>
  </w:footnote>
  <w:footnote w:type="continuationSeparator" w:id="0">
    <w:p w14:paraId="11826D8E" w14:textId="77777777" w:rsidR="005E0C75" w:rsidRDefault="005E0C75" w:rsidP="005E0C75">
      <w:pPr>
        <w:spacing w:before="0" w:after="0"/>
      </w:pPr>
      <w:r>
        <w:continuationSeparator/>
      </w:r>
    </w:p>
  </w:footnote>
  <w:footnote w:id="1">
    <w:p w14:paraId="603A4A53" w14:textId="77777777" w:rsidR="005E0C75" w:rsidRPr="00B429BF" w:rsidRDefault="005E0C75" w:rsidP="005E0C75">
      <w:pPr>
        <w:pStyle w:val="FootnoteText"/>
      </w:pPr>
      <w:r>
        <w:rPr>
          <w:rStyle w:val="FootnoteReference"/>
        </w:rPr>
        <w:footnoteRef/>
      </w:r>
      <w:r>
        <w:tab/>
        <w:t xml:space="preserve">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 </w:t>
      </w:r>
    </w:p>
  </w:footnote>
  <w:footnote w:id="2">
    <w:p w14:paraId="374231B0" w14:textId="77777777" w:rsidR="005E0C75" w:rsidRPr="00B429BF" w:rsidRDefault="005E0C75" w:rsidP="005E0C75">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3">
    <w:p w14:paraId="0178F71F" w14:textId="77777777" w:rsidR="005E0C75" w:rsidRPr="00B429BF" w:rsidRDefault="005E0C75" w:rsidP="005E0C75">
      <w:pPr>
        <w:pStyle w:val="FootnoteText"/>
      </w:pPr>
      <w:r>
        <w:rPr>
          <w:rStyle w:val="FootnoteReference"/>
        </w:rPr>
        <w:footnoteRef/>
      </w:r>
      <w:r>
        <w:tab/>
        <w:t>Atkreipkite dėmesį, kad PKAAE gairių 38 ir 52 punktuose, taip pat 39 ir 45 išnašose pateikiama papildomų gairių, kaip turėtų būti rengiamas tikėtinas priešingos padėties scenarijus.</w:t>
      </w:r>
    </w:p>
  </w:footnote>
  <w:footnote w:id="4">
    <w:p w14:paraId="18AD0CFF" w14:textId="77777777" w:rsidR="005E0C75" w:rsidRPr="00B429BF" w:rsidRDefault="005E0C75" w:rsidP="005E0C75">
      <w:pPr>
        <w:pStyle w:val="FootnoteText"/>
      </w:pPr>
      <w:r>
        <w:rPr>
          <w:rStyle w:val="FootnoteReference"/>
        </w:rPr>
        <w:footnoteRef/>
      </w:r>
      <w:r>
        <w:tab/>
        <w:t xml:space="preserve">Terminas „etaloninis projektas“ apibrėžtas PKAAE gairių 19 punkto 63 papunktyje. </w:t>
      </w:r>
    </w:p>
  </w:footnote>
  <w:footnote w:id="5">
    <w:p w14:paraId="41D856F9" w14:textId="77777777" w:rsidR="005E0C75" w:rsidRPr="00B429BF" w:rsidRDefault="005E0C75" w:rsidP="005E0C75">
      <w:pPr>
        <w:pStyle w:val="FootnoteText"/>
      </w:pPr>
      <w:r>
        <w:rPr>
          <w:rStyle w:val="FootnoteReference"/>
        </w:rPr>
        <w:footnoteRef/>
      </w:r>
      <w:r>
        <w:tab/>
      </w:r>
      <w:bookmarkStart w:id="7" w:name="_Hlk170923537"/>
      <w:r>
        <w:t xml:space="preserve">Pavyzdžiui, jei priemonė susijusi su elektromobilių registracijos mokesčio sumažinimu, valstybė narė pirmiausia turėtų palyginti etaloninio projekto (elektromobilių parko įsigijimo) ir priešingos padėties scenarijaus projekto (pvz., benzininių automobilių parko įsigijimo) pelningumą abiem atvejais taikant įprastą automobilių registracijos mokestį. Vėliau valstybė narė turi įrodyti, kad sumažinus elektromobilių registracijos mokestį pagalbos gavėjas būtų skatinamas įsigyti elektromobilių parką, palygindama etaloninio projekto pelningumą sumažinus mokestį (t. y. elektrinių automobilių parko įsigijimą taikant sumažintą automobilių registracijos mokestį) ir priešingos padėties scenarijaus projekto (t. y. benzininių automobilių parko įsigijimo taikant įprastą automobilių registracijos mokesčio tarifą) pelningumą. Kitas pavyzdys galėtų būti priemonė, kurią taikant, be standartinio nusidėvėjimo mokesčių tikslais, už investicijas į aplinką tausojančias mašinas iš apmokestinamojo pelno papildomai atskaitoma 40 proc. išlaidų. Tokiu atveju valstybė narė turėtų palyginti etaloninio projekto (aplinką tausojančių mašinų įsigijimo) pelningumą ir priešingos padėties scenarijaus projekto (pvz., standartinių mašinų įsigijimo) pelningumą, abiem atvejais taikydama standartinio nusidėvėjimo taisykles mokesčių tikslais ir tą patį nusidėvėjimo laikotarpį. Paskui valstybė narė turi įrodyti, kad iš mokesčio bazės papildomai atėmus 40 proc. aplinką tausojančių mašinų investicinių išlaidų (t. y. iš viso 140 proc. išlaidų nuvertėjimas per visą mašinų naudojimo laikotarpį), pagalbos gavėjas būtų paskatintas įsigyti šią brangesnę versiją. Tai galima atlikti lyginant etaloninio projekto pelningumą </w:t>
      </w:r>
      <w:r>
        <w:rPr>
          <w:u w:val="single"/>
        </w:rPr>
        <w:t>sumažinus</w:t>
      </w:r>
      <w:r>
        <w:t xml:space="preserve"> mokestį (t. y. galutinę mokesčio sumą, mokėtiną pritaikius papildomą mokesčio bazės atskaitymą) ir priešingos padėties scenarijaus projekto pelningumą (t. y. galutinę mokesčio sumą, mokėtiną mokesčio bazei pritaikius standartinio nusidėvėjimo taisykles).</w:t>
      </w:r>
      <w:bookmarkEnd w:id="7"/>
    </w:p>
  </w:footnote>
  <w:footnote w:id="6">
    <w:p w14:paraId="238D669D" w14:textId="77777777" w:rsidR="005E0C75" w:rsidRPr="00B429BF" w:rsidRDefault="005E0C75" w:rsidP="005E0C75">
      <w:pPr>
        <w:pStyle w:val="FootnoteText"/>
      </w:pPr>
      <w:r>
        <w:rPr>
          <w:rStyle w:val="FootnoteReference"/>
        </w:rPr>
        <w:footnoteRef/>
      </w:r>
      <w:r>
        <w:tab/>
        <w:t>Žr. 6 išnašoje pateiktus pavyzdžius.</w:t>
      </w:r>
    </w:p>
  </w:footnote>
  <w:footnote w:id="7">
    <w:p w14:paraId="02A6503C" w14:textId="77777777" w:rsidR="005E0C75" w:rsidRPr="00B429BF" w:rsidRDefault="005E0C75" w:rsidP="005E0C75">
      <w:pPr>
        <w:pStyle w:val="FootnoteText"/>
      </w:pPr>
      <w:r>
        <w:rPr>
          <w:rStyle w:val="FootnoteReference"/>
        </w:rPr>
        <w:footnoteRef/>
      </w:r>
      <w:r>
        <w:tab/>
        <w:t>Pagal PKAAE gairių 19 punkto 89 papunktį, Sąjungos standartas yra</w:t>
      </w:r>
    </w:p>
    <w:p w14:paraId="4160ADF1" w14:textId="77777777" w:rsidR="005E0C75" w:rsidRPr="00B429BF" w:rsidRDefault="005E0C75" w:rsidP="005E0C75">
      <w:pPr>
        <w:pStyle w:val="FootnoteText"/>
        <w:numPr>
          <w:ilvl w:val="0"/>
          <w:numId w:val="41"/>
        </w:numPr>
        <w:spacing w:before="0"/>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34FDCD79" w14:textId="77777777" w:rsidR="005E0C75" w:rsidRPr="00B429BF" w:rsidRDefault="005E0C75" w:rsidP="005E0C75">
      <w:pPr>
        <w:pStyle w:val="FootnoteText"/>
        <w:numPr>
          <w:ilvl w:val="0"/>
          <w:numId w:val="41"/>
        </w:numPr>
        <w:spacing w:before="0"/>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8">
    <w:p w14:paraId="07C05A0D" w14:textId="77777777" w:rsidR="005E0C75" w:rsidRPr="00B429BF" w:rsidRDefault="005E0C75" w:rsidP="005E0C75">
      <w:pPr>
        <w:pStyle w:val="FootnoteText"/>
      </w:pPr>
      <w:r>
        <w:rPr>
          <w:rStyle w:val="FootnoteReference"/>
        </w:rPr>
        <w:footnoteRef/>
      </w:r>
      <w:r>
        <w:tab/>
        <w:t>Grąžos laikotarpis – laiko tarpas, kurio reikia investicijų sąnaudoms susigrąžinti (be pagalbos).</w:t>
      </w:r>
    </w:p>
  </w:footnote>
  <w:footnote w:id="9">
    <w:p w14:paraId="794B55F3" w14:textId="77777777" w:rsidR="005E0C75" w:rsidRPr="00B429BF" w:rsidRDefault="005E0C75" w:rsidP="005E0C75">
      <w:pPr>
        <w:pStyle w:val="FootnoteText"/>
      </w:pPr>
      <w:r>
        <w:rPr>
          <w:rStyle w:val="FootnoteReference"/>
        </w:rPr>
        <w:footnoteRef/>
      </w:r>
      <w:r>
        <w:tab/>
        <w:t>2020 m. birželio 18 d. Europos Parlamento ir Tarybos reglamentas (ES) 2020/852 dėl sistemos tvariam investavimui palengvinti sukūrimo, kuriuo iš dalies keičiamas Reglamentas (ES) 2019/2088 (OL L 198, 2020 6 22, p. 13).</w:t>
      </w:r>
    </w:p>
  </w:footnote>
  <w:footnote w:id="10">
    <w:p w14:paraId="5A2D3214" w14:textId="77777777" w:rsidR="005E0C75" w:rsidRDefault="005E0C75" w:rsidP="005E0C75">
      <w:pPr>
        <w:pStyle w:val="FootnoteText"/>
      </w:pPr>
      <w:r>
        <w:rPr>
          <w:rStyle w:val="FootnoteReference"/>
        </w:rPr>
        <w:footnoteRef/>
      </w:r>
      <w:r>
        <w:tab/>
        <w:t xml:space="preserve">Pranešimo apie vertinimo planą papildomos informacijos pateikimo formos (III.8 dalis) šablonas pateikiamas adresu </w:t>
      </w:r>
      <w:hyperlink r:id="rId1"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90D5D" w14:textId="77777777" w:rsidR="005E0C75" w:rsidRDefault="005E0C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DDA79" w14:textId="77777777" w:rsidR="005E0C75" w:rsidRDefault="005E0C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DC91" w14:textId="77777777" w:rsidR="005E0C75" w:rsidRDefault="005E0C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7566299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60706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4133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63668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90175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1260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3207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2553600">
    <w:abstractNumId w:val="21"/>
    <w:lvlOverride w:ilvl="0">
      <w:startOverride w:val="1"/>
    </w:lvlOverride>
  </w:num>
  <w:num w:numId="32" w16cid:durableId="15173095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63140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2334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3713055">
    <w:abstractNumId w:val="21"/>
    <w:lvlOverride w:ilvl="0">
      <w:startOverride w:val="1"/>
    </w:lvlOverride>
  </w:num>
  <w:num w:numId="36" w16cid:durableId="16230030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414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7009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23733037">
    <w:abstractNumId w:val="21"/>
    <w:lvlOverride w:ilvl="0">
      <w:startOverride w:val="1"/>
    </w:lvlOverride>
  </w:num>
  <w:num w:numId="40" w16cid:durableId="778380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97937411">
    <w:abstractNumId w:val="14"/>
  </w:num>
  <w:num w:numId="42" w16cid:durableId="22364507">
    <w:abstractNumId w:val="21"/>
  </w:num>
  <w:num w:numId="43" w16cid:durableId="1949190472">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E0C7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35955"/>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0C7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2EA6"/>
  <w15:chartTrackingRefBased/>
  <w15:docId w15:val="{A46F0BC2-DA98-48A5-9C74-56AB01B65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C75"/>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5E0C7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E0C7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E0C7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E0C7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E0C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0C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0C7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0C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0C7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0C7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E0C75"/>
    <w:rPr>
      <w:i/>
      <w:iCs/>
      <w:color w:val="365F91" w:themeColor="accent1" w:themeShade="BF"/>
    </w:rPr>
  </w:style>
  <w:style w:type="paragraph" w:styleId="IntenseQuote">
    <w:name w:val="Intense Quote"/>
    <w:basedOn w:val="Normal"/>
    <w:next w:val="Normal"/>
    <w:link w:val="IntenseQuoteChar"/>
    <w:uiPriority w:val="30"/>
    <w:qFormat/>
    <w:rsid w:val="005E0C7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E0C7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E0C7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5E0C75"/>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5E0C75"/>
  </w:style>
  <w:style w:type="paragraph" w:customStyle="1" w:styleId="Text1">
    <w:name w:val="Text 1"/>
    <w:basedOn w:val="Normal"/>
    <w:rsid w:val="005E0C75"/>
    <w:pPr>
      <w:ind w:left="850"/>
    </w:pPr>
  </w:style>
  <w:style w:type="paragraph" w:customStyle="1" w:styleId="Text2">
    <w:name w:val="Text 2"/>
    <w:basedOn w:val="Normal"/>
    <w:rsid w:val="005E0C75"/>
    <w:pPr>
      <w:ind w:left="1417"/>
    </w:pPr>
  </w:style>
  <w:style w:type="paragraph" w:customStyle="1" w:styleId="Tiret0">
    <w:name w:val="Tiret 0"/>
    <w:basedOn w:val="Normal"/>
    <w:rsid w:val="005E0C75"/>
    <w:pPr>
      <w:numPr>
        <w:numId w:val="31"/>
      </w:numPr>
    </w:pPr>
  </w:style>
  <w:style w:type="paragraph" w:customStyle="1" w:styleId="Point0number">
    <w:name w:val="Point 0 (number)"/>
    <w:basedOn w:val="Normal"/>
    <w:rsid w:val="005E0C75"/>
    <w:pPr>
      <w:numPr>
        <w:numId w:val="25"/>
      </w:numPr>
    </w:pPr>
  </w:style>
  <w:style w:type="paragraph" w:customStyle="1" w:styleId="Point1number">
    <w:name w:val="Point 1 (number)"/>
    <w:basedOn w:val="Normal"/>
    <w:rsid w:val="005E0C75"/>
    <w:pPr>
      <w:numPr>
        <w:ilvl w:val="2"/>
        <w:numId w:val="25"/>
      </w:numPr>
    </w:pPr>
  </w:style>
  <w:style w:type="paragraph" w:customStyle="1" w:styleId="Point2number">
    <w:name w:val="Point 2 (number)"/>
    <w:basedOn w:val="Normal"/>
    <w:rsid w:val="005E0C75"/>
    <w:pPr>
      <w:numPr>
        <w:ilvl w:val="4"/>
        <w:numId w:val="25"/>
      </w:numPr>
    </w:pPr>
  </w:style>
  <w:style w:type="paragraph" w:customStyle="1" w:styleId="Point3number">
    <w:name w:val="Point 3 (number)"/>
    <w:basedOn w:val="Normal"/>
    <w:rsid w:val="005E0C75"/>
    <w:pPr>
      <w:numPr>
        <w:ilvl w:val="6"/>
        <w:numId w:val="25"/>
      </w:numPr>
    </w:pPr>
  </w:style>
  <w:style w:type="paragraph" w:customStyle="1" w:styleId="Point0letter">
    <w:name w:val="Point 0 (letter)"/>
    <w:basedOn w:val="Normal"/>
    <w:rsid w:val="005E0C75"/>
    <w:pPr>
      <w:numPr>
        <w:ilvl w:val="1"/>
        <w:numId w:val="25"/>
      </w:numPr>
    </w:pPr>
  </w:style>
  <w:style w:type="paragraph" w:customStyle="1" w:styleId="Point1letter">
    <w:name w:val="Point 1 (letter)"/>
    <w:basedOn w:val="Normal"/>
    <w:rsid w:val="005E0C75"/>
    <w:pPr>
      <w:numPr>
        <w:ilvl w:val="3"/>
        <w:numId w:val="25"/>
      </w:numPr>
    </w:pPr>
  </w:style>
  <w:style w:type="paragraph" w:customStyle="1" w:styleId="Point2letter">
    <w:name w:val="Point 2 (letter)"/>
    <w:basedOn w:val="Normal"/>
    <w:rsid w:val="005E0C75"/>
    <w:pPr>
      <w:numPr>
        <w:ilvl w:val="5"/>
        <w:numId w:val="25"/>
      </w:numPr>
    </w:pPr>
  </w:style>
  <w:style w:type="paragraph" w:customStyle="1" w:styleId="Point3letter">
    <w:name w:val="Point 3 (letter)"/>
    <w:basedOn w:val="Normal"/>
    <w:rsid w:val="005E0C75"/>
    <w:pPr>
      <w:numPr>
        <w:ilvl w:val="7"/>
        <w:numId w:val="25"/>
      </w:numPr>
    </w:pPr>
  </w:style>
  <w:style w:type="paragraph" w:customStyle="1" w:styleId="Point4letter">
    <w:name w:val="Point 4 (letter)"/>
    <w:basedOn w:val="Normal"/>
    <w:rsid w:val="005E0C75"/>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prefLang=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4079</Words>
  <Characters>21415</Characters>
  <DocSecurity>0</DocSecurity>
  <Lines>486</Lines>
  <Paragraphs>183</Paragraphs>
  <ScaleCrop>false</ScaleCrop>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2025-06-07T13:55:00Z</dcterms:created>
  <dcterms:modified xsi:type="dcterms:W3CDTF">2025-06-07T14:00:00Z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2025-06-07T14:00:11Z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67f1714b-6fdd-4cc5-afad-ba8c80d29f0f</vt:lpwstr>
  </property>
  <property fmtid="{D5CDD505-2E9C-101B-9397-08002B2CF9AE}" pid="8" name="MSIP_Label_6bd9ddd1-4d20-43f6-abfa-fc3c07406f94_ContentBits">
    <vt:lpwstr>0</vt:lpwstr>
  </property>
</Properties>
</file>