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A1F37E" w14:textId="1A32E04A" w:rsidR="008A4D9C" w:rsidRDefault="00147129" w:rsidP="00147129">
      <w:pPr>
        <w:spacing w:after="0" w:line="240" w:lineRule="auto"/>
        <w:rPr>
          <w:rFonts w:ascii="Arial" w:hAnsi="Arial" w:cs="Arial"/>
          <w:sz w:val="28"/>
          <w:szCs w:val="28"/>
        </w:rPr>
      </w:pPr>
      <w:r>
        <w:rPr>
          <w:rFonts w:ascii="Arial" w:hAnsi="Arial" w:cs="Arial"/>
          <w:sz w:val="28"/>
          <w:szCs w:val="28"/>
        </w:rPr>
        <w:t>REGIONAL AID FRAMEWORK 2014-20</w:t>
      </w:r>
    </w:p>
    <w:p w14:paraId="2CD3391F" w14:textId="5E651CCD" w:rsidR="00147129" w:rsidRDefault="00147129" w:rsidP="00147129">
      <w:pPr>
        <w:spacing w:after="0" w:line="240" w:lineRule="auto"/>
        <w:rPr>
          <w:rFonts w:ascii="Arial" w:hAnsi="Arial" w:cs="Arial"/>
          <w:sz w:val="24"/>
          <w:szCs w:val="24"/>
        </w:rPr>
      </w:pPr>
    </w:p>
    <w:p w14:paraId="680EDE74" w14:textId="7BF8A15D" w:rsidR="00147129" w:rsidRDefault="00147129" w:rsidP="00147129">
      <w:pPr>
        <w:spacing w:after="0" w:line="240" w:lineRule="auto"/>
        <w:rPr>
          <w:rFonts w:ascii="Arial" w:hAnsi="Arial" w:cs="Arial"/>
          <w:i/>
          <w:iCs/>
          <w:sz w:val="24"/>
          <w:szCs w:val="24"/>
        </w:rPr>
      </w:pPr>
      <w:r>
        <w:rPr>
          <w:rFonts w:ascii="Arial" w:hAnsi="Arial" w:cs="Arial"/>
          <w:b/>
          <w:bCs/>
          <w:sz w:val="24"/>
          <w:szCs w:val="24"/>
        </w:rPr>
        <w:t>Submission to the DG Competition consultation from the UK’s Industrial Communities Alliance</w:t>
      </w:r>
    </w:p>
    <w:p w14:paraId="324CC783" w14:textId="468EC228" w:rsidR="00147129" w:rsidRDefault="00147129" w:rsidP="00147129">
      <w:pPr>
        <w:spacing w:after="0" w:line="240" w:lineRule="auto"/>
        <w:rPr>
          <w:rFonts w:ascii="Arial" w:hAnsi="Arial" w:cs="Arial"/>
          <w:sz w:val="24"/>
          <w:szCs w:val="24"/>
        </w:rPr>
      </w:pPr>
    </w:p>
    <w:p w14:paraId="6DBB6300" w14:textId="278CDE8C" w:rsidR="00147129" w:rsidRDefault="00147129" w:rsidP="00147129">
      <w:pPr>
        <w:spacing w:after="0" w:line="240" w:lineRule="auto"/>
        <w:rPr>
          <w:rFonts w:ascii="Arial" w:hAnsi="Arial" w:cs="Arial"/>
          <w:sz w:val="24"/>
          <w:szCs w:val="24"/>
        </w:rPr>
      </w:pPr>
    </w:p>
    <w:p w14:paraId="62427288" w14:textId="77777777" w:rsidR="00CE60F1" w:rsidRDefault="00CE60F1" w:rsidP="00147129">
      <w:pPr>
        <w:spacing w:after="0" w:line="240" w:lineRule="auto"/>
        <w:rPr>
          <w:rFonts w:ascii="Arial" w:hAnsi="Arial" w:cs="Arial"/>
          <w:sz w:val="24"/>
          <w:szCs w:val="24"/>
        </w:rPr>
      </w:pPr>
    </w:p>
    <w:p w14:paraId="3AA93031" w14:textId="65A2796D" w:rsidR="00147129" w:rsidRDefault="00147129" w:rsidP="00147129">
      <w:pPr>
        <w:spacing w:after="0" w:line="240" w:lineRule="auto"/>
        <w:rPr>
          <w:rFonts w:ascii="Arial" w:hAnsi="Arial" w:cs="Arial"/>
          <w:sz w:val="24"/>
          <w:szCs w:val="24"/>
        </w:rPr>
      </w:pPr>
    </w:p>
    <w:p w14:paraId="25193B4B" w14:textId="77777777" w:rsidR="008529CE" w:rsidRDefault="008529CE" w:rsidP="00147129">
      <w:pPr>
        <w:spacing w:after="0" w:line="240" w:lineRule="auto"/>
        <w:rPr>
          <w:rFonts w:ascii="Arial" w:hAnsi="Arial" w:cs="Arial"/>
          <w:sz w:val="24"/>
          <w:szCs w:val="24"/>
        </w:rPr>
      </w:pPr>
    </w:p>
    <w:p w14:paraId="37418B2D" w14:textId="4336851A" w:rsidR="00147129" w:rsidRDefault="00147129" w:rsidP="00147129">
      <w:pPr>
        <w:spacing w:after="0" w:line="240" w:lineRule="auto"/>
        <w:rPr>
          <w:rFonts w:ascii="Arial" w:hAnsi="Arial" w:cs="Arial"/>
          <w:sz w:val="24"/>
          <w:szCs w:val="24"/>
        </w:rPr>
      </w:pPr>
    </w:p>
    <w:p w14:paraId="1D9D056C" w14:textId="2BE5C4F2" w:rsidR="00147129" w:rsidRDefault="00147129" w:rsidP="00147129">
      <w:pPr>
        <w:spacing w:after="0" w:line="240" w:lineRule="auto"/>
        <w:rPr>
          <w:rFonts w:ascii="Arial" w:hAnsi="Arial" w:cs="Arial"/>
          <w:sz w:val="24"/>
          <w:szCs w:val="24"/>
        </w:rPr>
      </w:pPr>
    </w:p>
    <w:p w14:paraId="28C1410C" w14:textId="252C29E4" w:rsidR="00147129" w:rsidRDefault="00147129" w:rsidP="00147129">
      <w:pPr>
        <w:spacing w:after="0" w:line="240" w:lineRule="auto"/>
        <w:rPr>
          <w:rFonts w:ascii="Arial" w:hAnsi="Arial" w:cs="Arial"/>
          <w:b/>
          <w:bCs/>
          <w:sz w:val="24"/>
          <w:szCs w:val="24"/>
        </w:rPr>
      </w:pPr>
      <w:r>
        <w:rPr>
          <w:rFonts w:ascii="Arial" w:hAnsi="Arial" w:cs="Arial"/>
          <w:b/>
          <w:bCs/>
          <w:sz w:val="24"/>
          <w:szCs w:val="24"/>
        </w:rPr>
        <w:t>Industrial Communities Alliance</w:t>
      </w:r>
    </w:p>
    <w:p w14:paraId="2A4FE6E5" w14:textId="5659BB94" w:rsidR="00147129" w:rsidRDefault="00147129" w:rsidP="00147129">
      <w:pPr>
        <w:spacing w:after="0" w:line="240" w:lineRule="auto"/>
        <w:rPr>
          <w:rFonts w:ascii="Arial" w:hAnsi="Arial" w:cs="Arial"/>
          <w:b/>
          <w:bCs/>
          <w:sz w:val="24"/>
          <w:szCs w:val="24"/>
        </w:rPr>
      </w:pPr>
    </w:p>
    <w:p w14:paraId="4B7DF52E" w14:textId="78842A9A" w:rsidR="00147129" w:rsidRDefault="00147129" w:rsidP="00147129">
      <w:pPr>
        <w:spacing w:after="0" w:line="240" w:lineRule="auto"/>
        <w:rPr>
          <w:rFonts w:ascii="Arial" w:hAnsi="Arial" w:cs="Arial"/>
          <w:sz w:val="24"/>
          <w:szCs w:val="24"/>
        </w:rPr>
      </w:pPr>
      <w:r>
        <w:rPr>
          <w:rFonts w:ascii="Arial" w:hAnsi="Arial" w:cs="Arial"/>
          <w:sz w:val="24"/>
          <w:szCs w:val="24"/>
        </w:rPr>
        <w:t xml:space="preserve">The Industrial Communities Alliance </w:t>
      </w:r>
      <w:r w:rsidR="006D1508">
        <w:rPr>
          <w:rFonts w:ascii="Arial" w:hAnsi="Arial" w:cs="Arial"/>
          <w:sz w:val="24"/>
          <w:szCs w:val="24"/>
        </w:rPr>
        <w:t xml:space="preserve">(ICA) </w:t>
      </w:r>
      <w:r>
        <w:rPr>
          <w:rFonts w:ascii="Arial" w:hAnsi="Arial" w:cs="Arial"/>
          <w:sz w:val="24"/>
          <w:szCs w:val="24"/>
        </w:rPr>
        <w:t xml:space="preserve">is the association of local authorities in the older industrial areas of England, Scotland and Wales.  The </w:t>
      </w:r>
      <w:r w:rsidR="006D1508">
        <w:rPr>
          <w:rFonts w:ascii="Arial" w:hAnsi="Arial" w:cs="Arial"/>
          <w:sz w:val="24"/>
          <w:szCs w:val="24"/>
        </w:rPr>
        <w:t>ICA</w:t>
      </w:r>
      <w:r>
        <w:rPr>
          <w:rFonts w:ascii="Arial" w:hAnsi="Arial" w:cs="Arial"/>
          <w:sz w:val="24"/>
          <w:szCs w:val="24"/>
        </w:rPr>
        <w:t xml:space="preserve"> membership covers most of the </w:t>
      </w:r>
      <w:r w:rsidR="00640B9E">
        <w:rPr>
          <w:rFonts w:ascii="Arial" w:hAnsi="Arial" w:cs="Arial"/>
          <w:sz w:val="24"/>
          <w:szCs w:val="24"/>
        </w:rPr>
        <w:t>urban and industrial areas</w:t>
      </w:r>
      <w:r>
        <w:rPr>
          <w:rFonts w:ascii="Arial" w:hAnsi="Arial" w:cs="Arial"/>
          <w:sz w:val="24"/>
          <w:szCs w:val="24"/>
        </w:rPr>
        <w:t xml:space="preserve"> in the UK with Assisted Area status</w:t>
      </w:r>
      <w:r w:rsidR="00640B9E">
        <w:rPr>
          <w:rFonts w:ascii="Arial" w:hAnsi="Arial" w:cs="Arial"/>
          <w:sz w:val="24"/>
          <w:szCs w:val="24"/>
        </w:rPr>
        <w:t xml:space="preserve"> under the present EU Regional Aid Framework.</w:t>
      </w:r>
      <w:r w:rsidR="00CE60F1">
        <w:rPr>
          <w:rFonts w:ascii="Arial" w:hAnsi="Arial" w:cs="Arial"/>
          <w:sz w:val="24"/>
          <w:szCs w:val="24"/>
        </w:rPr>
        <w:t xml:space="preserve">  These are economically disadvantaged areas, hard hit over several decades by job loss from formerly dominant industries.</w:t>
      </w:r>
    </w:p>
    <w:p w14:paraId="2C6B791A" w14:textId="3211B2C9" w:rsidR="00640B9E" w:rsidRDefault="00640B9E" w:rsidP="00147129">
      <w:pPr>
        <w:spacing w:after="0" w:line="240" w:lineRule="auto"/>
        <w:rPr>
          <w:rFonts w:ascii="Arial" w:hAnsi="Arial" w:cs="Arial"/>
          <w:sz w:val="24"/>
          <w:szCs w:val="24"/>
        </w:rPr>
      </w:pPr>
    </w:p>
    <w:p w14:paraId="6C04A8C7" w14:textId="519BD4C0" w:rsidR="00640B9E" w:rsidRDefault="00CE60F1" w:rsidP="00147129">
      <w:pPr>
        <w:spacing w:after="0" w:line="240" w:lineRule="auto"/>
        <w:rPr>
          <w:rFonts w:ascii="Arial" w:hAnsi="Arial" w:cs="Arial"/>
          <w:sz w:val="24"/>
          <w:szCs w:val="24"/>
        </w:rPr>
      </w:pPr>
      <w:r>
        <w:rPr>
          <w:rFonts w:ascii="Arial" w:hAnsi="Arial" w:cs="Arial"/>
          <w:sz w:val="24"/>
          <w:szCs w:val="24"/>
        </w:rPr>
        <w:t>T</w:t>
      </w:r>
      <w:r w:rsidR="00640B9E">
        <w:rPr>
          <w:rFonts w:ascii="Arial" w:hAnsi="Arial" w:cs="Arial"/>
          <w:sz w:val="24"/>
          <w:szCs w:val="24"/>
        </w:rPr>
        <w:t xml:space="preserve">he </w:t>
      </w:r>
      <w:r w:rsidR="006D1508">
        <w:rPr>
          <w:rFonts w:ascii="Arial" w:hAnsi="Arial" w:cs="Arial"/>
          <w:sz w:val="24"/>
          <w:szCs w:val="24"/>
        </w:rPr>
        <w:t>ICA</w:t>
      </w:r>
      <w:r w:rsidR="00640B9E">
        <w:rPr>
          <w:rFonts w:ascii="Arial" w:hAnsi="Arial" w:cs="Arial"/>
          <w:sz w:val="24"/>
          <w:szCs w:val="24"/>
        </w:rPr>
        <w:t xml:space="preserve"> and its predecessor bodies have a long history of engagement with </w:t>
      </w:r>
      <w:r w:rsidR="004D581E">
        <w:rPr>
          <w:rFonts w:ascii="Arial" w:hAnsi="Arial" w:cs="Arial"/>
          <w:sz w:val="24"/>
          <w:szCs w:val="24"/>
        </w:rPr>
        <w:t xml:space="preserve">EU rules on regional aid.  This </w:t>
      </w:r>
      <w:r w:rsidR="00DA0A4D">
        <w:rPr>
          <w:rFonts w:ascii="Arial" w:hAnsi="Arial" w:cs="Arial"/>
          <w:sz w:val="24"/>
          <w:szCs w:val="24"/>
        </w:rPr>
        <w:t>has involved</w:t>
      </w:r>
      <w:r w:rsidR="004D581E">
        <w:rPr>
          <w:rFonts w:ascii="Arial" w:hAnsi="Arial" w:cs="Arial"/>
          <w:sz w:val="24"/>
          <w:szCs w:val="24"/>
        </w:rPr>
        <w:t xml:space="preserve"> input to the development of </w:t>
      </w:r>
      <w:r>
        <w:rPr>
          <w:rFonts w:ascii="Arial" w:hAnsi="Arial" w:cs="Arial"/>
          <w:sz w:val="24"/>
          <w:szCs w:val="24"/>
        </w:rPr>
        <w:t>the</w:t>
      </w:r>
      <w:r w:rsidR="004D581E">
        <w:rPr>
          <w:rFonts w:ascii="Arial" w:hAnsi="Arial" w:cs="Arial"/>
          <w:sz w:val="24"/>
          <w:szCs w:val="24"/>
        </w:rPr>
        <w:t xml:space="preserve"> rules and successive UK Assisted Area maps</w:t>
      </w:r>
      <w:r w:rsidR="00DA0A4D">
        <w:rPr>
          <w:rFonts w:ascii="Arial" w:hAnsi="Arial" w:cs="Arial"/>
          <w:sz w:val="24"/>
          <w:szCs w:val="24"/>
        </w:rPr>
        <w:t xml:space="preserve">, including dialogue with the UK government, the devolved administrations in Scotland </w:t>
      </w:r>
      <w:r w:rsidR="001A2BC2">
        <w:rPr>
          <w:rFonts w:ascii="Arial" w:hAnsi="Arial" w:cs="Arial"/>
          <w:sz w:val="24"/>
          <w:szCs w:val="24"/>
        </w:rPr>
        <w:t>and Wales, and the European Commission.</w:t>
      </w:r>
    </w:p>
    <w:p w14:paraId="126B490A" w14:textId="38DDB783" w:rsidR="006D1508" w:rsidRDefault="006D1508" w:rsidP="00147129">
      <w:pPr>
        <w:spacing w:after="0" w:line="240" w:lineRule="auto"/>
        <w:rPr>
          <w:rFonts w:ascii="Arial" w:hAnsi="Arial" w:cs="Arial"/>
          <w:sz w:val="24"/>
          <w:szCs w:val="24"/>
        </w:rPr>
      </w:pPr>
    </w:p>
    <w:p w14:paraId="2CD5DCE1" w14:textId="225AA729" w:rsidR="006D1508" w:rsidRDefault="006D1508" w:rsidP="00147129">
      <w:pPr>
        <w:spacing w:after="0" w:line="240" w:lineRule="auto"/>
        <w:rPr>
          <w:rFonts w:ascii="Arial" w:hAnsi="Arial" w:cs="Arial"/>
          <w:sz w:val="24"/>
          <w:szCs w:val="24"/>
        </w:rPr>
      </w:pPr>
      <w:r>
        <w:rPr>
          <w:rFonts w:ascii="Arial" w:hAnsi="Arial" w:cs="Arial"/>
          <w:sz w:val="24"/>
          <w:szCs w:val="24"/>
        </w:rPr>
        <w:t xml:space="preserve">The present submission has been agreed by the </w:t>
      </w:r>
      <w:r w:rsidR="00974825">
        <w:rPr>
          <w:rFonts w:ascii="Arial" w:hAnsi="Arial" w:cs="Arial"/>
          <w:sz w:val="24"/>
          <w:szCs w:val="24"/>
        </w:rPr>
        <w:t xml:space="preserve">ICA </w:t>
      </w:r>
      <w:r>
        <w:rPr>
          <w:rFonts w:ascii="Arial" w:hAnsi="Arial" w:cs="Arial"/>
          <w:sz w:val="24"/>
          <w:szCs w:val="24"/>
        </w:rPr>
        <w:t xml:space="preserve">National </w:t>
      </w:r>
      <w:r w:rsidR="00974825">
        <w:rPr>
          <w:rFonts w:ascii="Arial" w:hAnsi="Arial" w:cs="Arial"/>
          <w:sz w:val="24"/>
          <w:szCs w:val="24"/>
        </w:rPr>
        <w:t>Executive, comprising senior elected members from local authorities across Britain.</w:t>
      </w:r>
    </w:p>
    <w:p w14:paraId="0ACB864C" w14:textId="3CEBC024" w:rsidR="005D3324" w:rsidRDefault="005D3324" w:rsidP="00147129">
      <w:pPr>
        <w:spacing w:after="0" w:line="240" w:lineRule="auto"/>
        <w:rPr>
          <w:rFonts w:ascii="Arial" w:hAnsi="Arial" w:cs="Arial"/>
          <w:sz w:val="24"/>
          <w:szCs w:val="24"/>
        </w:rPr>
      </w:pPr>
    </w:p>
    <w:p w14:paraId="3B36F733" w14:textId="46B63C5D" w:rsidR="005D3324" w:rsidRDefault="005D3324" w:rsidP="00147129">
      <w:pPr>
        <w:spacing w:after="0" w:line="240" w:lineRule="auto"/>
        <w:rPr>
          <w:rFonts w:ascii="Arial" w:hAnsi="Arial" w:cs="Arial"/>
          <w:sz w:val="24"/>
          <w:szCs w:val="24"/>
        </w:rPr>
      </w:pPr>
    </w:p>
    <w:p w14:paraId="583697A5" w14:textId="023C818E" w:rsidR="005D3324" w:rsidRDefault="00B1078E" w:rsidP="00147129">
      <w:pPr>
        <w:spacing w:after="0" w:line="240" w:lineRule="auto"/>
        <w:rPr>
          <w:rFonts w:ascii="Arial" w:hAnsi="Arial" w:cs="Arial"/>
          <w:b/>
          <w:bCs/>
          <w:sz w:val="24"/>
          <w:szCs w:val="24"/>
        </w:rPr>
      </w:pPr>
      <w:r>
        <w:rPr>
          <w:rFonts w:ascii="Arial" w:hAnsi="Arial" w:cs="Arial"/>
          <w:b/>
          <w:bCs/>
          <w:sz w:val="24"/>
          <w:szCs w:val="24"/>
        </w:rPr>
        <w:t>Brexit</w:t>
      </w:r>
    </w:p>
    <w:p w14:paraId="3B375D62" w14:textId="560641E1" w:rsidR="005D3324" w:rsidRDefault="005D3324" w:rsidP="00147129">
      <w:pPr>
        <w:spacing w:after="0" w:line="240" w:lineRule="auto"/>
        <w:rPr>
          <w:rFonts w:ascii="Arial" w:hAnsi="Arial" w:cs="Arial"/>
          <w:b/>
          <w:bCs/>
          <w:sz w:val="24"/>
          <w:szCs w:val="24"/>
        </w:rPr>
      </w:pPr>
    </w:p>
    <w:p w14:paraId="491A474E" w14:textId="4CA9C239" w:rsidR="005D3324" w:rsidRDefault="005D3324" w:rsidP="00147129">
      <w:pPr>
        <w:spacing w:after="0" w:line="240" w:lineRule="auto"/>
        <w:rPr>
          <w:rFonts w:ascii="Arial" w:hAnsi="Arial" w:cs="Arial"/>
          <w:sz w:val="24"/>
          <w:szCs w:val="24"/>
        </w:rPr>
      </w:pPr>
      <w:r>
        <w:rPr>
          <w:rFonts w:ascii="Arial" w:hAnsi="Arial" w:cs="Arial"/>
          <w:sz w:val="24"/>
          <w:szCs w:val="24"/>
        </w:rPr>
        <w:t xml:space="preserve">The UK is of course intending to leave the European Union.  </w:t>
      </w:r>
      <w:r w:rsidR="00CE60F1">
        <w:rPr>
          <w:rFonts w:ascii="Arial" w:hAnsi="Arial" w:cs="Arial"/>
          <w:sz w:val="24"/>
          <w:szCs w:val="24"/>
        </w:rPr>
        <w:t xml:space="preserve">Assuming Brexit goes ahead, </w:t>
      </w:r>
      <w:r>
        <w:rPr>
          <w:rFonts w:ascii="Arial" w:hAnsi="Arial" w:cs="Arial"/>
          <w:sz w:val="24"/>
          <w:szCs w:val="24"/>
        </w:rPr>
        <w:t xml:space="preserve">the terms on which the UK </w:t>
      </w:r>
      <w:r w:rsidR="00CE60F1">
        <w:rPr>
          <w:rFonts w:ascii="Arial" w:hAnsi="Arial" w:cs="Arial"/>
          <w:sz w:val="24"/>
          <w:szCs w:val="24"/>
        </w:rPr>
        <w:t xml:space="preserve">will </w:t>
      </w:r>
      <w:r>
        <w:rPr>
          <w:rFonts w:ascii="Arial" w:hAnsi="Arial" w:cs="Arial"/>
          <w:sz w:val="24"/>
          <w:szCs w:val="24"/>
        </w:rPr>
        <w:t xml:space="preserve">leave </w:t>
      </w:r>
      <w:r w:rsidR="00CE60F1">
        <w:rPr>
          <w:rFonts w:ascii="Arial" w:hAnsi="Arial" w:cs="Arial"/>
          <w:sz w:val="24"/>
          <w:szCs w:val="24"/>
        </w:rPr>
        <w:t xml:space="preserve">nevertheless </w:t>
      </w:r>
      <w:r>
        <w:rPr>
          <w:rFonts w:ascii="Arial" w:hAnsi="Arial" w:cs="Arial"/>
          <w:sz w:val="24"/>
          <w:szCs w:val="24"/>
        </w:rPr>
        <w:t>remain unclear.  There is</w:t>
      </w:r>
      <w:r w:rsidR="00CE60F1">
        <w:rPr>
          <w:rFonts w:ascii="Arial" w:hAnsi="Arial" w:cs="Arial"/>
          <w:sz w:val="24"/>
          <w:szCs w:val="24"/>
        </w:rPr>
        <w:t xml:space="preserve"> </w:t>
      </w:r>
      <w:r>
        <w:rPr>
          <w:rFonts w:ascii="Arial" w:hAnsi="Arial" w:cs="Arial"/>
          <w:sz w:val="24"/>
          <w:szCs w:val="24"/>
        </w:rPr>
        <w:t>a widely-held view</w:t>
      </w:r>
      <w:r w:rsidR="00CE60F1">
        <w:rPr>
          <w:rFonts w:ascii="Arial" w:hAnsi="Arial" w:cs="Arial"/>
          <w:sz w:val="24"/>
          <w:szCs w:val="24"/>
        </w:rPr>
        <w:t>, however,</w:t>
      </w:r>
      <w:r>
        <w:rPr>
          <w:rFonts w:ascii="Arial" w:hAnsi="Arial" w:cs="Arial"/>
          <w:sz w:val="24"/>
          <w:szCs w:val="24"/>
        </w:rPr>
        <w:t xml:space="preserve"> that if the UK is to retain easy access to the Single Market it will need to accept some or all of the EU State Aid rules beyond Brexit.</w:t>
      </w:r>
    </w:p>
    <w:p w14:paraId="6D6ED635" w14:textId="501C8DE3" w:rsidR="005D3324" w:rsidRDefault="005D3324" w:rsidP="00147129">
      <w:pPr>
        <w:spacing w:after="0" w:line="240" w:lineRule="auto"/>
        <w:rPr>
          <w:rFonts w:ascii="Arial" w:hAnsi="Arial" w:cs="Arial"/>
          <w:sz w:val="24"/>
          <w:szCs w:val="24"/>
        </w:rPr>
      </w:pPr>
    </w:p>
    <w:p w14:paraId="727C2730" w14:textId="6878BA3F" w:rsidR="005D3324" w:rsidRDefault="005D3324" w:rsidP="00147129">
      <w:pPr>
        <w:spacing w:after="0" w:line="240" w:lineRule="auto"/>
        <w:rPr>
          <w:rFonts w:ascii="Arial" w:hAnsi="Arial" w:cs="Arial"/>
          <w:sz w:val="24"/>
          <w:szCs w:val="24"/>
        </w:rPr>
      </w:pPr>
      <w:r>
        <w:rPr>
          <w:rFonts w:ascii="Arial" w:hAnsi="Arial" w:cs="Arial"/>
          <w:sz w:val="24"/>
          <w:szCs w:val="24"/>
        </w:rPr>
        <w:t xml:space="preserve">The working assumption of the Industrial Communities Alliance is therefore that aspects of the EU rules in place beyond Brexit will continue to apply to the UK.  It is on this basis that the ICA is making a </w:t>
      </w:r>
      <w:r w:rsidR="00B1078E">
        <w:rPr>
          <w:rFonts w:ascii="Arial" w:hAnsi="Arial" w:cs="Arial"/>
          <w:sz w:val="24"/>
          <w:szCs w:val="24"/>
        </w:rPr>
        <w:t>submission to the present consultation.</w:t>
      </w:r>
    </w:p>
    <w:p w14:paraId="7A8DDEAC" w14:textId="2FA459E2" w:rsidR="0075377D" w:rsidRDefault="0075377D" w:rsidP="00147129">
      <w:pPr>
        <w:spacing w:after="0" w:line="240" w:lineRule="auto"/>
        <w:rPr>
          <w:rFonts w:ascii="Arial" w:hAnsi="Arial" w:cs="Arial"/>
          <w:sz w:val="24"/>
          <w:szCs w:val="24"/>
        </w:rPr>
      </w:pPr>
    </w:p>
    <w:p w14:paraId="4F18EE12" w14:textId="0A720082" w:rsidR="0075377D" w:rsidRDefault="0075377D" w:rsidP="00147129">
      <w:pPr>
        <w:spacing w:after="0" w:line="240" w:lineRule="auto"/>
        <w:rPr>
          <w:rFonts w:ascii="Arial" w:hAnsi="Arial" w:cs="Arial"/>
          <w:sz w:val="24"/>
          <w:szCs w:val="24"/>
        </w:rPr>
      </w:pPr>
    </w:p>
    <w:p w14:paraId="528A3824" w14:textId="0DFE77C8" w:rsidR="0075377D" w:rsidRDefault="00476F97" w:rsidP="00147129">
      <w:pPr>
        <w:spacing w:after="0" w:line="240" w:lineRule="auto"/>
        <w:rPr>
          <w:rFonts w:ascii="Arial" w:hAnsi="Arial" w:cs="Arial"/>
          <w:b/>
          <w:bCs/>
          <w:sz w:val="24"/>
          <w:szCs w:val="24"/>
        </w:rPr>
      </w:pPr>
      <w:r>
        <w:rPr>
          <w:rFonts w:ascii="Arial" w:hAnsi="Arial" w:cs="Arial"/>
          <w:b/>
          <w:bCs/>
          <w:sz w:val="24"/>
          <w:szCs w:val="24"/>
        </w:rPr>
        <w:t>The need for effective rules</w:t>
      </w:r>
    </w:p>
    <w:p w14:paraId="7645FB0F" w14:textId="75BD729F" w:rsidR="00476F97" w:rsidRDefault="00476F97" w:rsidP="00147129">
      <w:pPr>
        <w:spacing w:after="0" w:line="240" w:lineRule="auto"/>
        <w:rPr>
          <w:rFonts w:ascii="Arial" w:hAnsi="Arial" w:cs="Arial"/>
          <w:b/>
          <w:bCs/>
          <w:sz w:val="24"/>
          <w:szCs w:val="24"/>
        </w:rPr>
      </w:pPr>
    </w:p>
    <w:p w14:paraId="7FE3277B" w14:textId="0AE9F168" w:rsidR="00476F97" w:rsidRDefault="00476F97" w:rsidP="00147129">
      <w:pPr>
        <w:spacing w:after="0" w:line="240" w:lineRule="auto"/>
        <w:rPr>
          <w:rFonts w:ascii="Arial" w:hAnsi="Arial" w:cs="Arial"/>
          <w:sz w:val="24"/>
          <w:szCs w:val="24"/>
        </w:rPr>
      </w:pPr>
      <w:r>
        <w:rPr>
          <w:rFonts w:ascii="Arial" w:hAnsi="Arial" w:cs="Arial"/>
          <w:sz w:val="24"/>
          <w:szCs w:val="24"/>
        </w:rPr>
        <w:t>The Industrial Communities Alliance accepts the need for effective rules govern</w:t>
      </w:r>
      <w:r w:rsidR="005F3D5C">
        <w:rPr>
          <w:rFonts w:ascii="Arial" w:hAnsi="Arial" w:cs="Arial"/>
          <w:sz w:val="24"/>
          <w:szCs w:val="24"/>
        </w:rPr>
        <w:t>ing</w:t>
      </w:r>
      <w:r>
        <w:rPr>
          <w:rFonts w:ascii="Arial" w:hAnsi="Arial" w:cs="Arial"/>
          <w:sz w:val="24"/>
          <w:szCs w:val="24"/>
        </w:rPr>
        <w:t xml:space="preserve"> regional investment aid across the UK and the EU in order to avoid subsidy wars and unjustifiable distortions to competition.  However, the ICA strongly supports </w:t>
      </w:r>
      <w:r w:rsidR="006D3FE7">
        <w:rPr>
          <w:rFonts w:ascii="Arial" w:hAnsi="Arial" w:cs="Arial"/>
          <w:sz w:val="24"/>
          <w:szCs w:val="24"/>
        </w:rPr>
        <w:t>the principle</w:t>
      </w:r>
      <w:r w:rsidR="005F3D5C">
        <w:rPr>
          <w:rFonts w:ascii="Arial" w:hAnsi="Arial" w:cs="Arial"/>
          <w:sz w:val="24"/>
          <w:szCs w:val="24"/>
        </w:rPr>
        <w:t>, consistently supported too by the European Commission,</w:t>
      </w:r>
      <w:r w:rsidR="006D3FE7">
        <w:rPr>
          <w:rFonts w:ascii="Arial" w:hAnsi="Arial" w:cs="Arial"/>
          <w:sz w:val="24"/>
          <w:szCs w:val="24"/>
        </w:rPr>
        <w:t xml:space="preserve"> that investment aid to support economic development in less prosperous regions and local areas is desirable and should be allowed under EU rules.</w:t>
      </w:r>
    </w:p>
    <w:p w14:paraId="1F680838" w14:textId="7510043D" w:rsidR="006D3FE7" w:rsidRDefault="006D3FE7" w:rsidP="00147129">
      <w:pPr>
        <w:spacing w:after="0" w:line="240" w:lineRule="auto"/>
        <w:rPr>
          <w:rFonts w:ascii="Arial" w:hAnsi="Arial" w:cs="Arial"/>
          <w:sz w:val="24"/>
          <w:szCs w:val="24"/>
        </w:rPr>
      </w:pPr>
    </w:p>
    <w:p w14:paraId="027F8556" w14:textId="770A41B9" w:rsidR="006D3FE7" w:rsidRDefault="006D3FE7" w:rsidP="00147129">
      <w:pPr>
        <w:spacing w:after="0" w:line="240" w:lineRule="auto"/>
        <w:rPr>
          <w:rFonts w:ascii="Arial" w:hAnsi="Arial" w:cs="Arial"/>
          <w:sz w:val="24"/>
          <w:szCs w:val="24"/>
        </w:rPr>
      </w:pPr>
      <w:r>
        <w:rPr>
          <w:rFonts w:ascii="Arial" w:hAnsi="Arial" w:cs="Arial"/>
          <w:sz w:val="24"/>
          <w:szCs w:val="24"/>
        </w:rPr>
        <w:lastRenderedPageBreak/>
        <w:t xml:space="preserve">The challenge is therefore to design rules that allow the objective of regional economic development to be delivered effectively and affordably.  In this regard the ICA would argue that the key </w:t>
      </w:r>
      <w:r w:rsidR="005F3D5C">
        <w:rPr>
          <w:rFonts w:ascii="Arial" w:hAnsi="Arial" w:cs="Arial"/>
          <w:sz w:val="24"/>
          <w:szCs w:val="24"/>
        </w:rPr>
        <w:t>principles</w:t>
      </w:r>
      <w:r>
        <w:rPr>
          <w:rFonts w:ascii="Arial" w:hAnsi="Arial" w:cs="Arial"/>
          <w:sz w:val="24"/>
          <w:szCs w:val="24"/>
        </w:rPr>
        <w:t xml:space="preserve"> </w:t>
      </w:r>
      <w:r w:rsidR="005F3D5C">
        <w:rPr>
          <w:rFonts w:ascii="Arial" w:hAnsi="Arial" w:cs="Arial"/>
          <w:sz w:val="24"/>
          <w:szCs w:val="24"/>
        </w:rPr>
        <w:t>underpinning</w:t>
      </w:r>
      <w:r>
        <w:rPr>
          <w:rFonts w:ascii="Arial" w:hAnsi="Arial" w:cs="Arial"/>
          <w:sz w:val="24"/>
          <w:szCs w:val="24"/>
        </w:rPr>
        <w:t xml:space="preserve"> a successful framework for regional aid should be</w:t>
      </w:r>
      <w:r w:rsidR="0095135A">
        <w:rPr>
          <w:rFonts w:ascii="Arial" w:hAnsi="Arial" w:cs="Arial"/>
          <w:sz w:val="24"/>
          <w:szCs w:val="24"/>
        </w:rPr>
        <w:t xml:space="preserve"> that</w:t>
      </w:r>
      <w:r>
        <w:rPr>
          <w:rFonts w:ascii="Arial" w:hAnsi="Arial" w:cs="Arial"/>
          <w:sz w:val="24"/>
          <w:szCs w:val="24"/>
        </w:rPr>
        <w:t>:</w:t>
      </w:r>
    </w:p>
    <w:p w14:paraId="4AA787DB" w14:textId="2D7D0E7A" w:rsidR="006D3FE7" w:rsidRDefault="006D3FE7" w:rsidP="00147129">
      <w:pPr>
        <w:spacing w:after="0" w:line="240" w:lineRule="auto"/>
        <w:rPr>
          <w:rFonts w:ascii="Arial" w:hAnsi="Arial" w:cs="Arial"/>
          <w:sz w:val="24"/>
          <w:szCs w:val="24"/>
        </w:rPr>
      </w:pPr>
    </w:p>
    <w:p w14:paraId="31A11E89" w14:textId="0A411223" w:rsidR="0095135A" w:rsidRPr="0095135A" w:rsidRDefault="0095135A" w:rsidP="0095135A">
      <w:pPr>
        <w:pStyle w:val="ListParagraph"/>
        <w:numPr>
          <w:ilvl w:val="0"/>
          <w:numId w:val="2"/>
        </w:numPr>
        <w:spacing w:after="0" w:line="240" w:lineRule="auto"/>
        <w:rPr>
          <w:rFonts w:ascii="Arial" w:hAnsi="Arial" w:cs="Arial"/>
          <w:sz w:val="24"/>
          <w:szCs w:val="24"/>
        </w:rPr>
      </w:pPr>
      <w:r>
        <w:rPr>
          <w:rFonts w:ascii="Arial" w:hAnsi="Arial" w:cs="Arial"/>
          <w:sz w:val="24"/>
          <w:szCs w:val="24"/>
        </w:rPr>
        <w:t>The population coverage of the Assisted Areas in each member state</w:t>
      </w:r>
      <w:r w:rsidR="005F3D5C">
        <w:rPr>
          <w:rFonts w:ascii="Arial" w:hAnsi="Arial" w:cs="Arial"/>
          <w:sz w:val="24"/>
          <w:szCs w:val="24"/>
        </w:rPr>
        <w:t xml:space="preserve"> (</w:t>
      </w:r>
      <w:r>
        <w:rPr>
          <w:rFonts w:ascii="Arial" w:hAnsi="Arial" w:cs="Arial"/>
          <w:sz w:val="24"/>
          <w:szCs w:val="24"/>
        </w:rPr>
        <w:t>including the UK</w:t>
      </w:r>
      <w:r w:rsidR="005F3D5C">
        <w:rPr>
          <w:rFonts w:ascii="Arial" w:hAnsi="Arial" w:cs="Arial"/>
          <w:sz w:val="24"/>
          <w:szCs w:val="24"/>
        </w:rPr>
        <w:t>)</w:t>
      </w:r>
      <w:r>
        <w:rPr>
          <w:rFonts w:ascii="Arial" w:hAnsi="Arial" w:cs="Arial"/>
          <w:sz w:val="24"/>
          <w:szCs w:val="24"/>
        </w:rPr>
        <w:t xml:space="preserve"> should reflect the extent of the regional inequalities in </w:t>
      </w:r>
      <w:r w:rsidR="005F3D5C">
        <w:rPr>
          <w:rFonts w:ascii="Arial" w:hAnsi="Arial" w:cs="Arial"/>
          <w:sz w:val="24"/>
          <w:szCs w:val="24"/>
        </w:rPr>
        <w:t>that</w:t>
      </w:r>
      <w:r>
        <w:rPr>
          <w:rFonts w:ascii="Arial" w:hAnsi="Arial" w:cs="Arial"/>
          <w:sz w:val="24"/>
          <w:szCs w:val="24"/>
        </w:rPr>
        <w:t xml:space="preserve"> member state</w:t>
      </w:r>
      <w:r w:rsidR="005F3D5C">
        <w:rPr>
          <w:rFonts w:ascii="Arial" w:hAnsi="Arial" w:cs="Arial"/>
          <w:sz w:val="24"/>
          <w:szCs w:val="24"/>
        </w:rPr>
        <w:t xml:space="preserve"> as well as disparities across the EU as a whole</w:t>
      </w:r>
    </w:p>
    <w:p w14:paraId="35657376" w14:textId="613CB896" w:rsidR="0095135A" w:rsidRDefault="0095135A" w:rsidP="00147129">
      <w:pPr>
        <w:spacing w:after="0" w:line="240" w:lineRule="auto"/>
        <w:rPr>
          <w:rFonts w:ascii="Arial" w:hAnsi="Arial" w:cs="Arial"/>
          <w:sz w:val="24"/>
          <w:szCs w:val="24"/>
        </w:rPr>
      </w:pPr>
    </w:p>
    <w:p w14:paraId="71824B80" w14:textId="488A1BD7" w:rsidR="0095135A" w:rsidRPr="0095135A" w:rsidRDefault="0095135A" w:rsidP="0095135A">
      <w:pPr>
        <w:pStyle w:val="ListParagraph"/>
        <w:numPr>
          <w:ilvl w:val="0"/>
          <w:numId w:val="2"/>
        </w:numPr>
        <w:spacing w:after="0" w:line="240" w:lineRule="auto"/>
        <w:rPr>
          <w:rFonts w:ascii="Arial" w:hAnsi="Arial" w:cs="Arial"/>
          <w:sz w:val="24"/>
          <w:szCs w:val="24"/>
        </w:rPr>
      </w:pPr>
      <w:r>
        <w:rPr>
          <w:rFonts w:ascii="Arial" w:hAnsi="Arial" w:cs="Arial"/>
          <w:sz w:val="24"/>
          <w:szCs w:val="24"/>
        </w:rPr>
        <w:t xml:space="preserve">The allocation of Assisted Area status should be based on statistical measures of disadvantage </w:t>
      </w:r>
      <w:r w:rsidR="005F3D5C">
        <w:rPr>
          <w:rFonts w:ascii="Arial" w:hAnsi="Arial" w:cs="Arial"/>
          <w:sz w:val="24"/>
          <w:szCs w:val="24"/>
        </w:rPr>
        <w:t>and should largely be the responsibility of the member state</w:t>
      </w:r>
    </w:p>
    <w:p w14:paraId="7E9B2F46" w14:textId="77777777" w:rsidR="0095135A" w:rsidRDefault="0095135A" w:rsidP="00147129">
      <w:pPr>
        <w:spacing w:after="0" w:line="240" w:lineRule="auto"/>
        <w:rPr>
          <w:rFonts w:ascii="Arial" w:hAnsi="Arial" w:cs="Arial"/>
          <w:sz w:val="24"/>
          <w:szCs w:val="24"/>
        </w:rPr>
      </w:pPr>
    </w:p>
    <w:p w14:paraId="45101255" w14:textId="1D553502" w:rsidR="006D3FE7" w:rsidRDefault="0095135A" w:rsidP="006D3FE7">
      <w:pPr>
        <w:pStyle w:val="ListParagraph"/>
        <w:numPr>
          <w:ilvl w:val="0"/>
          <w:numId w:val="1"/>
        </w:numPr>
        <w:spacing w:after="0" w:line="240" w:lineRule="auto"/>
        <w:rPr>
          <w:rFonts w:ascii="Arial" w:hAnsi="Arial" w:cs="Arial"/>
          <w:sz w:val="24"/>
          <w:szCs w:val="24"/>
        </w:rPr>
      </w:pPr>
      <w:r>
        <w:rPr>
          <w:rFonts w:ascii="Arial" w:hAnsi="Arial" w:cs="Arial"/>
          <w:sz w:val="24"/>
          <w:szCs w:val="24"/>
        </w:rPr>
        <w:t>A</w:t>
      </w:r>
      <w:r w:rsidR="006D3FE7">
        <w:rPr>
          <w:rFonts w:ascii="Arial" w:hAnsi="Arial" w:cs="Arial"/>
          <w:sz w:val="24"/>
          <w:szCs w:val="24"/>
        </w:rPr>
        <w:t xml:space="preserve">id intensity ceilings </w:t>
      </w:r>
      <w:r>
        <w:rPr>
          <w:rFonts w:ascii="Arial" w:hAnsi="Arial" w:cs="Arial"/>
          <w:sz w:val="24"/>
          <w:szCs w:val="24"/>
        </w:rPr>
        <w:t>should be</w:t>
      </w:r>
      <w:r w:rsidR="006D3FE7">
        <w:rPr>
          <w:rFonts w:ascii="Arial" w:hAnsi="Arial" w:cs="Arial"/>
          <w:sz w:val="24"/>
          <w:szCs w:val="24"/>
        </w:rPr>
        <w:t xml:space="preserve"> sufficient to make a difference to business decisions</w:t>
      </w:r>
    </w:p>
    <w:p w14:paraId="4DD81708" w14:textId="5628E91A" w:rsidR="006D3FE7" w:rsidRDefault="006D3FE7" w:rsidP="006D3FE7">
      <w:pPr>
        <w:spacing w:after="0" w:line="240" w:lineRule="auto"/>
        <w:rPr>
          <w:rFonts w:ascii="Arial" w:hAnsi="Arial" w:cs="Arial"/>
          <w:sz w:val="24"/>
          <w:szCs w:val="24"/>
        </w:rPr>
      </w:pPr>
    </w:p>
    <w:p w14:paraId="7A83669B" w14:textId="0123EC6F" w:rsidR="006D3FE7" w:rsidRPr="006D3FE7" w:rsidRDefault="006D3FE7" w:rsidP="006D3FE7">
      <w:pPr>
        <w:pStyle w:val="ListParagraph"/>
        <w:numPr>
          <w:ilvl w:val="0"/>
          <w:numId w:val="1"/>
        </w:numPr>
        <w:spacing w:after="0" w:line="240" w:lineRule="auto"/>
        <w:rPr>
          <w:rFonts w:ascii="Arial" w:hAnsi="Arial" w:cs="Arial"/>
          <w:sz w:val="24"/>
          <w:szCs w:val="24"/>
        </w:rPr>
      </w:pPr>
      <w:r>
        <w:rPr>
          <w:rFonts w:ascii="Arial" w:hAnsi="Arial" w:cs="Arial"/>
          <w:sz w:val="24"/>
          <w:szCs w:val="24"/>
        </w:rPr>
        <w:t xml:space="preserve">There </w:t>
      </w:r>
      <w:r w:rsidR="0095135A">
        <w:rPr>
          <w:rFonts w:ascii="Arial" w:hAnsi="Arial" w:cs="Arial"/>
          <w:sz w:val="24"/>
          <w:szCs w:val="24"/>
        </w:rPr>
        <w:t>should be</w:t>
      </w:r>
      <w:r>
        <w:rPr>
          <w:rFonts w:ascii="Arial" w:hAnsi="Arial" w:cs="Arial"/>
          <w:sz w:val="24"/>
          <w:szCs w:val="24"/>
        </w:rPr>
        <w:t xml:space="preserve"> scope to support </w:t>
      </w:r>
      <w:r w:rsidR="0095135A">
        <w:rPr>
          <w:rFonts w:ascii="Arial" w:hAnsi="Arial" w:cs="Arial"/>
          <w:sz w:val="24"/>
          <w:szCs w:val="24"/>
        </w:rPr>
        <w:t>reinvestment in existing business operations as well as</w:t>
      </w:r>
      <w:r w:rsidR="005F3D5C">
        <w:rPr>
          <w:rFonts w:ascii="Arial" w:hAnsi="Arial" w:cs="Arial"/>
          <w:sz w:val="24"/>
          <w:szCs w:val="24"/>
        </w:rPr>
        <w:t xml:space="preserve"> </w:t>
      </w:r>
      <w:r w:rsidR="0095135A">
        <w:rPr>
          <w:rFonts w:ascii="Arial" w:hAnsi="Arial" w:cs="Arial"/>
          <w:sz w:val="24"/>
          <w:szCs w:val="24"/>
        </w:rPr>
        <w:t>inward investments and start-ups</w:t>
      </w:r>
    </w:p>
    <w:p w14:paraId="68E56D92" w14:textId="59C4BF7E" w:rsidR="006D3FE7" w:rsidRDefault="006D3FE7" w:rsidP="006D3FE7">
      <w:pPr>
        <w:spacing w:after="0" w:line="240" w:lineRule="auto"/>
        <w:rPr>
          <w:rFonts w:ascii="Arial" w:hAnsi="Arial" w:cs="Arial"/>
          <w:sz w:val="24"/>
          <w:szCs w:val="24"/>
        </w:rPr>
      </w:pPr>
    </w:p>
    <w:p w14:paraId="6BF32521" w14:textId="37D630A8" w:rsidR="006D3FE7" w:rsidRDefault="0095135A" w:rsidP="0095135A">
      <w:pPr>
        <w:pStyle w:val="ListParagraph"/>
        <w:numPr>
          <w:ilvl w:val="0"/>
          <w:numId w:val="1"/>
        </w:numPr>
        <w:spacing w:after="0" w:line="240" w:lineRule="auto"/>
        <w:rPr>
          <w:rFonts w:ascii="Arial" w:hAnsi="Arial" w:cs="Arial"/>
          <w:sz w:val="24"/>
          <w:szCs w:val="24"/>
        </w:rPr>
      </w:pPr>
      <w:r>
        <w:rPr>
          <w:rFonts w:ascii="Arial" w:hAnsi="Arial" w:cs="Arial"/>
          <w:sz w:val="24"/>
          <w:szCs w:val="24"/>
        </w:rPr>
        <w:t>A</w:t>
      </w:r>
      <w:r w:rsidR="006D3FE7">
        <w:rPr>
          <w:rFonts w:ascii="Arial" w:hAnsi="Arial" w:cs="Arial"/>
          <w:sz w:val="24"/>
          <w:szCs w:val="24"/>
        </w:rPr>
        <w:t xml:space="preserve">id </w:t>
      </w:r>
      <w:r>
        <w:rPr>
          <w:rFonts w:ascii="Arial" w:hAnsi="Arial" w:cs="Arial"/>
          <w:sz w:val="24"/>
          <w:szCs w:val="24"/>
        </w:rPr>
        <w:t>should</w:t>
      </w:r>
      <w:r w:rsidR="006D3FE7">
        <w:rPr>
          <w:rFonts w:ascii="Arial" w:hAnsi="Arial" w:cs="Arial"/>
          <w:sz w:val="24"/>
          <w:szCs w:val="24"/>
        </w:rPr>
        <w:t xml:space="preserve"> only </w:t>
      </w:r>
      <w:r>
        <w:rPr>
          <w:rFonts w:ascii="Arial" w:hAnsi="Arial" w:cs="Arial"/>
          <w:sz w:val="24"/>
          <w:szCs w:val="24"/>
        </w:rPr>
        <w:t xml:space="preserve">be </w:t>
      </w:r>
      <w:r w:rsidR="006D3FE7">
        <w:rPr>
          <w:rFonts w:ascii="Arial" w:hAnsi="Arial" w:cs="Arial"/>
          <w:sz w:val="24"/>
          <w:szCs w:val="24"/>
        </w:rPr>
        <w:t xml:space="preserve">given when it can be demonstrated that a project would not otherwise have gone ahead in the same location </w:t>
      </w:r>
      <w:r w:rsidR="006D3FE7" w:rsidRPr="0095135A">
        <w:rPr>
          <w:rFonts w:ascii="Arial" w:hAnsi="Arial" w:cs="Arial"/>
          <w:sz w:val="24"/>
          <w:szCs w:val="24"/>
        </w:rPr>
        <w:t>or on the same scale or</w:t>
      </w:r>
      <w:r w:rsidR="005F3D5C">
        <w:rPr>
          <w:rFonts w:ascii="Arial" w:hAnsi="Arial" w:cs="Arial"/>
          <w:sz w:val="24"/>
          <w:szCs w:val="24"/>
        </w:rPr>
        <w:t xml:space="preserve"> </w:t>
      </w:r>
      <w:r w:rsidR="006D3FE7" w:rsidRPr="0095135A">
        <w:rPr>
          <w:rFonts w:ascii="Arial" w:hAnsi="Arial" w:cs="Arial"/>
          <w:sz w:val="24"/>
          <w:szCs w:val="24"/>
        </w:rPr>
        <w:t>timescale</w:t>
      </w:r>
    </w:p>
    <w:p w14:paraId="692C2AB3" w14:textId="5E6F0498" w:rsidR="00122175" w:rsidRDefault="00122175" w:rsidP="0095135A">
      <w:pPr>
        <w:spacing w:after="0" w:line="240" w:lineRule="auto"/>
        <w:rPr>
          <w:rFonts w:ascii="Arial" w:hAnsi="Arial" w:cs="Arial"/>
          <w:sz w:val="24"/>
          <w:szCs w:val="24"/>
        </w:rPr>
      </w:pPr>
    </w:p>
    <w:p w14:paraId="64103247" w14:textId="5C65BFAF" w:rsidR="00122175" w:rsidRDefault="00122175" w:rsidP="0095135A">
      <w:pPr>
        <w:spacing w:after="0" w:line="240" w:lineRule="auto"/>
        <w:rPr>
          <w:rFonts w:ascii="Arial" w:hAnsi="Arial" w:cs="Arial"/>
          <w:sz w:val="24"/>
          <w:szCs w:val="24"/>
        </w:rPr>
      </w:pPr>
    </w:p>
    <w:p w14:paraId="46777A02" w14:textId="5D01AF14" w:rsidR="00122175" w:rsidRDefault="00122175" w:rsidP="0095135A">
      <w:pPr>
        <w:spacing w:after="0" w:line="240" w:lineRule="auto"/>
        <w:rPr>
          <w:rFonts w:ascii="Arial" w:hAnsi="Arial" w:cs="Arial"/>
          <w:b/>
          <w:bCs/>
          <w:sz w:val="24"/>
          <w:szCs w:val="24"/>
        </w:rPr>
      </w:pPr>
      <w:r>
        <w:rPr>
          <w:rFonts w:ascii="Arial" w:hAnsi="Arial" w:cs="Arial"/>
          <w:b/>
          <w:bCs/>
          <w:sz w:val="24"/>
          <w:szCs w:val="24"/>
        </w:rPr>
        <w:t>Assessment of the 2014-20 framework</w:t>
      </w:r>
    </w:p>
    <w:p w14:paraId="24A682E3" w14:textId="46927A7C" w:rsidR="00122175" w:rsidRDefault="00122175" w:rsidP="0095135A">
      <w:pPr>
        <w:spacing w:after="0" w:line="240" w:lineRule="auto"/>
        <w:rPr>
          <w:rFonts w:ascii="Arial" w:hAnsi="Arial" w:cs="Arial"/>
          <w:sz w:val="24"/>
          <w:szCs w:val="24"/>
        </w:rPr>
      </w:pPr>
    </w:p>
    <w:p w14:paraId="7C71BBA3" w14:textId="6B4879BA" w:rsidR="005F3D5C" w:rsidRDefault="005F3D5C" w:rsidP="0095135A">
      <w:pPr>
        <w:spacing w:after="0" w:line="240" w:lineRule="auto"/>
        <w:rPr>
          <w:rFonts w:ascii="Arial" w:hAnsi="Arial" w:cs="Arial"/>
          <w:sz w:val="24"/>
          <w:szCs w:val="24"/>
        </w:rPr>
      </w:pPr>
      <w:r>
        <w:rPr>
          <w:rFonts w:ascii="Arial" w:hAnsi="Arial" w:cs="Arial"/>
          <w:sz w:val="24"/>
          <w:szCs w:val="24"/>
        </w:rPr>
        <w:t>I</w:t>
      </w:r>
      <w:r w:rsidR="00936D9D">
        <w:rPr>
          <w:rFonts w:ascii="Arial" w:hAnsi="Arial" w:cs="Arial"/>
          <w:sz w:val="24"/>
          <w:szCs w:val="24"/>
        </w:rPr>
        <w:t>mportant</w:t>
      </w:r>
      <w:r>
        <w:rPr>
          <w:rFonts w:ascii="Arial" w:hAnsi="Arial" w:cs="Arial"/>
          <w:sz w:val="24"/>
          <w:szCs w:val="24"/>
        </w:rPr>
        <w:t xml:space="preserve"> aspects of the Regional Aid Fr</w:t>
      </w:r>
      <w:r w:rsidR="00327570">
        <w:rPr>
          <w:rFonts w:ascii="Arial" w:hAnsi="Arial" w:cs="Arial"/>
          <w:sz w:val="24"/>
          <w:szCs w:val="24"/>
        </w:rPr>
        <w:t>amework for 2014-20 (</w:t>
      </w:r>
      <w:r w:rsidR="002172E3">
        <w:rPr>
          <w:rFonts w:ascii="Arial" w:hAnsi="Arial" w:cs="Arial"/>
          <w:sz w:val="24"/>
          <w:szCs w:val="24"/>
        </w:rPr>
        <w:t>recently</w:t>
      </w:r>
      <w:r w:rsidR="00327570">
        <w:rPr>
          <w:rFonts w:ascii="Arial" w:hAnsi="Arial" w:cs="Arial"/>
          <w:sz w:val="24"/>
          <w:szCs w:val="24"/>
        </w:rPr>
        <w:t xml:space="preserve"> extended to 2022)</w:t>
      </w:r>
      <w:r w:rsidR="002172E3">
        <w:rPr>
          <w:rFonts w:ascii="Arial" w:hAnsi="Arial" w:cs="Arial"/>
          <w:sz w:val="24"/>
          <w:szCs w:val="24"/>
        </w:rPr>
        <w:t xml:space="preserve"> fall short of the principles outlined above</w:t>
      </w:r>
      <w:r w:rsidR="00327570">
        <w:rPr>
          <w:rFonts w:ascii="Arial" w:hAnsi="Arial" w:cs="Arial"/>
          <w:sz w:val="24"/>
          <w:szCs w:val="24"/>
        </w:rPr>
        <w:t xml:space="preserve">.  These criticisms were voiced to the UK government at the time the </w:t>
      </w:r>
      <w:r w:rsidR="002172E3">
        <w:rPr>
          <w:rFonts w:ascii="Arial" w:hAnsi="Arial" w:cs="Arial"/>
          <w:sz w:val="24"/>
          <w:szCs w:val="24"/>
        </w:rPr>
        <w:t>present</w:t>
      </w:r>
      <w:r w:rsidR="00327570">
        <w:rPr>
          <w:rFonts w:ascii="Arial" w:hAnsi="Arial" w:cs="Arial"/>
          <w:sz w:val="24"/>
          <w:szCs w:val="24"/>
        </w:rPr>
        <w:t xml:space="preserve"> Framework was under consideration and, </w:t>
      </w:r>
      <w:r w:rsidR="00936D9D">
        <w:rPr>
          <w:rFonts w:ascii="Arial" w:hAnsi="Arial" w:cs="Arial"/>
          <w:sz w:val="24"/>
          <w:szCs w:val="24"/>
        </w:rPr>
        <w:t>on</w:t>
      </w:r>
      <w:r w:rsidR="00327570">
        <w:rPr>
          <w:rFonts w:ascii="Arial" w:hAnsi="Arial" w:cs="Arial"/>
          <w:sz w:val="24"/>
          <w:szCs w:val="24"/>
        </w:rPr>
        <w:t xml:space="preserve"> </w:t>
      </w:r>
      <w:r w:rsidR="00936D9D">
        <w:rPr>
          <w:rFonts w:ascii="Arial" w:hAnsi="Arial" w:cs="Arial"/>
          <w:sz w:val="24"/>
          <w:szCs w:val="24"/>
        </w:rPr>
        <w:t>a number of points</w:t>
      </w:r>
      <w:r w:rsidR="00327570">
        <w:rPr>
          <w:rFonts w:ascii="Arial" w:hAnsi="Arial" w:cs="Arial"/>
          <w:sz w:val="24"/>
          <w:szCs w:val="24"/>
        </w:rPr>
        <w:t xml:space="preserve">, </w:t>
      </w:r>
      <w:r w:rsidR="002172E3">
        <w:rPr>
          <w:rFonts w:ascii="Arial" w:hAnsi="Arial" w:cs="Arial"/>
          <w:sz w:val="24"/>
          <w:szCs w:val="24"/>
        </w:rPr>
        <w:t xml:space="preserve">were </w:t>
      </w:r>
      <w:r w:rsidR="00327570">
        <w:rPr>
          <w:rFonts w:ascii="Arial" w:hAnsi="Arial" w:cs="Arial"/>
          <w:sz w:val="24"/>
          <w:szCs w:val="24"/>
        </w:rPr>
        <w:t xml:space="preserve">relayed </w:t>
      </w:r>
      <w:r w:rsidR="002172E3">
        <w:rPr>
          <w:rFonts w:ascii="Arial" w:hAnsi="Arial" w:cs="Arial"/>
          <w:sz w:val="24"/>
          <w:szCs w:val="24"/>
        </w:rPr>
        <w:t xml:space="preserve">directly </w:t>
      </w:r>
      <w:r w:rsidR="00327570">
        <w:rPr>
          <w:rFonts w:ascii="Arial" w:hAnsi="Arial" w:cs="Arial"/>
          <w:sz w:val="24"/>
          <w:szCs w:val="24"/>
        </w:rPr>
        <w:t>to the Commission.</w:t>
      </w:r>
    </w:p>
    <w:p w14:paraId="03BFDC72" w14:textId="7278A381" w:rsidR="0038175A" w:rsidRDefault="0038175A" w:rsidP="0095135A">
      <w:pPr>
        <w:spacing w:after="0" w:line="240" w:lineRule="auto"/>
        <w:rPr>
          <w:rFonts w:ascii="Arial" w:hAnsi="Arial" w:cs="Arial"/>
          <w:sz w:val="24"/>
          <w:szCs w:val="24"/>
        </w:rPr>
      </w:pPr>
    </w:p>
    <w:p w14:paraId="19257E82" w14:textId="3AB5F382" w:rsidR="0038175A" w:rsidRDefault="0038175A" w:rsidP="0095135A">
      <w:pPr>
        <w:spacing w:after="0" w:line="240" w:lineRule="auto"/>
        <w:rPr>
          <w:rFonts w:ascii="Arial" w:hAnsi="Arial" w:cs="Arial"/>
          <w:sz w:val="24"/>
          <w:szCs w:val="24"/>
        </w:rPr>
      </w:pPr>
    </w:p>
    <w:p w14:paraId="714B93E5" w14:textId="48D94B65" w:rsidR="0038175A" w:rsidRDefault="0038175A" w:rsidP="0095135A">
      <w:pPr>
        <w:spacing w:after="0" w:line="240" w:lineRule="auto"/>
        <w:rPr>
          <w:rFonts w:ascii="Arial" w:hAnsi="Arial" w:cs="Arial"/>
          <w:i/>
          <w:iCs/>
          <w:sz w:val="24"/>
          <w:szCs w:val="24"/>
        </w:rPr>
      </w:pPr>
      <w:r>
        <w:rPr>
          <w:rFonts w:ascii="Arial" w:hAnsi="Arial" w:cs="Arial"/>
          <w:i/>
          <w:iCs/>
          <w:sz w:val="24"/>
          <w:szCs w:val="24"/>
        </w:rPr>
        <w:t>Population coverage</w:t>
      </w:r>
    </w:p>
    <w:p w14:paraId="532E4233" w14:textId="30AE7692" w:rsidR="0038175A" w:rsidRDefault="0038175A" w:rsidP="0095135A">
      <w:pPr>
        <w:spacing w:after="0" w:line="240" w:lineRule="auto"/>
        <w:rPr>
          <w:rFonts w:ascii="Arial" w:hAnsi="Arial" w:cs="Arial"/>
          <w:i/>
          <w:iCs/>
          <w:sz w:val="24"/>
          <w:szCs w:val="24"/>
        </w:rPr>
      </w:pPr>
    </w:p>
    <w:p w14:paraId="300782ED" w14:textId="3ABAF786" w:rsidR="0038175A" w:rsidRDefault="0038175A" w:rsidP="0095135A">
      <w:pPr>
        <w:spacing w:after="0" w:line="240" w:lineRule="auto"/>
        <w:rPr>
          <w:rFonts w:ascii="Arial" w:hAnsi="Arial" w:cs="Arial"/>
          <w:sz w:val="24"/>
          <w:szCs w:val="24"/>
        </w:rPr>
      </w:pPr>
      <w:r>
        <w:rPr>
          <w:rFonts w:ascii="Arial" w:hAnsi="Arial" w:cs="Arial"/>
          <w:sz w:val="24"/>
          <w:szCs w:val="24"/>
        </w:rPr>
        <w:t>The UK is one of Europe’s large</w:t>
      </w:r>
      <w:r w:rsidR="00936D9D">
        <w:rPr>
          <w:rFonts w:ascii="Arial" w:hAnsi="Arial" w:cs="Arial"/>
          <w:sz w:val="24"/>
          <w:szCs w:val="24"/>
        </w:rPr>
        <w:t>st</w:t>
      </w:r>
      <w:r>
        <w:rPr>
          <w:rFonts w:ascii="Arial" w:hAnsi="Arial" w:cs="Arial"/>
          <w:sz w:val="24"/>
          <w:szCs w:val="24"/>
        </w:rPr>
        <w:t xml:space="preserve"> countries, with a population of 6</w:t>
      </w:r>
      <w:r w:rsidR="00FA449E">
        <w:rPr>
          <w:rFonts w:ascii="Arial" w:hAnsi="Arial" w:cs="Arial"/>
          <w:sz w:val="24"/>
          <w:szCs w:val="24"/>
        </w:rPr>
        <w:t>6</w:t>
      </w:r>
      <w:r>
        <w:rPr>
          <w:rFonts w:ascii="Arial" w:hAnsi="Arial" w:cs="Arial"/>
          <w:sz w:val="24"/>
          <w:szCs w:val="24"/>
        </w:rPr>
        <w:t xml:space="preserve"> million and </w:t>
      </w:r>
      <w:r w:rsidR="00E506EA">
        <w:rPr>
          <w:rFonts w:ascii="Arial" w:hAnsi="Arial" w:cs="Arial"/>
          <w:sz w:val="24"/>
          <w:szCs w:val="24"/>
        </w:rPr>
        <w:t xml:space="preserve">substantial regional and sub-regional differences in economic well-being.  In terms of GDP per head, the latest statistics at NUTS 2 level </w:t>
      </w:r>
      <w:r w:rsidR="00244EB9">
        <w:rPr>
          <w:rFonts w:ascii="Arial" w:hAnsi="Arial" w:cs="Arial"/>
          <w:sz w:val="24"/>
          <w:szCs w:val="24"/>
        </w:rPr>
        <w:t xml:space="preserve">(for 2017) </w:t>
      </w:r>
      <w:r w:rsidR="00E506EA">
        <w:rPr>
          <w:rFonts w:ascii="Arial" w:hAnsi="Arial" w:cs="Arial"/>
          <w:sz w:val="24"/>
          <w:szCs w:val="24"/>
        </w:rPr>
        <w:t>show the range to be from 6</w:t>
      </w:r>
      <w:r w:rsidR="00244EB9">
        <w:rPr>
          <w:rFonts w:ascii="Arial" w:hAnsi="Arial" w:cs="Arial"/>
          <w:sz w:val="24"/>
          <w:szCs w:val="24"/>
        </w:rPr>
        <w:t>6</w:t>
      </w:r>
      <w:r w:rsidR="00E506EA">
        <w:rPr>
          <w:rFonts w:ascii="Arial" w:hAnsi="Arial" w:cs="Arial"/>
          <w:sz w:val="24"/>
          <w:szCs w:val="24"/>
        </w:rPr>
        <w:t xml:space="preserve"> per cent of the EU average in West Wales and the Valleys through to 6</w:t>
      </w:r>
      <w:r w:rsidR="00244EB9">
        <w:rPr>
          <w:rFonts w:ascii="Arial" w:hAnsi="Arial" w:cs="Arial"/>
          <w:sz w:val="24"/>
          <w:szCs w:val="24"/>
        </w:rPr>
        <w:t>26</w:t>
      </w:r>
      <w:r w:rsidR="00E506EA">
        <w:rPr>
          <w:rFonts w:ascii="Arial" w:hAnsi="Arial" w:cs="Arial"/>
          <w:sz w:val="24"/>
          <w:szCs w:val="24"/>
        </w:rPr>
        <w:t xml:space="preserve"> per cent </w:t>
      </w:r>
      <w:r w:rsidR="002172E3">
        <w:rPr>
          <w:rFonts w:ascii="Arial" w:hAnsi="Arial" w:cs="Arial"/>
          <w:sz w:val="24"/>
          <w:szCs w:val="24"/>
        </w:rPr>
        <w:t xml:space="preserve">of the EU average </w:t>
      </w:r>
      <w:r w:rsidR="00E506EA">
        <w:rPr>
          <w:rFonts w:ascii="Arial" w:hAnsi="Arial" w:cs="Arial"/>
          <w:sz w:val="24"/>
          <w:szCs w:val="24"/>
        </w:rPr>
        <w:t>for Inner London West, or 1</w:t>
      </w:r>
      <w:r w:rsidR="00244EB9">
        <w:rPr>
          <w:rFonts w:ascii="Arial" w:hAnsi="Arial" w:cs="Arial"/>
          <w:sz w:val="24"/>
          <w:szCs w:val="24"/>
        </w:rPr>
        <w:t>87</w:t>
      </w:r>
      <w:r w:rsidR="00E506EA">
        <w:rPr>
          <w:rFonts w:ascii="Arial" w:hAnsi="Arial" w:cs="Arial"/>
          <w:sz w:val="24"/>
          <w:szCs w:val="24"/>
        </w:rPr>
        <w:t xml:space="preserve"> per cent for London as a whole.</w:t>
      </w:r>
    </w:p>
    <w:p w14:paraId="34ED181B" w14:textId="06C285F9" w:rsidR="00244EB9" w:rsidRDefault="00244EB9" w:rsidP="0095135A">
      <w:pPr>
        <w:spacing w:after="0" w:line="240" w:lineRule="auto"/>
        <w:rPr>
          <w:rFonts w:ascii="Arial" w:hAnsi="Arial" w:cs="Arial"/>
          <w:sz w:val="24"/>
          <w:szCs w:val="24"/>
        </w:rPr>
      </w:pPr>
    </w:p>
    <w:p w14:paraId="6F9A63D7" w14:textId="0C290FE9" w:rsidR="00244EB9" w:rsidRDefault="00244EB9" w:rsidP="0095135A">
      <w:pPr>
        <w:spacing w:after="0" w:line="240" w:lineRule="auto"/>
        <w:rPr>
          <w:rFonts w:ascii="Arial" w:hAnsi="Arial" w:cs="Arial"/>
          <w:sz w:val="24"/>
          <w:szCs w:val="24"/>
        </w:rPr>
      </w:pPr>
      <w:r>
        <w:rPr>
          <w:rFonts w:ascii="Arial" w:hAnsi="Arial" w:cs="Arial"/>
          <w:sz w:val="24"/>
          <w:szCs w:val="24"/>
        </w:rPr>
        <w:t xml:space="preserve">Under the Regional Aid Framework for 2014-20 only 25 per cent of the UK population is covered by Assisted Area status.  This compares with much higher proportions – up to 100 per cent in some cases – in a number of member states in central and eastern Europe where the internal disparities in prosperity are far less marked.  The ICA accepts that there is a case for high coverage to assist development in less prosperous member states but regards the population coverage in the UK as too low to </w:t>
      </w:r>
      <w:r w:rsidR="00BF0B3A">
        <w:rPr>
          <w:rFonts w:ascii="Arial" w:hAnsi="Arial" w:cs="Arial"/>
          <w:sz w:val="24"/>
          <w:szCs w:val="24"/>
        </w:rPr>
        <w:t>allow the UK’s wide regional inequalities to be properly addressed.</w:t>
      </w:r>
    </w:p>
    <w:p w14:paraId="0BDB9747" w14:textId="1E542129" w:rsidR="001358FC" w:rsidRDefault="001358FC">
      <w:pPr>
        <w:rPr>
          <w:rFonts w:ascii="Arial" w:hAnsi="Arial" w:cs="Arial"/>
          <w:sz w:val="24"/>
          <w:szCs w:val="24"/>
        </w:rPr>
      </w:pPr>
      <w:r>
        <w:rPr>
          <w:rFonts w:ascii="Arial" w:hAnsi="Arial" w:cs="Arial"/>
          <w:sz w:val="24"/>
          <w:szCs w:val="24"/>
        </w:rPr>
        <w:br w:type="page"/>
      </w:r>
    </w:p>
    <w:p w14:paraId="245224F9" w14:textId="219E5DD3" w:rsidR="00BF0B3A" w:rsidRDefault="00BF0B3A" w:rsidP="0095135A">
      <w:pPr>
        <w:spacing w:after="0" w:line="240" w:lineRule="auto"/>
        <w:rPr>
          <w:rFonts w:ascii="Arial" w:hAnsi="Arial" w:cs="Arial"/>
          <w:i/>
          <w:iCs/>
          <w:sz w:val="24"/>
          <w:szCs w:val="24"/>
        </w:rPr>
      </w:pPr>
      <w:r>
        <w:rPr>
          <w:rFonts w:ascii="Arial" w:hAnsi="Arial" w:cs="Arial"/>
          <w:i/>
          <w:iCs/>
          <w:sz w:val="24"/>
          <w:szCs w:val="24"/>
        </w:rPr>
        <w:lastRenderedPageBreak/>
        <w:t>Subsidiarity in defining Assisted Areas</w:t>
      </w:r>
    </w:p>
    <w:p w14:paraId="15A394C2" w14:textId="3F8EA5CA" w:rsidR="00BF0B3A" w:rsidRDefault="00BF0B3A" w:rsidP="0095135A">
      <w:pPr>
        <w:spacing w:after="0" w:line="240" w:lineRule="auto"/>
        <w:rPr>
          <w:rFonts w:ascii="Arial" w:hAnsi="Arial" w:cs="Arial"/>
          <w:i/>
          <w:iCs/>
          <w:sz w:val="24"/>
          <w:szCs w:val="24"/>
        </w:rPr>
      </w:pPr>
    </w:p>
    <w:p w14:paraId="5E7B0744" w14:textId="14BB5324" w:rsidR="00BF0B3A" w:rsidRDefault="00BF0B3A" w:rsidP="0095135A">
      <w:pPr>
        <w:spacing w:after="0" w:line="240" w:lineRule="auto"/>
        <w:rPr>
          <w:rFonts w:ascii="Arial" w:hAnsi="Arial" w:cs="Arial"/>
          <w:sz w:val="24"/>
          <w:szCs w:val="24"/>
        </w:rPr>
      </w:pPr>
      <w:r>
        <w:rPr>
          <w:rFonts w:ascii="Arial" w:hAnsi="Arial" w:cs="Arial"/>
          <w:sz w:val="24"/>
          <w:szCs w:val="24"/>
        </w:rPr>
        <w:t xml:space="preserve">The UK Assisted Area map combines Category ‘a’ </w:t>
      </w:r>
      <w:r w:rsidR="002172E3">
        <w:rPr>
          <w:rFonts w:ascii="Arial" w:hAnsi="Arial" w:cs="Arial"/>
          <w:sz w:val="24"/>
          <w:szCs w:val="24"/>
        </w:rPr>
        <w:t xml:space="preserve">areas </w:t>
      </w:r>
      <w:r>
        <w:rPr>
          <w:rFonts w:ascii="Arial" w:hAnsi="Arial" w:cs="Arial"/>
          <w:sz w:val="24"/>
          <w:szCs w:val="24"/>
        </w:rPr>
        <w:t xml:space="preserve">and low population density Category ‘c’ areas, </w:t>
      </w:r>
      <w:r w:rsidR="002172E3">
        <w:rPr>
          <w:rFonts w:ascii="Arial" w:hAnsi="Arial" w:cs="Arial"/>
          <w:sz w:val="24"/>
          <w:szCs w:val="24"/>
        </w:rPr>
        <w:t xml:space="preserve">both </w:t>
      </w:r>
      <w:r>
        <w:rPr>
          <w:rFonts w:ascii="Arial" w:hAnsi="Arial" w:cs="Arial"/>
          <w:sz w:val="24"/>
          <w:szCs w:val="24"/>
        </w:rPr>
        <w:t xml:space="preserve">defined by the Commission, with other Category ‘c’ areas defined by the UK government within Commission </w:t>
      </w:r>
      <w:r w:rsidR="002172E3">
        <w:rPr>
          <w:rFonts w:ascii="Arial" w:hAnsi="Arial" w:cs="Arial"/>
          <w:sz w:val="24"/>
          <w:szCs w:val="24"/>
        </w:rPr>
        <w:t>guidelines</w:t>
      </w:r>
      <w:r>
        <w:rPr>
          <w:rFonts w:ascii="Arial" w:hAnsi="Arial" w:cs="Arial"/>
          <w:sz w:val="24"/>
          <w:szCs w:val="24"/>
        </w:rPr>
        <w:t xml:space="preserve">.  Most of the UK population covered by the </w:t>
      </w:r>
      <w:r w:rsidR="00936D9D">
        <w:rPr>
          <w:rFonts w:ascii="Arial" w:hAnsi="Arial" w:cs="Arial"/>
          <w:sz w:val="24"/>
          <w:szCs w:val="24"/>
        </w:rPr>
        <w:t>current</w:t>
      </w:r>
      <w:r>
        <w:rPr>
          <w:rFonts w:ascii="Arial" w:hAnsi="Arial" w:cs="Arial"/>
          <w:sz w:val="24"/>
          <w:szCs w:val="24"/>
        </w:rPr>
        <w:t xml:space="preserve"> map has Category </w:t>
      </w:r>
      <w:r w:rsidR="00936D9D">
        <w:rPr>
          <w:rFonts w:ascii="Arial" w:hAnsi="Arial" w:cs="Arial"/>
          <w:sz w:val="24"/>
          <w:szCs w:val="24"/>
        </w:rPr>
        <w:t>‘</w:t>
      </w:r>
      <w:r>
        <w:rPr>
          <w:rFonts w:ascii="Arial" w:hAnsi="Arial" w:cs="Arial"/>
          <w:sz w:val="24"/>
          <w:szCs w:val="24"/>
        </w:rPr>
        <w:t>c’ status</w:t>
      </w:r>
      <w:r w:rsidR="002172E3">
        <w:rPr>
          <w:rFonts w:ascii="Arial" w:hAnsi="Arial" w:cs="Arial"/>
          <w:sz w:val="24"/>
          <w:szCs w:val="24"/>
        </w:rPr>
        <w:t xml:space="preserve"> defined by the UK government</w:t>
      </w:r>
      <w:r>
        <w:rPr>
          <w:rFonts w:ascii="Arial" w:hAnsi="Arial" w:cs="Arial"/>
          <w:sz w:val="24"/>
          <w:szCs w:val="24"/>
        </w:rPr>
        <w:t>.</w:t>
      </w:r>
    </w:p>
    <w:p w14:paraId="29494F9F" w14:textId="7C8045EC" w:rsidR="00BF0B3A" w:rsidRDefault="00BF0B3A" w:rsidP="0095135A">
      <w:pPr>
        <w:spacing w:after="0" w:line="240" w:lineRule="auto"/>
        <w:rPr>
          <w:rFonts w:ascii="Arial" w:hAnsi="Arial" w:cs="Arial"/>
          <w:sz w:val="24"/>
          <w:szCs w:val="24"/>
        </w:rPr>
      </w:pPr>
    </w:p>
    <w:p w14:paraId="600773A8" w14:textId="0CC252D1" w:rsidR="00BF0B3A" w:rsidRDefault="00BF0B3A" w:rsidP="0095135A">
      <w:pPr>
        <w:spacing w:after="0" w:line="240" w:lineRule="auto"/>
        <w:rPr>
          <w:rFonts w:ascii="Arial" w:hAnsi="Arial" w:cs="Arial"/>
          <w:sz w:val="24"/>
          <w:szCs w:val="24"/>
        </w:rPr>
      </w:pPr>
      <w:r>
        <w:rPr>
          <w:rFonts w:ascii="Arial" w:hAnsi="Arial" w:cs="Arial"/>
          <w:sz w:val="24"/>
          <w:szCs w:val="24"/>
        </w:rPr>
        <w:t xml:space="preserve">Whilst the ICA welcomes the role of the UK government </w:t>
      </w:r>
      <w:r w:rsidR="00936D9D">
        <w:rPr>
          <w:rFonts w:ascii="Arial" w:hAnsi="Arial" w:cs="Arial"/>
          <w:sz w:val="24"/>
          <w:szCs w:val="24"/>
        </w:rPr>
        <w:t>and</w:t>
      </w:r>
      <w:r>
        <w:rPr>
          <w:rFonts w:ascii="Arial" w:hAnsi="Arial" w:cs="Arial"/>
          <w:sz w:val="24"/>
          <w:szCs w:val="24"/>
        </w:rPr>
        <w:t xml:space="preserve"> the devolved administrations in </w:t>
      </w:r>
      <w:r w:rsidR="00C92863">
        <w:rPr>
          <w:rFonts w:ascii="Arial" w:hAnsi="Arial" w:cs="Arial"/>
          <w:sz w:val="24"/>
          <w:szCs w:val="24"/>
        </w:rPr>
        <w:t xml:space="preserve">defining Category ‘c’ areas, the </w:t>
      </w:r>
      <w:r w:rsidR="004C52EA">
        <w:rPr>
          <w:rFonts w:ascii="Arial" w:hAnsi="Arial" w:cs="Arial"/>
          <w:sz w:val="24"/>
          <w:szCs w:val="24"/>
        </w:rPr>
        <w:t>Commission’s use of NUTS 2 statistics to define</w:t>
      </w:r>
      <w:r w:rsidR="00C92863">
        <w:rPr>
          <w:rFonts w:ascii="Arial" w:hAnsi="Arial" w:cs="Arial"/>
          <w:sz w:val="24"/>
          <w:szCs w:val="24"/>
        </w:rPr>
        <w:t xml:space="preserve"> Category ‘a’ areas</w:t>
      </w:r>
      <w:r w:rsidR="004C52EA">
        <w:rPr>
          <w:rFonts w:ascii="Arial" w:hAnsi="Arial" w:cs="Arial"/>
          <w:sz w:val="24"/>
          <w:szCs w:val="24"/>
        </w:rPr>
        <w:t xml:space="preserve"> can be over</w:t>
      </w:r>
      <w:r w:rsidR="001358FC">
        <w:rPr>
          <w:rFonts w:ascii="Arial" w:hAnsi="Arial" w:cs="Arial"/>
          <w:sz w:val="24"/>
          <w:szCs w:val="24"/>
        </w:rPr>
        <w:t>-</w:t>
      </w:r>
      <w:r w:rsidR="004C52EA">
        <w:rPr>
          <w:rFonts w:ascii="Arial" w:hAnsi="Arial" w:cs="Arial"/>
          <w:sz w:val="24"/>
          <w:szCs w:val="24"/>
        </w:rPr>
        <w:t>simplistic.  For example</w:t>
      </w:r>
      <w:r w:rsidR="00C92863">
        <w:rPr>
          <w:rFonts w:ascii="Arial" w:hAnsi="Arial" w:cs="Arial"/>
          <w:sz w:val="24"/>
          <w:szCs w:val="24"/>
        </w:rPr>
        <w:t xml:space="preserve">, on the latest statistics the Outer London (East &amp; North East) NUTS 2 </w:t>
      </w:r>
      <w:r w:rsidR="00936D9D">
        <w:rPr>
          <w:rFonts w:ascii="Arial" w:hAnsi="Arial" w:cs="Arial"/>
          <w:sz w:val="24"/>
          <w:szCs w:val="24"/>
        </w:rPr>
        <w:t>area</w:t>
      </w:r>
      <w:r w:rsidR="00C92863">
        <w:rPr>
          <w:rFonts w:ascii="Arial" w:hAnsi="Arial" w:cs="Arial"/>
          <w:sz w:val="24"/>
          <w:szCs w:val="24"/>
        </w:rPr>
        <w:t xml:space="preserve"> has fallen below the ‘75 per cent of EU average GDP per head’ threshold that would</w:t>
      </w:r>
      <w:r w:rsidR="004C52EA">
        <w:rPr>
          <w:rFonts w:ascii="Arial" w:hAnsi="Arial" w:cs="Arial"/>
          <w:sz w:val="24"/>
          <w:szCs w:val="24"/>
        </w:rPr>
        <w:t xml:space="preserve"> normally</w:t>
      </w:r>
      <w:r w:rsidR="00C92863">
        <w:rPr>
          <w:rFonts w:ascii="Arial" w:hAnsi="Arial" w:cs="Arial"/>
          <w:sz w:val="24"/>
          <w:szCs w:val="24"/>
        </w:rPr>
        <w:t xml:space="preserve"> </w:t>
      </w:r>
      <w:r w:rsidR="004C52EA">
        <w:rPr>
          <w:rFonts w:ascii="Arial" w:hAnsi="Arial" w:cs="Arial"/>
          <w:sz w:val="24"/>
          <w:szCs w:val="24"/>
        </w:rPr>
        <w:t>deliver</w:t>
      </w:r>
      <w:r w:rsidR="00C92863">
        <w:rPr>
          <w:rFonts w:ascii="Arial" w:hAnsi="Arial" w:cs="Arial"/>
          <w:sz w:val="24"/>
          <w:szCs w:val="24"/>
        </w:rPr>
        <w:t xml:space="preserve"> Category ‘a’ status.  This makes no sense given that this particular NUTS 2 area </w:t>
      </w:r>
      <w:r w:rsidR="004C52EA">
        <w:rPr>
          <w:rFonts w:ascii="Arial" w:hAnsi="Arial" w:cs="Arial"/>
          <w:sz w:val="24"/>
          <w:szCs w:val="24"/>
        </w:rPr>
        <w:t>largely</w:t>
      </w:r>
      <w:r w:rsidR="00C92863">
        <w:rPr>
          <w:rFonts w:ascii="Arial" w:hAnsi="Arial" w:cs="Arial"/>
          <w:sz w:val="24"/>
          <w:szCs w:val="24"/>
        </w:rPr>
        <w:t xml:space="preserve"> functions as a residential suburb of the far more prosperous London region.</w:t>
      </w:r>
      <w:r w:rsidR="004C52EA">
        <w:rPr>
          <w:rFonts w:ascii="Arial" w:hAnsi="Arial" w:cs="Arial"/>
          <w:sz w:val="24"/>
          <w:szCs w:val="24"/>
        </w:rPr>
        <w:t xml:space="preserve">  Conversely, there can be acutely disadvantaged areas within more prosperous but geographically large NUTS 2 regions above the 75 per cent threshold.</w:t>
      </w:r>
    </w:p>
    <w:p w14:paraId="789C1A38" w14:textId="17A6BF19" w:rsidR="00C92863" w:rsidRDefault="00C92863" w:rsidP="0095135A">
      <w:pPr>
        <w:spacing w:after="0" w:line="240" w:lineRule="auto"/>
        <w:rPr>
          <w:rFonts w:ascii="Arial" w:hAnsi="Arial" w:cs="Arial"/>
          <w:sz w:val="24"/>
          <w:szCs w:val="24"/>
        </w:rPr>
      </w:pPr>
    </w:p>
    <w:p w14:paraId="72FDD328" w14:textId="0E9AA4C3" w:rsidR="00C92863" w:rsidRDefault="00C92863" w:rsidP="0095135A">
      <w:pPr>
        <w:spacing w:after="0" w:line="240" w:lineRule="auto"/>
        <w:rPr>
          <w:rFonts w:ascii="Arial" w:hAnsi="Arial" w:cs="Arial"/>
          <w:sz w:val="24"/>
          <w:szCs w:val="24"/>
        </w:rPr>
      </w:pPr>
    </w:p>
    <w:p w14:paraId="5DAF90CC" w14:textId="224A9808" w:rsidR="00C92863" w:rsidRDefault="00C92863" w:rsidP="0095135A">
      <w:pPr>
        <w:spacing w:after="0" w:line="240" w:lineRule="auto"/>
        <w:rPr>
          <w:rFonts w:ascii="Arial" w:hAnsi="Arial" w:cs="Arial"/>
          <w:i/>
          <w:iCs/>
          <w:sz w:val="24"/>
          <w:szCs w:val="24"/>
        </w:rPr>
      </w:pPr>
      <w:r>
        <w:rPr>
          <w:rFonts w:ascii="Arial" w:hAnsi="Arial" w:cs="Arial"/>
          <w:i/>
          <w:iCs/>
          <w:sz w:val="24"/>
          <w:szCs w:val="24"/>
        </w:rPr>
        <w:t>Aid intensity ceilings</w:t>
      </w:r>
    </w:p>
    <w:p w14:paraId="22B72128" w14:textId="667FCDFD" w:rsidR="00C92863" w:rsidRDefault="00C92863" w:rsidP="0095135A">
      <w:pPr>
        <w:spacing w:after="0" w:line="240" w:lineRule="auto"/>
        <w:rPr>
          <w:rFonts w:ascii="Arial" w:hAnsi="Arial" w:cs="Arial"/>
          <w:i/>
          <w:iCs/>
          <w:sz w:val="24"/>
          <w:szCs w:val="24"/>
        </w:rPr>
      </w:pPr>
    </w:p>
    <w:p w14:paraId="500E4BEC" w14:textId="2496CFC0" w:rsidR="00C92863" w:rsidRDefault="00936D9D" w:rsidP="0095135A">
      <w:pPr>
        <w:spacing w:after="0" w:line="240" w:lineRule="auto"/>
        <w:rPr>
          <w:rFonts w:ascii="Arial" w:hAnsi="Arial" w:cs="Arial"/>
          <w:sz w:val="24"/>
          <w:szCs w:val="24"/>
        </w:rPr>
      </w:pPr>
      <w:r>
        <w:rPr>
          <w:rFonts w:ascii="Arial" w:hAnsi="Arial" w:cs="Arial"/>
          <w:sz w:val="24"/>
          <w:szCs w:val="24"/>
        </w:rPr>
        <w:t>Since even before EU membership, t</w:t>
      </w:r>
      <w:r w:rsidR="00C92863">
        <w:rPr>
          <w:rFonts w:ascii="Arial" w:hAnsi="Arial" w:cs="Arial"/>
          <w:sz w:val="24"/>
          <w:szCs w:val="24"/>
        </w:rPr>
        <w:t>he UK has provid</w:t>
      </w:r>
      <w:r>
        <w:rPr>
          <w:rFonts w:ascii="Arial" w:hAnsi="Arial" w:cs="Arial"/>
          <w:sz w:val="24"/>
          <w:szCs w:val="24"/>
        </w:rPr>
        <w:t>ed</w:t>
      </w:r>
      <w:r w:rsidR="00C92863">
        <w:rPr>
          <w:rFonts w:ascii="Arial" w:hAnsi="Arial" w:cs="Arial"/>
          <w:sz w:val="24"/>
          <w:szCs w:val="24"/>
        </w:rPr>
        <w:t xml:space="preserve"> re</w:t>
      </w:r>
      <w:r w:rsidR="00DB31BA">
        <w:rPr>
          <w:rFonts w:ascii="Arial" w:hAnsi="Arial" w:cs="Arial"/>
          <w:sz w:val="24"/>
          <w:szCs w:val="24"/>
        </w:rPr>
        <w:t>gional investment aid to companies and there is compelling evidence that this has help deliver jobs and growth in less prosperous parts of the country.  However, to be effective it is important that aid intensities are sufficient to make a difference to business decisions.</w:t>
      </w:r>
    </w:p>
    <w:p w14:paraId="38C96889" w14:textId="21BC2A83" w:rsidR="00DB31BA" w:rsidRDefault="00DB31BA" w:rsidP="0095135A">
      <w:pPr>
        <w:spacing w:after="0" w:line="240" w:lineRule="auto"/>
        <w:rPr>
          <w:rFonts w:ascii="Arial" w:hAnsi="Arial" w:cs="Arial"/>
          <w:sz w:val="24"/>
          <w:szCs w:val="24"/>
        </w:rPr>
      </w:pPr>
    </w:p>
    <w:p w14:paraId="4AB795CB" w14:textId="3225CBDB" w:rsidR="00DB31BA" w:rsidRDefault="00DB31BA" w:rsidP="0095135A">
      <w:pPr>
        <w:spacing w:after="0" w:line="240" w:lineRule="auto"/>
        <w:rPr>
          <w:rFonts w:ascii="Arial" w:hAnsi="Arial" w:cs="Arial"/>
          <w:sz w:val="24"/>
          <w:szCs w:val="24"/>
        </w:rPr>
      </w:pPr>
      <w:r>
        <w:rPr>
          <w:rFonts w:ascii="Arial" w:hAnsi="Arial" w:cs="Arial"/>
          <w:sz w:val="24"/>
          <w:szCs w:val="24"/>
        </w:rPr>
        <w:t xml:space="preserve">The current aid intensity ceiling for large firms (250+ employees worldwide) in UK Category ‘c’ </w:t>
      </w:r>
      <w:r w:rsidR="00AB5445">
        <w:rPr>
          <w:rFonts w:ascii="Arial" w:hAnsi="Arial" w:cs="Arial"/>
          <w:sz w:val="24"/>
          <w:szCs w:val="24"/>
        </w:rPr>
        <w:t>areas</w:t>
      </w:r>
      <w:r>
        <w:rPr>
          <w:rFonts w:ascii="Arial" w:hAnsi="Arial" w:cs="Arial"/>
          <w:sz w:val="24"/>
          <w:szCs w:val="24"/>
        </w:rPr>
        <w:t xml:space="preserve"> </w:t>
      </w:r>
      <w:r w:rsidR="004C52EA">
        <w:rPr>
          <w:rFonts w:ascii="Arial" w:hAnsi="Arial" w:cs="Arial"/>
          <w:sz w:val="24"/>
          <w:szCs w:val="24"/>
        </w:rPr>
        <w:t>other than</w:t>
      </w:r>
      <w:r>
        <w:rPr>
          <w:rFonts w:ascii="Arial" w:hAnsi="Arial" w:cs="Arial"/>
          <w:sz w:val="24"/>
          <w:szCs w:val="24"/>
        </w:rPr>
        <w:t xml:space="preserve"> Highlands &amp; Islands is just 10 per cent.  This is down on the 15 per cent allowed under the 2007-13 rules and arguably far too low to make a difference to most investment decisions.  The effect of the low ceiling in Category ‘c’ areas</w:t>
      </w:r>
      <w:r w:rsidR="003E46D3">
        <w:rPr>
          <w:rFonts w:ascii="Arial" w:hAnsi="Arial" w:cs="Arial"/>
          <w:sz w:val="24"/>
          <w:szCs w:val="24"/>
        </w:rPr>
        <w:t xml:space="preserve"> is</w:t>
      </w:r>
      <w:r>
        <w:rPr>
          <w:rFonts w:ascii="Arial" w:hAnsi="Arial" w:cs="Arial"/>
          <w:sz w:val="24"/>
          <w:szCs w:val="24"/>
        </w:rPr>
        <w:t xml:space="preserve"> to weaken regional investment incentives to the point where they become marginal at best to </w:t>
      </w:r>
      <w:r w:rsidR="00AB5445">
        <w:rPr>
          <w:rFonts w:ascii="Arial" w:hAnsi="Arial" w:cs="Arial"/>
          <w:sz w:val="24"/>
          <w:szCs w:val="24"/>
        </w:rPr>
        <w:t xml:space="preserve">local </w:t>
      </w:r>
      <w:r>
        <w:rPr>
          <w:rFonts w:ascii="Arial" w:hAnsi="Arial" w:cs="Arial"/>
          <w:sz w:val="24"/>
          <w:szCs w:val="24"/>
        </w:rPr>
        <w:t>development strategies</w:t>
      </w:r>
      <w:r w:rsidR="00AB5445">
        <w:rPr>
          <w:rFonts w:ascii="Arial" w:hAnsi="Arial" w:cs="Arial"/>
          <w:sz w:val="24"/>
          <w:szCs w:val="24"/>
        </w:rPr>
        <w:t xml:space="preserve"> or commercial decision-making</w:t>
      </w:r>
      <w:r>
        <w:rPr>
          <w:rFonts w:ascii="Arial" w:hAnsi="Arial" w:cs="Arial"/>
          <w:sz w:val="24"/>
          <w:szCs w:val="24"/>
        </w:rPr>
        <w:t>.</w:t>
      </w:r>
    </w:p>
    <w:p w14:paraId="652CF2C2" w14:textId="0869E9CD" w:rsidR="003E46D3" w:rsidRDefault="003E46D3" w:rsidP="0095135A">
      <w:pPr>
        <w:spacing w:after="0" w:line="240" w:lineRule="auto"/>
        <w:rPr>
          <w:rFonts w:ascii="Arial" w:hAnsi="Arial" w:cs="Arial"/>
          <w:sz w:val="24"/>
          <w:szCs w:val="24"/>
        </w:rPr>
      </w:pPr>
    </w:p>
    <w:p w14:paraId="623B1179" w14:textId="0F1A2B0C" w:rsidR="003E46D3" w:rsidRDefault="003E46D3" w:rsidP="0095135A">
      <w:pPr>
        <w:spacing w:after="0" w:line="240" w:lineRule="auto"/>
        <w:rPr>
          <w:rFonts w:ascii="Arial" w:hAnsi="Arial" w:cs="Arial"/>
          <w:sz w:val="24"/>
          <w:szCs w:val="24"/>
        </w:rPr>
      </w:pPr>
    </w:p>
    <w:p w14:paraId="79F227E6" w14:textId="3F9A7CFA" w:rsidR="003E46D3" w:rsidRDefault="003E46D3" w:rsidP="0095135A">
      <w:pPr>
        <w:spacing w:after="0" w:line="240" w:lineRule="auto"/>
        <w:rPr>
          <w:rFonts w:ascii="Arial" w:hAnsi="Arial" w:cs="Arial"/>
          <w:i/>
          <w:iCs/>
          <w:sz w:val="24"/>
          <w:szCs w:val="24"/>
        </w:rPr>
      </w:pPr>
      <w:r>
        <w:rPr>
          <w:rFonts w:ascii="Arial" w:hAnsi="Arial" w:cs="Arial"/>
          <w:i/>
          <w:iCs/>
          <w:sz w:val="24"/>
          <w:szCs w:val="24"/>
        </w:rPr>
        <w:t>Support for re-investment on existing sites</w:t>
      </w:r>
    </w:p>
    <w:p w14:paraId="24B948A8" w14:textId="73251398" w:rsidR="003E46D3" w:rsidRDefault="003E46D3" w:rsidP="0095135A">
      <w:pPr>
        <w:spacing w:after="0" w:line="240" w:lineRule="auto"/>
        <w:rPr>
          <w:rFonts w:ascii="Arial" w:hAnsi="Arial" w:cs="Arial"/>
          <w:i/>
          <w:iCs/>
          <w:sz w:val="24"/>
          <w:szCs w:val="24"/>
        </w:rPr>
      </w:pPr>
    </w:p>
    <w:p w14:paraId="706DA1C1" w14:textId="64F7B39C" w:rsidR="003E46D3" w:rsidRDefault="00A432A9" w:rsidP="0095135A">
      <w:pPr>
        <w:spacing w:after="0" w:line="240" w:lineRule="auto"/>
        <w:rPr>
          <w:rFonts w:ascii="Arial" w:hAnsi="Arial" w:cs="Arial"/>
          <w:sz w:val="24"/>
          <w:szCs w:val="24"/>
        </w:rPr>
      </w:pPr>
      <w:r>
        <w:rPr>
          <w:rFonts w:ascii="Arial" w:hAnsi="Arial" w:cs="Arial"/>
          <w:sz w:val="24"/>
          <w:szCs w:val="24"/>
        </w:rPr>
        <w:t xml:space="preserve">The Regional Aid Framework for 2014-20 prohibits aid to larger firms for investment </w:t>
      </w:r>
      <w:r w:rsidR="001358FC">
        <w:rPr>
          <w:rFonts w:ascii="Arial" w:hAnsi="Arial" w:cs="Arial"/>
          <w:sz w:val="24"/>
          <w:szCs w:val="24"/>
        </w:rPr>
        <w:t>o</w:t>
      </w:r>
      <w:r>
        <w:rPr>
          <w:rFonts w:ascii="Arial" w:hAnsi="Arial" w:cs="Arial"/>
          <w:sz w:val="24"/>
          <w:szCs w:val="24"/>
        </w:rPr>
        <w:t xml:space="preserve">n existing </w:t>
      </w:r>
      <w:r w:rsidR="001358FC">
        <w:rPr>
          <w:rFonts w:ascii="Arial" w:hAnsi="Arial" w:cs="Arial"/>
          <w:sz w:val="24"/>
          <w:szCs w:val="24"/>
        </w:rPr>
        <w:t xml:space="preserve">business </w:t>
      </w:r>
      <w:r>
        <w:rPr>
          <w:rFonts w:ascii="Arial" w:hAnsi="Arial" w:cs="Arial"/>
          <w:sz w:val="24"/>
          <w:szCs w:val="24"/>
        </w:rPr>
        <w:t xml:space="preserve">sites in Category ‘c’ areas except where this involves a different product or production process.  This prohibition is new – it was not part of the 2007-13 rules.  Investment aid to help </w:t>
      </w:r>
      <w:r w:rsidR="0001166A">
        <w:rPr>
          <w:rFonts w:ascii="Arial" w:hAnsi="Arial" w:cs="Arial"/>
          <w:sz w:val="24"/>
          <w:szCs w:val="24"/>
        </w:rPr>
        <w:t>introduce</w:t>
      </w:r>
      <w:r>
        <w:rPr>
          <w:rFonts w:ascii="Arial" w:hAnsi="Arial" w:cs="Arial"/>
          <w:sz w:val="24"/>
          <w:szCs w:val="24"/>
        </w:rPr>
        <w:t xml:space="preserve"> a new model in an existing car plant in a Category ‘c’ area </w:t>
      </w:r>
      <w:r w:rsidR="00AB5445">
        <w:rPr>
          <w:rFonts w:ascii="Arial" w:hAnsi="Arial" w:cs="Arial"/>
          <w:sz w:val="24"/>
          <w:szCs w:val="24"/>
        </w:rPr>
        <w:t>would be</w:t>
      </w:r>
      <w:r>
        <w:rPr>
          <w:rFonts w:ascii="Arial" w:hAnsi="Arial" w:cs="Arial"/>
          <w:sz w:val="24"/>
          <w:szCs w:val="24"/>
        </w:rPr>
        <w:t xml:space="preserve"> an example of the prohibition.</w:t>
      </w:r>
    </w:p>
    <w:p w14:paraId="2DC86D34" w14:textId="7D122F91" w:rsidR="00A432A9" w:rsidRDefault="00A432A9" w:rsidP="0095135A">
      <w:pPr>
        <w:spacing w:after="0" w:line="240" w:lineRule="auto"/>
        <w:rPr>
          <w:rFonts w:ascii="Arial" w:hAnsi="Arial" w:cs="Arial"/>
          <w:sz w:val="24"/>
          <w:szCs w:val="24"/>
        </w:rPr>
      </w:pPr>
    </w:p>
    <w:p w14:paraId="68538E38" w14:textId="6883E125" w:rsidR="001358FC" w:rsidRDefault="00A432A9" w:rsidP="001358FC">
      <w:pPr>
        <w:spacing w:after="0" w:line="240" w:lineRule="auto"/>
        <w:rPr>
          <w:rFonts w:ascii="Arial" w:hAnsi="Arial" w:cs="Arial"/>
          <w:sz w:val="24"/>
          <w:szCs w:val="24"/>
        </w:rPr>
      </w:pPr>
      <w:r>
        <w:rPr>
          <w:rFonts w:ascii="Arial" w:hAnsi="Arial" w:cs="Arial"/>
          <w:sz w:val="24"/>
          <w:szCs w:val="24"/>
        </w:rPr>
        <w:t xml:space="preserve">This </w:t>
      </w:r>
      <w:r w:rsidR="001358FC">
        <w:rPr>
          <w:rFonts w:ascii="Arial" w:hAnsi="Arial" w:cs="Arial"/>
          <w:sz w:val="24"/>
          <w:szCs w:val="24"/>
        </w:rPr>
        <w:t>i</w:t>
      </w:r>
      <w:r>
        <w:rPr>
          <w:rFonts w:ascii="Arial" w:hAnsi="Arial" w:cs="Arial"/>
          <w:sz w:val="24"/>
          <w:szCs w:val="24"/>
        </w:rPr>
        <w:t xml:space="preserve">s a damaging and retrograde step, especially bearing in mind that the majority of UK Assisted Areas are Category ‘c’ areas.  The effect is to massively limit the scope for investment aid in less prosperous </w:t>
      </w:r>
      <w:r w:rsidR="0001166A">
        <w:rPr>
          <w:rFonts w:ascii="Arial" w:hAnsi="Arial" w:cs="Arial"/>
          <w:sz w:val="24"/>
          <w:szCs w:val="24"/>
        </w:rPr>
        <w:t>places</w:t>
      </w:r>
      <w:r>
        <w:rPr>
          <w:rFonts w:ascii="Arial" w:hAnsi="Arial" w:cs="Arial"/>
          <w:sz w:val="24"/>
          <w:szCs w:val="24"/>
        </w:rPr>
        <w:t>.  In Scotland for example, the value of grants offered under the</w:t>
      </w:r>
      <w:r w:rsidR="003B019B">
        <w:rPr>
          <w:rFonts w:ascii="Arial" w:hAnsi="Arial" w:cs="Arial"/>
          <w:sz w:val="24"/>
          <w:szCs w:val="24"/>
        </w:rPr>
        <w:t xml:space="preserve"> Regional Selective Assistance scheme has fallen by around two-thirds since the introduction of the new rules in 2014</w:t>
      </w:r>
      <w:r w:rsidR="001358FC">
        <w:rPr>
          <w:rFonts w:ascii="Arial" w:hAnsi="Arial" w:cs="Arial"/>
          <w:sz w:val="24"/>
          <w:szCs w:val="24"/>
        </w:rPr>
        <w:t xml:space="preserve">. </w:t>
      </w:r>
      <w:r w:rsidR="003B019B">
        <w:rPr>
          <w:rFonts w:ascii="Arial" w:hAnsi="Arial" w:cs="Arial"/>
          <w:sz w:val="24"/>
          <w:szCs w:val="24"/>
        </w:rPr>
        <w:t xml:space="preserve"> </w:t>
      </w:r>
      <w:r w:rsidR="001358FC">
        <w:rPr>
          <w:rFonts w:ascii="Arial" w:hAnsi="Arial" w:cs="Arial"/>
          <w:sz w:val="24"/>
          <w:szCs w:val="24"/>
        </w:rPr>
        <w:t>T</w:t>
      </w:r>
      <w:r w:rsidR="003B019B">
        <w:rPr>
          <w:rFonts w:ascii="Arial" w:hAnsi="Arial" w:cs="Arial"/>
          <w:sz w:val="24"/>
          <w:szCs w:val="24"/>
        </w:rPr>
        <w:t xml:space="preserve">he largest part of the reduction </w:t>
      </w:r>
      <w:r w:rsidR="001358FC">
        <w:rPr>
          <w:rFonts w:ascii="Arial" w:hAnsi="Arial" w:cs="Arial"/>
          <w:sz w:val="24"/>
          <w:szCs w:val="24"/>
        </w:rPr>
        <w:t xml:space="preserve">is </w:t>
      </w:r>
      <w:r w:rsidR="003B019B">
        <w:rPr>
          <w:rFonts w:ascii="Arial" w:hAnsi="Arial" w:cs="Arial"/>
          <w:sz w:val="24"/>
          <w:szCs w:val="24"/>
        </w:rPr>
        <w:t>almost certainly attributable to the prohibition affecting re-investment.</w:t>
      </w:r>
      <w:r w:rsidR="001358FC">
        <w:rPr>
          <w:rFonts w:ascii="Arial" w:hAnsi="Arial" w:cs="Arial"/>
          <w:sz w:val="24"/>
          <w:szCs w:val="24"/>
        </w:rPr>
        <w:br w:type="page"/>
      </w:r>
    </w:p>
    <w:p w14:paraId="54EAA6D7" w14:textId="56BA1761" w:rsidR="00AB5445" w:rsidRDefault="00AB5445" w:rsidP="0095135A">
      <w:pPr>
        <w:spacing w:after="0" w:line="240" w:lineRule="auto"/>
        <w:rPr>
          <w:rFonts w:ascii="Arial" w:hAnsi="Arial" w:cs="Arial"/>
          <w:sz w:val="24"/>
          <w:szCs w:val="24"/>
        </w:rPr>
      </w:pPr>
      <w:r>
        <w:rPr>
          <w:rFonts w:ascii="Arial" w:hAnsi="Arial" w:cs="Arial"/>
          <w:sz w:val="24"/>
          <w:szCs w:val="24"/>
        </w:rPr>
        <w:lastRenderedPageBreak/>
        <w:t>Additionally, investment aid to the steel industry is presently entirely prohibited.  The theory here is that the EU has over-capacity which needs to be reduced but in the context of the struggle of the UK and EU steel industr</w:t>
      </w:r>
      <w:r w:rsidR="001358FC">
        <w:rPr>
          <w:rFonts w:ascii="Arial" w:hAnsi="Arial" w:cs="Arial"/>
          <w:sz w:val="24"/>
          <w:szCs w:val="24"/>
        </w:rPr>
        <w:t>ies</w:t>
      </w:r>
      <w:r>
        <w:rPr>
          <w:rFonts w:ascii="Arial" w:hAnsi="Arial" w:cs="Arial"/>
          <w:sz w:val="24"/>
          <w:szCs w:val="24"/>
        </w:rPr>
        <w:t xml:space="preserve"> to survive in the face of competition from China in particular this prohibition should be lifted.</w:t>
      </w:r>
    </w:p>
    <w:p w14:paraId="3E4CDFCC" w14:textId="26325FF7" w:rsidR="003B019B" w:rsidRDefault="003B019B" w:rsidP="0095135A">
      <w:pPr>
        <w:spacing w:after="0" w:line="240" w:lineRule="auto"/>
        <w:rPr>
          <w:rFonts w:ascii="Arial" w:hAnsi="Arial" w:cs="Arial"/>
          <w:sz w:val="24"/>
          <w:szCs w:val="24"/>
        </w:rPr>
      </w:pPr>
    </w:p>
    <w:p w14:paraId="75984BD0" w14:textId="6EA15688" w:rsidR="003B019B" w:rsidRDefault="003B019B" w:rsidP="0095135A">
      <w:pPr>
        <w:spacing w:after="0" w:line="240" w:lineRule="auto"/>
        <w:rPr>
          <w:rFonts w:ascii="Arial" w:hAnsi="Arial" w:cs="Arial"/>
          <w:sz w:val="24"/>
          <w:szCs w:val="24"/>
        </w:rPr>
      </w:pPr>
    </w:p>
    <w:p w14:paraId="3E8195DE" w14:textId="4982F4A8" w:rsidR="003B019B" w:rsidRDefault="003B019B" w:rsidP="0095135A">
      <w:pPr>
        <w:spacing w:after="0" w:line="240" w:lineRule="auto"/>
        <w:rPr>
          <w:rFonts w:ascii="Arial" w:hAnsi="Arial" w:cs="Arial"/>
          <w:i/>
          <w:iCs/>
          <w:sz w:val="24"/>
          <w:szCs w:val="24"/>
        </w:rPr>
      </w:pPr>
      <w:r>
        <w:rPr>
          <w:rFonts w:ascii="Arial" w:hAnsi="Arial" w:cs="Arial"/>
          <w:i/>
          <w:iCs/>
          <w:sz w:val="24"/>
          <w:szCs w:val="24"/>
        </w:rPr>
        <w:t>Additionality</w:t>
      </w:r>
    </w:p>
    <w:p w14:paraId="3FF0A4CD" w14:textId="0DEF292A" w:rsidR="003B019B" w:rsidRDefault="003B019B" w:rsidP="0095135A">
      <w:pPr>
        <w:spacing w:after="0" w:line="240" w:lineRule="auto"/>
        <w:rPr>
          <w:rFonts w:ascii="Arial" w:hAnsi="Arial" w:cs="Arial"/>
          <w:i/>
          <w:iCs/>
          <w:sz w:val="24"/>
          <w:szCs w:val="24"/>
        </w:rPr>
      </w:pPr>
    </w:p>
    <w:p w14:paraId="2B0AD7D2" w14:textId="66088BB1" w:rsidR="003B019B" w:rsidRDefault="00DC7D72" w:rsidP="0095135A">
      <w:pPr>
        <w:spacing w:after="0" w:line="240" w:lineRule="auto"/>
        <w:rPr>
          <w:rFonts w:ascii="Arial" w:hAnsi="Arial" w:cs="Arial"/>
          <w:sz w:val="24"/>
          <w:szCs w:val="24"/>
        </w:rPr>
      </w:pPr>
      <w:r>
        <w:rPr>
          <w:rFonts w:ascii="Arial" w:hAnsi="Arial" w:cs="Arial"/>
          <w:sz w:val="24"/>
          <w:szCs w:val="24"/>
        </w:rPr>
        <w:t xml:space="preserve">The Industrial Communities Alliance has previously </w:t>
      </w:r>
      <w:r w:rsidR="006B2599">
        <w:rPr>
          <w:rFonts w:ascii="Arial" w:hAnsi="Arial" w:cs="Arial"/>
          <w:sz w:val="24"/>
          <w:szCs w:val="24"/>
        </w:rPr>
        <w:t>argued</w:t>
      </w:r>
      <w:r>
        <w:rPr>
          <w:rFonts w:ascii="Arial" w:hAnsi="Arial" w:cs="Arial"/>
          <w:sz w:val="24"/>
          <w:szCs w:val="24"/>
        </w:rPr>
        <w:t xml:space="preserve"> that the best way to avoid wasteful spending on </w:t>
      </w:r>
      <w:r w:rsidR="00921227">
        <w:rPr>
          <w:rFonts w:ascii="Arial" w:hAnsi="Arial" w:cs="Arial"/>
          <w:sz w:val="24"/>
          <w:szCs w:val="24"/>
        </w:rPr>
        <w:t>regional investment aid across the EU is not to reduce aid intensity ceilings or Assisted Area coverage but to i</w:t>
      </w:r>
      <w:r w:rsidR="006B2599">
        <w:rPr>
          <w:rFonts w:ascii="Arial" w:hAnsi="Arial" w:cs="Arial"/>
          <w:sz w:val="24"/>
          <w:szCs w:val="24"/>
        </w:rPr>
        <w:t>mplement</w:t>
      </w:r>
      <w:r w:rsidR="00921227">
        <w:rPr>
          <w:rFonts w:ascii="Arial" w:hAnsi="Arial" w:cs="Arial"/>
          <w:sz w:val="24"/>
          <w:szCs w:val="24"/>
        </w:rPr>
        <w:t xml:space="preserve"> strong requirements to demonstrate ‘additionality’ – </w:t>
      </w:r>
      <w:r w:rsidR="00CD3C21">
        <w:rPr>
          <w:rFonts w:ascii="Arial" w:hAnsi="Arial" w:cs="Arial"/>
          <w:sz w:val="24"/>
          <w:szCs w:val="24"/>
        </w:rPr>
        <w:t>the</w:t>
      </w:r>
      <w:r w:rsidR="00921227">
        <w:rPr>
          <w:rFonts w:ascii="Arial" w:hAnsi="Arial" w:cs="Arial"/>
          <w:sz w:val="24"/>
          <w:szCs w:val="24"/>
        </w:rPr>
        <w:t xml:space="preserve"> requirement to </w:t>
      </w:r>
      <w:r w:rsidR="00CD3C21">
        <w:rPr>
          <w:rFonts w:ascii="Arial" w:hAnsi="Arial" w:cs="Arial"/>
          <w:sz w:val="24"/>
          <w:szCs w:val="24"/>
        </w:rPr>
        <w:t>show</w:t>
      </w:r>
      <w:r w:rsidR="00921227">
        <w:rPr>
          <w:rFonts w:ascii="Arial" w:hAnsi="Arial" w:cs="Arial"/>
          <w:sz w:val="24"/>
          <w:szCs w:val="24"/>
        </w:rPr>
        <w:t xml:space="preserve"> that a project would not have gone ahead in the same form or location in the absence of investment aid.</w:t>
      </w:r>
    </w:p>
    <w:p w14:paraId="747D1541" w14:textId="7DA54809" w:rsidR="00921227" w:rsidRDefault="00921227" w:rsidP="0095135A">
      <w:pPr>
        <w:spacing w:after="0" w:line="240" w:lineRule="auto"/>
        <w:rPr>
          <w:rFonts w:ascii="Arial" w:hAnsi="Arial" w:cs="Arial"/>
          <w:sz w:val="24"/>
          <w:szCs w:val="24"/>
        </w:rPr>
      </w:pPr>
    </w:p>
    <w:p w14:paraId="48C970FD" w14:textId="4F571CCA" w:rsidR="00921227" w:rsidRDefault="00921227" w:rsidP="0095135A">
      <w:pPr>
        <w:spacing w:after="0" w:line="240" w:lineRule="auto"/>
        <w:rPr>
          <w:rFonts w:ascii="Arial" w:hAnsi="Arial" w:cs="Arial"/>
          <w:sz w:val="24"/>
          <w:szCs w:val="24"/>
        </w:rPr>
      </w:pPr>
      <w:r>
        <w:rPr>
          <w:rFonts w:ascii="Arial" w:hAnsi="Arial" w:cs="Arial"/>
          <w:sz w:val="24"/>
          <w:szCs w:val="24"/>
        </w:rPr>
        <w:t xml:space="preserve">The UK has long experience in working to deliver additionality and for many years all </w:t>
      </w:r>
      <w:r w:rsidR="00CD3C21">
        <w:rPr>
          <w:rFonts w:ascii="Arial" w:hAnsi="Arial" w:cs="Arial"/>
          <w:sz w:val="24"/>
          <w:szCs w:val="24"/>
        </w:rPr>
        <w:t xml:space="preserve">UK </w:t>
      </w:r>
      <w:r>
        <w:rPr>
          <w:rFonts w:ascii="Arial" w:hAnsi="Arial" w:cs="Arial"/>
          <w:sz w:val="24"/>
          <w:szCs w:val="24"/>
        </w:rPr>
        <w:t xml:space="preserve">investment aid has therefore been discretionary.  Making final judgements is </w:t>
      </w:r>
      <w:r w:rsidR="00380FDE">
        <w:rPr>
          <w:rFonts w:ascii="Arial" w:hAnsi="Arial" w:cs="Arial"/>
          <w:sz w:val="24"/>
          <w:szCs w:val="24"/>
        </w:rPr>
        <w:t>not an easy</w:t>
      </w:r>
      <w:r>
        <w:rPr>
          <w:rFonts w:ascii="Arial" w:hAnsi="Arial" w:cs="Arial"/>
          <w:sz w:val="24"/>
          <w:szCs w:val="24"/>
        </w:rPr>
        <w:t xml:space="preserve"> task but the UK has had procedures and </w:t>
      </w:r>
      <w:r w:rsidR="00380FDE">
        <w:rPr>
          <w:rFonts w:ascii="Arial" w:hAnsi="Arial" w:cs="Arial"/>
          <w:sz w:val="24"/>
          <w:szCs w:val="24"/>
        </w:rPr>
        <w:t>experienced staff in place.  The 2014-20 rules require ‘additionality’, which is welcome, but the Commission needs to ensure that this provision is properly enforced across all member states.</w:t>
      </w:r>
    </w:p>
    <w:p w14:paraId="7202CBE1" w14:textId="70546FD2" w:rsidR="00380FDE" w:rsidRDefault="00380FDE" w:rsidP="0095135A">
      <w:pPr>
        <w:spacing w:after="0" w:line="240" w:lineRule="auto"/>
        <w:rPr>
          <w:rFonts w:ascii="Arial" w:hAnsi="Arial" w:cs="Arial"/>
          <w:sz w:val="24"/>
          <w:szCs w:val="24"/>
        </w:rPr>
      </w:pPr>
    </w:p>
    <w:p w14:paraId="7252B981" w14:textId="6AA3918E" w:rsidR="00380FDE" w:rsidRDefault="00380FDE" w:rsidP="0095135A">
      <w:pPr>
        <w:spacing w:after="0" w:line="240" w:lineRule="auto"/>
        <w:rPr>
          <w:rFonts w:ascii="Arial" w:hAnsi="Arial" w:cs="Arial"/>
          <w:sz w:val="24"/>
          <w:szCs w:val="24"/>
        </w:rPr>
      </w:pPr>
    </w:p>
    <w:p w14:paraId="2013F2FE" w14:textId="2A45D5E2" w:rsidR="00380FDE" w:rsidRDefault="00380FDE" w:rsidP="0095135A">
      <w:pPr>
        <w:spacing w:after="0" w:line="240" w:lineRule="auto"/>
        <w:rPr>
          <w:rFonts w:ascii="Arial" w:hAnsi="Arial" w:cs="Arial"/>
          <w:b/>
          <w:bCs/>
          <w:sz w:val="24"/>
          <w:szCs w:val="24"/>
        </w:rPr>
      </w:pPr>
      <w:r>
        <w:rPr>
          <w:rFonts w:ascii="Arial" w:hAnsi="Arial" w:cs="Arial"/>
          <w:b/>
          <w:bCs/>
          <w:sz w:val="24"/>
          <w:szCs w:val="24"/>
        </w:rPr>
        <w:t>Concluding remarks</w:t>
      </w:r>
    </w:p>
    <w:p w14:paraId="542AF80C" w14:textId="0F7AC000" w:rsidR="00380FDE" w:rsidRDefault="00380FDE" w:rsidP="0095135A">
      <w:pPr>
        <w:spacing w:after="0" w:line="240" w:lineRule="auto"/>
        <w:rPr>
          <w:rFonts w:ascii="Arial" w:hAnsi="Arial" w:cs="Arial"/>
          <w:b/>
          <w:bCs/>
          <w:sz w:val="24"/>
          <w:szCs w:val="24"/>
        </w:rPr>
      </w:pPr>
    </w:p>
    <w:p w14:paraId="73247918" w14:textId="099FEAF5" w:rsidR="00380FDE" w:rsidRDefault="00380FDE" w:rsidP="0095135A">
      <w:pPr>
        <w:spacing w:after="0" w:line="240" w:lineRule="auto"/>
        <w:rPr>
          <w:rFonts w:ascii="Arial" w:hAnsi="Arial" w:cs="Arial"/>
          <w:sz w:val="24"/>
          <w:szCs w:val="24"/>
        </w:rPr>
      </w:pPr>
      <w:r>
        <w:rPr>
          <w:rFonts w:ascii="Arial" w:hAnsi="Arial" w:cs="Arial"/>
          <w:sz w:val="24"/>
          <w:szCs w:val="24"/>
        </w:rPr>
        <w:t xml:space="preserve">The UK’s spending on regional investment aid has been declining sharply in recent years.  This is not simply the result of the 2014-20 rules because in 2015 the UK government discontinued the Regional Growth Fund, which had </w:t>
      </w:r>
      <w:r w:rsidR="00CD3C21">
        <w:rPr>
          <w:rFonts w:ascii="Arial" w:hAnsi="Arial" w:cs="Arial"/>
          <w:sz w:val="24"/>
          <w:szCs w:val="24"/>
        </w:rPr>
        <w:t xml:space="preserve">up to that point </w:t>
      </w:r>
      <w:r>
        <w:rPr>
          <w:rFonts w:ascii="Arial" w:hAnsi="Arial" w:cs="Arial"/>
          <w:sz w:val="24"/>
          <w:szCs w:val="24"/>
        </w:rPr>
        <w:t>been the principal source of regional investment aid in England.  The failure to renew this budget line</w:t>
      </w:r>
      <w:r w:rsidR="0006184C">
        <w:rPr>
          <w:rFonts w:ascii="Arial" w:hAnsi="Arial" w:cs="Arial"/>
          <w:sz w:val="24"/>
          <w:szCs w:val="24"/>
        </w:rPr>
        <w:t xml:space="preserve"> – a decision rooted in a free-market philosophy and a drive to reduce the budget deficit – remains a major ICA concern.  </w:t>
      </w:r>
      <w:r>
        <w:rPr>
          <w:rFonts w:ascii="Arial" w:hAnsi="Arial" w:cs="Arial"/>
          <w:sz w:val="24"/>
          <w:szCs w:val="24"/>
        </w:rPr>
        <w:t xml:space="preserve">Scotland, Wales and Northern Ireland </w:t>
      </w:r>
      <w:r w:rsidR="0006184C">
        <w:rPr>
          <w:rFonts w:ascii="Arial" w:hAnsi="Arial" w:cs="Arial"/>
          <w:sz w:val="24"/>
          <w:szCs w:val="24"/>
        </w:rPr>
        <w:t xml:space="preserve">meanwhile </w:t>
      </w:r>
      <w:r>
        <w:rPr>
          <w:rFonts w:ascii="Arial" w:hAnsi="Arial" w:cs="Arial"/>
          <w:sz w:val="24"/>
          <w:szCs w:val="24"/>
        </w:rPr>
        <w:t>continue to operate their own schemes.</w:t>
      </w:r>
    </w:p>
    <w:p w14:paraId="3C1C953E" w14:textId="2F964836" w:rsidR="0006184C" w:rsidRDefault="0006184C" w:rsidP="0095135A">
      <w:pPr>
        <w:spacing w:after="0" w:line="240" w:lineRule="auto"/>
        <w:rPr>
          <w:rFonts w:ascii="Arial" w:hAnsi="Arial" w:cs="Arial"/>
          <w:sz w:val="24"/>
          <w:szCs w:val="24"/>
        </w:rPr>
      </w:pPr>
    </w:p>
    <w:p w14:paraId="335D0D8B" w14:textId="03A0850B" w:rsidR="0006184C" w:rsidRDefault="0006184C" w:rsidP="0095135A">
      <w:pPr>
        <w:spacing w:after="0" w:line="240" w:lineRule="auto"/>
        <w:rPr>
          <w:rFonts w:ascii="Arial" w:hAnsi="Arial" w:cs="Arial"/>
          <w:sz w:val="24"/>
          <w:szCs w:val="24"/>
        </w:rPr>
      </w:pPr>
      <w:r>
        <w:rPr>
          <w:rFonts w:ascii="Arial" w:hAnsi="Arial" w:cs="Arial"/>
          <w:sz w:val="24"/>
          <w:szCs w:val="24"/>
        </w:rPr>
        <w:t>Putting aside this internal UK dispute, it is nevertheless clear to that the present 2014-20 rules on regional investment aid are far from satisfactory and that if they are to continue to apply to the UK, as an EU member state or beyond Brexit, the</w:t>
      </w:r>
      <w:r w:rsidR="00CD3C21">
        <w:rPr>
          <w:rFonts w:ascii="Arial" w:hAnsi="Arial" w:cs="Arial"/>
          <w:sz w:val="24"/>
          <w:szCs w:val="24"/>
        </w:rPr>
        <w:t>y</w:t>
      </w:r>
      <w:r>
        <w:rPr>
          <w:rFonts w:ascii="Arial" w:hAnsi="Arial" w:cs="Arial"/>
          <w:sz w:val="24"/>
          <w:szCs w:val="24"/>
        </w:rPr>
        <w:t xml:space="preserve"> require important modifications.</w:t>
      </w:r>
    </w:p>
    <w:p w14:paraId="79D0CDFF" w14:textId="5A7BB4C8" w:rsidR="0006184C" w:rsidRDefault="0006184C" w:rsidP="0095135A">
      <w:pPr>
        <w:spacing w:after="0" w:line="240" w:lineRule="auto"/>
        <w:rPr>
          <w:rFonts w:ascii="Arial" w:hAnsi="Arial" w:cs="Arial"/>
          <w:sz w:val="24"/>
          <w:szCs w:val="24"/>
        </w:rPr>
      </w:pPr>
    </w:p>
    <w:p w14:paraId="061FBA14" w14:textId="26612A60" w:rsidR="0006184C" w:rsidRDefault="0006184C" w:rsidP="0095135A">
      <w:pPr>
        <w:spacing w:after="0" w:line="240" w:lineRule="auto"/>
        <w:rPr>
          <w:rFonts w:ascii="Arial" w:hAnsi="Arial" w:cs="Arial"/>
          <w:sz w:val="24"/>
          <w:szCs w:val="24"/>
        </w:rPr>
      </w:pPr>
    </w:p>
    <w:p w14:paraId="78A367DC" w14:textId="77777777" w:rsidR="001358FC" w:rsidRDefault="001358FC" w:rsidP="0095135A">
      <w:pPr>
        <w:spacing w:after="0" w:line="240" w:lineRule="auto"/>
        <w:rPr>
          <w:rFonts w:ascii="Arial" w:hAnsi="Arial" w:cs="Arial"/>
          <w:sz w:val="24"/>
          <w:szCs w:val="24"/>
        </w:rPr>
      </w:pPr>
    </w:p>
    <w:p w14:paraId="431FBA3E" w14:textId="070CE489" w:rsidR="0006184C" w:rsidRDefault="0006184C" w:rsidP="0095135A">
      <w:pPr>
        <w:spacing w:after="0" w:line="240" w:lineRule="auto"/>
        <w:rPr>
          <w:rFonts w:ascii="Arial" w:hAnsi="Arial" w:cs="Arial"/>
          <w:sz w:val="24"/>
          <w:szCs w:val="24"/>
        </w:rPr>
      </w:pPr>
    </w:p>
    <w:p w14:paraId="14A80B47" w14:textId="5BF8596B" w:rsidR="0006184C" w:rsidRDefault="0006184C" w:rsidP="0095135A">
      <w:pPr>
        <w:spacing w:after="0" w:line="240" w:lineRule="auto"/>
        <w:rPr>
          <w:rFonts w:ascii="Arial" w:hAnsi="Arial" w:cs="Arial"/>
          <w:sz w:val="24"/>
          <w:szCs w:val="24"/>
        </w:rPr>
      </w:pPr>
    </w:p>
    <w:p w14:paraId="618B52E8" w14:textId="77777777" w:rsidR="00CD3C21" w:rsidRDefault="00CD3C21" w:rsidP="0095135A">
      <w:pPr>
        <w:spacing w:after="0" w:line="240" w:lineRule="auto"/>
        <w:rPr>
          <w:rFonts w:ascii="Arial" w:hAnsi="Arial" w:cs="Arial"/>
          <w:sz w:val="24"/>
          <w:szCs w:val="24"/>
        </w:rPr>
      </w:pPr>
    </w:p>
    <w:p w14:paraId="20F84820" w14:textId="1BE08D24" w:rsidR="0006184C" w:rsidRDefault="0006184C" w:rsidP="0095135A">
      <w:pPr>
        <w:spacing w:after="0" w:line="240" w:lineRule="auto"/>
        <w:rPr>
          <w:rFonts w:ascii="Arial" w:hAnsi="Arial" w:cs="Arial"/>
          <w:b/>
          <w:bCs/>
          <w:i/>
          <w:iCs/>
          <w:sz w:val="24"/>
          <w:szCs w:val="24"/>
        </w:rPr>
      </w:pPr>
      <w:r>
        <w:rPr>
          <w:rFonts w:ascii="Arial" w:hAnsi="Arial" w:cs="Arial"/>
          <w:b/>
          <w:bCs/>
          <w:i/>
          <w:iCs/>
          <w:sz w:val="24"/>
          <w:szCs w:val="24"/>
        </w:rPr>
        <w:t>Industrial Communities Alliance</w:t>
      </w:r>
    </w:p>
    <w:p w14:paraId="1093614B" w14:textId="42E2780C" w:rsidR="0006184C" w:rsidRPr="0006184C" w:rsidRDefault="0006184C" w:rsidP="0095135A">
      <w:pPr>
        <w:spacing w:after="0" w:line="240" w:lineRule="auto"/>
        <w:rPr>
          <w:rFonts w:ascii="Arial" w:hAnsi="Arial" w:cs="Arial"/>
          <w:b/>
          <w:bCs/>
          <w:i/>
          <w:iCs/>
          <w:sz w:val="24"/>
          <w:szCs w:val="24"/>
        </w:rPr>
      </w:pPr>
      <w:r>
        <w:rPr>
          <w:rFonts w:ascii="Arial" w:hAnsi="Arial" w:cs="Arial"/>
          <w:b/>
          <w:bCs/>
          <w:i/>
          <w:iCs/>
          <w:sz w:val="24"/>
          <w:szCs w:val="24"/>
        </w:rPr>
        <w:t>Ju</w:t>
      </w:r>
      <w:r w:rsidR="00B4212B">
        <w:rPr>
          <w:rFonts w:ascii="Arial" w:hAnsi="Arial" w:cs="Arial"/>
          <w:b/>
          <w:bCs/>
          <w:i/>
          <w:iCs/>
          <w:sz w:val="24"/>
          <w:szCs w:val="24"/>
        </w:rPr>
        <w:t>ly</w:t>
      </w:r>
      <w:bookmarkStart w:id="0" w:name="_GoBack"/>
      <w:bookmarkEnd w:id="0"/>
      <w:r>
        <w:rPr>
          <w:rFonts w:ascii="Arial" w:hAnsi="Arial" w:cs="Arial"/>
          <w:b/>
          <w:bCs/>
          <w:i/>
          <w:iCs/>
          <w:sz w:val="24"/>
          <w:szCs w:val="24"/>
        </w:rPr>
        <w:t xml:space="preserve"> 2019</w:t>
      </w:r>
    </w:p>
    <w:sectPr w:rsidR="0006184C" w:rsidRPr="0006184C">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5BE02E" w14:textId="77777777" w:rsidR="009413ED" w:rsidRDefault="009413ED" w:rsidP="0006184C">
      <w:pPr>
        <w:spacing w:after="0" w:line="240" w:lineRule="auto"/>
      </w:pPr>
      <w:r>
        <w:separator/>
      </w:r>
    </w:p>
  </w:endnote>
  <w:endnote w:type="continuationSeparator" w:id="0">
    <w:p w14:paraId="6C893E74" w14:textId="77777777" w:rsidR="009413ED" w:rsidRDefault="009413ED" w:rsidP="000618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6456912"/>
      <w:docPartObj>
        <w:docPartGallery w:val="Page Numbers (Bottom of Page)"/>
        <w:docPartUnique/>
      </w:docPartObj>
    </w:sdtPr>
    <w:sdtEndPr>
      <w:rPr>
        <w:noProof/>
      </w:rPr>
    </w:sdtEndPr>
    <w:sdtContent>
      <w:p w14:paraId="11954BCD" w14:textId="66A6C700" w:rsidR="0006184C" w:rsidRDefault="0006184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C2E694E" w14:textId="77777777" w:rsidR="0006184C" w:rsidRDefault="000618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33AF10" w14:textId="77777777" w:rsidR="009413ED" w:rsidRDefault="009413ED" w:rsidP="0006184C">
      <w:pPr>
        <w:spacing w:after="0" w:line="240" w:lineRule="auto"/>
      </w:pPr>
      <w:r>
        <w:separator/>
      </w:r>
    </w:p>
  </w:footnote>
  <w:footnote w:type="continuationSeparator" w:id="0">
    <w:p w14:paraId="1F3C2B99" w14:textId="77777777" w:rsidR="009413ED" w:rsidRDefault="009413ED" w:rsidP="0006184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0B194B"/>
    <w:multiLevelType w:val="hybridMultilevel"/>
    <w:tmpl w:val="44E2F4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62801CA"/>
    <w:multiLevelType w:val="hybridMultilevel"/>
    <w:tmpl w:val="3C0644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7129"/>
    <w:rsid w:val="0001166A"/>
    <w:rsid w:val="0006184C"/>
    <w:rsid w:val="000F1A13"/>
    <w:rsid w:val="00122175"/>
    <w:rsid w:val="001358FC"/>
    <w:rsid w:val="00147129"/>
    <w:rsid w:val="001A2BC2"/>
    <w:rsid w:val="002172E3"/>
    <w:rsid w:val="00244EB9"/>
    <w:rsid w:val="002E712D"/>
    <w:rsid w:val="00327570"/>
    <w:rsid w:val="00380FDE"/>
    <w:rsid w:val="0038175A"/>
    <w:rsid w:val="003B019B"/>
    <w:rsid w:val="003E46D3"/>
    <w:rsid w:val="00476F97"/>
    <w:rsid w:val="004C52EA"/>
    <w:rsid w:val="004D581E"/>
    <w:rsid w:val="005D3324"/>
    <w:rsid w:val="005F3D5C"/>
    <w:rsid w:val="00640B9E"/>
    <w:rsid w:val="006B2599"/>
    <w:rsid w:val="006D1508"/>
    <w:rsid w:val="006D3FE7"/>
    <w:rsid w:val="006E0042"/>
    <w:rsid w:val="00752681"/>
    <w:rsid w:val="0075377D"/>
    <w:rsid w:val="007D1756"/>
    <w:rsid w:val="008529CE"/>
    <w:rsid w:val="008A4D9C"/>
    <w:rsid w:val="00921227"/>
    <w:rsid w:val="00936D9D"/>
    <w:rsid w:val="009413ED"/>
    <w:rsid w:val="0095135A"/>
    <w:rsid w:val="00974825"/>
    <w:rsid w:val="00A432A9"/>
    <w:rsid w:val="00AB5445"/>
    <w:rsid w:val="00B1078E"/>
    <w:rsid w:val="00B4212B"/>
    <w:rsid w:val="00BF0B3A"/>
    <w:rsid w:val="00C8433D"/>
    <w:rsid w:val="00C92863"/>
    <w:rsid w:val="00CD3C21"/>
    <w:rsid w:val="00CE60F1"/>
    <w:rsid w:val="00D86544"/>
    <w:rsid w:val="00DA0A4D"/>
    <w:rsid w:val="00DB31BA"/>
    <w:rsid w:val="00DC7D72"/>
    <w:rsid w:val="00E506EA"/>
    <w:rsid w:val="00EC6E02"/>
    <w:rsid w:val="00FA44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9F16D"/>
  <w15:chartTrackingRefBased/>
  <w15:docId w15:val="{22456924-380B-4F9C-AE80-7C8126B69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3FE7"/>
    <w:pPr>
      <w:ind w:left="720"/>
      <w:contextualSpacing/>
    </w:pPr>
  </w:style>
  <w:style w:type="paragraph" w:styleId="Header">
    <w:name w:val="header"/>
    <w:basedOn w:val="Normal"/>
    <w:link w:val="HeaderChar"/>
    <w:uiPriority w:val="99"/>
    <w:unhideWhenUsed/>
    <w:rsid w:val="0006184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184C"/>
  </w:style>
  <w:style w:type="paragraph" w:styleId="Footer">
    <w:name w:val="footer"/>
    <w:basedOn w:val="Normal"/>
    <w:link w:val="FooterChar"/>
    <w:uiPriority w:val="99"/>
    <w:unhideWhenUsed/>
    <w:rsid w:val="000618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184C"/>
  </w:style>
  <w:style w:type="paragraph" w:styleId="BalloonText">
    <w:name w:val="Balloon Text"/>
    <w:basedOn w:val="Normal"/>
    <w:link w:val="BalloonTextChar"/>
    <w:uiPriority w:val="99"/>
    <w:semiHidden/>
    <w:unhideWhenUsed/>
    <w:rsid w:val="006E00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00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399</TotalTime>
  <Pages>4</Pages>
  <Words>1414</Words>
  <Characters>8064</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dc:creator>
  <cp:keywords/>
  <dc:description/>
  <cp:lastModifiedBy>steve</cp:lastModifiedBy>
  <cp:revision>22</cp:revision>
  <cp:lastPrinted>2019-06-19T12:50:00Z</cp:lastPrinted>
  <dcterms:created xsi:type="dcterms:W3CDTF">2019-06-14T10:48:00Z</dcterms:created>
  <dcterms:modified xsi:type="dcterms:W3CDTF">2019-07-08T08:06:00Z</dcterms:modified>
</cp:coreProperties>
</file>