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03064" w14:textId="11B65A42" w:rsidR="000E4DC4" w:rsidRPr="000E4DC4" w:rsidRDefault="000E4DC4" w:rsidP="000E4DC4">
      <w:pPr>
        <w:ind w:right="-142"/>
        <w:rPr>
          <w:b/>
          <w:bCs/>
          <w:noProof/>
        </w:rPr>
      </w:pPr>
      <w:r w:rsidRPr="000E4DC4">
        <w:rPr>
          <w:b/>
          <w:bCs/>
          <w:noProof/>
        </w:rPr>
        <w:t>Část III.13.B</w:t>
      </w:r>
      <w:r w:rsidRPr="000E4DC4">
        <w:rPr>
          <w:b/>
          <w:bCs/>
          <w:noProof/>
        </w:rPr>
        <w:t xml:space="preserve"> - </w:t>
      </w:r>
      <w:r w:rsidRPr="000E4DC4">
        <w:rPr>
          <w:b/>
          <w:bCs/>
          <w:noProof/>
        </w:rPr>
        <w:t xml:space="preserve">DOPLŇKOVÝ INFORMAČNÍ LIST K PROVOZNÍ PODPOŘE LETIŠŤ </w:t>
      </w:r>
    </w:p>
    <w:p w14:paraId="73BD1F5A" w14:textId="77777777" w:rsidR="000E4DC4" w:rsidRPr="00FE2243" w:rsidRDefault="000E4DC4" w:rsidP="000E4DC4">
      <w:pPr>
        <w:tabs>
          <w:tab w:val="left" w:pos="720"/>
          <w:tab w:val="left" w:pos="1077"/>
          <w:tab w:val="left" w:pos="1440"/>
          <w:tab w:val="left" w:pos="1797"/>
        </w:tabs>
        <w:rPr>
          <w:i/>
          <w:iCs/>
          <w:noProof/>
        </w:rPr>
      </w:pPr>
      <w:r w:rsidRPr="00FE2243">
        <w:rPr>
          <w:i/>
          <w:noProof/>
        </w:rPr>
        <w:t>Doporučuje se tento doplňkový informační list vyplnit spolu s formulářem „Obecné informace“ za účelem oznámení jednotlivých provozních podpor, na něž se vztahují Pokyny ke státní podpoře letišť a leteckých společností</w:t>
      </w:r>
      <w:r w:rsidRPr="00FE2243">
        <w:rPr>
          <w:rStyle w:val="FootnoteReference"/>
          <w:noProof/>
        </w:rPr>
        <w:footnoteReference w:id="1"/>
      </w:r>
      <w:r w:rsidRPr="00FE2243">
        <w:rPr>
          <w:i/>
          <w:noProof/>
        </w:rPr>
        <w:t>.</w:t>
      </w:r>
    </w:p>
    <w:p w14:paraId="3968B449" w14:textId="77777777" w:rsidR="000E4DC4" w:rsidRPr="00FE2243" w:rsidRDefault="000E4DC4" w:rsidP="000E4DC4">
      <w:pPr>
        <w:pStyle w:val="ManualHeading1"/>
        <w:rPr>
          <w:noProof/>
        </w:rPr>
      </w:pPr>
      <w:r w:rsidRPr="00426AB5">
        <w:rPr>
          <w:noProof/>
        </w:rPr>
        <w:t>1.</w:t>
      </w:r>
      <w:r w:rsidRPr="00426AB5">
        <w:rPr>
          <w:noProof/>
        </w:rPr>
        <w:tab/>
      </w:r>
      <w:r w:rsidRPr="00FE2243">
        <w:rPr>
          <w:noProof/>
        </w:rPr>
        <w:t>Dodatečné informace o příjemci a jeho činnostech</w:t>
      </w:r>
    </w:p>
    <w:p w14:paraId="00D92047" w14:textId="77777777" w:rsidR="000E4DC4" w:rsidRPr="00FE2243" w:rsidRDefault="000E4DC4" w:rsidP="000E4DC4">
      <w:pPr>
        <w:tabs>
          <w:tab w:val="left" w:pos="720"/>
          <w:tab w:val="left" w:pos="1077"/>
          <w:tab w:val="left" w:pos="1440"/>
          <w:tab w:val="left" w:pos="1797"/>
        </w:tabs>
        <w:rPr>
          <w:i/>
          <w:iCs/>
          <w:noProof/>
        </w:rPr>
      </w:pPr>
      <w:r w:rsidRPr="00FE2243">
        <w:rPr>
          <w:i/>
          <w:noProof/>
        </w:rPr>
        <w:t>Doporučuje se tento doplňkový informační list vyplnit spolu s formulářem „Obecné informace“ za účelem oznámení jednotlivých provozních podpor, na něž se vztahují Pokyny ke státní podpoře letišť a leteckých společností</w:t>
      </w:r>
      <w:r w:rsidRPr="00FE2243">
        <w:rPr>
          <w:rStyle w:val="FootnoteReference"/>
          <w:noProof/>
        </w:rPr>
        <w:footnoteReference w:id="2"/>
      </w:r>
      <w:r w:rsidRPr="00FE2243">
        <w:rPr>
          <w:i/>
          <w:noProof/>
        </w:rPr>
        <w:t>.</w:t>
      </w:r>
    </w:p>
    <w:p w14:paraId="24B7E969" w14:textId="77777777" w:rsidR="000E4DC4" w:rsidRPr="00FE2243" w:rsidRDefault="000E4DC4" w:rsidP="000E4DC4">
      <w:pPr>
        <w:pStyle w:val="ManualHeading2"/>
        <w:rPr>
          <w:noProof/>
        </w:rPr>
      </w:pPr>
      <w:r w:rsidRPr="00426AB5">
        <w:rPr>
          <w:noProof/>
        </w:rPr>
        <w:t>1.1.</w:t>
      </w:r>
      <w:r w:rsidRPr="00426AB5">
        <w:rPr>
          <w:noProof/>
        </w:rPr>
        <w:tab/>
      </w:r>
      <w:r w:rsidRPr="00FE2243">
        <w:rPr>
          <w:noProof/>
        </w:rPr>
        <w:t>Příjemce</w:t>
      </w:r>
    </w:p>
    <w:p w14:paraId="3E821BAA" w14:textId="77777777" w:rsidR="000E4DC4" w:rsidRPr="00FE2243" w:rsidRDefault="000E4DC4" w:rsidP="000E4DC4">
      <w:pPr>
        <w:pStyle w:val="ManualHeading3"/>
        <w:rPr>
          <w:iCs/>
          <w:noProof/>
        </w:rPr>
      </w:pPr>
      <w:r w:rsidRPr="00426AB5">
        <w:rPr>
          <w:noProof/>
        </w:rPr>
        <w:t>1.1.1.</w:t>
      </w:r>
      <w:r w:rsidRPr="00426AB5">
        <w:rPr>
          <w:noProof/>
        </w:rPr>
        <w:tab/>
      </w:r>
      <w:r w:rsidRPr="00FE2243">
        <w:rPr>
          <w:noProof/>
        </w:rPr>
        <w:t>Je podpora udělena přímo provozovateli letiště?</w:t>
      </w:r>
    </w:p>
    <w:p w14:paraId="206C28C8" w14:textId="77777777" w:rsidR="000E4DC4" w:rsidRPr="00FE2243" w:rsidRDefault="000E4DC4" w:rsidP="000E4DC4">
      <w:pPr>
        <w:pStyle w:val="Text1"/>
        <w:rPr>
          <w:noProof/>
        </w:rPr>
      </w:pPr>
      <w:sdt>
        <w:sdtPr>
          <w:rPr>
            <w:noProof/>
          </w:rPr>
          <w:id w:val="431636281"/>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Ano</w:t>
      </w:r>
      <w:r w:rsidRPr="00FE2243">
        <w:rPr>
          <w:noProof/>
        </w:rPr>
        <w:tab/>
      </w:r>
      <w:r w:rsidRPr="00FE2243">
        <w:rPr>
          <w:noProof/>
        </w:rPr>
        <w:tab/>
      </w:r>
      <w:sdt>
        <w:sdtPr>
          <w:rPr>
            <w:noProof/>
          </w:rPr>
          <w:id w:val="-1190145244"/>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Ne</w:t>
      </w:r>
    </w:p>
    <w:p w14:paraId="70653E8B" w14:textId="77777777" w:rsidR="000E4DC4" w:rsidRPr="00FE2243" w:rsidRDefault="000E4DC4" w:rsidP="000E4DC4">
      <w:pPr>
        <w:pStyle w:val="ManualHeading3"/>
        <w:rPr>
          <w:noProof/>
        </w:rPr>
      </w:pPr>
      <w:r w:rsidRPr="00426AB5">
        <w:rPr>
          <w:noProof/>
        </w:rPr>
        <w:t>1.1.2.</w:t>
      </w:r>
      <w:r w:rsidRPr="00426AB5">
        <w:rPr>
          <w:noProof/>
        </w:rPr>
        <w:tab/>
      </w:r>
      <w:r w:rsidRPr="00FE2243">
        <w:rPr>
          <w:noProof/>
        </w:rPr>
        <w:t>Je-li odpověď v bodě 1.1.1 záporná, popište případně i) právní subjekt/subjekty, kterým se podpora poskytuje, a ii) právní subjekt/subjekty, které odpovídají za převod podpory jako zprostředkující subjekt/subjekty na letiště poskytující služby, které jsou způsobilé pro podporu.</w:t>
      </w:r>
    </w:p>
    <w:p w14:paraId="771D5C0B" w14:textId="77777777" w:rsidR="000E4DC4" w:rsidRPr="00FE2243" w:rsidRDefault="000E4DC4" w:rsidP="000E4DC4">
      <w:pPr>
        <w:pStyle w:val="Style2"/>
        <w:rPr>
          <w:noProof/>
        </w:rPr>
      </w:pPr>
      <w:r w:rsidRPr="00FE2243">
        <w:rPr>
          <w:noProof/>
        </w:rPr>
        <w:tab/>
      </w:r>
    </w:p>
    <w:p w14:paraId="3C611472" w14:textId="77777777" w:rsidR="000E4DC4" w:rsidRPr="00FE2243" w:rsidRDefault="000E4DC4" w:rsidP="000E4DC4">
      <w:pPr>
        <w:pStyle w:val="ManualHeading3"/>
        <w:rPr>
          <w:noProof/>
        </w:rPr>
      </w:pPr>
      <w:r w:rsidRPr="00426AB5">
        <w:rPr>
          <w:noProof/>
        </w:rPr>
        <w:t>1.1.3.</w:t>
      </w:r>
      <w:r w:rsidRPr="00426AB5">
        <w:rPr>
          <w:noProof/>
        </w:rPr>
        <w:tab/>
      </w:r>
      <w:r w:rsidRPr="00FE2243">
        <w:rPr>
          <w:noProof/>
        </w:rPr>
        <w:t>Je-li odpověď v bodě 1.1.1 záporná, vysvětlete, jak orgány zajistí, aby na úrovni zprostředkovatele nebyla poskytnuta žádná výhoda.</w:t>
      </w:r>
    </w:p>
    <w:p w14:paraId="735A3C64" w14:textId="77777777" w:rsidR="000E4DC4" w:rsidRPr="00FE2243" w:rsidRDefault="000E4DC4" w:rsidP="000E4DC4">
      <w:pPr>
        <w:pStyle w:val="Style2"/>
        <w:rPr>
          <w:noProof/>
        </w:rPr>
      </w:pPr>
      <w:r w:rsidRPr="00FE2243">
        <w:rPr>
          <w:noProof/>
        </w:rPr>
        <w:tab/>
      </w:r>
    </w:p>
    <w:p w14:paraId="67CBC681" w14:textId="77777777" w:rsidR="000E4DC4" w:rsidRPr="00FE2243" w:rsidRDefault="000E4DC4" w:rsidP="000E4DC4">
      <w:pPr>
        <w:pStyle w:val="ManualHeading3"/>
        <w:rPr>
          <w:noProof/>
        </w:rPr>
      </w:pPr>
      <w:r w:rsidRPr="00426AB5">
        <w:rPr>
          <w:noProof/>
        </w:rPr>
        <w:t>1.1.4.</w:t>
      </w:r>
      <w:r w:rsidRPr="00426AB5">
        <w:rPr>
          <w:noProof/>
        </w:rPr>
        <w:tab/>
      </w:r>
      <w:r w:rsidRPr="00FE2243">
        <w:rPr>
          <w:noProof/>
        </w:rPr>
        <w:t>Je příjemce podpory rovněž vlastníkem letiště?</w:t>
      </w:r>
    </w:p>
    <w:p w14:paraId="0F8B3E93" w14:textId="77777777" w:rsidR="000E4DC4" w:rsidRPr="00FE2243" w:rsidRDefault="000E4DC4" w:rsidP="000E4DC4">
      <w:pPr>
        <w:pStyle w:val="Text1"/>
        <w:rPr>
          <w:noProof/>
        </w:rPr>
      </w:pPr>
      <w:sdt>
        <w:sdtPr>
          <w:rPr>
            <w:noProof/>
          </w:rPr>
          <w:id w:val="-725838861"/>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Ano</w:t>
      </w:r>
      <w:r w:rsidRPr="00FE2243">
        <w:rPr>
          <w:noProof/>
        </w:rPr>
        <w:tab/>
      </w:r>
      <w:r w:rsidRPr="00FE2243">
        <w:rPr>
          <w:noProof/>
        </w:rPr>
        <w:tab/>
      </w:r>
      <w:sdt>
        <w:sdtPr>
          <w:rPr>
            <w:noProof/>
          </w:rPr>
          <w:id w:val="771908911"/>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Ne</w:t>
      </w:r>
    </w:p>
    <w:p w14:paraId="6BEC3C9B" w14:textId="77777777" w:rsidR="000E4DC4" w:rsidRPr="00FE2243" w:rsidRDefault="000E4DC4" w:rsidP="000E4DC4">
      <w:pPr>
        <w:pStyle w:val="ManualHeading3"/>
        <w:rPr>
          <w:noProof/>
        </w:rPr>
      </w:pPr>
      <w:r w:rsidRPr="00426AB5">
        <w:rPr>
          <w:noProof/>
        </w:rPr>
        <w:t>1.1.5.</w:t>
      </w:r>
      <w:r w:rsidRPr="00426AB5">
        <w:rPr>
          <w:noProof/>
        </w:rPr>
        <w:tab/>
      </w:r>
      <w:r w:rsidRPr="00FE2243">
        <w:rPr>
          <w:noProof/>
        </w:rPr>
        <w:t>Je-li odpověď v bodě 1.1.4 záporná: upřesněte, kdo je/bude vlastníkem letiště, a popište vlastnickou strukturu.</w:t>
      </w:r>
    </w:p>
    <w:p w14:paraId="60DDF0C8" w14:textId="77777777" w:rsidR="000E4DC4" w:rsidRPr="00FE2243" w:rsidRDefault="000E4DC4" w:rsidP="000E4DC4">
      <w:pPr>
        <w:pStyle w:val="Style2"/>
        <w:rPr>
          <w:noProof/>
        </w:rPr>
      </w:pPr>
      <w:r w:rsidRPr="00FE2243">
        <w:rPr>
          <w:noProof/>
        </w:rPr>
        <w:tab/>
      </w:r>
    </w:p>
    <w:p w14:paraId="3D6B06D7" w14:textId="77777777" w:rsidR="000E4DC4" w:rsidRPr="00FE2243" w:rsidRDefault="000E4DC4" w:rsidP="000E4DC4">
      <w:pPr>
        <w:pStyle w:val="ManualHeading3"/>
        <w:rPr>
          <w:noProof/>
        </w:rPr>
      </w:pPr>
      <w:r w:rsidRPr="00426AB5">
        <w:rPr>
          <w:noProof/>
        </w:rPr>
        <w:t>1.1.6.</w:t>
      </w:r>
      <w:r w:rsidRPr="00426AB5">
        <w:rPr>
          <w:noProof/>
        </w:rPr>
        <w:tab/>
      </w:r>
      <w:r w:rsidRPr="00FE2243">
        <w:rPr>
          <w:noProof/>
        </w:rPr>
        <w:t>V případě jednotlivé podpory popište právní, organizační a finanční vztahy mezi příjemcem podpory a i) podniky, s nimiž tvoří skupinu podniků; ii) jeho dceřinými společnostmi; iii) jinými přidruženými podniky, včetně společných podniků.</w:t>
      </w:r>
    </w:p>
    <w:p w14:paraId="4DF24C4F" w14:textId="77777777" w:rsidR="000E4DC4" w:rsidRPr="00FE2243" w:rsidRDefault="000E4DC4" w:rsidP="000E4DC4">
      <w:pPr>
        <w:pStyle w:val="Text1"/>
        <w:rPr>
          <w:noProof/>
        </w:rPr>
      </w:pPr>
      <w:r w:rsidRPr="00FE2243">
        <w:rPr>
          <w:noProof/>
        </w:rPr>
        <w:t>V případě režimů podpory popište způsob, jakým bude orgán poskytující podporu posuzovat právní, organizační a finanční vztahy uvedené v bodech 1.1.1 až 1.1.5.</w:t>
      </w:r>
    </w:p>
    <w:p w14:paraId="6366433F" w14:textId="77777777" w:rsidR="000E4DC4" w:rsidRPr="00FE2243" w:rsidRDefault="000E4DC4" w:rsidP="000E4DC4">
      <w:pPr>
        <w:pStyle w:val="Style2"/>
        <w:rPr>
          <w:noProof/>
        </w:rPr>
      </w:pPr>
      <w:r w:rsidRPr="00FE2243">
        <w:rPr>
          <w:noProof/>
        </w:rPr>
        <w:tab/>
      </w:r>
    </w:p>
    <w:p w14:paraId="652EABD7" w14:textId="77777777" w:rsidR="000E4DC4" w:rsidRPr="00FE2243" w:rsidRDefault="000E4DC4" w:rsidP="000E4DC4">
      <w:pPr>
        <w:pStyle w:val="ManualHeading2"/>
        <w:rPr>
          <w:noProof/>
        </w:rPr>
      </w:pPr>
      <w:r w:rsidRPr="00426AB5">
        <w:rPr>
          <w:noProof/>
        </w:rPr>
        <w:t>1.2.</w:t>
      </w:r>
      <w:r w:rsidRPr="00426AB5">
        <w:rPr>
          <w:noProof/>
        </w:rPr>
        <w:tab/>
      </w:r>
      <w:r w:rsidRPr="00FE2243">
        <w:rPr>
          <w:noProof/>
        </w:rPr>
        <w:t>Obecné informace o provozovateli letiště</w:t>
      </w:r>
    </w:p>
    <w:p w14:paraId="4A833CC8" w14:textId="77777777" w:rsidR="000E4DC4" w:rsidRPr="00FE2243" w:rsidRDefault="000E4DC4" w:rsidP="000E4DC4">
      <w:pPr>
        <w:pStyle w:val="ManualHeading3"/>
        <w:rPr>
          <w:noProof/>
        </w:rPr>
      </w:pPr>
      <w:r w:rsidRPr="00426AB5">
        <w:rPr>
          <w:noProof/>
        </w:rPr>
        <w:t>1.2.1.</w:t>
      </w:r>
      <w:r w:rsidRPr="00426AB5">
        <w:rPr>
          <w:noProof/>
        </w:rPr>
        <w:tab/>
      </w:r>
      <w:r w:rsidRPr="00FE2243">
        <w:rPr>
          <w:noProof/>
        </w:rPr>
        <w:t>Pokud letiště využívají národní ozbrojené síly, policejní jednotky, letecká záchranná služba nehospodářské povahy či jakákoli jiná letecká služba nehospodářské povahy, upřesněte: a) povahu služby (služeb) a b) míru využití kapacity letiště (např. využití přistávací a vzletové dráhy a jiných letištních zařízení, vyjádřeno jako procentní podíl pohybů na letišti ročně).</w:t>
      </w:r>
    </w:p>
    <w:p w14:paraId="27BFB127" w14:textId="77777777" w:rsidR="000E4DC4" w:rsidRPr="00FE2243" w:rsidRDefault="000E4DC4" w:rsidP="000E4DC4">
      <w:pPr>
        <w:pStyle w:val="Style2"/>
        <w:rPr>
          <w:noProof/>
        </w:rPr>
      </w:pPr>
      <w:r w:rsidRPr="00FE2243">
        <w:rPr>
          <w:noProof/>
        </w:rPr>
        <w:tab/>
      </w:r>
    </w:p>
    <w:p w14:paraId="7FFBFF9A" w14:textId="77777777" w:rsidR="000E4DC4" w:rsidRPr="00FE2243" w:rsidRDefault="000E4DC4" w:rsidP="000E4DC4">
      <w:pPr>
        <w:pStyle w:val="ManualHeading3"/>
        <w:rPr>
          <w:noProof/>
        </w:rPr>
      </w:pPr>
      <w:r w:rsidRPr="00426AB5">
        <w:rPr>
          <w:noProof/>
        </w:rPr>
        <w:lastRenderedPageBreak/>
        <w:t>1.2.2.</w:t>
      </w:r>
      <w:r w:rsidRPr="00426AB5">
        <w:rPr>
          <w:noProof/>
        </w:rPr>
        <w:tab/>
      </w:r>
      <w:r w:rsidRPr="00FE2243">
        <w:rPr>
          <w:noProof/>
        </w:rPr>
        <w:t>Pro letiště, kterým je poskytnuta podpora, uveďte tyto údaje o osobní přepravě:</w:t>
      </w:r>
    </w:p>
    <w:p w14:paraId="0189C05E" w14:textId="77777777" w:rsidR="000E4DC4" w:rsidRPr="00FE2243" w:rsidRDefault="000E4DC4" w:rsidP="000E4DC4">
      <w:pPr>
        <w:pStyle w:val="Point1"/>
        <w:rPr>
          <w:noProof/>
        </w:rPr>
      </w:pPr>
      <w:r>
        <w:rPr>
          <w:noProof/>
        </w:rPr>
        <w:t>a)</w:t>
      </w:r>
      <w:r>
        <w:rPr>
          <w:noProof/>
        </w:rPr>
        <w:tab/>
      </w:r>
      <w:r w:rsidRPr="00FE2243">
        <w:rPr>
          <w:noProof/>
        </w:rPr>
        <w:t>letiště s komerční leteckou přepravou cestujících po dobu delší než dvě účetní období: průměrný roční objem přepravy cestujících během dvou účetních období, která předcházejí účetnímu období, v němž byla podpora oznámena nebo skutečně poskytnuta;</w:t>
      </w:r>
    </w:p>
    <w:p w14:paraId="1CA58EB9" w14:textId="77777777" w:rsidR="000E4DC4" w:rsidRPr="00FE2243" w:rsidRDefault="000E4DC4" w:rsidP="000E4DC4">
      <w:pPr>
        <w:pStyle w:val="Point1"/>
        <w:rPr>
          <w:noProof/>
        </w:rPr>
      </w:pPr>
      <w:r>
        <w:rPr>
          <w:noProof/>
        </w:rPr>
        <w:t>b)</w:t>
      </w:r>
      <w:r>
        <w:rPr>
          <w:noProof/>
        </w:rPr>
        <w:tab/>
      </w:r>
      <w:r w:rsidRPr="00FE2243">
        <w:rPr>
          <w:noProof/>
        </w:rPr>
        <w:t>letiště s komerční leteckou přepravou cestujících po dobu kratší než dvě účetní období: předpokládaný průměrný roční objem přepravy cestujících během dvou účetních období po zahájení provozu komerční letecké přepravy cestujících.</w:t>
      </w:r>
    </w:p>
    <w:p w14:paraId="16610802" w14:textId="77777777" w:rsidR="000E4DC4" w:rsidRPr="00FE2243" w:rsidRDefault="000E4DC4" w:rsidP="000E4DC4">
      <w:pPr>
        <w:pStyle w:val="Text1"/>
        <w:rPr>
          <w:noProof/>
        </w:rPr>
      </w:pPr>
      <w:r w:rsidRPr="00FE2243">
        <w:rPr>
          <w:noProof/>
        </w:rPr>
        <w:t>Údaje poskytněte ve formě tabulky, jak je uvedeno níže: [kopírováno ze strany 188, bod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0E4DC4" w:rsidRPr="00FE2243" w14:paraId="03CABDA3" w14:textId="77777777" w:rsidTr="00515573">
        <w:tc>
          <w:tcPr>
            <w:tcW w:w="2727" w:type="pct"/>
            <w:shd w:val="clear" w:color="auto" w:fill="auto"/>
          </w:tcPr>
          <w:p w14:paraId="237CE791" w14:textId="77777777" w:rsidR="000E4DC4" w:rsidRPr="00FE2243" w:rsidRDefault="000E4DC4" w:rsidP="00515573">
            <w:pPr>
              <w:tabs>
                <w:tab w:val="left" w:pos="720"/>
                <w:tab w:val="left" w:pos="1077"/>
                <w:tab w:val="left" w:pos="1440"/>
                <w:tab w:val="left" w:pos="1797"/>
              </w:tabs>
              <w:jc w:val="center"/>
              <w:rPr>
                <w:b/>
                <w:noProof/>
              </w:rPr>
            </w:pPr>
            <w:r w:rsidRPr="00FE2243">
              <w:rPr>
                <w:b/>
                <w:noProof/>
              </w:rPr>
              <w:t>Rok</w:t>
            </w:r>
          </w:p>
        </w:tc>
        <w:tc>
          <w:tcPr>
            <w:tcW w:w="2273" w:type="pct"/>
            <w:shd w:val="clear" w:color="auto" w:fill="auto"/>
          </w:tcPr>
          <w:p w14:paraId="09CC75AA" w14:textId="77777777" w:rsidR="000E4DC4" w:rsidRPr="00FE2243" w:rsidRDefault="000E4DC4" w:rsidP="00515573">
            <w:pPr>
              <w:tabs>
                <w:tab w:val="left" w:pos="720"/>
                <w:tab w:val="left" w:pos="1077"/>
                <w:tab w:val="left" w:pos="1440"/>
                <w:tab w:val="left" w:pos="1797"/>
              </w:tabs>
              <w:jc w:val="center"/>
              <w:rPr>
                <w:b/>
                <w:noProof/>
              </w:rPr>
            </w:pPr>
            <w:r w:rsidRPr="00FE2243">
              <w:rPr>
                <w:b/>
                <w:noProof/>
              </w:rPr>
              <w:t>Celkový počet cestujících</w:t>
            </w:r>
          </w:p>
        </w:tc>
      </w:tr>
      <w:tr w:rsidR="000E4DC4" w:rsidRPr="00FE2243" w14:paraId="1277E472" w14:textId="77777777" w:rsidTr="00515573">
        <w:tc>
          <w:tcPr>
            <w:tcW w:w="2727" w:type="pct"/>
            <w:shd w:val="clear" w:color="auto" w:fill="auto"/>
          </w:tcPr>
          <w:p w14:paraId="13D9BAE5" w14:textId="77777777" w:rsidR="000E4DC4" w:rsidRPr="00FE2243" w:rsidRDefault="000E4DC4" w:rsidP="00515573">
            <w:pPr>
              <w:tabs>
                <w:tab w:val="left" w:pos="720"/>
                <w:tab w:val="left" w:pos="1077"/>
                <w:tab w:val="left" w:pos="1440"/>
                <w:tab w:val="left" w:pos="1797"/>
              </w:tabs>
              <w:rPr>
                <w:noProof/>
              </w:rPr>
            </w:pPr>
          </w:p>
        </w:tc>
        <w:tc>
          <w:tcPr>
            <w:tcW w:w="2273" w:type="pct"/>
            <w:shd w:val="clear" w:color="auto" w:fill="auto"/>
          </w:tcPr>
          <w:p w14:paraId="22E3A684" w14:textId="77777777" w:rsidR="000E4DC4" w:rsidRPr="00FE2243" w:rsidRDefault="000E4DC4" w:rsidP="00515573">
            <w:pPr>
              <w:tabs>
                <w:tab w:val="left" w:pos="720"/>
                <w:tab w:val="left" w:pos="1077"/>
                <w:tab w:val="left" w:pos="1440"/>
                <w:tab w:val="left" w:pos="1797"/>
              </w:tabs>
              <w:rPr>
                <w:noProof/>
              </w:rPr>
            </w:pPr>
          </w:p>
        </w:tc>
      </w:tr>
      <w:tr w:rsidR="000E4DC4" w:rsidRPr="00FE2243" w14:paraId="5A830BD8" w14:textId="77777777" w:rsidTr="00515573">
        <w:tc>
          <w:tcPr>
            <w:tcW w:w="2727" w:type="pct"/>
            <w:shd w:val="clear" w:color="auto" w:fill="auto"/>
          </w:tcPr>
          <w:p w14:paraId="1C839403" w14:textId="77777777" w:rsidR="000E4DC4" w:rsidRPr="00FE2243" w:rsidRDefault="000E4DC4" w:rsidP="00515573">
            <w:pPr>
              <w:tabs>
                <w:tab w:val="left" w:pos="720"/>
                <w:tab w:val="left" w:pos="1077"/>
                <w:tab w:val="left" w:pos="1440"/>
                <w:tab w:val="left" w:pos="1797"/>
              </w:tabs>
              <w:rPr>
                <w:noProof/>
              </w:rPr>
            </w:pPr>
          </w:p>
        </w:tc>
        <w:tc>
          <w:tcPr>
            <w:tcW w:w="2273" w:type="pct"/>
            <w:shd w:val="clear" w:color="auto" w:fill="auto"/>
          </w:tcPr>
          <w:p w14:paraId="7ED207D2" w14:textId="77777777" w:rsidR="000E4DC4" w:rsidRPr="00FE2243" w:rsidRDefault="000E4DC4" w:rsidP="00515573">
            <w:pPr>
              <w:tabs>
                <w:tab w:val="left" w:pos="720"/>
                <w:tab w:val="left" w:pos="1077"/>
                <w:tab w:val="left" w:pos="1440"/>
                <w:tab w:val="left" w:pos="1797"/>
              </w:tabs>
              <w:rPr>
                <w:noProof/>
              </w:rPr>
            </w:pPr>
          </w:p>
        </w:tc>
      </w:tr>
    </w:tbl>
    <w:p w14:paraId="706A4C23" w14:textId="77777777" w:rsidR="000E4DC4" w:rsidRPr="00FE2243" w:rsidRDefault="000E4DC4" w:rsidP="000E4DC4">
      <w:pPr>
        <w:pStyle w:val="Text1"/>
        <w:rPr>
          <w:rFonts w:cs="Arial Unicode MS"/>
          <w:noProof/>
          <w:color w:val="000000"/>
        </w:rPr>
      </w:pPr>
      <w:r w:rsidRPr="00FE2243">
        <w:rPr>
          <w:noProof/>
          <w:color w:val="000000"/>
        </w:rPr>
        <w:t>Počty cestujících musí být započítány v jednom směru a pro každou jednotlivou trasu. Například: cestující, který z letiště odlétá a zase se vrací zpět, by se započítával dvakrát. Pokud</w:t>
      </w:r>
      <w:r w:rsidRPr="00FE2243">
        <w:rPr>
          <w:noProof/>
        </w:rPr>
        <w:t xml:space="preserve"> </w:t>
      </w:r>
      <w:r w:rsidRPr="00FE2243">
        <w:rPr>
          <w:noProof/>
          <w:color w:val="000000"/>
        </w:rPr>
        <w:t>je letiště součástí skupiny letišť, objem cestujících se určí na základě každého jednotlivého letiště.</w:t>
      </w:r>
    </w:p>
    <w:p w14:paraId="38F7BF6B" w14:textId="77777777" w:rsidR="000E4DC4" w:rsidRPr="00FE2243" w:rsidRDefault="000E4DC4" w:rsidP="000E4DC4">
      <w:pPr>
        <w:pStyle w:val="ManualHeading3"/>
        <w:rPr>
          <w:noProof/>
        </w:rPr>
      </w:pPr>
      <w:r w:rsidRPr="00426AB5">
        <w:rPr>
          <w:noProof/>
        </w:rPr>
        <w:t>1.2.3.</w:t>
      </w:r>
      <w:r w:rsidRPr="00426AB5">
        <w:rPr>
          <w:noProof/>
        </w:rPr>
        <w:tab/>
      </w:r>
      <w:r w:rsidRPr="00FE2243">
        <w:rPr>
          <w:noProof/>
        </w:rPr>
        <w:t>V případě jednotlivé provozní podpory: předložte podnikatelský plán, který příjemce provedl v období 2009–2013 a který zamýšlí provádět do 4. dubna 2027. Popište předpoklady, z nichž tyto podnikatelské plány vycházejí.</w:t>
      </w:r>
    </w:p>
    <w:p w14:paraId="13774A82" w14:textId="77777777" w:rsidR="000E4DC4" w:rsidRPr="00FE2243" w:rsidRDefault="000E4DC4" w:rsidP="000E4DC4">
      <w:pPr>
        <w:pStyle w:val="Text1"/>
        <w:rPr>
          <w:noProof/>
        </w:rPr>
      </w:pPr>
      <w:r w:rsidRPr="00FE2243">
        <w:rPr>
          <w:noProof/>
        </w:rPr>
        <w:t>Podnikatelský plán musí obsahovat informace o objemu přepravy a prognózách objemu přepravy; o nákladech a prognózách nákladů; finanční údaje a finanční výhledy týkající se úrovně ziskovosti a peněžních toků (s odkazem na metodiky, které letiště prokazatelně používá, např. metody stanovení čisté současné hodnoty investice, vnitřní míry návratnosti (IRR) a průměrné návratnosti použitého kapitálu (ROCE). Podnikatelský plán musí být předložen v Excelu, včetně vysvětlení všech příslušných vzorců.</w:t>
      </w:r>
    </w:p>
    <w:p w14:paraId="62722083" w14:textId="77777777" w:rsidR="000E4DC4" w:rsidRPr="00FE2243" w:rsidRDefault="000E4DC4" w:rsidP="000E4DC4">
      <w:pPr>
        <w:pStyle w:val="Text1"/>
        <w:rPr>
          <w:noProof/>
        </w:rPr>
      </w:pPr>
      <w:r w:rsidRPr="00FE2243">
        <w:rPr>
          <w:noProof/>
        </w:rPr>
        <w:t>V případě režimů podpory poskytněte podrobné údaje o a) formálních a věcných kritériích, která musí podnikatelský plán způsobilých letišť splňovat; b) způsobu, jakým budou vnitrostátní orgány podnikatelské plány posuzovat.</w:t>
      </w:r>
    </w:p>
    <w:p w14:paraId="4F561FC6" w14:textId="77777777" w:rsidR="000E4DC4" w:rsidRPr="00FE2243" w:rsidRDefault="000E4DC4" w:rsidP="000E4DC4">
      <w:pPr>
        <w:pStyle w:val="Style2"/>
        <w:rPr>
          <w:noProof/>
        </w:rPr>
      </w:pPr>
      <w:r w:rsidRPr="00FE2243">
        <w:rPr>
          <w:noProof/>
        </w:rPr>
        <w:tab/>
      </w:r>
    </w:p>
    <w:p w14:paraId="360DD522" w14:textId="77777777" w:rsidR="000E4DC4" w:rsidRPr="00FE2243" w:rsidRDefault="000E4DC4" w:rsidP="000E4DC4">
      <w:pPr>
        <w:pStyle w:val="ManualHeading3"/>
        <w:rPr>
          <w:noProof/>
        </w:rPr>
      </w:pPr>
      <w:r w:rsidRPr="00426AB5">
        <w:rPr>
          <w:noProof/>
        </w:rPr>
        <w:t>1.2.4.</w:t>
      </w:r>
      <w:r w:rsidRPr="00426AB5">
        <w:rPr>
          <w:noProof/>
        </w:rPr>
        <w:tab/>
      </w:r>
      <w:r w:rsidRPr="00FE2243">
        <w:rPr>
          <w:noProof/>
        </w:rPr>
        <w:t>V případě jednotlivé provozní podpory poskytněte souhrnný přehled provozních ztrát</w:t>
      </w:r>
      <w:r w:rsidRPr="00FE2243">
        <w:rPr>
          <w:rStyle w:val="FootnoteReference"/>
          <w:noProof/>
          <w:lang w:bidi="si-LK"/>
        </w:rPr>
        <w:footnoteReference w:id="3"/>
      </w:r>
      <w:r w:rsidRPr="00FE2243">
        <w:rPr>
          <w:noProof/>
        </w:rPr>
        <w:t xml:space="preserve"> příjemce v období 2009–2013 a předpokládaných provozních ztrát ve zbývajícím období do dne 4. dubna 2027. Údaje poskytněte ve formě tabulky, která je strukturována takto:</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0E4DC4" w:rsidRPr="00FE2243" w14:paraId="45048CF8" w14:textId="77777777" w:rsidTr="00515573">
        <w:tc>
          <w:tcPr>
            <w:tcW w:w="2539" w:type="pct"/>
            <w:shd w:val="clear" w:color="auto" w:fill="auto"/>
          </w:tcPr>
          <w:p w14:paraId="4BB649E6" w14:textId="77777777" w:rsidR="000E4DC4" w:rsidRPr="00FE2243" w:rsidRDefault="000E4DC4" w:rsidP="00515573">
            <w:pPr>
              <w:tabs>
                <w:tab w:val="left" w:pos="720"/>
                <w:tab w:val="left" w:pos="1077"/>
                <w:tab w:val="left" w:pos="1440"/>
                <w:tab w:val="left" w:pos="1797"/>
              </w:tabs>
              <w:rPr>
                <w:noProof/>
              </w:rPr>
            </w:pPr>
            <w:r w:rsidRPr="00FE2243">
              <w:rPr>
                <w:noProof/>
              </w:rPr>
              <w:t>Příjmy</w:t>
            </w:r>
          </w:p>
        </w:tc>
        <w:tc>
          <w:tcPr>
            <w:tcW w:w="547" w:type="pct"/>
          </w:tcPr>
          <w:p w14:paraId="2B3DE083" w14:textId="77777777" w:rsidR="000E4DC4" w:rsidRPr="00FE2243" w:rsidRDefault="000E4DC4" w:rsidP="00515573">
            <w:pPr>
              <w:tabs>
                <w:tab w:val="left" w:pos="720"/>
                <w:tab w:val="left" w:pos="1077"/>
                <w:tab w:val="left" w:pos="1440"/>
                <w:tab w:val="left" w:pos="1797"/>
              </w:tabs>
              <w:rPr>
                <w:noProof/>
              </w:rPr>
            </w:pPr>
          </w:p>
        </w:tc>
        <w:tc>
          <w:tcPr>
            <w:tcW w:w="639" w:type="pct"/>
          </w:tcPr>
          <w:p w14:paraId="7FDAC0E7" w14:textId="77777777" w:rsidR="000E4DC4" w:rsidRPr="00FE2243" w:rsidRDefault="000E4DC4" w:rsidP="00515573">
            <w:pPr>
              <w:tabs>
                <w:tab w:val="left" w:pos="720"/>
                <w:tab w:val="left" w:pos="1077"/>
                <w:tab w:val="left" w:pos="1440"/>
                <w:tab w:val="left" w:pos="1797"/>
              </w:tabs>
              <w:rPr>
                <w:noProof/>
              </w:rPr>
            </w:pPr>
          </w:p>
        </w:tc>
        <w:tc>
          <w:tcPr>
            <w:tcW w:w="639" w:type="pct"/>
          </w:tcPr>
          <w:p w14:paraId="06274A6B" w14:textId="77777777" w:rsidR="000E4DC4" w:rsidRPr="00FE2243" w:rsidRDefault="000E4DC4" w:rsidP="00515573">
            <w:pPr>
              <w:tabs>
                <w:tab w:val="left" w:pos="720"/>
                <w:tab w:val="left" w:pos="1077"/>
                <w:tab w:val="left" w:pos="1440"/>
                <w:tab w:val="left" w:pos="1797"/>
              </w:tabs>
              <w:rPr>
                <w:noProof/>
              </w:rPr>
            </w:pPr>
          </w:p>
        </w:tc>
        <w:tc>
          <w:tcPr>
            <w:tcW w:w="636" w:type="pct"/>
          </w:tcPr>
          <w:p w14:paraId="2C5E9EF3" w14:textId="77777777" w:rsidR="000E4DC4" w:rsidRPr="00FE2243" w:rsidRDefault="000E4DC4" w:rsidP="00515573">
            <w:pPr>
              <w:tabs>
                <w:tab w:val="left" w:pos="720"/>
                <w:tab w:val="left" w:pos="1077"/>
                <w:tab w:val="left" w:pos="1440"/>
                <w:tab w:val="left" w:pos="1797"/>
              </w:tabs>
              <w:rPr>
                <w:noProof/>
              </w:rPr>
            </w:pPr>
          </w:p>
        </w:tc>
      </w:tr>
      <w:tr w:rsidR="000E4DC4" w:rsidRPr="00FE2243" w14:paraId="7693C8D4" w14:textId="77777777" w:rsidTr="00515573">
        <w:tc>
          <w:tcPr>
            <w:tcW w:w="2539" w:type="pct"/>
            <w:shd w:val="clear" w:color="auto" w:fill="auto"/>
          </w:tcPr>
          <w:p w14:paraId="5AA0E4E0" w14:textId="77777777" w:rsidR="000E4DC4" w:rsidRPr="00FE2243" w:rsidRDefault="000E4DC4" w:rsidP="00515573">
            <w:pPr>
              <w:tabs>
                <w:tab w:val="left" w:pos="720"/>
                <w:tab w:val="left" w:pos="1077"/>
                <w:tab w:val="left" w:pos="1440"/>
                <w:tab w:val="left" w:pos="1797"/>
              </w:tabs>
              <w:rPr>
                <w:noProof/>
              </w:rPr>
            </w:pPr>
            <w:r w:rsidRPr="00FE2243">
              <w:rPr>
                <w:noProof/>
              </w:rPr>
              <w:t>…</w:t>
            </w:r>
          </w:p>
        </w:tc>
        <w:tc>
          <w:tcPr>
            <w:tcW w:w="547" w:type="pct"/>
          </w:tcPr>
          <w:p w14:paraId="69795CF5" w14:textId="77777777" w:rsidR="000E4DC4" w:rsidRPr="00FE2243" w:rsidRDefault="000E4DC4" w:rsidP="00515573">
            <w:pPr>
              <w:tabs>
                <w:tab w:val="left" w:pos="720"/>
                <w:tab w:val="left" w:pos="1077"/>
                <w:tab w:val="left" w:pos="1440"/>
                <w:tab w:val="left" w:pos="1797"/>
              </w:tabs>
              <w:rPr>
                <w:noProof/>
              </w:rPr>
            </w:pPr>
          </w:p>
        </w:tc>
        <w:tc>
          <w:tcPr>
            <w:tcW w:w="639" w:type="pct"/>
          </w:tcPr>
          <w:p w14:paraId="6FF01F4F" w14:textId="77777777" w:rsidR="000E4DC4" w:rsidRPr="00FE2243" w:rsidRDefault="000E4DC4" w:rsidP="00515573">
            <w:pPr>
              <w:tabs>
                <w:tab w:val="left" w:pos="720"/>
                <w:tab w:val="left" w:pos="1077"/>
                <w:tab w:val="left" w:pos="1440"/>
                <w:tab w:val="left" w:pos="1797"/>
              </w:tabs>
              <w:rPr>
                <w:noProof/>
              </w:rPr>
            </w:pPr>
          </w:p>
        </w:tc>
        <w:tc>
          <w:tcPr>
            <w:tcW w:w="639" w:type="pct"/>
          </w:tcPr>
          <w:p w14:paraId="69EE00A6" w14:textId="77777777" w:rsidR="000E4DC4" w:rsidRPr="00FE2243" w:rsidRDefault="000E4DC4" w:rsidP="00515573">
            <w:pPr>
              <w:tabs>
                <w:tab w:val="left" w:pos="720"/>
                <w:tab w:val="left" w:pos="1077"/>
                <w:tab w:val="left" w:pos="1440"/>
                <w:tab w:val="left" w:pos="1797"/>
              </w:tabs>
              <w:rPr>
                <w:noProof/>
              </w:rPr>
            </w:pPr>
          </w:p>
        </w:tc>
        <w:tc>
          <w:tcPr>
            <w:tcW w:w="636" w:type="pct"/>
          </w:tcPr>
          <w:p w14:paraId="6A9BD052" w14:textId="77777777" w:rsidR="000E4DC4" w:rsidRPr="00FE2243" w:rsidRDefault="000E4DC4" w:rsidP="00515573">
            <w:pPr>
              <w:tabs>
                <w:tab w:val="left" w:pos="720"/>
                <w:tab w:val="left" w:pos="1077"/>
                <w:tab w:val="left" w:pos="1440"/>
                <w:tab w:val="left" w:pos="1797"/>
              </w:tabs>
              <w:rPr>
                <w:noProof/>
              </w:rPr>
            </w:pPr>
          </w:p>
        </w:tc>
      </w:tr>
      <w:tr w:rsidR="000E4DC4" w:rsidRPr="00FE2243" w14:paraId="7768A632" w14:textId="77777777" w:rsidTr="00515573">
        <w:tc>
          <w:tcPr>
            <w:tcW w:w="2539" w:type="pct"/>
            <w:shd w:val="clear" w:color="auto" w:fill="auto"/>
          </w:tcPr>
          <w:p w14:paraId="1E8C7490" w14:textId="77777777" w:rsidR="000E4DC4" w:rsidRPr="00FE2243" w:rsidRDefault="000E4DC4" w:rsidP="00515573">
            <w:pPr>
              <w:tabs>
                <w:tab w:val="left" w:pos="720"/>
                <w:tab w:val="left" w:pos="1077"/>
                <w:tab w:val="left" w:pos="1440"/>
                <w:tab w:val="left" w:pos="1797"/>
              </w:tabs>
              <w:rPr>
                <w:noProof/>
              </w:rPr>
            </w:pPr>
            <w:r w:rsidRPr="00FE2243">
              <w:rPr>
                <w:noProof/>
              </w:rPr>
              <w:lastRenderedPageBreak/>
              <w:t>Provozní náklady</w:t>
            </w:r>
          </w:p>
        </w:tc>
        <w:tc>
          <w:tcPr>
            <w:tcW w:w="547" w:type="pct"/>
          </w:tcPr>
          <w:p w14:paraId="0D60826C" w14:textId="77777777" w:rsidR="000E4DC4" w:rsidRPr="00FE2243" w:rsidRDefault="000E4DC4" w:rsidP="00515573">
            <w:pPr>
              <w:tabs>
                <w:tab w:val="left" w:pos="720"/>
                <w:tab w:val="left" w:pos="1077"/>
                <w:tab w:val="left" w:pos="1440"/>
                <w:tab w:val="left" w:pos="1797"/>
              </w:tabs>
              <w:rPr>
                <w:noProof/>
              </w:rPr>
            </w:pPr>
          </w:p>
        </w:tc>
        <w:tc>
          <w:tcPr>
            <w:tcW w:w="639" w:type="pct"/>
          </w:tcPr>
          <w:p w14:paraId="4A780EFF" w14:textId="77777777" w:rsidR="000E4DC4" w:rsidRPr="00FE2243" w:rsidRDefault="000E4DC4" w:rsidP="00515573">
            <w:pPr>
              <w:tabs>
                <w:tab w:val="left" w:pos="720"/>
                <w:tab w:val="left" w:pos="1077"/>
                <w:tab w:val="left" w:pos="1440"/>
                <w:tab w:val="left" w:pos="1797"/>
              </w:tabs>
              <w:rPr>
                <w:noProof/>
              </w:rPr>
            </w:pPr>
          </w:p>
        </w:tc>
        <w:tc>
          <w:tcPr>
            <w:tcW w:w="639" w:type="pct"/>
          </w:tcPr>
          <w:p w14:paraId="7AE43B74" w14:textId="77777777" w:rsidR="000E4DC4" w:rsidRPr="00FE2243" w:rsidRDefault="000E4DC4" w:rsidP="00515573">
            <w:pPr>
              <w:tabs>
                <w:tab w:val="left" w:pos="720"/>
                <w:tab w:val="left" w:pos="1077"/>
                <w:tab w:val="left" w:pos="1440"/>
                <w:tab w:val="left" w:pos="1797"/>
              </w:tabs>
              <w:rPr>
                <w:noProof/>
              </w:rPr>
            </w:pPr>
          </w:p>
        </w:tc>
        <w:tc>
          <w:tcPr>
            <w:tcW w:w="636" w:type="pct"/>
          </w:tcPr>
          <w:p w14:paraId="20C9C3C8" w14:textId="77777777" w:rsidR="000E4DC4" w:rsidRPr="00FE2243" w:rsidRDefault="000E4DC4" w:rsidP="00515573">
            <w:pPr>
              <w:tabs>
                <w:tab w:val="left" w:pos="720"/>
                <w:tab w:val="left" w:pos="1077"/>
                <w:tab w:val="left" w:pos="1440"/>
                <w:tab w:val="left" w:pos="1797"/>
              </w:tabs>
              <w:rPr>
                <w:noProof/>
              </w:rPr>
            </w:pPr>
          </w:p>
        </w:tc>
      </w:tr>
      <w:tr w:rsidR="000E4DC4" w:rsidRPr="00FE2243" w14:paraId="076E6D98" w14:textId="77777777" w:rsidTr="00515573">
        <w:tc>
          <w:tcPr>
            <w:tcW w:w="2539" w:type="pct"/>
            <w:shd w:val="clear" w:color="auto" w:fill="auto"/>
          </w:tcPr>
          <w:p w14:paraId="04BCC481" w14:textId="77777777" w:rsidR="000E4DC4" w:rsidRPr="00FE2243" w:rsidRDefault="000E4DC4" w:rsidP="00515573">
            <w:pPr>
              <w:tabs>
                <w:tab w:val="left" w:pos="720"/>
                <w:tab w:val="left" w:pos="1077"/>
                <w:tab w:val="left" w:pos="1440"/>
                <w:tab w:val="left" w:pos="1797"/>
              </w:tabs>
              <w:rPr>
                <w:noProof/>
              </w:rPr>
            </w:pPr>
            <w:r w:rsidRPr="00FE2243">
              <w:rPr>
                <w:noProof/>
              </w:rPr>
              <w:t>…</w:t>
            </w:r>
          </w:p>
        </w:tc>
        <w:tc>
          <w:tcPr>
            <w:tcW w:w="547" w:type="pct"/>
          </w:tcPr>
          <w:p w14:paraId="58CB318C" w14:textId="77777777" w:rsidR="000E4DC4" w:rsidRPr="00FE2243" w:rsidRDefault="000E4DC4" w:rsidP="00515573">
            <w:pPr>
              <w:tabs>
                <w:tab w:val="left" w:pos="720"/>
                <w:tab w:val="left" w:pos="1077"/>
                <w:tab w:val="left" w:pos="1440"/>
                <w:tab w:val="left" w:pos="1797"/>
              </w:tabs>
              <w:rPr>
                <w:noProof/>
              </w:rPr>
            </w:pPr>
          </w:p>
        </w:tc>
        <w:tc>
          <w:tcPr>
            <w:tcW w:w="639" w:type="pct"/>
          </w:tcPr>
          <w:p w14:paraId="0638B9E7" w14:textId="77777777" w:rsidR="000E4DC4" w:rsidRPr="00FE2243" w:rsidRDefault="000E4DC4" w:rsidP="00515573">
            <w:pPr>
              <w:tabs>
                <w:tab w:val="left" w:pos="720"/>
                <w:tab w:val="left" w:pos="1077"/>
                <w:tab w:val="left" w:pos="1440"/>
                <w:tab w:val="left" w:pos="1797"/>
              </w:tabs>
              <w:rPr>
                <w:noProof/>
              </w:rPr>
            </w:pPr>
          </w:p>
        </w:tc>
        <w:tc>
          <w:tcPr>
            <w:tcW w:w="639" w:type="pct"/>
          </w:tcPr>
          <w:p w14:paraId="494097ED" w14:textId="77777777" w:rsidR="000E4DC4" w:rsidRPr="00FE2243" w:rsidRDefault="000E4DC4" w:rsidP="00515573">
            <w:pPr>
              <w:tabs>
                <w:tab w:val="left" w:pos="720"/>
                <w:tab w:val="left" w:pos="1077"/>
                <w:tab w:val="left" w:pos="1440"/>
                <w:tab w:val="left" w:pos="1797"/>
              </w:tabs>
              <w:rPr>
                <w:noProof/>
              </w:rPr>
            </w:pPr>
          </w:p>
        </w:tc>
        <w:tc>
          <w:tcPr>
            <w:tcW w:w="636" w:type="pct"/>
          </w:tcPr>
          <w:p w14:paraId="4E11441A" w14:textId="77777777" w:rsidR="000E4DC4" w:rsidRPr="00FE2243" w:rsidRDefault="000E4DC4" w:rsidP="00515573">
            <w:pPr>
              <w:tabs>
                <w:tab w:val="left" w:pos="720"/>
                <w:tab w:val="left" w:pos="1077"/>
                <w:tab w:val="left" w:pos="1440"/>
                <w:tab w:val="left" w:pos="1797"/>
              </w:tabs>
              <w:rPr>
                <w:noProof/>
              </w:rPr>
            </w:pPr>
          </w:p>
        </w:tc>
      </w:tr>
      <w:tr w:rsidR="000E4DC4" w:rsidRPr="00FE2243" w14:paraId="2A0B8EA3" w14:textId="77777777" w:rsidTr="00515573">
        <w:tc>
          <w:tcPr>
            <w:tcW w:w="2539" w:type="pct"/>
            <w:shd w:val="clear" w:color="auto" w:fill="auto"/>
          </w:tcPr>
          <w:p w14:paraId="326F1305" w14:textId="77777777" w:rsidR="000E4DC4" w:rsidRPr="00FE2243" w:rsidRDefault="000E4DC4" w:rsidP="00515573">
            <w:pPr>
              <w:tabs>
                <w:tab w:val="left" w:pos="720"/>
                <w:tab w:val="left" w:pos="1077"/>
                <w:tab w:val="left" w:pos="1440"/>
                <w:tab w:val="left" w:pos="1797"/>
              </w:tabs>
              <w:rPr>
                <w:noProof/>
              </w:rPr>
            </w:pPr>
            <w:r w:rsidRPr="00FE2243">
              <w:rPr>
                <w:noProof/>
              </w:rPr>
              <w:t>Jiné</w:t>
            </w:r>
          </w:p>
        </w:tc>
        <w:tc>
          <w:tcPr>
            <w:tcW w:w="547" w:type="pct"/>
          </w:tcPr>
          <w:p w14:paraId="6A39867F" w14:textId="77777777" w:rsidR="000E4DC4" w:rsidRPr="00FE2243" w:rsidRDefault="000E4DC4" w:rsidP="00515573">
            <w:pPr>
              <w:tabs>
                <w:tab w:val="left" w:pos="720"/>
                <w:tab w:val="left" w:pos="1077"/>
                <w:tab w:val="left" w:pos="1440"/>
                <w:tab w:val="left" w:pos="1797"/>
              </w:tabs>
              <w:rPr>
                <w:noProof/>
              </w:rPr>
            </w:pPr>
          </w:p>
        </w:tc>
        <w:tc>
          <w:tcPr>
            <w:tcW w:w="639" w:type="pct"/>
          </w:tcPr>
          <w:p w14:paraId="3BE9B49E" w14:textId="77777777" w:rsidR="000E4DC4" w:rsidRPr="00FE2243" w:rsidRDefault="000E4DC4" w:rsidP="00515573">
            <w:pPr>
              <w:tabs>
                <w:tab w:val="left" w:pos="720"/>
                <w:tab w:val="left" w:pos="1077"/>
                <w:tab w:val="left" w:pos="1440"/>
                <w:tab w:val="left" w:pos="1797"/>
              </w:tabs>
              <w:rPr>
                <w:noProof/>
              </w:rPr>
            </w:pPr>
          </w:p>
        </w:tc>
        <w:tc>
          <w:tcPr>
            <w:tcW w:w="639" w:type="pct"/>
          </w:tcPr>
          <w:p w14:paraId="0FC2DC41" w14:textId="77777777" w:rsidR="000E4DC4" w:rsidRPr="00FE2243" w:rsidRDefault="000E4DC4" w:rsidP="00515573">
            <w:pPr>
              <w:tabs>
                <w:tab w:val="left" w:pos="720"/>
                <w:tab w:val="left" w:pos="1077"/>
                <w:tab w:val="left" w:pos="1440"/>
                <w:tab w:val="left" w:pos="1797"/>
              </w:tabs>
              <w:rPr>
                <w:noProof/>
              </w:rPr>
            </w:pPr>
          </w:p>
        </w:tc>
        <w:tc>
          <w:tcPr>
            <w:tcW w:w="636" w:type="pct"/>
          </w:tcPr>
          <w:p w14:paraId="41886EB3" w14:textId="77777777" w:rsidR="000E4DC4" w:rsidRPr="00FE2243" w:rsidRDefault="000E4DC4" w:rsidP="00515573">
            <w:pPr>
              <w:tabs>
                <w:tab w:val="left" w:pos="720"/>
                <w:tab w:val="left" w:pos="1077"/>
                <w:tab w:val="left" w:pos="1440"/>
                <w:tab w:val="left" w:pos="1797"/>
              </w:tabs>
              <w:rPr>
                <w:noProof/>
              </w:rPr>
            </w:pPr>
          </w:p>
        </w:tc>
      </w:tr>
      <w:tr w:rsidR="000E4DC4" w:rsidRPr="00FE2243" w14:paraId="4D4A7A01" w14:textId="77777777" w:rsidTr="00515573">
        <w:tc>
          <w:tcPr>
            <w:tcW w:w="2539" w:type="pct"/>
            <w:shd w:val="clear" w:color="auto" w:fill="auto"/>
          </w:tcPr>
          <w:p w14:paraId="186BD33E" w14:textId="77777777" w:rsidR="000E4DC4" w:rsidRPr="00FE2243" w:rsidRDefault="000E4DC4" w:rsidP="00515573">
            <w:pPr>
              <w:tabs>
                <w:tab w:val="left" w:pos="720"/>
                <w:tab w:val="left" w:pos="1077"/>
                <w:tab w:val="left" w:pos="1440"/>
                <w:tab w:val="left" w:pos="1797"/>
              </w:tabs>
              <w:rPr>
                <w:noProof/>
              </w:rPr>
            </w:pPr>
            <w:r w:rsidRPr="00FE2243">
              <w:rPr>
                <w:noProof/>
              </w:rPr>
              <w:t>…</w:t>
            </w:r>
          </w:p>
        </w:tc>
        <w:tc>
          <w:tcPr>
            <w:tcW w:w="547" w:type="pct"/>
          </w:tcPr>
          <w:p w14:paraId="7B93A4B2" w14:textId="77777777" w:rsidR="000E4DC4" w:rsidRPr="00FE2243" w:rsidRDefault="000E4DC4" w:rsidP="00515573">
            <w:pPr>
              <w:tabs>
                <w:tab w:val="left" w:pos="720"/>
                <w:tab w:val="left" w:pos="1077"/>
                <w:tab w:val="left" w:pos="1440"/>
                <w:tab w:val="left" w:pos="1797"/>
              </w:tabs>
              <w:rPr>
                <w:noProof/>
              </w:rPr>
            </w:pPr>
          </w:p>
        </w:tc>
        <w:tc>
          <w:tcPr>
            <w:tcW w:w="639" w:type="pct"/>
          </w:tcPr>
          <w:p w14:paraId="6A224330" w14:textId="77777777" w:rsidR="000E4DC4" w:rsidRPr="00FE2243" w:rsidRDefault="000E4DC4" w:rsidP="00515573">
            <w:pPr>
              <w:tabs>
                <w:tab w:val="left" w:pos="720"/>
                <w:tab w:val="left" w:pos="1077"/>
                <w:tab w:val="left" w:pos="1440"/>
                <w:tab w:val="left" w:pos="1797"/>
              </w:tabs>
              <w:rPr>
                <w:noProof/>
              </w:rPr>
            </w:pPr>
          </w:p>
        </w:tc>
        <w:tc>
          <w:tcPr>
            <w:tcW w:w="639" w:type="pct"/>
          </w:tcPr>
          <w:p w14:paraId="3F787276" w14:textId="77777777" w:rsidR="000E4DC4" w:rsidRPr="00FE2243" w:rsidRDefault="000E4DC4" w:rsidP="00515573">
            <w:pPr>
              <w:tabs>
                <w:tab w:val="left" w:pos="720"/>
                <w:tab w:val="left" w:pos="1077"/>
                <w:tab w:val="left" w:pos="1440"/>
                <w:tab w:val="left" w:pos="1797"/>
              </w:tabs>
              <w:rPr>
                <w:noProof/>
              </w:rPr>
            </w:pPr>
          </w:p>
        </w:tc>
        <w:tc>
          <w:tcPr>
            <w:tcW w:w="636" w:type="pct"/>
          </w:tcPr>
          <w:p w14:paraId="0ACBF389" w14:textId="77777777" w:rsidR="000E4DC4" w:rsidRPr="00FE2243" w:rsidRDefault="000E4DC4" w:rsidP="00515573">
            <w:pPr>
              <w:tabs>
                <w:tab w:val="left" w:pos="720"/>
                <w:tab w:val="left" w:pos="1077"/>
                <w:tab w:val="left" w:pos="1440"/>
                <w:tab w:val="left" w:pos="1797"/>
              </w:tabs>
              <w:rPr>
                <w:noProof/>
              </w:rPr>
            </w:pPr>
          </w:p>
        </w:tc>
      </w:tr>
      <w:tr w:rsidR="000E4DC4" w:rsidRPr="00FE2243" w14:paraId="3DC03F47" w14:textId="77777777" w:rsidTr="00515573">
        <w:tc>
          <w:tcPr>
            <w:tcW w:w="2539" w:type="pct"/>
            <w:tcBorders>
              <w:top w:val="dotted" w:sz="4" w:space="0" w:color="auto"/>
              <w:left w:val="dotted" w:sz="4" w:space="0" w:color="auto"/>
              <w:bottom w:val="dotted" w:sz="4" w:space="0" w:color="auto"/>
              <w:right w:val="dotted" w:sz="4" w:space="0" w:color="auto"/>
            </w:tcBorders>
            <w:shd w:val="clear" w:color="auto" w:fill="auto"/>
          </w:tcPr>
          <w:p w14:paraId="3D374AC9" w14:textId="77777777" w:rsidR="000E4DC4" w:rsidRPr="00FE2243" w:rsidRDefault="000E4DC4" w:rsidP="00515573">
            <w:pPr>
              <w:tabs>
                <w:tab w:val="left" w:pos="720"/>
                <w:tab w:val="left" w:pos="1077"/>
                <w:tab w:val="left" w:pos="1440"/>
                <w:tab w:val="left" w:pos="1797"/>
              </w:tabs>
              <w:rPr>
                <w:noProof/>
              </w:rPr>
            </w:pPr>
            <w:r w:rsidRPr="00FE2243">
              <w:rPr>
                <w:noProof/>
              </w:rPr>
              <w:t>Provozní výsledky</w:t>
            </w:r>
          </w:p>
        </w:tc>
        <w:tc>
          <w:tcPr>
            <w:tcW w:w="547" w:type="pct"/>
            <w:tcBorders>
              <w:top w:val="dotted" w:sz="4" w:space="0" w:color="auto"/>
              <w:left w:val="dotted" w:sz="4" w:space="0" w:color="auto"/>
              <w:bottom w:val="dotted" w:sz="4" w:space="0" w:color="auto"/>
              <w:right w:val="dotted" w:sz="4" w:space="0" w:color="auto"/>
            </w:tcBorders>
          </w:tcPr>
          <w:p w14:paraId="0D3CD35F" w14:textId="77777777" w:rsidR="000E4DC4" w:rsidRPr="00FE2243" w:rsidRDefault="000E4DC4" w:rsidP="0051557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71858886" w14:textId="77777777" w:rsidR="000E4DC4" w:rsidRPr="00FE2243" w:rsidRDefault="000E4DC4" w:rsidP="0051557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AD3728B" w14:textId="77777777" w:rsidR="000E4DC4" w:rsidRPr="00FE2243" w:rsidRDefault="000E4DC4" w:rsidP="00515573">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0CDE0DB3" w14:textId="77777777" w:rsidR="000E4DC4" w:rsidRPr="00FE2243" w:rsidRDefault="000E4DC4" w:rsidP="00515573">
            <w:pPr>
              <w:tabs>
                <w:tab w:val="left" w:pos="720"/>
                <w:tab w:val="left" w:pos="1077"/>
                <w:tab w:val="left" w:pos="1440"/>
                <w:tab w:val="left" w:pos="1797"/>
              </w:tabs>
              <w:rPr>
                <w:noProof/>
              </w:rPr>
            </w:pPr>
          </w:p>
        </w:tc>
      </w:tr>
    </w:tbl>
    <w:p w14:paraId="134869ED" w14:textId="77777777" w:rsidR="000E4DC4" w:rsidRPr="00FE2243" w:rsidRDefault="000E4DC4" w:rsidP="000E4DC4">
      <w:pPr>
        <w:pStyle w:val="Text1"/>
        <w:rPr>
          <w:noProof/>
        </w:rPr>
      </w:pPr>
      <w:r w:rsidRPr="00FE2243">
        <w:rPr>
          <w:noProof/>
        </w:rPr>
        <w:t>V případě režimů podpory uveďte metodu, kterou orgány používají ke stanovení provozních ztrát způsobilých letišť.</w:t>
      </w:r>
    </w:p>
    <w:p w14:paraId="5C14687C" w14:textId="77777777" w:rsidR="000E4DC4" w:rsidRPr="00FE2243" w:rsidRDefault="000E4DC4" w:rsidP="000E4DC4">
      <w:pPr>
        <w:pStyle w:val="ManualHeading3"/>
        <w:rPr>
          <w:noProof/>
        </w:rPr>
      </w:pPr>
      <w:r w:rsidRPr="00426AB5">
        <w:rPr>
          <w:noProof/>
        </w:rPr>
        <w:t>1.2.5.</w:t>
      </w:r>
      <w:r w:rsidRPr="00426AB5">
        <w:rPr>
          <w:noProof/>
        </w:rPr>
        <w:tab/>
      </w:r>
      <w:r w:rsidRPr="00FE2243">
        <w:rPr>
          <w:noProof/>
        </w:rPr>
        <w:t>V případě jednotlivé provozní podpory poskytněte kopie finančních zpráv způsobilých letišť</w:t>
      </w:r>
      <w:r w:rsidRPr="00FE2243">
        <w:rPr>
          <w:rStyle w:val="FootnoteReference"/>
          <w:noProof/>
          <w:lang w:bidi="si-LK"/>
        </w:rPr>
        <w:footnoteReference w:id="4"/>
      </w:r>
      <w:r w:rsidRPr="00FE2243">
        <w:rPr>
          <w:noProof/>
        </w:rPr>
        <w:t xml:space="preserve"> za pět let, které předcházejí roku podání žádosti o provozní podporu.</w:t>
      </w:r>
    </w:p>
    <w:p w14:paraId="15F95084" w14:textId="77777777" w:rsidR="000E4DC4" w:rsidRPr="00FE2243" w:rsidRDefault="000E4DC4" w:rsidP="000E4DC4">
      <w:pPr>
        <w:pStyle w:val="Text1"/>
        <w:rPr>
          <w:noProof/>
        </w:rPr>
      </w:pPr>
      <w:r w:rsidRPr="00FE2243">
        <w:rPr>
          <w:noProof/>
        </w:rPr>
        <w:t>Zavazujete se, že v případě režimů podpory budou výše uvedené finanční zprávy zohledněny při posuzování jednotlivé podpory.</w:t>
      </w:r>
    </w:p>
    <w:p w14:paraId="189287E9" w14:textId="77777777" w:rsidR="000E4DC4" w:rsidRPr="00FE2243" w:rsidRDefault="000E4DC4" w:rsidP="000E4DC4">
      <w:pPr>
        <w:pStyle w:val="Style2"/>
        <w:rPr>
          <w:noProof/>
        </w:rPr>
      </w:pPr>
      <w:r w:rsidRPr="00FE2243">
        <w:rPr>
          <w:noProof/>
        </w:rPr>
        <w:tab/>
      </w:r>
    </w:p>
    <w:p w14:paraId="4874B2B6" w14:textId="77777777" w:rsidR="000E4DC4" w:rsidRPr="00FE2243" w:rsidRDefault="000E4DC4" w:rsidP="000E4DC4">
      <w:pPr>
        <w:pStyle w:val="ManualHeading3"/>
        <w:rPr>
          <w:noProof/>
        </w:rPr>
      </w:pPr>
      <w:r w:rsidRPr="00426AB5">
        <w:rPr>
          <w:noProof/>
        </w:rPr>
        <w:t>1.2.6.</w:t>
      </w:r>
      <w:r w:rsidRPr="00426AB5">
        <w:rPr>
          <w:noProof/>
        </w:rPr>
        <w:tab/>
      </w:r>
      <w:r w:rsidRPr="00FE2243">
        <w:rPr>
          <w:noProof/>
        </w:rPr>
        <w:t>Uveďte ustanovení, která byla přijata s cílem zamezit nadměrné kompenzaci nákladů a zajistit zpětné získání nadměrných částek od příjemce.</w:t>
      </w:r>
    </w:p>
    <w:p w14:paraId="3FF8CB61" w14:textId="77777777" w:rsidR="000E4DC4" w:rsidRPr="00FE2243" w:rsidRDefault="000E4DC4" w:rsidP="000E4DC4">
      <w:pPr>
        <w:pStyle w:val="Style2"/>
        <w:rPr>
          <w:noProof/>
        </w:rPr>
      </w:pPr>
      <w:r w:rsidRPr="00FE2243">
        <w:rPr>
          <w:noProof/>
        </w:rPr>
        <w:tab/>
      </w:r>
    </w:p>
    <w:p w14:paraId="469F2B38" w14:textId="77777777" w:rsidR="000E4DC4" w:rsidRPr="00FE2243" w:rsidRDefault="000E4DC4" w:rsidP="000E4DC4">
      <w:pPr>
        <w:pStyle w:val="ManualHeading2"/>
        <w:rPr>
          <w:noProof/>
        </w:rPr>
      </w:pPr>
      <w:r w:rsidRPr="00426AB5">
        <w:rPr>
          <w:noProof/>
        </w:rPr>
        <w:t>1.3.</w:t>
      </w:r>
      <w:r w:rsidRPr="00426AB5">
        <w:rPr>
          <w:noProof/>
        </w:rPr>
        <w:tab/>
      </w:r>
      <w:r w:rsidRPr="00FE2243">
        <w:rPr>
          <w:noProof/>
        </w:rPr>
        <w:t>Letištní služby</w:t>
      </w:r>
    </w:p>
    <w:p w14:paraId="6349DB28" w14:textId="77777777" w:rsidR="000E4DC4" w:rsidRPr="00FE2243" w:rsidRDefault="000E4DC4" w:rsidP="000E4DC4">
      <w:pPr>
        <w:pStyle w:val="ManualHeading3"/>
        <w:rPr>
          <w:noProof/>
        </w:rPr>
      </w:pPr>
      <w:r w:rsidRPr="00426AB5">
        <w:rPr>
          <w:noProof/>
        </w:rPr>
        <w:t>1.3.1.</w:t>
      </w:r>
      <w:r w:rsidRPr="00426AB5">
        <w:rPr>
          <w:noProof/>
        </w:rPr>
        <w:tab/>
      </w:r>
      <w:r w:rsidRPr="00FE2243">
        <w:rPr>
          <w:noProof/>
        </w:rPr>
        <w:t>Upřesněte způsobilé letištní služby</w:t>
      </w:r>
      <w:r w:rsidRPr="00FE2243">
        <w:rPr>
          <w:rStyle w:val="FootnoteReference"/>
          <w:noProof/>
        </w:rPr>
        <w:footnoteReference w:id="5"/>
      </w:r>
      <w:r w:rsidRPr="00FE2243">
        <w:rPr>
          <w:noProof/>
        </w:rPr>
        <w:t xml:space="preserve"> a kategorie způsobilých provozních nákladů</w:t>
      </w:r>
      <w:r w:rsidRPr="00FE2243">
        <w:rPr>
          <w:rStyle w:val="FootnoteReference"/>
          <w:noProof/>
        </w:rPr>
        <w:footnoteReference w:id="6"/>
      </w:r>
      <w:r w:rsidRPr="00FE2243">
        <w:rPr>
          <w:noProof/>
        </w:rPr>
        <w:t xml:space="preserve"> týkající se poskytování těchto služeb.</w:t>
      </w:r>
    </w:p>
    <w:p w14:paraId="2369893D" w14:textId="77777777" w:rsidR="000E4DC4" w:rsidRPr="00FE2243" w:rsidRDefault="000E4DC4" w:rsidP="000E4DC4">
      <w:pPr>
        <w:pStyle w:val="Style2"/>
        <w:rPr>
          <w:noProof/>
        </w:rPr>
      </w:pPr>
      <w:r w:rsidRPr="00FE2243">
        <w:rPr>
          <w:noProof/>
        </w:rPr>
        <w:tab/>
      </w:r>
    </w:p>
    <w:p w14:paraId="22C2BEBB" w14:textId="77777777" w:rsidR="000E4DC4" w:rsidRPr="00FE2243" w:rsidRDefault="000E4DC4" w:rsidP="000E4DC4">
      <w:pPr>
        <w:pStyle w:val="ManualHeading2"/>
        <w:rPr>
          <w:noProof/>
        </w:rPr>
      </w:pPr>
      <w:r w:rsidRPr="00426AB5">
        <w:rPr>
          <w:noProof/>
        </w:rPr>
        <w:t>1.4.</w:t>
      </w:r>
      <w:r w:rsidRPr="00426AB5">
        <w:rPr>
          <w:noProof/>
        </w:rPr>
        <w:tab/>
      </w:r>
      <w:r w:rsidRPr="00FE2243">
        <w:rPr>
          <w:noProof/>
        </w:rPr>
        <w:t>Činnosti spadající do výkonu veřejné správy</w:t>
      </w:r>
    </w:p>
    <w:p w14:paraId="241BD00C" w14:textId="77777777" w:rsidR="000E4DC4" w:rsidRPr="00FE2243" w:rsidRDefault="000E4DC4" w:rsidP="000E4DC4">
      <w:pPr>
        <w:pStyle w:val="ManualHeading3"/>
        <w:rPr>
          <w:noProof/>
        </w:rPr>
      </w:pPr>
      <w:r w:rsidRPr="00426AB5">
        <w:rPr>
          <w:noProof/>
        </w:rPr>
        <w:t>1.4.1.</w:t>
      </w:r>
      <w:r w:rsidRPr="00426AB5">
        <w:rPr>
          <w:noProof/>
        </w:rPr>
        <w:tab/>
      </w:r>
      <w:r w:rsidRPr="00FE2243">
        <w:rPr>
          <w:noProof/>
        </w:rPr>
        <w:t>Vztahuje se provozní podpora na činnosti, které spadají do odpovědnosti státu při výkonu jeho pravomocí jakožto veřejného orgánu (např. řízení letového provozu, policie, celní odbavení, hasičská záchranná služba, činnosti nezbytné k ochraně civilního letectví před protiprávními činy)? Provozní náklady související s infrastrukturou a vybavením potřebným k výkonu těchto činností se obvykle považují za činnosti nehospodářské povahy, a pravidla státní podpory se na ně tudíž nevztahují.</w:t>
      </w:r>
    </w:p>
    <w:p w14:paraId="5A09141B" w14:textId="77777777" w:rsidR="000E4DC4" w:rsidRPr="00FE2243" w:rsidRDefault="000E4DC4" w:rsidP="000E4DC4">
      <w:pPr>
        <w:pStyle w:val="Text1"/>
        <w:rPr>
          <w:noProof/>
        </w:rPr>
      </w:pPr>
      <w:sdt>
        <w:sdtPr>
          <w:rPr>
            <w:noProof/>
          </w:rPr>
          <w:id w:val="247937123"/>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Ano</w:t>
      </w:r>
      <w:r w:rsidRPr="00FE2243">
        <w:rPr>
          <w:noProof/>
        </w:rPr>
        <w:tab/>
      </w:r>
      <w:r w:rsidRPr="00FE2243">
        <w:rPr>
          <w:noProof/>
        </w:rPr>
        <w:tab/>
      </w:r>
      <w:sdt>
        <w:sdtPr>
          <w:rPr>
            <w:noProof/>
          </w:rPr>
          <w:id w:val="1856380594"/>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Ne</w:t>
      </w:r>
    </w:p>
    <w:p w14:paraId="29552F0B" w14:textId="77777777" w:rsidR="000E4DC4" w:rsidRPr="00FE2243" w:rsidRDefault="000E4DC4" w:rsidP="000E4DC4">
      <w:pPr>
        <w:pStyle w:val="ManualHeading3"/>
        <w:rPr>
          <w:noProof/>
        </w:rPr>
      </w:pPr>
      <w:r w:rsidRPr="00426AB5">
        <w:rPr>
          <w:noProof/>
        </w:rPr>
        <w:t>1.4.2.</w:t>
      </w:r>
      <w:r w:rsidRPr="00426AB5">
        <w:rPr>
          <w:noProof/>
        </w:rPr>
        <w:tab/>
      </w:r>
      <w:r w:rsidRPr="00FE2243">
        <w:rPr>
          <w:noProof/>
        </w:rPr>
        <w:t xml:space="preserve">Poskytněte příslušný celostátní, regionální či jakýkoli jiný právní nástroj týkající se pojmu „činnosti spadající do výkonu veřejné správy“ a jejich financování. Pokud </w:t>
      </w:r>
      <w:r w:rsidRPr="00FE2243">
        <w:rPr>
          <w:noProof/>
        </w:rPr>
        <w:lastRenderedPageBreak/>
        <w:t>takovýto právní základ neexistuje, objasněte, jak příslušné orgány tyto činnosti obvykle financují.</w:t>
      </w:r>
    </w:p>
    <w:p w14:paraId="43FA8DAA" w14:textId="77777777" w:rsidR="000E4DC4" w:rsidRPr="00FE2243" w:rsidRDefault="000E4DC4" w:rsidP="000E4DC4">
      <w:pPr>
        <w:pStyle w:val="Style2"/>
        <w:rPr>
          <w:noProof/>
        </w:rPr>
      </w:pPr>
      <w:r w:rsidRPr="00FE2243">
        <w:rPr>
          <w:noProof/>
        </w:rPr>
        <w:tab/>
      </w:r>
    </w:p>
    <w:p w14:paraId="7E199656" w14:textId="77777777" w:rsidR="000E4DC4" w:rsidRPr="00FE2243" w:rsidRDefault="000E4DC4" w:rsidP="000E4DC4">
      <w:pPr>
        <w:pStyle w:val="ManualHeading3"/>
        <w:rPr>
          <w:noProof/>
        </w:rPr>
      </w:pPr>
      <w:r w:rsidRPr="00426AB5">
        <w:rPr>
          <w:noProof/>
        </w:rPr>
        <w:t>1.4.3.</w:t>
      </w:r>
      <w:r w:rsidRPr="00426AB5">
        <w:rPr>
          <w:noProof/>
        </w:rPr>
        <w:tab/>
      </w:r>
      <w:r w:rsidRPr="00FE2243">
        <w:rPr>
          <w:noProof/>
        </w:rPr>
        <w:t>Předložte důkazy prokazující, že financování nehospodářských činností z veřejných zdrojů nevede k neoprávněné diskriminaci mezi letišti. Diskriminace nastává v případech, je-li v příslušném právním řádu obvyklé, že civilní letiště musí nést určité náklady spjaté se svým provozem, zatímco jiná civilní letiště je nést nemusí. Upřesněte věcnou a územní působnost vnitrostátních předpisů vztahujících se na financování nehospodářských činností letišť a případně úroveň regionálních pravomocí v tomto ohledu.</w:t>
      </w:r>
    </w:p>
    <w:p w14:paraId="36A94A71" w14:textId="77777777" w:rsidR="000E4DC4" w:rsidRPr="00FE2243" w:rsidRDefault="000E4DC4" w:rsidP="000E4DC4">
      <w:pPr>
        <w:pStyle w:val="Style2"/>
        <w:rPr>
          <w:noProof/>
        </w:rPr>
      </w:pPr>
      <w:r w:rsidRPr="00FE2243">
        <w:rPr>
          <w:noProof/>
        </w:rPr>
        <w:tab/>
      </w:r>
    </w:p>
    <w:p w14:paraId="1799ABCB" w14:textId="77777777" w:rsidR="000E4DC4" w:rsidRPr="00FE2243" w:rsidRDefault="000E4DC4" w:rsidP="000E4DC4">
      <w:pPr>
        <w:pStyle w:val="ManualHeading3"/>
        <w:rPr>
          <w:noProof/>
        </w:rPr>
      </w:pPr>
      <w:r w:rsidRPr="00426AB5">
        <w:rPr>
          <w:noProof/>
        </w:rPr>
        <w:t>1.4.4.</w:t>
      </w:r>
      <w:r w:rsidRPr="00426AB5">
        <w:rPr>
          <w:noProof/>
        </w:rPr>
        <w:tab/>
      </w:r>
      <w:r w:rsidRPr="00FE2243">
        <w:rPr>
          <w:noProof/>
        </w:rPr>
        <w:t>Pomocí příslušných důkazů potvrďte, že kompenzace nákladů spojených s nehospodářskými činnostmi je důsledně omezena na tyto náklady a že je účinně vyloučeno křížové subvencování hospodářských činností prostřednictvím této kompenzace.</w:t>
      </w:r>
    </w:p>
    <w:p w14:paraId="7D603CF2" w14:textId="77777777" w:rsidR="000E4DC4" w:rsidRPr="00FE2243" w:rsidRDefault="000E4DC4" w:rsidP="000E4DC4">
      <w:pPr>
        <w:pStyle w:val="Style2"/>
        <w:rPr>
          <w:noProof/>
        </w:rPr>
      </w:pPr>
      <w:r w:rsidRPr="00FE2243">
        <w:rPr>
          <w:noProof/>
        </w:rPr>
        <w:tab/>
      </w:r>
    </w:p>
    <w:p w14:paraId="700F0493" w14:textId="77777777" w:rsidR="000E4DC4" w:rsidRPr="00FE2243" w:rsidRDefault="000E4DC4" w:rsidP="000E4DC4">
      <w:pPr>
        <w:pStyle w:val="ManualHeading3"/>
        <w:rPr>
          <w:noProof/>
        </w:rPr>
      </w:pPr>
      <w:r w:rsidRPr="00426AB5">
        <w:rPr>
          <w:noProof/>
        </w:rPr>
        <w:t>1.4.5.</w:t>
      </w:r>
      <w:r w:rsidRPr="00426AB5">
        <w:rPr>
          <w:noProof/>
        </w:rPr>
        <w:tab/>
      </w:r>
      <w:r w:rsidRPr="00FE2243">
        <w:rPr>
          <w:noProof/>
        </w:rPr>
        <w:t>Potvrďte, že letiště povede oddělené účty pro hospodářské a nehospodářské činnosti.</w:t>
      </w:r>
    </w:p>
    <w:p w14:paraId="0B2F7491" w14:textId="77777777" w:rsidR="000E4DC4" w:rsidRPr="00FE2243" w:rsidRDefault="000E4DC4" w:rsidP="000E4DC4">
      <w:pPr>
        <w:pStyle w:val="Style2"/>
        <w:rPr>
          <w:noProof/>
        </w:rPr>
      </w:pPr>
      <w:r w:rsidRPr="00FE2243">
        <w:rPr>
          <w:noProof/>
        </w:rPr>
        <w:tab/>
      </w:r>
    </w:p>
    <w:p w14:paraId="36978737" w14:textId="77777777" w:rsidR="000E4DC4" w:rsidRPr="00FE2243" w:rsidRDefault="000E4DC4" w:rsidP="000E4DC4">
      <w:pPr>
        <w:pStyle w:val="ManualHeading1"/>
        <w:rPr>
          <w:noProof/>
        </w:rPr>
      </w:pPr>
      <w:r w:rsidRPr="00426AB5">
        <w:rPr>
          <w:noProof/>
        </w:rPr>
        <w:t>2.</w:t>
      </w:r>
      <w:r w:rsidRPr="00426AB5">
        <w:rPr>
          <w:noProof/>
        </w:rPr>
        <w:tab/>
      </w:r>
      <w:r w:rsidRPr="00FE2243">
        <w:rPr>
          <w:noProof/>
        </w:rPr>
        <w:t>Posouzení slučitelnosti opatření</w:t>
      </w:r>
    </w:p>
    <w:p w14:paraId="6E2B06B8" w14:textId="77777777" w:rsidR="000E4DC4" w:rsidRPr="00FE2243" w:rsidRDefault="000E4DC4" w:rsidP="000E4DC4">
      <w:pPr>
        <w:pStyle w:val="ManualHeading2"/>
        <w:rPr>
          <w:noProof/>
        </w:rPr>
      </w:pPr>
      <w:r w:rsidRPr="00426AB5">
        <w:rPr>
          <w:noProof/>
        </w:rPr>
        <w:t>2.1.</w:t>
      </w:r>
      <w:r w:rsidRPr="00426AB5">
        <w:rPr>
          <w:noProof/>
        </w:rPr>
        <w:tab/>
      </w:r>
      <w:r w:rsidRPr="00FE2243">
        <w:rPr>
          <w:noProof/>
        </w:rPr>
        <w:t>Byla</w:t>
      </w:r>
      <w:r w:rsidRPr="00FE2243">
        <w:rPr>
          <w:noProof/>
          <w:vertAlign w:val="superscript"/>
        </w:rPr>
        <w:t xml:space="preserve"> </w:t>
      </w:r>
      <w:r w:rsidRPr="00FE2243">
        <w:rPr>
          <w:noProof/>
        </w:rPr>
        <w:t>přede dnem 4. dubna 2014 poskytnuta nějaká podpora?</w:t>
      </w:r>
    </w:p>
    <w:p w14:paraId="03ADB476" w14:textId="77777777" w:rsidR="000E4DC4" w:rsidRPr="00FE2243" w:rsidRDefault="000E4DC4" w:rsidP="000E4DC4">
      <w:pPr>
        <w:pStyle w:val="Text1"/>
        <w:rPr>
          <w:noProof/>
        </w:rPr>
      </w:pPr>
      <w:sdt>
        <w:sdtPr>
          <w:rPr>
            <w:noProof/>
          </w:rPr>
          <w:id w:val="159359091"/>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Ano</w:t>
      </w:r>
      <w:r w:rsidRPr="00FE2243">
        <w:rPr>
          <w:noProof/>
        </w:rPr>
        <w:tab/>
      </w:r>
      <w:r w:rsidRPr="00FE2243">
        <w:rPr>
          <w:noProof/>
        </w:rPr>
        <w:tab/>
      </w:r>
      <w:sdt>
        <w:sdtPr>
          <w:rPr>
            <w:noProof/>
          </w:rPr>
          <w:id w:val="-833304199"/>
          <w14:checkbox>
            <w14:checked w14:val="0"/>
            <w14:checkedState w14:val="2612" w14:font="MS Gothic"/>
            <w14:uncheckedState w14:val="2610" w14:font="MS Gothic"/>
          </w14:checkbox>
        </w:sdtPr>
        <w:sdtContent>
          <w:r w:rsidRPr="00FE2243">
            <w:rPr>
              <w:rFonts w:ascii="MS Gothic" w:eastAsia="MS Gothic" w:hAnsi="MS Gothic" w:hint="eastAsia"/>
              <w:noProof/>
              <w:lang w:bidi="si-LK"/>
            </w:rPr>
            <w:t>☐</w:t>
          </w:r>
        </w:sdtContent>
      </w:sdt>
      <w:r w:rsidRPr="00FE2243">
        <w:rPr>
          <w:noProof/>
        </w:rPr>
        <w:t xml:space="preserve"> Ne</w:t>
      </w:r>
    </w:p>
    <w:p w14:paraId="39F0D0D5" w14:textId="77777777" w:rsidR="000E4DC4" w:rsidRPr="00FE2243" w:rsidRDefault="000E4DC4" w:rsidP="000E4DC4">
      <w:pPr>
        <w:pStyle w:val="ManualHeading2"/>
        <w:rPr>
          <w:rFonts w:cs="Arial Unicode MS"/>
          <w:noProof/>
        </w:rPr>
      </w:pPr>
      <w:r w:rsidRPr="00426AB5">
        <w:rPr>
          <w:noProof/>
        </w:rPr>
        <w:t>2.2.</w:t>
      </w:r>
      <w:r w:rsidRPr="00426AB5">
        <w:rPr>
          <w:noProof/>
        </w:rPr>
        <w:tab/>
      </w:r>
      <w:r w:rsidRPr="00FE2243">
        <w:rPr>
          <w:noProof/>
        </w:rPr>
        <w:t>Příspěvek k dosažení jasně vymezeného cíle společného zájmu</w:t>
      </w:r>
    </w:p>
    <w:p w14:paraId="66885D88" w14:textId="77777777" w:rsidR="000E4DC4" w:rsidRPr="00FE2243" w:rsidRDefault="000E4DC4" w:rsidP="000E4DC4">
      <w:pPr>
        <w:pStyle w:val="ManualHeading3"/>
        <w:rPr>
          <w:noProof/>
        </w:rPr>
      </w:pPr>
      <w:r w:rsidRPr="00426AB5">
        <w:rPr>
          <w:noProof/>
        </w:rPr>
        <w:t>2.2.1.</w:t>
      </w:r>
      <w:r w:rsidRPr="00426AB5">
        <w:rPr>
          <w:noProof/>
        </w:rPr>
        <w:tab/>
      </w:r>
      <w:r w:rsidRPr="00FE2243">
        <w:rPr>
          <w:noProof/>
        </w:rPr>
        <w:t>Vede provozní podpora k těmto účinkům:</w:t>
      </w:r>
    </w:p>
    <w:p w14:paraId="187928AA" w14:textId="77777777" w:rsidR="000E4DC4" w:rsidRPr="00FE2243" w:rsidRDefault="000E4DC4" w:rsidP="000E4DC4">
      <w:pPr>
        <w:pStyle w:val="Point1"/>
        <w:rPr>
          <w:noProof/>
        </w:rPr>
      </w:pPr>
      <w:r>
        <w:rPr>
          <w:rFonts w:ascii="Segoe UI Symbol" w:eastAsia="MS Gothic" w:hAnsi="Segoe UI Symbol" w:cs="Segoe UI Symbol"/>
          <w:noProof/>
        </w:rPr>
        <w:t>a)</w:t>
      </w:r>
      <w:r>
        <w:rPr>
          <w:rFonts w:ascii="Segoe UI Symbol" w:eastAsia="MS Gothic" w:hAnsi="Segoe UI Symbol" w:cs="Segoe UI Symbol"/>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FE2243">
            <w:rPr>
              <w:rFonts w:ascii="Segoe UI Symbol" w:eastAsia="MS Gothic" w:hAnsi="Segoe UI Symbol" w:cs="Segoe UI Symbol"/>
              <w:noProof/>
              <w:lang w:bidi="si-LK"/>
            </w:rPr>
            <w:t>☐</w:t>
          </w:r>
        </w:sdtContent>
      </w:sdt>
      <w:r w:rsidRPr="00FE2243">
        <w:rPr>
          <w:noProof/>
        </w:rPr>
        <w:t xml:space="preserve"> zvyšuje mobilitu občanů Unie a propojení regionů budováním přístupových bodů pro lety v rámci Unie?</w:t>
      </w:r>
    </w:p>
    <w:p w14:paraId="7B19B7B4" w14:textId="77777777" w:rsidR="000E4DC4" w:rsidRPr="00FE2243" w:rsidRDefault="000E4DC4" w:rsidP="000E4DC4">
      <w:pPr>
        <w:pStyle w:val="Point1"/>
        <w:rPr>
          <w:noProof/>
        </w:rPr>
      </w:pPr>
      <w:r>
        <w:rPr>
          <w:noProof/>
        </w:rPr>
        <w:t>b)</w:t>
      </w:r>
      <w:r>
        <w:rPr>
          <w:noProof/>
        </w:rPr>
        <w:tab/>
      </w:r>
      <w:sdt>
        <w:sdtPr>
          <w:rPr>
            <w:noProof/>
          </w:rPr>
          <w:id w:val="1105918416"/>
          <w14:checkbox>
            <w14:checked w14:val="0"/>
            <w14:checkedState w14:val="2612" w14:font="MS Gothic"/>
            <w14:uncheckedState w14:val="2610" w14:font="MS Gothic"/>
          </w14:checkbox>
        </w:sdtPr>
        <w:sdtContent>
          <w:r w:rsidRPr="00FE2243">
            <w:rPr>
              <w:rFonts w:ascii="Segoe UI Symbol" w:eastAsia="MS Gothic" w:hAnsi="Segoe UI Symbol" w:cs="Segoe UI Symbol"/>
              <w:noProof/>
              <w:lang w:bidi="si-LK"/>
            </w:rPr>
            <w:t>☐</w:t>
          </w:r>
        </w:sdtContent>
      </w:sdt>
      <w:r w:rsidRPr="00FE2243">
        <w:rPr>
          <w:noProof/>
        </w:rPr>
        <w:t xml:space="preserve"> bojuje proti přetížení letecké dopravy na hlavních letištních uzlech Unie?</w:t>
      </w:r>
    </w:p>
    <w:p w14:paraId="24A96C34" w14:textId="77777777" w:rsidR="000E4DC4" w:rsidRPr="00FE2243" w:rsidRDefault="000E4DC4" w:rsidP="000E4DC4">
      <w:pPr>
        <w:pStyle w:val="Point1"/>
        <w:rPr>
          <w:noProof/>
        </w:rPr>
      </w:pPr>
      <w:r>
        <w:rPr>
          <w:noProof/>
        </w:rPr>
        <w:t>c)</w:t>
      </w:r>
      <w:r>
        <w:rPr>
          <w:noProof/>
        </w:rPr>
        <w:tab/>
      </w:r>
      <w:sdt>
        <w:sdtPr>
          <w:rPr>
            <w:noProof/>
          </w:rPr>
          <w:id w:val="1128657169"/>
          <w14:checkbox>
            <w14:checked w14:val="0"/>
            <w14:checkedState w14:val="2612" w14:font="MS Gothic"/>
            <w14:uncheckedState w14:val="2610" w14:font="MS Gothic"/>
          </w14:checkbox>
        </w:sdtPr>
        <w:sdtContent>
          <w:r w:rsidRPr="00FE2243">
            <w:rPr>
              <w:rFonts w:ascii="Segoe UI Symbol" w:eastAsia="MS Gothic" w:hAnsi="Segoe UI Symbol" w:cs="Segoe UI Symbol"/>
              <w:noProof/>
              <w:lang w:bidi="si-LK"/>
            </w:rPr>
            <w:t>☐</w:t>
          </w:r>
        </w:sdtContent>
      </w:sdt>
      <w:r w:rsidRPr="00FE2243">
        <w:rPr>
          <w:noProof/>
        </w:rPr>
        <w:t xml:space="preserve"> napomáhá regionálnímu rozvoji?</w:t>
      </w:r>
    </w:p>
    <w:p w14:paraId="12A8CB74" w14:textId="77777777" w:rsidR="000E4DC4" w:rsidRPr="00FE2243" w:rsidRDefault="000E4DC4" w:rsidP="000E4DC4">
      <w:pPr>
        <w:pStyle w:val="Text1"/>
        <w:rPr>
          <w:noProof/>
        </w:rPr>
      </w:pPr>
      <w:r w:rsidRPr="00FE2243">
        <w:rPr>
          <w:noProof/>
        </w:rPr>
        <w:t>Upřesněte, jak provozní podpora přispívá k dosažení zvolených cílů.</w:t>
      </w:r>
    </w:p>
    <w:p w14:paraId="7091DC55" w14:textId="77777777" w:rsidR="000E4DC4" w:rsidRPr="00FE2243" w:rsidRDefault="000E4DC4" w:rsidP="000E4DC4">
      <w:pPr>
        <w:pStyle w:val="Style2"/>
        <w:rPr>
          <w:noProof/>
        </w:rPr>
      </w:pPr>
      <w:r w:rsidRPr="00FE2243">
        <w:rPr>
          <w:noProof/>
        </w:rPr>
        <w:tab/>
      </w:r>
    </w:p>
    <w:p w14:paraId="26BE95C0" w14:textId="77777777" w:rsidR="000E4DC4" w:rsidRPr="00FE2243" w:rsidRDefault="000E4DC4" w:rsidP="000E4DC4">
      <w:pPr>
        <w:pStyle w:val="ManualHeading3"/>
        <w:rPr>
          <w:noProof/>
        </w:rPr>
      </w:pPr>
      <w:r w:rsidRPr="00426AB5">
        <w:rPr>
          <w:noProof/>
        </w:rPr>
        <w:t>2.2.2.</w:t>
      </w:r>
      <w:r w:rsidRPr="00426AB5">
        <w:rPr>
          <w:noProof/>
        </w:rPr>
        <w:tab/>
      </w:r>
      <w:r w:rsidRPr="00FE2243">
        <w:rPr>
          <w:noProof/>
        </w:rPr>
        <w:t>Týká se oznámené opatření provozovatele nového letiště?</w:t>
      </w:r>
    </w:p>
    <w:p w14:paraId="7883BDBD" w14:textId="7A001CC1" w:rsidR="000E4DC4" w:rsidRPr="00FE2243" w:rsidRDefault="000E4DC4" w:rsidP="000E4DC4">
      <w:pPr>
        <w:pStyle w:val="Text1"/>
        <w:rPr>
          <w:rFonts w:eastAsia="Times New Roman"/>
          <w:noProof/>
          <w:szCs w:val="20"/>
        </w:rPr>
      </w:pPr>
      <w:sdt>
        <w:sdtPr>
          <w:rPr>
            <w:rFonts w:ascii="Segoe UI Symbol" w:hAnsi="Segoe UI Symbol"/>
            <w:noProof/>
          </w:rPr>
          <w:id w:val="83041291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77938472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w:t>
      </w:r>
    </w:p>
    <w:p w14:paraId="7112F770" w14:textId="77777777" w:rsidR="000E4DC4" w:rsidRPr="00FE2243" w:rsidRDefault="000E4DC4" w:rsidP="000E4DC4">
      <w:pPr>
        <w:pStyle w:val="ManualHeading3"/>
        <w:rPr>
          <w:noProof/>
        </w:rPr>
      </w:pPr>
      <w:r w:rsidRPr="00426AB5">
        <w:rPr>
          <w:noProof/>
        </w:rPr>
        <w:t>2.2.3.</w:t>
      </w:r>
      <w:r w:rsidRPr="00426AB5">
        <w:rPr>
          <w:noProof/>
        </w:rPr>
        <w:tab/>
      </w:r>
      <w:r w:rsidRPr="00FE2243">
        <w:rPr>
          <w:noProof/>
        </w:rPr>
        <w:t>V případě jednotlivé provozní podpory: Nachází se letiště, které je příjemcem podpory, ve stejné spádové oblasti</w:t>
      </w:r>
      <w:r w:rsidRPr="00FE2243">
        <w:rPr>
          <w:rStyle w:val="FootnoteReference"/>
          <w:noProof/>
          <w:lang w:bidi="si-LK"/>
        </w:rPr>
        <w:footnoteReference w:id="7"/>
      </w:r>
      <w:r w:rsidRPr="00FE2243">
        <w:rPr>
          <w:noProof/>
        </w:rPr>
        <w:t xml:space="preserve"> jiného letiště s volnou kapacitou?</w:t>
      </w:r>
    </w:p>
    <w:p w14:paraId="7FAB8695" w14:textId="342B0A28" w:rsidR="000E4DC4" w:rsidRPr="00FE2243" w:rsidRDefault="000E4DC4" w:rsidP="000E4DC4">
      <w:pPr>
        <w:pStyle w:val="Text1"/>
        <w:rPr>
          <w:rFonts w:eastAsia="Times New Roman"/>
          <w:noProof/>
          <w:szCs w:val="20"/>
        </w:rPr>
      </w:pPr>
      <w:sdt>
        <w:sdtPr>
          <w:rPr>
            <w:rFonts w:ascii="Segoe UI Symbol" w:hAnsi="Segoe UI Symbol"/>
            <w:noProof/>
          </w:rPr>
          <w:id w:val="-147575214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168832239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w:t>
      </w:r>
    </w:p>
    <w:p w14:paraId="72570EEB" w14:textId="77777777" w:rsidR="000E4DC4" w:rsidRPr="00FE2243" w:rsidRDefault="000E4DC4" w:rsidP="000E4DC4">
      <w:pPr>
        <w:pStyle w:val="ManualHeading3"/>
        <w:rPr>
          <w:noProof/>
        </w:rPr>
      </w:pPr>
      <w:r w:rsidRPr="00426AB5">
        <w:rPr>
          <w:noProof/>
        </w:rPr>
        <w:lastRenderedPageBreak/>
        <w:t>2.2.4.</w:t>
      </w:r>
      <w:r w:rsidRPr="00426AB5">
        <w:rPr>
          <w:noProof/>
        </w:rPr>
        <w:tab/>
      </w:r>
      <w:r w:rsidRPr="00FE2243">
        <w:rPr>
          <w:noProof/>
        </w:rPr>
        <w:t>V případě jednotlivé provozní podpory: Je-li odpověď v bodě 2.2.3 kladná, upřesněte velikost a tvar spádové oblasti. Poskytněte informace určující pravděpodobný dopad na provoz jiného letiště nacházejícího se v dané spádové oblasti. Tyto informace by měly být součástí podnikatelského plánu letiště, které je příjemcem podpory, a měly by být doloženy spolehlivými prognózami objemu osobní i nákladní přepravy.</w:t>
      </w:r>
    </w:p>
    <w:p w14:paraId="10E432E7" w14:textId="77777777" w:rsidR="000E4DC4" w:rsidRPr="00FE2243" w:rsidRDefault="000E4DC4" w:rsidP="000E4DC4">
      <w:pPr>
        <w:pStyle w:val="Text1"/>
        <w:rPr>
          <w:noProof/>
        </w:rPr>
      </w:pPr>
      <w:r w:rsidRPr="00FE2243">
        <w:rPr>
          <w:noProof/>
        </w:rPr>
        <w:t>V případě režimů podpory: a) potvrďte, že se orgány zavazují posuzovat pravděpodobný dopad na provoz jiného letiště (jiných letišť) ve stejné spádové oblasti jako způsobilé letiště na základě informací, jež jsou součástí podnikatelského plánu letiště, které je příjemcem podpory, a jež jsou založeny na spolehlivých prognózách osobní a nákladní dopravy; b) vysvětlete metodu a kritéria, jež budou vnitrostátní orgány používat k posouzení pravděpodobného dopadu na provoz tohoto jiného letiště (jiných letišť).</w:t>
      </w:r>
    </w:p>
    <w:p w14:paraId="1D818031" w14:textId="77777777" w:rsidR="000E4DC4" w:rsidRPr="00FE2243" w:rsidRDefault="000E4DC4" w:rsidP="000E4DC4">
      <w:pPr>
        <w:pStyle w:val="Style2"/>
        <w:rPr>
          <w:noProof/>
        </w:rPr>
      </w:pPr>
      <w:r w:rsidRPr="00FE2243">
        <w:rPr>
          <w:noProof/>
        </w:rPr>
        <w:tab/>
      </w:r>
    </w:p>
    <w:p w14:paraId="0C1F9B17" w14:textId="77777777" w:rsidR="000E4DC4" w:rsidRPr="00FE2243" w:rsidRDefault="000E4DC4" w:rsidP="000E4DC4">
      <w:pPr>
        <w:pStyle w:val="ManualHeading2"/>
        <w:rPr>
          <w:noProof/>
        </w:rPr>
      </w:pPr>
      <w:r w:rsidRPr="00426AB5">
        <w:rPr>
          <w:noProof/>
        </w:rPr>
        <w:t>2.3.</w:t>
      </w:r>
      <w:r w:rsidRPr="00426AB5">
        <w:rPr>
          <w:noProof/>
        </w:rPr>
        <w:tab/>
      </w:r>
      <w:r w:rsidRPr="00FE2243">
        <w:rPr>
          <w:noProof/>
        </w:rPr>
        <w:t>Potřeba zásahu státu</w:t>
      </w:r>
    </w:p>
    <w:p w14:paraId="338D792E" w14:textId="77777777" w:rsidR="000E4DC4" w:rsidRPr="00FE2243" w:rsidRDefault="000E4DC4" w:rsidP="000E4DC4">
      <w:pPr>
        <w:pStyle w:val="ManualHeading3"/>
        <w:rPr>
          <w:noProof/>
        </w:rPr>
      </w:pPr>
      <w:bookmarkStart w:id="0" w:name="_Ref379998348"/>
      <w:r w:rsidRPr="00426AB5">
        <w:rPr>
          <w:noProof/>
        </w:rPr>
        <w:t>2.3.1.</w:t>
      </w:r>
      <w:r w:rsidRPr="00426AB5">
        <w:rPr>
          <w:noProof/>
        </w:rPr>
        <w:tab/>
      </w:r>
      <w:r w:rsidRPr="00FE2243">
        <w:rPr>
          <w:noProof/>
        </w:rPr>
        <w:t>Potvrďte, že roční objem přepravy letiště / způsobilých letišť nepřesahuje 3 miliony cestujících</w:t>
      </w:r>
      <w:bookmarkEnd w:id="0"/>
      <w:r w:rsidRPr="00FE2243">
        <w:rPr>
          <w:noProof/>
        </w:rPr>
        <w:t xml:space="preserve"> (viz rovněž otázka 1.2.2).</w:t>
      </w:r>
    </w:p>
    <w:p w14:paraId="556E998D" w14:textId="77777777" w:rsidR="000E4DC4" w:rsidRPr="00FE2243" w:rsidRDefault="000E4DC4" w:rsidP="000E4DC4">
      <w:pPr>
        <w:pStyle w:val="Style2"/>
        <w:rPr>
          <w:noProof/>
        </w:rPr>
      </w:pPr>
      <w:r w:rsidRPr="00FE2243">
        <w:rPr>
          <w:noProof/>
        </w:rPr>
        <w:tab/>
      </w:r>
    </w:p>
    <w:p w14:paraId="0F0586C6" w14:textId="77777777" w:rsidR="000E4DC4" w:rsidRPr="00FE2243" w:rsidRDefault="000E4DC4" w:rsidP="000E4DC4">
      <w:pPr>
        <w:pStyle w:val="ManualHeading2"/>
        <w:rPr>
          <w:noProof/>
        </w:rPr>
      </w:pPr>
      <w:r w:rsidRPr="00426AB5">
        <w:rPr>
          <w:noProof/>
        </w:rPr>
        <w:t>2.4.</w:t>
      </w:r>
      <w:r w:rsidRPr="00426AB5">
        <w:rPr>
          <w:noProof/>
        </w:rPr>
        <w:tab/>
      </w:r>
      <w:r w:rsidRPr="00FE2243">
        <w:rPr>
          <w:noProof/>
        </w:rPr>
        <w:t>Vhodnost opatření</w:t>
      </w:r>
    </w:p>
    <w:p w14:paraId="62101785" w14:textId="77777777" w:rsidR="000E4DC4" w:rsidRPr="00FE2243" w:rsidRDefault="000E4DC4" w:rsidP="000E4DC4">
      <w:pPr>
        <w:pStyle w:val="ManualHeading3"/>
        <w:rPr>
          <w:noProof/>
        </w:rPr>
      </w:pPr>
      <w:r w:rsidRPr="00426AB5">
        <w:rPr>
          <w:noProof/>
        </w:rPr>
        <w:t>2.4.1.</w:t>
      </w:r>
      <w:r w:rsidRPr="00426AB5">
        <w:rPr>
          <w:noProof/>
        </w:rPr>
        <w:tab/>
      </w:r>
      <w:r w:rsidRPr="00FE2243">
        <w:rPr>
          <w:noProof/>
        </w:rPr>
        <w:t>Prokažte, že dotyčná podpora je vhodná k dosažení zamýšleného cíle nebo řešení problémů, na které se podpora zaměřuje. Zejména vysvětlete, jak orgány zjistily, že stejného cíle nelze dosáhnout nebo že stejný problém nelze vyřešit prostřednictvím politiky nebo nástrojů podpory, které by méně narušily hospodářskou soutěž. Je-li například podpora poskytována ve formě, která přináší přímou finanční výhodu</w:t>
      </w:r>
      <w:r w:rsidRPr="00FE2243">
        <w:rPr>
          <w:rStyle w:val="FootnoteReference"/>
          <w:noProof/>
          <w:lang w:bidi="si-LK"/>
        </w:rPr>
        <w:footnoteReference w:id="8"/>
      </w:r>
      <w:r w:rsidRPr="00FE2243">
        <w:rPr>
          <w:noProof/>
        </w:rPr>
        <w:t>, prokažte, proč nejsou vhodné jiné, pravděpodobně méně narušující formy podpory, jako jsou např. vratné zálohy nebo formy podpory, jež vycházejí z dluhových nebo kapitálových nástrojů</w:t>
      </w:r>
      <w:r w:rsidRPr="00FE2243">
        <w:rPr>
          <w:rStyle w:val="FootnoteReference"/>
          <w:noProof/>
          <w:lang w:bidi="si-LK"/>
        </w:rPr>
        <w:footnoteReference w:id="9"/>
      </w:r>
      <w:r w:rsidRPr="00FE2243">
        <w:rPr>
          <w:noProof/>
        </w:rPr>
        <w:t>:</w:t>
      </w:r>
    </w:p>
    <w:p w14:paraId="1E632EFF" w14:textId="77777777" w:rsidR="000E4DC4" w:rsidRPr="00FE2243" w:rsidRDefault="000E4DC4" w:rsidP="000E4DC4">
      <w:pPr>
        <w:pStyle w:val="Style2"/>
        <w:rPr>
          <w:noProof/>
        </w:rPr>
      </w:pPr>
      <w:r w:rsidRPr="00FE2243">
        <w:rPr>
          <w:noProof/>
        </w:rPr>
        <w:tab/>
      </w:r>
    </w:p>
    <w:p w14:paraId="5E0EB2C5" w14:textId="77777777" w:rsidR="000E4DC4" w:rsidRPr="00FE2243" w:rsidRDefault="000E4DC4" w:rsidP="000E4DC4">
      <w:pPr>
        <w:pStyle w:val="ManualHeading3"/>
        <w:rPr>
          <w:noProof/>
        </w:rPr>
      </w:pPr>
      <w:r w:rsidRPr="00426AB5">
        <w:rPr>
          <w:noProof/>
        </w:rPr>
        <w:t>2.4.2.</w:t>
      </w:r>
      <w:r w:rsidRPr="00426AB5">
        <w:rPr>
          <w:noProof/>
        </w:rPr>
        <w:tab/>
      </w:r>
      <w:r w:rsidRPr="00FE2243">
        <w:rPr>
          <w:noProof/>
        </w:rPr>
        <w:t>V případě jednotlivé provozní podpory: byla výše podpory stanovena ex ante jako pevná částka pokrývající očekávaný schodek financování provozních nákladů stanovený na základě podnikatelského plánu příjemce?</w:t>
      </w:r>
      <w:r w:rsidRPr="00FE2243">
        <w:rPr>
          <w:noProof/>
        </w:rPr>
        <w:tab/>
      </w:r>
    </w:p>
    <w:p w14:paraId="74ED0A00" w14:textId="1DBC0A6D" w:rsidR="000E4DC4" w:rsidRPr="00FE2243" w:rsidRDefault="000E4DC4" w:rsidP="000E4DC4">
      <w:pPr>
        <w:pStyle w:val="Text1"/>
        <w:rPr>
          <w:rFonts w:eastAsia="Times New Roman"/>
          <w:noProof/>
          <w:szCs w:val="20"/>
        </w:rPr>
      </w:pPr>
      <w:sdt>
        <w:sdtPr>
          <w:rPr>
            <w:rFonts w:ascii="Segoe UI Symbol" w:hAnsi="Segoe UI Symbol"/>
            <w:noProof/>
          </w:rPr>
          <w:id w:val="8452927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31503002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w:t>
      </w:r>
    </w:p>
    <w:p w14:paraId="44A5AB6B" w14:textId="77777777" w:rsidR="000E4DC4" w:rsidRPr="00FE2243" w:rsidRDefault="000E4DC4" w:rsidP="000E4DC4">
      <w:pPr>
        <w:pStyle w:val="Text1"/>
        <w:rPr>
          <w:noProof/>
        </w:rPr>
      </w:pPr>
      <w:r w:rsidRPr="00FE2243">
        <w:rPr>
          <w:noProof/>
        </w:rPr>
        <w:t>Je-li tomu tak, poskytněte příslušné informace v podnikatelském plánu.</w:t>
      </w:r>
    </w:p>
    <w:p w14:paraId="22AE06CF" w14:textId="77777777" w:rsidR="000E4DC4" w:rsidRPr="00FE2243" w:rsidRDefault="000E4DC4" w:rsidP="000E4DC4">
      <w:pPr>
        <w:pStyle w:val="ManualHeading3"/>
        <w:rPr>
          <w:noProof/>
        </w:rPr>
      </w:pPr>
      <w:r w:rsidRPr="00426AB5">
        <w:rPr>
          <w:noProof/>
        </w:rPr>
        <w:t>2.4.3.</w:t>
      </w:r>
      <w:r w:rsidRPr="00426AB5">
        <w:rPr>
          <w:noProof/>
        </w:rPr>
        <w:tab/>
      </w:r>
      <w:r w:rsidRPr="00FE2243">
        <w:rPr>
          <w:noProof/>
        </w:rPr>
        <w:t>V případě režimů podpory: bude výše podpory v každém jednotlivém případě stanovena ex ante jako pevná částka pokrývající očekávaný schodek financování provozních nákladů stanovený na základě podnikatelského plánu příjemce?</w:t>
      </w:r>
    </w:p>
    <w:p w14:paraId="0947EC00" w14:textId="08A51830" w:rsidR="000E4DC4" w:rsidRPr="00FE2243" w:rsidRDefault="000E4DC4" w:rsidP="000E4DC4">
      <w:pPr>
        <w:pStyle w:val="Text1"/>
        <w:rPr>
          <w:rFonts w:eastAsia="Times New Roman"/>
          <w:noProof/>
          <w:szCs w:val="20"/>
        </w:rPr>
      </w:pPr>
      <w:sdt>
        <w:sdtPr>
          <w:rPr>
            <w:rFonts w:ascii="Segoe UI Symbol" w:hAnsi="Segoe UI Symbol"/>
            <w:noProof/>
          </w:rPr>
          <w:id w:val="157908941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51211469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w:t>
      </w:r>
    </w:p>
    <w:p w14:paraId="27356357" w14:textId="77777777" w:rsidR="000E4DC4" w:rsidRPr="00FE2243" w:rsidRDefault="000E4DC4" w:rsidP="000E4DC4">
      <w:pPr>
        <w:pStyle w:val="Text1"/>
        <w:rPr>
          <w:noProof/>
        </w:rPr>
      </w:pPr>
      <w:r w:rsidRPr="00FE2243">
        <w:rPr>
          <w:noProof/>
        </w:rPr>
        <w:t>Pokud ano, příjemce by měl poskytnout příslušné informace v podnikatelském plánu.</w:t>
      </w:r>
    </w:p>
    <w:p w14:paraId="4630C1F1" w14:textId="77777777" w:rsidR="000E4DC4" w:rsidRPr="00FE2243" w:rsidRDefault="000E4DC4" w:rsidP="000E4DC4">
      <w:pPr>
        <w:pStyle w:val="ManualHeading3"/>
        <w:rPr>
          <w:noProof/>
        </w:rPr>
      </w:pPr>
      <w:r w:rsidRPr="00426AB5">
        <w:rPr>
          <w:noProof/>
        </w:rPr>
        <w:t>2.4.4.</w:t>
      </w:r>
      <w:r w:rsidRPr="00426AB5">
        <w:rPr>
          <w:noProof/>
        </w:rPr>
        <w:tab/>
      </w:r>
      <w:r w:rsidRPr="00FE2243">
        <w:rPr>
          <w:noProof/>
        </w:rPr>
        <w:t xml:space="preserve">Je-li odpověď v bodech 2.4.2 a 2.4.3 záporná, upřesněte: a) stupeň nejistoty u prognóz nákladů a příjmů, b) případnou asymetrii informací, která může </w:t>
      </w:r>
      <w:r w:rsidRPr="00FE2243">
        <w:rPr>
          <w:noProof/>
        </w:rPr>
        <w:lastRenderedPageBreak/>
        <w:t>vnitrostátním orgánům znemožnit předběžný výpočet výše podpory na základě podnikatelského plánu.</w:t>
      </w:r>
    </w:p>
    <w:p w14:paraId="578D2360" w14:textId="77777777" w:rsidR="000E4DC4" w:rsidRPr="00FE2243" w:rsidRDefault="000E4DC4" w:rsidP="000E4DC4">
      <w:pPr>
        <w:pStyle w:val="Style2"/>
        <w:rPr>
          <w:noProof/>
        </w:rPr>
      </w:pPr>
      <w:r w:rsidRPr="00FE2243">
        <w:rPr>
          <w:noProof/>
        </w:rPr>
        <w:tab/>
      </w:r>
    </w:p>
    <w:p w14:paraId="5C92F822" w14:textId="77777777" w:rsidR="000E4DC4" w:rsidRPr="00FE2243" w:rsidRDefault="000E4DC4" w:rsidP="000E4DC4">
      <w:pPr>
        <w:pStyle w:val="ManualHeading3"/>
        <w:rPr>
          <w:noProof/>
        </w:rPr>
      </w:pPr>
      <w:r w:rsidRPr="00426AB5">
        <w:rPr>
          <w:noProof/>
        </w:rPr>
        <w:t>2.4.5.</w:t>
      </w:r>
      <w:r w:rsidRPr="00426AB5">
        <w:rPr>
          <w:noProof/>
        </w:rPr>
        <w:tab/>
      </w:r>
      <w:r w:rsidRPr="00FE2243">
        <w:rPr>
          <w:noProof/>
        </w:rPr>
        <w:t>Je-li odpověď v bodech 2.4.2 a 2.4.3 záporná, potvrďte, že maximální částka slučitelné provozní podpory byla/bude stanovena podle modelu vycházejícího z průměrných schodků financování provozních nákladů</w:t>
      </w:r>
      <w:r w:rsidRPr="00FE2243">
        <w:rPr>
          <w:rStyle w:val="FootnoteReference"/>
          <w:noProof/>
        </w:rPr>
        <w:footnoteReference w:id="10"/>
      </w:r>
      <w:r w:rsidRPr="00FE2243">
        <w:rPr>
          <w:noProof/>
        </w:rPr>
        <w:t xml:space="preserve"> v průběhu pěti let od 2009 do 2013.</w:t>
      </w:r>
    </w:p>
    <w:p w14:paraId="0D461D87" w14:textId="77777777" w:rsidR="000E4DC4" w:rsidRPr="00FE2243" w:rsidRDefault="000E4DC4" w:rsidP="000E4DC4">
      <w:pPr>
        <w:pStyle w:val="Style2"/>
        <w:rPr>
          <w:noProof/>
        </w:rPr>
      </w:pPr>
      <w:r w:rsidRPr="00FE2243">
        <w:rPr>
          <w:noProof/>
        </w:rPr>
        <w:tab/>
      </w:r>
    </w:p>
    <w:p w14:paraId="55E76A1B" w14:textId="77777777" w:rsidR="000E4DC4" w:rsidRPr="00FE2243" w:rsidRDefault="000E4DC4" w:rsidP="000E4DC4">
      <w:pPr>
        <w:pStyle w:val="ManualHeading3"/>
        <w:rPr>
          <w:noProof/>
        </w:rPr>
      </w:pPr>
      <w:r w:rsidRPr="00426AB5">
        <w:rPr>
          <w:noProof/>
        </w:rPr>
        <w:t>2.4.6.</w:t>
      </w:r>
      <w:r w:rsidRPr="00426AB5">
        <w:rPr>
          <w:noProof/>
        </w:rPr>
        <w:tab/>
      </w:r>
      <w:r w:rsidRPr="00FE2243">
        <w:rPr>
          <w:noProof/>
        </w:rPr>
        <w:t>Potvrďte, že se výše provozní podpory zpětně nezvýší.</w:t>
      </w:r>
    </w:p>
    <w:p w14:paraId="29DE7224" w14:textId="5A8EBAFF" w:rsidR="000E4DC4" w:rsidRPr="00FE2243" w:rsidRDefault="000E4DC4" w:rsidP="000E4DC4">
      <w:pPr>
        <w:pStyle w:val="Text1"/>
        <w:rPr>
          <w:rFonts w:eastAsia="Times New Roman"/>
          <w:noProof/>
          <w:szCs w:val="20"/>
        </w:rPr>
      </w:pPr>
      <w:sdt>
        <w:sdtPr>
          <w:rPr>
            <w:rFonts w:ascii="Segoe UI Symbol" w:hAnsi="Segoe UI Symbol"/>
            <w:noProof/>
          </w:rPr>
          <w:id w:val="173566713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88849749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w:t>
      </w:r>
    </w:p>
    <w:p w14:paraId="55CD8ADF" w14:textId="77777777" w:rsidR="000E4DC4" w:rsidRPr="00FE2243" w:rsidRDefault="000E4DC4" w:rsidP="000E4DC4">
      <w:pPr>
        <w:pStyle w:val="ManualHeading3"/>
        <w:rPr>
          <w:noProof/>
        </w:rPr>
      </w:pPr>
      <w:r w:rsidRPr="00426AB5">
        <w:rPr>
          <w:noProof/>
        </w:rPr>
        <w:t>2.4.7.</w:t>
      </w:r>
      <w:r w:rsidRPr="00426AB5">
        <w:rPr>
          <w:noProof/>
        </w:rPr>
        <w:tab/>
      </w:r>
      <w:r w:rsidRPr="00FE2243">
        <w:rPr>
          <w:noProof/>
        </w:rPr>
        <w:t>Je-li odpověď na výše uvedenou otázku záporná, vysvětlete, proč podle vašeho názoru nepovede možnost zpětného zvýšení ke snížení pobídek k účinnému hospodaření letiště.</w:t>
      </w:r>
    </w:p>
    <w:p w14:paraId="495564E7" w14:textId="77777777" w:rsidR="000E4DC4" w:rsidRPr="00FE2243" w:rsidRDefault="000E4DC4" w:rsidP="000E4DC4">
      <w:pPr>
        <w:pStyle w:val="Style2"/>
        <w:rPr>
          <w:noProof/>
        </w:rPr>
      </w:pPr>
      <w:r w:rsidRPr="00FE2243">
        <w:rPr>
          <w:noProof/>
        </w:rPr>
        <w:tab/>
      </w:r>
    </w:p>
    <w:p w14:paraId="6C0CCE3A" w14:textId="77777777" w:rsidR="000E4DC4" w:rsidRPr="00FE2243" w:rsidRDefault="000E4DC4" w:rsidP="000E4DC4">
      <w:pPr>
        <w:pStyle w:val="ManualHeading2"/>
        <w:rPr>
          <w:noProof/>
        </w:rPr>
      </w:pPr>
      <w:r w:rsidRPr="00426AB5">
        <w:rPr>
          <w:noProof/>
        </w:rPr>
        <w:t>2.5.</w:t>
      </w:r>
      <w:r w:rsidRPr="00426AB5">
        <w:rPr>
          <w:noProof/>
        </w:rPr>
        <w:tab/>
      </w:r>
      <w:r w:rsidRPr="00FE2243">
        <w:rPr>
          <w:noProof/>
        </w:rPr>
        <w:t>Motivační účinek a přiměřenost podpory</w:t>
      </w:r>
    </w:p>
    <w:p w14:paraId="42507EE1" w14:textId="77777777" w:rsidR="000E4DC4" w:rsidRPr="00FE2243" w:rsidRDefault="000E4DC4" w:rsidP="000E4DC4">
      <w:pPr>
        <w:pStyle w:val="ManualHeading3"/>
        <w:rPr>
          <w:noProof/>
        </w:rPr>
      </w:pPr>
      <w:r w:rsidRPr="00426AB5">
        <w:rPr>
          <w:noProof/>
        </w:rPr>
        <w:t>2.5.1.</w:t>
      </w:r>
      <w:r w:rsidRPr="00426AB5">
        <w:rPr>
          <w:noProof/>
        </w:rPr>
        <w:tab/>
      </w:r>
      <w:r w:rsidRPr="00FE2243">
        <w:rPr>
          <w:noProof/>
        </w:rPr>
        <w:t>U jednotlivé provozní podpory popište, proč je pravděpodobné, že v případě neposkytnutí podpory by se výrazně snížil objem hospodářské činnosti letiště. Na základě podnikatelského plánu (viz rovněž bod 1.2.3) poskytněte potřebné informace porovnávající míru zamýšlené aktivity s podporou a bez podpory (hypotetický srovnávací scénář) s ohledem na možné poskytnutí investiční podpory a objem přepravy.</w:t>
      </w:r>
    </w:p>
    <w:p w14:paraId="252068AA" w14:textId="77777777" w:rsidR="000E4DC4" w:rsidRPr="00FE2243" w:rsidRDefault="000E4DC4" w:rsidP="000E4DC4">
      <w:pPr>
        <w:pStyle w:val="Text1"/>
        <w:rPr>
          <w:noProof/>
        </w:rPr>
      </w:pPr>
      <w:r w:rsidRPr="00FE2243">
        <w:rPr>
          <w:noProof/>
        </w:rPr>
        <w:t>V případě režimů podpory popište metodu, kterou orgán poskytující podporu používá k posouzení podnikatelských plánů a pravděpodobnosti toho, že v případě neposkytnutí podpory by se výrazně snížil objem hospodářské činnosti dotčeného letiště, a to s ohledem na možné poskytnutí investiční podpory a objem přepravy.</w:t>
      </w:r>
    </w:p>
    <w:p w14:paraId="675BFCF3" w14:textId="77777777" w:rsidR="000E4DC4" w:rsidRPr="00FE2243" w:rsidRDefault="000E4DC4" w:rsidP="000E4DC4">
      <w:pPr>
        <w:pStyle w:val="Style2"/>
        <w:rPr>
          <w:noProof/>
        </w:rPr>
      </w:pPr>
      <w:r w:rsidRPr="00FE2243">
        <w:rPr>
          <w:noProof/>
        </w:rPr>
        <w:tab/>
      </w:r>
    </w:p>
    <w:p w14:paraId="4F03E326" w14:textId="77777777" w:rsidR="000E4DC4" w:rsidRPr="00FE2243" w:rsidRDefault="000E4DC4" w:rsidP="000E4DC4">
      <w:pPr>
        <w:pStyle w:val="ManualHeading3"/>
        <w:rPr>
          <w:noProof/>
        </w:rPr>
      </w:pPr>
      <w:r w:rsidRPr="00426AB5">
        <w:rPr>
          <w:noProof/>
        </w:rPr>
        <w:t>2.5.2.</w:t>
      </w:r>
      <w:r w:rsidRPr="00426AB5">
        <w:rPr>
          <w:noProof/>
        </w:rPr>
        <w:tab/>
      </w:r>
      <w:r w:rsidRPr="00FE2243">
        <w:rPr>
          <w:noProof/>
        </w:rPr>
        <w:t>V případě jednotlivé provozní podpory prokažte, že podnikatelský plán letiště povede k úplnému pokrytí provozních nákladů do dne 4. dubna 2027. Upřesněte příslušné hlavní ukazatele podnikatelského plánu.</w:t>
      </w:r>
    </w:p>
    <w:p w14:paraId="632DFFB8" w14:textId="77777777" w:rsidR="000E4DC4" w:rsidRPr="00FE2243" w:rsidRDefault="000E4DC4" w:rsidP="000E4DC4">
      <w:pPr>
        <w:pStyle w:val="Text1"/>
        <w:rPr>
          <w:noProof/>
        </w:rPr>
      </w:pPr>
      <w:r w:rsidRPr="00FE2243">
        <w:rPr>
          <w:noProof/>
        </w:rPr>
        <w:t>V případě režimů podpory potvrďte, že orgán poskytující podporu udělí jednotlivou provozní podporu pouze tehdy, dospěje-li k závěru, že podnikatelský plán letiště, které je příjemcem podpory, povede k úplnému pokrytí provozních nákladů do dne 4. dubna 2027. Upřesněte, které hlavní ukazatele podnikatelského plánu budou orgány poskytující podporu posuzovat, aby v každém jednotlivém případě dospěly k tomuto závěru.</w:t>
      </w:r>
    </w:p>
    <w:p w14:paraId="76B82AA7" w14:textId="77777777" w:rsidR="000E4DC4" w:rsidRPr="00FE2243" w:rsidRDefault="000E4DC4" w:rsidP="000E4DC4">
      <w:pPr>
        <w:pStyle w:val="Style2"/>
        <w:rPr>
          <w:noProof/>
        </w:rPr>
      </w:pPr>
      <w:r w:rsidRPr="00FE2243">
        <w:rPr>
          <w:noProof/>
        </w:rPr>
        <w:tab/>
      </w:r>
    </w:p>
    <w:p w14:paraId="12494FB1" w14:textId="77777777" w:rsidR="000E4DC4" w:rsidRPr="00FE2243" w:rsidRDefault="000E4DC4" w:rsidP="000E4DC4">
      <w:pPr>
        <w:pStyle w:val="ManualHeading3"/>
        <w:rPr>
          <w:noProof/>
        </w:rPr>
      </w:pPr>
      <w:r w:rsidRPr="00426AB5">
        <w:rPr>
          <w:noProof/>
        </w:rPr>
        <w:t>2.5.3.</w:t>
      </w:r>
      <w:r w:rsidRPr="00426AB5">
        <w:rPr>
          <w:noProof/>
        </w:rPr>
        <w:tab/>
      </w:r>
      <w:r w:rsidRPr="00FE2243">
        <w:rPr>
          <w:noProof/>
        </w:rPr>
        <w:t>Uveďte:</w:t>
      </w:r>
    </w:p>
    <w:p w14:paraId="2182F911" w14:textId="77777777" w:rsidR="000E4DC4" w:rsidRPr="00FE2243" w:rsidRDefault="000E4DC4" w:rsidP="000E4DC4">
      <w:pPr>
        <w:pStyle w:val="Text1"/>
        <w:rPr>
          <w:noProof/>
        </w:rPr>
      </w:pPr>
      <w:r w:rsidRPr="00FE2243">
        <w:rPr>
          <w:noProof/>
          <w:color w:val="000000"/>
        </w:rPr>
        <w:t>V případě jednotlivé provozní podpory:</w:t>
      </w:r>
      <w:r w:rsidRPr="00FE2243">
        <w:rPr>
          <w:noProof/>
        </w:rPr>
        <w:t xml:space="preserve"> počáteční schodek financování letiště přijímajícího podporu během 13 let, </w:t>
      </w:r>
      <w:r w:rsidRPr="00FE2243">
        <w:rPr>
          <w:noProof/>
          <w:color w:val="000000"/>
        </w:rPr>
        <w:t>počínaje</w:t>
      </w:r>
      <w:r w:rsidRPr="00FE2243">
        <w:rPr>
          <w:noProof/>
        </w:rPr>
        <w:t xml:space="preserve"> pokrytím provozních nákladů dne 4. </w:t>
      </w:r>
      <w:r w:rsidRPr="00FE2243">
        <w:rPr>
          <w:noProof/>
        </w:rPr>
        <w:lastRenderedPageBreak/>
        <w:t>dubna 2014 na začátku přechodného období a dosažením úplného pokrytí provozních nákladů do dne 4. dubna 2027 na konci přechodného období.</w:t>
      </w:r>
    </w:p>
    <w:p w14:paraId="3899CAC2" w14:textId="77777777" w:rsidR="000E4DC4" w:rsidRPr="00FE2243" w:rsidRDefault="000E4DC4" w:rsidP="000E4DC4">
      <w:pPr>
        <w:pStyle w:val="Text1"/>
        <w:rPr>
          <w:noProof/>
        </w:rPr>
      </w:pPr>
      <w:r w:rsidRPr="00FE2243">
        <w:rPr>
          <w:noProof/>
        </w:rPr>
        <w:t>V případě režimů podpory: poskytněte závazek, a) že schodek financování způsobilých letišť bude stanoven metodou uvedenou v bodě 2.5.2; b) že způsobilá letiště musí prokázat, že do dne 4. dubna 2027 dosáhnou úplného pokrytí provozních nákladů.</w:t>
      </w:r>
    </w:p>
    <w:p w14:paraId="7F04362F" w14:textId="77777777" w:rsidR="000E4DC4" w:rsidRPr="00FE2243" w:rsidRDefault="000E4DC4" w:rsidP="000E4DC4">
      <w:pPr>
        <w:pStyle w:val="Style2"/>
        <w:rPr>
          <w:noProof/>
        </w:rPr>
      </w:pPr>
      <w:r w:rsidRPr="00FE2243">
        <w:rPr>
          <w:noProof/>
        </w:rPr>
        <w:tab/>
      </w:r>
    </w:p>
    <w:p w14:paraId="5F9FB4BD" w14:textId="77777777" w:rsidR="000E4DC4" w:rsidRPr="00FE2243" w:rsidRDefault="000E4DC4" w:rsidP="000E4DC4">
      <w:pPr>
        <w:pStyle w:val="Tiret1"/>
        <w:rPr>
          <w:noProof/>
        </w:rPr>
      </w:pPr>
      <w:r w:rsidRPr="00FE2243">
        <w:rPr>
          <w:noProof/>
        </w:rPr>
        <w:t xml:space="preserve">Maximální povolená výše podpory: </w:t>
      </w:r>
    </w:p>
    <w:p w14:paraId="0CE5A6AE" w14:textId="77777777" w:rsidR="000E4DC4" w:rsidRPr="00FE2243" w:rsidRDefault="000E4DC4" w:rsidP="000E4DC4">
      <w:pPr>
        <w:pStyle w:val="Style2"/>
        <w:rPr>
          <w:noProof/>
        </w:rPr>
      </w:pPr>
      <w:r w:rsidRPr="00FE2243">
        <w:rPr>
          <w:noProof/>
        </w:rPr>
        <w:tab/>
      </w:r>
    </w:p>
    <w:p w14:paraId="613829E4" w14:textId="77777777" w:rsidR="000E4DC4" w:rsidRPr="00FE2243" w:rsidRDefault="000E4DC4" w:rsidP="000E4DC4">
      <w:pPr>
        <w:pStyle w:val="Tiret1"/>
        <w:numPr>
          <w:ilvl w:val="0"/>
          <w:numId w:val="46"/>
        </w:numPr>
        <w:rPr>
          <w:noProof/>
        </w:rPr>
      </w:pPr>
      <w:r w:rsidRPr="00FE2243">
        <w:rPr>
          <w:noProof/>
        </w:rPr>
        <w:t>Procento schodku financování pokryté provozní podporou:</w:t>
      </w:r>
    </w:p>
    <w:p w14:paraId="42ABF103" w14:textId="77777777" w:rsidR="000E4DC4" w:rsidRPr="00FE2243" w:rsidRDefault="000E4DC4" w:rsidP="000E4DC4">
      <w:pPr>
        <w:pStyle w:val="Style2"/>
        <w:rPr>
          <w:noProof/>
        </w:rPr>
      </w:pPr>
      <w:r w:rsidRPr="00FE2243">
        <w:rPr>
          <w:noProof/>
        </w:rPr>
        <w:tab/>
      </w:r>
    </w:p>
    <w:p w14:paraId="5949CA1E" w14:textId="77777777" w:rsidR="000E4DC4" w:rsidRPr="00FE2243" w:rsidRDefault="000E4DC4" w:rsidP="000E4DC4">
      <w:pPr>
        <w:pStyle w:val="Tiret1"/>
        <w:numPr>
          <w:ilvl w:val="0"/>
          <w:numId w:val="46"/>
        </w:numPr>
        <w:rPr>
          <w:noProof/>
        </w:rPr>
      </w:pPr>
      <w:r w:rsidRPr="00FE2243">
        <w:rPr>
          <w:noProof/>
        </w:rPr>
        <w:t xml:space="preserve">Doba, po kterou bude provozní podpora poskytována: </w:t>
      </w:r>
    </w:p>
    <w:p w14:paraId="7EDBCC6B" w14:textId="77777777" w:rsidR="000E4DC4" w:rsidRPr="00FE2243" w:rsidRDefault="000E4DC4" w:rsidP="000E4DC4">
      <w:pPr>
        <w:pStyle w:val="Style2"/>
        <w:rPr>
          <w:noProof/>
        </w:rPr>
      </w:pPr>
      <w:r w:rsidRPr="00FE2243">
        <w:rPr>
          <w:noProof/>
        </w:rPr>
        <w:tab/>
      </w:r>
    </w:p>
    <w:p w14:paraId="513E17CF" w14:textId="77777777" w:rsidR="000E4DC4" w:rsidRPr="00FE2243" w:rsidRDefault="000E4DC4" w:rsidP="000E4DC4">
      <w:pPr>
        <w:pStyle w:val="ManualHeading2"/>
        <w:rPr>
          <w:noProof/>
        </w:rPr>
      </w:pPr>
      <w:r w:rsidRPr="00426AB5">
        <w:rPr>
          <w:noProof/>
        </w:rPr>
        <w:t>2.6.</w:t>
      </w:r>
      <w:r w:rsidRPr="00426AB5">
        <w:rPr>
          <w:noProof/>
        </w:rPr>
        <w:tab/>
      </w:r>
      <w:r w:rsidRPr="00FE2243">
        <w:rPr>
          <w:noProof/>
        </w:rPr>
        <w:t>Zabránění vzniku negativních účinků na hospodářskou soutěž a obchod</w:t>
      </w:r>
    </w:p>
    <w:p w14:paraId="5624529D" w14:textId="77777777" w:rsidR="000E4DC4" w:rsidRPr="00FE2243" w:rsidRDefault="000E4DC4" w:rsidP="000E4DC4">
      <w:pPr>
        <w:pStyle w:val="ManualHeading3"/>
        <w:rPr>
          <w:noProof/>
        </w:rPr>
      </w:pPr>
      <w:r w:rsidRPr="00426AB5">
        <w:rPr>
          <w:noProof/>
        </w:rPr>
        <w:t>2.6.1.</w:t>
      </w:r>
      <w:r w:rsidRPr="00426AB5">
        <w:rPr>
          <w:noProof/>
        </w:rPr>
        <w:tab/>
      </w:r>
      <w:r w:rsidRPr="00FE2243">
        <w:rPr>
          <w:noProof/>
          <w:color w:val="000000"/>
        </w:rPr>
        <w:t xml:space="preserve">Prokažte, </w:t>
      </w:r>
      <w:r w:rsidRPr="00FE2243">
        <w:rPr>
          <w:noProof/>
        </w:rPr>
        <w:t>že všechna letiště nacházející se ve stejné spádové oblasti jako způsobilé letiště budou schopna dosáhnout úplného pokrytí provozních nákladů do dne 4. dubna 2027.</w:t>
      </w:r>
    </w:p>
    <w:p w14:paraId="4A8238E3" w14:textId="77777777" w:rsidR="000E4DC4" w:rsidRPr="00FE2243" w:rsidRDefault="000E4DC4" w:rsidP="000E4DC4">
      <w:pPr>
        <w:pStyle w:val="Style2"/>
        <w:rPr>
          <w:noProof/>
        </w:rPr>
      </w:pPr>
      <w:r w:rsidRPr="00FE2243">
        <w:rPr>
          <w:noProof/>
        </w:rPr>
        <w:tab/>
      </w:r>
    </w:p>
    <w:p w14:paraId="00CD2CDE" w14:textId="77777777" w:rsidR="000E4DC4" w:rsidRPr="00FE2243" w:rsidRDefault="000E4DC4" w:rsidP="000E4DC4">
      <w:pPr>
        <w:pStyle w:val="ManualHeading3"/>
        <w:rPr>
          <w:noProof/>
        </w:rPr>
      </w:pPr>
      <w:r w:rsidRPr="00426AB5">
        <w:rPr>
          <w:noProof/>
        </w:rPr>
        <w:t>2.6.2.</w:t>
      </w:r>
      <w:r w:rsidRPr="00426AB5">
        <w:rPr>
          <w:noProof/>
        </w:rPr>
        <w:tab/>
      </w:r>
      <w:r w:rsidRPr="00FE2243">
        <w:rPr>
          <w:noProof/>
        </w:rPr>
        <w:t>Potvrďte, že letiště, včetně veškerých investic, na něž je poskytnuta podpora, bude otevřené všem potenciálním uživatelům a nebude určeno jednomu specifickému uživateli.</w:t>
      </w:r>
    </w:p>
    <w:p w14:paraId="5A3EF04D" w14:textId="13F468CF" w:rsidR="000E4DC4" w:rsidRPr="00FE2243" w:rsidRDefault="000E4DC4" w:rsidP="000E4DC4">
      <w:pPr>
        <w:pStyle w:val="Text1"/>
        <w:rPr>
          <w:noProof/>
          <w:color w:val="000000"/>
        </w:rPr>
      </w:pPr>
      <w:sdt>
        <w:sdtPr>
          <w:rPr>
            <w:rFonts w:ascii="Segoe UI Symbol" w:hAnsi="Segoe UI Symbol"/>
            <w:noProof/>
          </w:rPr>
          <w:id w:val="-102686063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Ano</w:t>
      </w:r>
      <w:r w:rsidRPr="00FE2243">
        <w:rPr>
          <w:noProof/>
        </w:rPr>
        <w:tab/>
      </w:r>
      <w:r w:rsidRPr="00FE2243">
        <w:rPr>
          <w:noProof/>
        </w:rPr>
        <w:tab/>
      </w:r>
      <w:sdt>
        <w:sdtPr>
          <w:rPr>
            <w:noProof/>
          </w:rPr>
          <w:id w:val="13762814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FE2243">
        <w:rPr>
          <w:noProof/>
        </w:rPr>
        <w:t xml:space="preserve"> Ne </w:t>
      </w:r>
    </w:p>
    <w:p w14:paraId="3B95A7E5" w14:textId="77777777" w:rsidR="000E4DC4" w:rsidRPr="00FE2243" w:rsidRDefault="000E4DC4" w:rsidP="000E4DC4">
      <w:pPr>
        <w:pStyle w:val="ManualHeading3"/>
        <w:rPr>
          <w:noProof/>
        </w:rPr>
      </w:pPr>
      <w:r w:rsidRPr="00426AB5">
        <w:rPr>
          <w:noProof/>
        </w:rPr>
        <w:t>2.6.3.</w:t>
      </w:r>
      <w:r w:rsidRPr="00426AB5">
        <w:rPr>
          <w:noProof/>
        </w:rPr>
        <w:tab/>
      </w:r>
      <w:r w:rsidRPr="00FE2243">
        <w:rPr>
          <w:noProof/>
        </w:rPr>
        <w:t>Upřesněte ustanovení, která byla přijata s cílem zajistit, aby byla letištní kapacita uživatelům přidělována podle relevantních, objektivních, transparentních a nediskriminačních kritérií.</w:t>
      </w:r>
    </w:p>
    <w:p w14:paraId="7756CD09" w14:textId="77777777" w:rsidR="000E4DC4" w:rsidRPr="00FE2243" w:rsidRDefault="000E4DC4" w:rsidP="000E4DC4">
      <w:pPr>
        <w:pStyle w:val="Style2"/>
        <w:rPr>
          <w:noProof/>
        </w:rPr>
      </w:pPr>
      <w:r w:rsidRPr="00FE2243">
        <w:rPr>
          <w:noProof/>
        </w:rPr>
        <w:tab/>
      </w:r>
    </w:p>
    <w:p w14:paraId="6B993149" w14:textId="77777777" w:rsidR="00E6658B" w:rsidRDefault="00E6658B"/>
    <w:sectPr w:rsidR="00E6658B" w:rsidSect="000E4DC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E329" w14:textId="77777777" w:rsidR="000E4DC4" w:rsidRDefault="000E4DC4" w:rsidP="000E4DC4">
      <w:pPr>
        <w:spacing w:before="0" w:after="0"/>
      </w:pPr>
      <w:r>
        <w:separator/>
      </w:r>
    </w:p>
  </w:endnote>
  <w:endnote w:type="continuationSeparator" w:id="0">
    <w:p w14:paraId="424C62BC" w14:textId="77777777" w:rsidR="000E4DC4" w:rsidRDefault="000E4DC4" w:rsidP="000E4D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C078" w14:textId="77777777" w:rsidR="000E4DC4" w:rsidRDefault="000E4D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47629" w14:textId="77777777" w:rsidR="000E4DC4" w:rsidRPr="004A2407" w:rsidRDefault="000E4DC4" w:rsidP="004A2407">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9AB9" w14:textId="77777777" w:rsidR="000E4DC4" w:rsidRDefault="000E4DC4" w:rsidP="00A435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58289" w14:textId="77777777" w:rsidR="000E4DC4" w:rsidRDefault="000E4DC4" w:rsidP="000E4DC4">
      <w:pPr>
        <w:spacing w:before="0" w:after="0"/>
      </w:pPr>
      <w:r>
        <w:separator/>
      </w:r>
    </w:p>
  </w:footnote>
  <w:footnote w:type="continuationSeparator" w:id="0">
    <w:p w14:paraId="6F72996B" w14:textId="77777777" w:rsidR="000E4DC4" w:rsidRDefault="000E4DC4" w:rsidP="000E4DC4">
      <w:pPr>
        <w:spacing w:before="0" w:after="0"/>
      </w:pPr>
      <w:r>
        <w:continuationSeparator/>
      </w:r>
    </w:p>
  </w:footnote>
  <w:footnote w:id="1">
    <w:p w14:paraId="5804D219" w14:textId="77777777" w:rsidR="000E4DC4" w:rsidRPr="005C5DFC" w:rsidRDefault="000E4DC4" w:rsidP="000E4DC4">
      <w:pPr>
        <w:pStyle w:val="FootnoteText"/>
        <w:jc w:val="left"/>
      </w:pPr>
      <w:r>
        <w:rPr>
          <w:rStyle w:val="FootnoteReference"/>
        </w:rPr>
        <w:footnoteRef/>
      </w:r>
      <w:r>
        <w:tab/>
        <w:t>Pokyny ke státní podpoře letišť a leteckých společností (Úř. věst. C 99, 4.4.2014, s. 3).</w:t>
      </w:r>
    </w:p>
  </w:footnote>
  <w:footnote w:id="2">
    <w:p w14:paraId="4BFCDE6D" w14:textId="77777777" w:rsidR="000E4DC4" w:rsidRPr="005C5DFC" w:rsidRDefault="000E4DC4" w:rsidP="000E4DC4">
      <w:pPr>
        <w:pStyle w:val="FootnoteText"/>
        <w:jc w:val="left"/>
      </w:pPr>
      <w:r>
        <w:rPr>
          <w:rStyle w:val="FootnoteReference"/>
        </w:rPr>
        <w:footnoteRef/>
      </w:r>
      <w:r>
        <w:tab/>
        <w:t>Pokyny ke státní podpoře letišť a leteckých společností (Úř. věst. C 99, 4.4.2014, s. 3).</w:t>
      </w:r>
    </w:p>
  </w:footnote>
  <w:footnote w:id="3">
    <w:p w14:paraId="3EEDD12B" w14:textId="77777777" w:rsidR="000E4DC4" w:rsidRPr="00A05163" w:rsidRDefault="000E4DC4" w:rsidP="000E4DC4">
      <w:pPr>
        <w:pStyle w:val="FootnoteText"/>
      </w:pPr>
      <w:r>
        <w:rPr>
          <w:rStyle w:val="FootnoteReference"/>
        </w:rPr>
        <w:footnoteRef/>
      </w:r>
      <w:r>
        <w:tab/>
        <w:t>„Schodkem financování provozních nákladů“ se rozumí provozní ztráty letiště v daném období, diskontované na jejich současnou hodnotu za použití nákladů na kapitál, tj. schodek (vyjádřený čistou současnou hodnotou) mezi příjmy letiště a jeho provozními náklady.</w:t>
      </w:r>
    </w:p>
  </w:footnote>
  <w:footnote w:id="4">
    <w:p w14:paraId="447E22BB" w14:textId="77777777" w:rsidR="000E4DC4" w:rsidRPr="00BD57CB" w:rsidRDefault="000E4DC4" w:rsidP="000E4DC4">
      <w:pPr>
        <w:pStyle w:val="FootnoteText"/>
      </w:pPr>
      <w:r>
        <w:rPr>
          <w:rStyle w:val="FootnoteReference"/>
        </w:rPr>
        <w:footnoteRef/>
      </w:r>
      <w:r>
        <w:tab/>
        <w:t>Rozvaha, výsledovka, výrok autorizovaného účetního znalce nebo auditorské společnosti.</w:t>
      </w:r>
    </w:p>
  </w:footnote>
  <w:footnote w:id="5">
    <w:p w14:paraId="36073E0B" w14:textId="77777777" w:rsidR="000E4DC4" w:rsidRPr="00D05FDB" w:rsidRDefault="000E4DC4" w:rsidP="000E4DC4">
      <w:pPr>
        <w:pStyle w:val="FootnoteText"/>
      </w:pPr>
      <w:r>
        <w:rPr>
          <w:rStyle w:val="FootnoteReference"/>
        </w:rPr>
        <w:footnoteRef/>
      </w:r>
      <w:r>
        <w:tab/>
        <w:t>Služby, které poskytuje letiště nebo některá z jeho dceřiných společností s cílem zajistit odbavení letadel od přistání po vzlet a odbavení cestujících a nákladu, aby letecké společnosti mohly poskytovat služby letecké dopravy, včetně poskytování služeb pozemního odbavování a poskytování centralizované infrastruktury pro pozemní odbavování.</w:t>
      </w:r>
    </w:p>
  </w:footnote>
  <w:footnote w:id="6">
    <w:p w14:paraId="4EE40B3B" w14:textId="77777777" w:rsidR="000E4DC4" w:rsidRPr="00D05FDB" w:rsidRDefault="000E4DC4" w:rsidP="000E4DC4">
      <w:pPr>
        <w:pStyle w:val="FootnoteText"/>
      </w:pPr>
      <w:r>
        <w:rPr>
          <w:rStyle w:val="FootnoteReference"/>
        </w:rPr>
        <w:footnoteRef/>
      </w:r>
      <w:r>
        <w:tab/>
        <w:t>Výchozí náklady letiště na poskytování letištních služeb, včetně kategorií nákladů, jako jsou náklady na zaměstnance, smluvně sjednané služby, komunikaci, odpady, energii, údržbu, nájem a správu, ovšem vyjma kapitálových nákladů, marketingové podpory nebo jakýchkoli dalších pobídek, které letiště poskytuje leteckým společnostem, a nákladů spadajících do výkonu veřejné správy.</w:t>
      </w:r>
    </w:p>
  </w:footnote>
  <w:footnote w:id="7">
    <w:p w14:paraId="1D8FAB1B" w14:textId="77777777" w:rsidR="000E4DC4" w:rsidRPr="00D203F4" w:rsidRDefault="000E4DC4" w:rsidP="000E4DC4">
      <w:pPr>
        <w:pStyle w:val="FootnoteText"/>
      </w:pPr>
      <w:r>
        <w:rPr>
          <w:rStyle w:val="FootnoteReference"/>
        </w:rPr>
        <w:footnoteRef/>
      </w:r>
      <w:r>
        <w:tab/>
        <w:t>„Spádovou oblastí letiště“ se rozumí ohraničení zeměpisného trhu, které je běžně stanoveno na zhruba 100 kilometrů nebo přibližně 60 minut doby strávené na cestě autem, autobusem, vlakem nebo vysokorychlostním vlakem; spádové oblasti jednotlivých letišť se však mohou lišit a při jejich stanovení musí být brána v potaz specifika každého letiště. Velikost a tvar spádové oblasti se u jednotlivých letišť liší a závisí na různých vlastnostech letiště, mimo jiné na jeho podnikatelském modelu, umístění a destinacích, které obsluhuje.</w:t>
      </w:r>
    </w:p>
  </w:footnote>
  <w:footnote w:id="8">
    <w:p w14:paraId="2BA3E807" w14:textId="77777777" w:rsidR="000E4DC4" w:rsidRPr="00151FFE" w:rsidRDefault="000E4DC4" w:rsidP="000E4DC4">
      <w:pPr>
        <w:pStyle w:val="FootnoteText"/>
      </w:pPr>
      <w:r>
        <w:rPr>
          <w:rStyle w:val="FootnoteReference"/>
        </w:rPr>
        <w:footnoteRef/>
      </w:r>
      <w:r>
        <w:tab/>
        <w:t>Například přímé dotace, osvobození od daní, příspěvků na sociální zabezpečení nebo jiných povinných odvodů nebo jejich snížení nebo poskytnutí pozemků, dodávek zboží nebo služeb za výhodné ceny atd.</w:t>
      </w:r>
    </w:p>
  </w:footnote>
  <w:footnote w:id="9">
    <w:p w14:paraId="4A091761" w14:textId="77777777" w:rsidR="000E4DC4" w:rsidRPr="00151FFE" w:rsidRDefault="000E4DC4" w:rsidP="000E4DC4">
      <w:pPr>
        <w:pStyle w:val="FootnoteText"/>
      </w:pPr>
      <w:r>
        <w:rPr>
          <w:rStyle w:val="FootnoteReference"/>
        </w:rPr>
        <w:footnoteRef/>
      </w:r>
      <w:r>
        <w:tab/>
        <w:t xml:space="preserve">Například úvěry s nízkou úrokovou sazbou, slevy na úrocích, státní záruky, nákup akcií nebo jiná forma poskytnutí kapitálu za výhodných podmínek. </w:t>
      </w:r>
    </w:p>
  </w:footnote>
  <w:footnote w:id="10">
    <w:p w14:paraId="59D2BEFA" w14:textId="77777777" w:rsidR="000E4DC4" w:rsidRPr="00F800EA" w:rsidRDefault="000E4DC4" w:rsidP="000E4DC4">
      <w:pPr>
        <w:pStyle w:val="FootnoteText"/>
      </w:pPr>
      <w:r>
        <w:rPr>
          <w:rStyle w:val="FootnoteReference"/>
        </w:rPr>
        <w:footnoteRef/>
      </w:r>
      <w:r>
        <w:tab/>
        <w:t>„Schodkem financování provozních nákladů“ se rozumí provozní ztráty letiště v daném období, diskontované na jejich současnou hodnotu za použití nákladů na kapitál, tj. schodek (vyjádřený čistou současnou hodnotou) mezi příjmy letiště a jeho provozními náklady.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55564" w14:textId="77777777" w:rsidR="000E4DC4" w:rsidRDefault="000E4D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546C" w14:textId="77777777" w:rsidR="000E4DC4" w:rsidRDefault="000E4D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84572" w14:textId="77777777" w:rsidR="000E4DC4" w:rsidRDefault="000E4D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62072807">
    <w:abstractNumId w:val="14"/>
    <w:lvlOverride w:ilvl="0">
      <w:startOverride w:val="1"/>
    </w:lvlOverride>
  </w:num>
  <w:num w:numId="46" w16cid:durableId="17373158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E4DC4"/>
    <w:rsid w:val="000216FC"/>
    <w:rsid w:val="00023793"/>
    <w:rsid w:val="0002601F"/>
    <w:rsid w:val="000530AA"/>
    <w:rsid w:val="00053A8E"/>
    <w:rsid w:val="00055092"/>
    <w:rsid w:val="00061517"/>
    <w:rsid w:val="00061AD8"/>
    <w:rsid w:val="00073E1D"/>
    <w:rsid w:val="000A0CEC"/>
    <w:rsid w:val="000C3D88"/>
    <w:rsid w:val="000E4DC4"/>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1BC6"/>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987C8"/>
  <w15:chartTrackingRefBased/>
  <w15:docId w15:val="{02163E02-B966-47D3-9A6D-0E928A092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DC4"/>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E4DC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E4DC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E4DC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E4DC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E4D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4D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4D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4D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4D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4DC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E4DC4"/>
    <w:rPr>
      <w:i/>
      <w:iCs/>
      <w:color w:val="365F91" w:themeColor="accent1" w:themeShade="BF"/>
    </w:rPr>
  </w:style>
  <w:style w:type="paragraph" w:styleId="IntenseQuote">
    <w:name w:val="Intense Quote"/>
    <w:basedOn w:val="Normal"/>
    <w:next w:val="Normal"/>
    <w:link w:val="IntenseQuoteChar"/>
    <w:uiPriority w:val="30"/>
    <w:qFormat/>
    <w:rsid w:val="000E4D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E4DC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E4DC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E4DC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0E4DC4"/>
    <w:pPr>
      <w:ind w:left="850"/>
    </w:pPr>
  </w:style>
  <w:style w:type="paragraph" w:customStyle="1" w:styleId="Point1">
    <w:name w:val="Point 1"/>
    <w:basedOn w:val="Normal"/>
    <w:rsid w:val="000E4DC4"/>
    <w:pPr>
      <w:ind w:left="1417" w:hanging="567"/>
    </w:pPr>
  </w:style>
  <w:style w:type="paragraph" w:customStyle="1" w:styleId="Tiret1">
    <w:name w:val="Tiret 1"/>
    <w:basedOn w:val="Point1"/>
    <w:rsid w:val="000E4DC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1956</Words>
  <Characters>11446</Characters>
  <DocSecurity>0</DocSecurity>
  <Lines>336</Lines>
  <Paragraphs>101</Paragraphs>
  <ScaleCrop>false</ScaleCrop>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2025-05-16T09:00:00Z</dcterms:created>
  <dcterms:modified xsi:type="dcterms:W3CDTF">2025-05-16T09:03:00Z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2025-05-16T09:03:48Z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c4d2c155-4968-44cf-904c-17406ae296ed</vt:lpwstr>
  </property>
  <property fmtid="{D5CDD505-2E9C-101B-9397-08002B2CF9AE}" pid="8" name="MSIP_Label_6bd9ddd1-4d20-43f6-abfa-fc3c07406f94_ContentBits">
    <vt:lpwstr>0</vt:lpwstr>
  </property>
</Properties>
</file>