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PARTEA III. FIȘE DE INFORMAȚII SUPLIMENTARE</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PARTEA III.</w:t>
            </w:r>
            <w:r w:rsidRPr="00A735FA">
              <w:rPr>
                <w:b/>
                <w:color w:val="000000"/>
                <w:sz w:val="28"/>
              </w:rPr>
              <w:t>1</w:t>
            </w:r>
            <w:r>
              <w:rPr>
                <w:b/>
                <w:color w:val="000000"/>
                <w:sz w:val="28"/>
              </w:rPr>
              <w:t>.A</w:t>
            </w:r>
          </w:p>
          <w:p w14:paraId="0B352C8D" w14:textId="77777777" w:rsidR="000432CC" w:rsidRDefault="00EA65BD" w:rsidP="00C830F1">
            <w:pPr>
              <w:pStyle w:val="ChapterTitle"/>
              <w:spacing w:after="240"/>
              <w:rPr>
                <w:bCs w:val="0"/>
                <w:color w:val="000000"/>
                <w:sz w:val="28"/>
                <w:szCs w:val="28"/>
              </w:rPr>
            </w:pPr>
            <w:r>
              <w:rPr>
                <w:color w:val="000000"/>
                <w:sz w:val="28"/>
              </w:rPr>
              <w:t>Fișă actualizată* de informații suplimentare privind ajutoarele individuale regionale pentru investiții</w:t>
            </w:r>
          </w:p>
          <w:p w14:paraId="11FAC6A9" w14:textId="77777777" w:rsidR="00291206" w:rsidRPr="00291206" w:rsidRDefault="00EA65BD" w:rsidP="00C830F1">
            <w:pPr>
              <w:jc w:val="left"/>
            </w:pPr>
            <w:r>
              <w:t>* încă neadoptată oficial</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 xml:space="preserve">Prezenta fișă de informații suplimentare nu este obligatorie. Cu toate acestea, se recomandă completarea sa, în plus față de formularul „Informații generale”, pentru notificarea oricărui ajutor individual pentru investiții care face obiectul Orientărilor privind ajutoarele de stat regionale aplicabile începând cu </w:t>
      </w:r>
      <w:r w:rsidRPr="00A735FA">
        <w:t>1</w:t>
      </w:r>
      <w:r>
        <w:t xml:space="preserve"> ianuarie </w:t>
      </w:r>
      <w:r w:rsidRPr="00A735FA">
        <w:t>2022</w:t>
      </w:r>
      <w:r>
        <w:t xml:space="preserve"> (OAR)</w:t>
      </w:r>
      <w:r>
        <w:rPr>
          <w:iCs/>
          <w:szCs w:val="24"/>
          <w:vertAlign w:val="superscript"/>
        </w:rPr>
        <w:footnoteReference w:id="1"/>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Domeniul de aplicare</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Motivele notificării măsurii:</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4D0508">
        <w:rPr>
          <w:b/>
        </w:rPr>
      </w:r>
      <w:r w:rsidR="004D0508">
        <w:rPr>
          <w:b/>
        </w:rPr>
        <w:fldChar w:fldCharType="separate"/>
      </w:r>
      <w:r>
        <w:rPr>
          <w:b/>
        </w:rPr>
        <w:fldChar w:fldCharType="end"/>
      </w:r>
      <w:r>
        <w:tab/>
        <w:t>Notificarea se referă la un ajutor individual acordat în cadrul unei scheme și ajutorul din toate sursele depășește pragul de notificare. Vă rugăm să menționați numărul de referință al ajutorului de stat din cadrul schemei autorizate sau al schemei de exceptare pe categorii de ajutoare în cauză:</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D2200E">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4D0508">
        <w:rPr>
          <w:b/>
        </w:rPr>
      </w:r>
      <w:r w:rsidR="004D0508">
        <w:rPr>
          <w:b/>
        </w:rPr>
        <w:fldChar w:fldCharType="separate"/>
      </w:r>
      <w:r>
        <w:rPr>
          <w:b/>
        </w:rPr>
        <w:fldChar w:fldCharType="end"/>
      </w:r>
      <w:r>
        <w:tab/>
        <w:t>Notificarea se referă la un ajutor individual acordat în afara unei scheme (ajutor ad-hoc).</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4D0508">
        <w:rPr>
          <w:b/>
        </w:rPr>
      </w:r>
      <w:r w:rsidR="004D0508">
        <w:rPr>
          <w:b/>
        </w:rPr>
        <w:fldChar w:fldCharType="separate"/>
      </w:r>
      <w:r>
        <w:rPr>
          <w:b/>
        </w:rPr>
        <w:fldChar w:fldCharType="end"/>
      </w:r>
      <w:r>
        <w:tab/>
        <w:t>Notificarea se referă la un ajutor acordat unui beneficiar care a încetat aceeași activitate sau o activitate similară</w:t>
      </w:r>
      <w:r>
        <w:rPr>
          <w:rStyle w:val="FootnoteReference"/>
          <w:color w:val="000000"/>
        </w:rPr>
        <w:footnoteReference w:id="2"/>
      </w:r>
      <w:r>
        <w:t xml:space="preserve"> în SEE în cursul celor doi ani anteriori datei solicitării ajutorului sau care la momentul depunerii cererii de ajutor are intenția de a înceta o astfel de activitate în termen de doi ani după finalizarea investiției care urmează să fie subvenționată.</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ab/>
        <w:t>Altele (a se explica)</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Domeniul de aplicare al măsurii de ajutor notificate</w:t>
      </w:r>
    </w:p>
    <w:p w14:paraId="42026524" w14:textId="77777777" w:rsidR="00840F2A" w:rsidRDefault="000432CC" w:rsidP="00C359A9">
      <w:pPr>
        <w:pStyle w:val="NormalKop111"/>
        <w:numPr>
          <w:ilvl w:val="2"/>
          <w:numId w:val="2"/>
        </w:numPr>
        <w:spacing w:before="0"/>
        <w:ind w:left="720" w:firstLine="0"/>
        <w:rPr>
          <w:color w:val="000000"/>
        </w:rPr>
      </w:pPr>
      <w:r>
        <w:rPr>
          <w:color w:val="000000"/>
        </w:rPr>
        <w:t>Vă rugăm să confirmați faptul că beneficiarul nu este o întreprindere aflată în dificultate</w:t>
      </w:r>
      <w:r>
        <w:rPr>
          <w:color w:val="000000"/>
          <w:vertAlign w:val="superscript"/>
        </w:rPr>
        <w:footnoteReference w:id="3"/>
      </w:r>
      <w:r>
        <w:rPr>
          <w:color w:val="000000"/>
        </w:rPr>
        <w: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lastRenderedPageBreak/>
              <w:t>…</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t xml:space="preserve">Vă rugăm să furnizați o copie a formularului de cerere și a acordului (proiectului de acord) de furnizare a ajutorului.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Informații suplimentare privind beneficiarul, proiectul de investiție și ajutorul</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Beneficiar</w:t>
      </w:r>
    </w:p>
    <w:p w14:paraId="32A2F06C" w14:textId="77777777" w:rsidR="007E5B4A" w:rsidRPr="007E5B4A" w:rsidRDefault="00025F6C" w:rsidP="00D2200E">
      <w:pPr>
        <w:pStyle w:val="NormalKop111"/>
        <w:numPr>
          <w:ilvl w:val="2"/>
          <w:numId w:val="2"/>
        </w:numPr>
        <w:ind w:left="720" w:firstLine="0"/>
        <w:rPr>
          <w:rFonts w:cs="Times New Roman"/>
          <w:color w:val="000000"/>
        </w:rPr>
      </w:pPr>
      <w:r>
        <w:rPr>
          <w:color w:val="000000"/>
        </w:rPr>
        <w:t xml:space="preserve">Vă rugăm să identificați beneficiarul (beneficiarii) ajutorului: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Dacă identitatea juridică a beneficiarului ajutorului este diferită de cea a întreprinderii (întreprinderilor) care finanțează proiectul sau a beneficiarului (beneficiarilor) propriu-zis (propriu-ziși) al (ai) ajutorului, descrieți aceste diferențe și identificați celelalte întreprinderi implicate.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Vă rugăm să furnizați o descriere clară a relației dintre beneficiar, grupul de întreprinderi căruia acesta îi aparține și alte întreprinderi asociate, inclusiv întreprinderile comune.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Proiectul de investiție</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Vă rugăm să furnizați următoarele informații cu privire la proiectul de investiție notificat: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Data depunerii cererii de ajutor:</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Data de începere a lucrărilor proiectului de investiție:</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Data de începere a producției:</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Data de atingere a capacității maxime de producție:</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Data planificată de finalizare a proiectului de investiție:</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Dacă notificarea se referă la o investiție într-o zonă „a” sau la o investiție efectuată de unul sau mai multe IMM-uri</w:t>
      </w:r>
      <w:r>
        <w:rPr>
          <w:rStyle w:val="FootnoteReference"/>
        </w:rPr>
        <w:footnoteReference w:id="4"/>
      </w:r>
      <w:r>
        <w:t xml:space="preserve"> într-o zonă „c” (punctul </w:t>
      </w:r>
      <w:r w:rsidRPr="00A735FA">
        <w:t>45</w:t>
      </w:r>
      <w:r>
        <w:t xml:space="preserve"> din OAR), vă rugăm să precizați categoria sau categoriile investiției inițiale la care se referă notificarea (punctul </w:t>
      </w:r>
      <w:r w:rsidRPr="00A735FA">
        <w:t>19</w:t>
      </w:r>
      <w:r>
        <w:t xml:space="preserve"> subpunctul </w:t>
      </w:r>
      <w:r w:rsidRPr="00A735FA">
        <w:t>13</w:t>
      </w:r>
      <w:r>
        <w:t xml:space="preserve"> din OAR):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 xml:space="preserve"> </w:t>
      </w:r>
      <w:r>
        <w:tab/>
        <w:t>înființarea unei noi unități</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 xml:space="preserve"> </w:t>
      </w:r>
      <w:r>
        <w:tab/>
        <w:t>extinderea capacității unei unități existente</w:t>
      </w:r>
    </w:p>
    <w:p w14:paraId="4BC3590D" w14:textId="77777777" w:rsidR="007D70E6" w:rsidRPr="005C5DFC" w:rsidRDefault="007D70E6" w:rsidP="007D70E6">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 xml:space="preserve"> </w:t>
      </w:r>
      <w:r>
        <w:tab/>
        <w:t>diversificarea producției unei unități prin produse care nu au fost fabricate anterior în unitate</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 xml:space="preserve"> o schimbare fundamentală a procesului general de producție a produsului (produselor) vizat(e) de investiția în unitate</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 xml:space="preserve"> </w:t>
      </w:r>
      <w:r>
        <w:tab/>
        <w:t>o achiziționare de active aparținând unei unități care a fost închisă sau care ar fi fost închisă dacă nu ar fi fost cumpărată</w:t>
      </w:r>
      <w:r>
        <w:rPr>
          <w:rStyle w:val="FootnoteReference"/>
        </w:rPr>
        <w:footnoteReference w:id="5"/>
      </w:r>
    </w:p>
    <w:p w14:paraId="2F15749C" w14:textId="77777777" w:rsidR="007D70E6" w:rsidRPr="005C5DFC" w:rsidRDefault="007D70E6" w:rsidP="00033078">
      <w:pPr>
        <w:pStyle w:val="NumPar3"/>
        <w:numPr>
          <w:ilvl w:val="2"/>
          <w:numId w:val="2"/>
        </w:numPr>
        <w:spacing w:before="240" w:after="240"/>
        <w:ind w:left="1440" w:hanging="720"/>
      </w:pPr>
      <w:r>
        <w:t xml:space="preserve">Dacă notificarea se referă la o investiție într-o zonă „c” efectuată de o întreprindere mare, vă rugăm să precizați categoria/categoriile investiției inițiale la care se referă notificarea (punctul </w:t>
      </w:r>
      <w:r w:rsidRPr="00A735FA">
        <w:t>19</w:t>
      </w:r>
      <w:r>
        <w:t xml:space="preserve"> subpunctul </w:t>
      </w:r>
      <w:r w:rsidRPr="00A735FA">
        <w:t>14</w:t>
      </w:r>
      <w:r>
        <w:t xml:space="preserve"> și punctul </w:t>
      </w:r>
      <w:r w:rsidRPr="00A735FA">
        <w:t>14</w:t>
      </w:r>
      <w:r>
        <w:t xml:space="preserve"> din OAR):</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 xml:space="preserve"> </w:t>
      </w:r>
      <w:r>
        <w:tab/>
        <w:t>înființarea unei noi unități</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 xml:space="preserve"> </w:t>
      </w:r>
      <w:r>
        <w:tab/>
        <w:t>diversificarea activității unei unități, cu condiția ca noua activitate să nu fie identică sau similară cu activitatea desfășurată anterior în unitatea respectivă</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 xml:space="preserve"> </w:t>
      </w:r>
      <w:r>
        <w:tab/>
        <w:t xml:space="preserve">diversificarea producției unei unități prin produse care nu au fost fabricate anterior în unitate în conformitate cu cele trei condiții cumulative de la punctul </w:t>
      </w:r>
      <w:r w:rsidRPr="00A735FA">
        <w:t>14</w:t>
      </w:r>
      <w:r>
        <w:t xml:space="preserve"> din OAR</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 xml:space="preserve"> </w:t>
      </w:r>
      <w:r>
        <w:tab/>
        <w:t xml:space="preserve">o schimbare fundamentală a procesului general de producție a produsului (produselor) vizat(e) de investiția în unitate în conformitate cu cele trei condiții cumulative de la punctul </w:t>
      </w:r>
      <w:r w:rsidRPr="00A735FA">
        <w:t>14</w:t>
      </w:r>
      <w:r>
        <w:t xml:space="preserve"> din OAR</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 xml:space="preserve"> </w:t>
      </w:r>
      <w:r>
        <w:tab/>
        <w:t>achiziționarea de active aparținând unei unități care a fost închisă sau care ar fi fost închisă dacă nu ar fi fost cumpărată, cu condiția ca noua activitate care urmează să fie desfășurată utilizând activele achiziționate să nu fie o activitate identică sau similară cu activitatea desfășurată în unitatea respectivă înainte de achiziție</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Vă rugăm să oferiți o scurtă descriere a proiectului de investiție, în care să explicați, de asemenea, cum se încadrează proiectul respectiv în una sau mai multe categorii ale investiției inițiale menționate mai sus: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2949111E" w14:textId="77777777" w:rsidR="004A7C2E" w:rsidRDefault="004A7C2E" w:rsidP="004D0508">
      <w:pPr>
        <w:pStyle w:val="NormalKop11"/>
        <w:keepNext/>
        <w:numPr>
          <w:ilvl w:val="1"/>
          <w:numId w:val="2"/>
        </w:numPr>
        <w:ind w:left="720" w:hanging="720"/>
        <w:rPr>
          <w:b/>
          <w:color w:val="000000"/>
        </w:rPr>
      </w:pPr>
      <w:r>
        <w:rPr>
          <w:b/>
          <w:color w:val="000000"/>
        </w:rPr>
        <w:lastRenderedPageBreak/>
        <w:t>Costurile eligibile calculate pe baza costurilor investiției</w:t>
      </w:r>
    </w:p>
    <w:p w14:paraId="73227028" w14:textId="77777777" w:rsidR="00E940DB" w:rsidRPr="009830AE" w:rsidRDefault="00E940DB" w:rsidP="00033078">
      <w:pPr>
        <w:pStyle w:val="NormalKop111"/>
        <w:numPr>
          <w:ilvl w:val="2"/>
          <w:numId w:val="2"/>
        </w:numPr>
        <w:ind w:left="1418" w:hanging="698"/>
        <w:rPr>
          <w:rFonts w:cs="Times New Roman"/>
          <w:color w:val="000000"/>
        </w:rPr>
      </w:pPr>
      <w:r>
        <w:rPr>
          <w:color w:val="000000"/>
        </w:rPr>
        <w:t>Vă rugăm să furnizați următoarea defalcare a costurilor totale de investiție eligibile, în valoare nominală și în valoare actualizată:</w:t>
      </w:r>
    </w:p>
    <w:p w14:paraId="0B359A95" w14:textId="14B09748" w:rsidR="00033078" w:rsidRDefault="00033078"/>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Costul eligibil total (valoare nominală)</w:t>
            </w:r>
            <w:r>
              <w:rPr>
                <w:sz w:val="20"/>
                <w:vertAlign w:val="superscript"/>
              </w:rPr>
              <w:t>(°)</w:t>
            </w:r>
          </w:p>
        </w:tc>
        <w:tc>
          <w:tcPr>
            <w:tcW w:w="1417" w:type="dxa"/>
          </w:tcPr>
          <w:p w14:paraId="390D1283" w14:textId="77777777" w:rsidR="00516B30" w:rsidRPr="00633A52" w:rsidRDefault="00516B30" w:rsidP="009C5F4C">
            <w:pPr>
              <w:jc w:val="left"/>
              <w:rPr>
                <w:sz w:val="20"/>
                <w:szCs w:val="20"/>
              </w:rPr>
            </w:pPr>
            <w:r>
              <w:rPr>
                <w:sz w:val="20"/>
              </w:rPr>
              <w:t>Costul eligibil total (valoare actualizată)</w:t>
            </w:r>
            <w:r>
              <w:rPr>
                <w:sz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Costurile studiilor preliminare sau ale serviciilor de consultanță legate de investiție (numai pentru IMM-uri)</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Terenuri</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Clădiri</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Instalații/utilaje/echipamente</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Active necorporale</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Cost eligibil total</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xml:space="preserve">(°) În moneda națională (a se vedea și punctul </w:t>
      </w:r>
      <w:r w:rsidRPr="00A735FA">
        <w:rPr>
          <w:i/>
          <w:sz w:val="20"/>
        </w:rPr>
        <w:t>2</w:t>
      </w:r>
      <w:r>
        <w:rPr>
          <w:i/>
          <w:sz w:val="20"/>
        </w:rPr>
        <w:t>.</w:t>
      </w:r>
      <w:r w:rsidRPr="00A735FA">
        <w:rPr>
          <w:i/>
          <w:sz w:val="20"/>
        </w:rPr>
        <w:t>5</w:t>
      </w:r>
      <w:r>
        <w:rPr>
          <w:i/>
          <w:sz w:val="20"/>
        </w:rPr>
        <w:t xml:space="preserve"> de mai jos)</w:t>
      </w:r>
    </w:p>
    <w:p w14:paraId="3D68B83F" w14:textId="77777777" w:rsidR="00BC08A3" w:rsidRPr="0025149B" w:rsidRDefault="004255FA" w:rsidP="00093A59">
      <w:pPr>
        <w:pStyle w:val="NormalKop111"/>
        <w:numPr>
          <w:ilvl w:val="2"/>
          <w:numId w:val="2"/>
        </w:numPr>
        <w:ind w:left="1225" w:hanging="505"/>
        <w:rPr>
          <w:rFonts w:cs="Times New Roman"/>
          <w:color w:val="000000"/>
        </w:rPr>
      </w:pPr>
      <w:r>
        <w:rPr>
          <w:color w:val="000000"/>
        </w:rPr>
        <w:t xml:space="preserve">Vă rugăm să confirmați faptul că activele achiziționate sunt noi (punctul </w:t>
      </w:r>
      <w:r w:rsidRPr="00A735FA">
        <w:rPr>
          <w:color w:val="000000"/>
        </w:rPr>
        <w:t>27</w:t>
      </w:r>
      <w:r>
        <w:rPr>
          <w:color w:val="000000"/>
        </w:rPr>
        <w:t xml:space="preserve"> din OAR)</w:t>
      </w:r>
      <w:r>
        <w:rPr>
          <w:rStyle w:val="FootnoteReference"/>
          <w:color w:val="000000"/>
        </w:rPr>
        <w:footnoteReference w:id="8"/>
      </w:r>
      <w:r>
        <w:t>.</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05F5ADCA"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Vă rugăm să furnizați elemente de probă care să ateste că, în cazul IMM-urilor, costurile eligibile includ maximum </w:t>
      </w:r>
      <w:r w:rsidRPr="00A735FA">
        <w:rPr>
          <w:color w:val="000000"/>
        </w:rPr>
        <w:t>50</w:t>
      </w:r>
      <w:r>
        <w:rPr>
          <w:color w:val="000000"/>
        </w:rPr>
        <w:t xml:space="preserve"> % din costuile studiilor preliminare sau ale serviciilor de consultanță legate de investiție (punctul </w:t>
      </w:r>
      <w:r w:rsidRPr="00A735FA">
        <w:rPr>
          <w:color w:val="000000"/>
        </w:rPr>
        <w:t>28</w:t>
      </w:r>
      <w:r>
        <w:rPr>
          <w:color w:val="000000"/>
        </w:rPr>
        <w:t xml:space="preserve"> din OAR).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Vă rugăm să furnizați elemente de probă care să ateste că, în cazul ajutoarelor acordate unor întreprinderi mari pentru o schimbare fundamentală în procesul de producție, costurile eligibile depășesc amortizarea activelor legate de activitatea care trebuie modernizată în cursul celor trei exerciții financiare precedente (punctul </w:t>
      </w:r>
      <w:r w:rsidRPr="00A735FA">
        <w:rPr>
          <w:color w:val="000000"/>
        </w:rPr>
        <w:t>29</w:t>
      </w:r>
      <w:r>
        <w:rPr>
          <w:color w:val="000000"/>
        </w:rPr>
        <w:t xml:space="preserve"> din OAR).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Vă rugăm să precizați temeiul juridic sau să explicați cum se asigură faptul că în cazul ajutoarelor acordate pentru diversificarea unei unități existente, costurile eligibile depășesc cu cel puțin </w:t>
      </w:r>
      <w:r w:rsidRPr="00A735FA">
        <w:rPr>
          <w:color w:val="000000"/>
        </w:rPr>
        <w:t>200</w:t>
      </w:r>
      <w:r>
        <w:rPr>
          <w:color w:val="000000"/>
        </w:rPr>
        <w:t xml:space="preserve"> % valoarea contabilă a activelor reutilizate, astfel cum au fost înregistrate în exercițiul financiar anterior începerii lucrărilor (punctul </w:t>
      </w:r>
      <w:r w:rsidRPr="00A735FA">
        <w:rPr>
          <w:color w:val="000000"/>
        </w:rPr>
        <w:t>30</w:t>
      </w:r>
      <w:r>
        <w:rPr>
          <w:color w:val="000000"/>
        </w:rPr>
        <w:t xml:space="preserve"> din OAR). Dacă este cazul, furnizați documente care conțin datele cantitative relevante.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În cazurile care implică închirierea de imobilizări corporale, vă rugăm să precizați dispozițiile relevante ale temeiului juridic în care se prevede că următoarele condiții sunt respectate (punctul </w:t>
      </w:r>
      <w:r w:rsidRPr="00A735FA">
        <w:rPr>
          <w:color w:val="000000"/>
        </w:rPr>
        <w:t>31</w:t>
      </w:r>
      <w:r>
        <w:rPr>
          <w:color w:val="000000"/>
        </w:rPr>
        <w:t xml:space="preserve"> din OAR) sau să explicați în ce alt mod se asigură acest lucru. </w:t>
      </w:r>
    </w:p>
    <w:p w14:paraId="7E7B447C" w14:textId="77777777" w:rsidR="000432CC" w:rsidRPr="000D782C" w:rsidRDefault="000432CC" w:rsidP="00633A52">
      <w:pPr>
        <w:pStyle w:val="Normal127Bullet63"/>
        <w:spacing w:before="120" w:after="120"/>
      </w:pPr>
      <w:r>
        <w:lastRenderedPageBreak/>
        <w:t>în cazul terenurilor și clădirilor, contractul de închiriere trebuie să continue cel puțin timp de cinci ani de la data preconizată de finalizare a investiției pentru întreprinderile mari și cel puțin timp de trei ani în cazul IMM-urilor;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 </w:t>
            </w:r>
          </w:p>
        </w:tc>
      </w:tr>
    </w:tbl>
    <w:p w14:paraId="0640E71C" w14:textId="77777777" w:rsidR="000432CC" w:rsidRPr="000D782C" w:rsidRDefault="000432CC" w:rsidP="00633A52">
      <w:pPr>
        <w:pStyle w:val="Normal127Bullet63"/>
        <w:spacing w:before="240" w:after="120"/>
      </w:pPr>
      <w:r>
        <w:t xml:space="preserve">în cazul închirierii de instalații sau de utilaje, contractul trebuie să aibă forma unui leasing financiar și să conțină obligația ca beneficiarul ajutorului să achiziționeze activul la data la care expiră contractul.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 xml:space="preserve">Punctul </w:t>
      </w:r>
      <w:r w:rsidRPr="00A735FA">
        <w:rPr>
          <w:color w:val="000000"/>
        </w:rPr>
        <w:t>32</w:t>
      </w:r>
      <w:r>
        <w:rPr>
          <w:color w:val="000000"/>
        </w:rPr>
        <w:t xml:space="preserve"> din OAR prevede că în cazul achiziției unei unități, „</w:t>
      </w:r>
      <w:r>
        <w:rPr>
          <w:i/>
          <w:color w:val="000000"/>
        </w:rPr>
        <w:t>în principiu ar trebui luate în considerare numai costurile de achiziționare a activelor de la terți care nu au legătură cu cumpărătorul. Cu toate acestea, dacă un membru al familiei proprietarului inițial sau un angajat preia o întreprindere mică, condiția ca activele să fie cumpărate de la terți care nu au legătură cu cumpărătorul nu se aplică. Tranzacția trebuie să aibă loc în condițiile pieței. Dacă achiziționarea activelor unei unități este însoțită de o investiție suplimentară eligibilă pentru ajutorul regional, costurile eligibile ale acestei investiții suplimentare ar trebui să fie adăugate la costul achiziționării activelor unității</w:t>
      </w:r>
      <w:r>
        <w:rPr>
          <w:color w:val="000000"/>
        </w:rPr>
        <w:t xml:space="preserve">”. </w:t>
      </w:r>
    </w:p>
    <w:p w14:paraId="68432129" w14:textId="77777777" w:rsidR="000432CC" w:rsidRDefault="00A96151" w:rsidP="00A80D24">
      <w:pPr>
        <w:pStyle w:val="Normal127"/>
      </w:pPr>
      <w:r>
        <w:t xml:space="preserve">Dacă este relevant pentru cazul notificat, vă rugăm să explicați cum au fost respectate aceste condiții, furnizând documente justificative relevante.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 xml:space="preserve">Dacă costurile eligibile pentru proiectul de investiție includ imobilizări necorporale, vă rugăm să explicați cum se va asigura respectarea condițiilor prevăzute la punctele </w:t>
      </w:r>
      <w:r w:rsidRPr="00A735FA">
        <w:rPr>
          <w:color w:val="000000"/>
        </w:rPr>
        <w:t>33</w:t>
      </w:r>
      <w:r>
        <w:rPr>
          <w:color w:val="000000"/>
        </w:rPr>
        <w:t>-</w:t>
      </w:r>
      <w:r w:rsidRPr="00A735FA">
        <w:rPr>
          <w:color w:val="000000"/>
        </w:rPr>
        <w:t>34</w:t>
      </w:r>
      <w:r>
        <w:rPr>
          <w:color w:val="000000"/>
        </w:rPr>
        <w:t xml:space="preserve"> din OAR</w:t>
      </w:r>
      <w:r>
        <w:rPr>
          <w:color w:val="000000"/>
          <w:vertAlign w:val="superscript"/>
        </w:rPr>
        <w:footnoteReference w:id="9"/>
      </w:r>
      <w:r>
        <w:rPr>
          <w:color w:val="000000"/>
        </w:rPr>
        <w:t>. În astfel de cazuri, vă rugăm să precizați dispoziția relevantă a temeiului juridic.</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Costurile eligibile calculate pe baza costurilor salariale</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Vă rugăm:</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 xml:space="preserve">să explicați cum au fost stabilite costurile eligibile calculate pe baza costurilor salariale (punctul </w:t>
      </w:r>
      <w:r w:rsidRPr="00A735FA">
        <w:rPr>
          <w:color w:val="000000"/>
        </w:rPr>
        <w:t>35</w:t>
      </w:r>
      <w:r>
        <w:rPr>
          <w:color w:val="000000"/>
        </w:rPr>
        <w:t xml:space="preserve"> din OAR);</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lastRenderedPageBreak/>
        <w:t xml:space="preserve">să explicați cum a fost calculat numărul de locuri de muncă, făcând referire la punctul </w:t>
      </w:r>
      <w:r w:rsidRPr="00A735FA">
        <w:rPr>
          <w:color w:val="000000"/>
        </w:rPr>
        <w:t>19</w:t>
      </w:r>
      <w:r>
        <w:rPr>
          <w:color w:val="000000"/>
        </w:rPr>
        <w:t xml:space="preserve"> subpunctul </w:t>
      </w:r>
      <w:r w:rsidRPr="00A735FA">
        <w:rPr>
          <w:color w:val="000000"/>
        </w:rPr>
        <w:t>16</w:t>
      </w:r>
      <w:r>
        <w:rPr>
          <w:color w:val="000000"/>
        </w:rPr>
        <w:t xml:space="preserve"> din OAR;</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să explicați cum au fost stabilite costurile salariale ale persoanelor angajate, făcând referire la punctul </w:t>
      </w:r>
      <w:r w:rsidRPr="00A735FA">
        <w:rPr>
          <w:color w:val="000000"/>
        </w:rPr>
        <w:t>19</w:t>
      </w:r>
      <w:r>
        <w:rPr>
          <w:color w:val="000000"/>
        </w:rPr>
        <w:t xml:space="preserve"> subpunctul </w:t>
      </w:r>
      <w:r w:rsidRPr="00A735FA">
        <w:rPr>
          <w:color w:val="000000"/>
        </w:rPr>
        <w:t>33</w:t>
      </w:r>
      <w:r>
        <w:rPr>
          <w:color w:val="000000"/>
        </w:rPr>
        <w:t xml:space="preserve"> din OAR și</w:t>
      </w:r>
    </w:p>
    <w:p w14:paraId="2B7CA749" w14:textId="0DD4182A"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t xml:space="preserve">să furnizați calculele relevante și documentația justificativă privind cifrele.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77777777" w:rsidR="00AA5619" w:rsidRDefault="00AA5619" w:rsidP="00653940">
      <w:pPr>
        <w:pStyle w:val="NormalKop11"/>
        <w:numPr>
          <w:ilvl w:val="1"/>
          <w:numId w:val="2"/>
        </w:numPr>
        <w:ind w:left="720" w:hanging="720"/>
        <w:rPr>
          <w:rFonts w:cs="EUAlbertina"/>
          <w:color w:val="000000"/>
        </w:rPr>
      </w:pPr>
      <w:r>
        <w:rPr>
          <w:b/>
          <w:color w:val="000000"/>
        </w:rPr>
        <w:t>Calcularea costurilor eligibile actualizate și a cuantumului ajutorului</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Vă rugăm să completați tabelul de mai jos cu informații privind costurile eligibile pentru fiecare categorie de costuri eligibile care trebuie acoperite pe întreaga durată a proiectului de investiție:</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Nominale/ actualizate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N-</w:t>
            </w:r>
            <w:r w:rsidRPr="00A735FA">
              <w:rPr>
                <w:sz w:val="20"/>
              </w:rPr>
              <w:t>0</w:t>
            </w:r>
            <w:r>
              <w:rPr>
                <w:sz w:val="20"/>
              </w:rPr>
              <w: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N+</w:t>
            </w:r>
            <w:r w:rsidRPr="00A735FA">
              <w:rPr>
                <w:sz w:val="20"/>
              </w:rPr>
              <w:t>1</w:t>
            </w:r>
            <w:r>
              <w:rPr>
                <w:sz w:val="20"/>
              </w:rPr>
              <w: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N+</w:t>
            </w:r>
            <w:r w:rsidRPr="00A735FA">
              <w:rPr>
                <w:sz w:val="20"/>
              </w:rPr>
              <w:t>2</w:t>
            </w:r>
            <w:r>
              <w:rPr>
                <w:sz w:val="20"/>
              </w:rPr>
              <w: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N+</w:t>
            </w:r>
            <w:r w:rsidRPr="00A735FA">
              <w:rPr>
                <w:sz w:val="20"/>
              </w:rPr>
              <w:t>3</w:t>
            </w:r>
            <w:r>
              <w:rPr>
                <w:sz w:val="20"/>
              </w:rPr>
              <w: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Total°</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Studii preliminare etc. (numai pentru IMM-uri) </w:t>
            </w:r>
          </w:p>
          <w:p w14:paraId="39D34ADD" w14:textId="77777777" w:rsidR="00DC5A80" w:rsidRPr="00772CF3" w:rsidRDefault="00DC5A80"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Terenuri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Clădiri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Instalații/utilaje/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echipamente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Active necorporale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Costuri salariale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Altele (vă rugăm să precizați)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Total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În moneda națională </w:t>
      </w:r>
    </w:p>
    <w:p w14:paraId="4C6AC8BA" w14:textId="77777777" w:rsidR="00D577FA" w:rsidRPr="00577841" w:rsidRDefault="0039571D" w:rsidP="00577841">
      <w:pPr>
        <w:pStyle w:val="NormalKop111"/>
        <w:rPr>
          <w:rFonts w:cs="EUAlbertina"/>
          <w:color w:val="000000"/>
        </w:rPr>
      </w:pPr>
      <w:r>
        <w:rPr>
          <w:color w:val="000000"/>
        </w:rPr>
        <w:t>Vă rugăm să indicați data la care au fost actualizate sumele, precum și rata de actualizare utilizată</w:t>
      </w:r>
      <w:r>
        <w:rPr>
          <w:rStyle w:val="FootnoteReference"/>
          <w:rFonts w:cs="EUAlbertina"/>
          <w:color w:val="000000"/>
        </w:rPr>
        <w:footnoteReference w:id="10"/>
      </w:r>
      <w:r>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w:t>
            </w:r>
          </w:p>
        </w:tc>
      </w:tr>
    </w:tbl>
    <w:p w14:paraId="34D85D96" w14:textId="77777777" w:rsidR="0039571D" w:rsidRPr="00D16D8D" w:rsidRDefault="00633A52" w:rsidP="00A735FA">
      <w:pPr>
        <w:pStyle w:val="NormalKop111"/>
        <w:keepNext/>
        <w:numPr>
          <w:ilvl w:val="2"/>
          <w:numId w:val="2"/>
        </w:numPr>
        <w:tabs>
          <w:tab w:val="clear" w:pos="720"/>
          <w:tab w:val="clear" w:pos="1440"/>
          <w:tab w:val="clear" w:pos="1797"/>
        </w:tabs>
        <w:ind w:left="1417" w:hanging="697"/>
        <w:rPr>
          <w:color w:val="000000"/>
        </w:rPr>
      </w:pPr>
      <w:r>
        <w:rPr>
          <w:color w:val="000000"/>
        </w:rPr>
        <w:lastRenderedPageBreak/>
        <w:t>Vă rugăm să completați tabelul de mai jos cu informații privind ajutorul notificat (care urmează să fie) acordat pentru proiectul de investiție, precizând forma aplicabilă de ajutor:</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Nominale/ actualizate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N-</w:t>
            </w:r>
            <w:r w:rsidRPr="00A735FA">
              <w:rPr>
                <w:sz w:val="20"/>
              </w:rPr>
              <w:t>0</w:t>
            </w:r>
            <w:r>
              <w:rPr>
                <w:sz w:val="20"/>
              </w:rPr>
              <w: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N+</w:t>
            </w:r>
            <w:r w:rsidRPr="00A735FA">
              <w:rPr>
                <w:sz w:val="20"/>
              </w:rPr>
              <w:t>1</w:t>
            </w:r>
            <w:r>
              <w:rPr>
                <w:sz w:val="20"/>
              </w:rPr>
              <w: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N+</w:t>
            </w:r>
            <w:r w:rsidRPr="00A735FA">
              <w:rPr>
                <w:sz w:val="20"/>
              </w:rPr>
              <w:t>2</w:t>
            </w:r>
            <w:r>
              <w:rPr>
                <w:sz w:val="20"/>
              </w:rPr>
              <w: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N+</w:t>
            </w:r>
            <w:r w:rsidRPr="00A735FA">
              <w:rPr>
                <w:sz w:val="20"/>
              </w:rPr>
              <w:t>3</w:t>
            </w:r>
            <w:r>
              <w:rPr>
                <w:sz w:val="20"/>
              </w:rPr>
              <w: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Total°</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Grant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Împrumut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Garanție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56D9CA00" w:rsidR="0010307A" w:rsidRDefault="0010307A"/>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Avantaj fiscal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Total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Actualizate</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În moneda națională</w:t>
      </w:r>
    </w:p>
    <w:p w14:paraId="6B87FE2E" w14:textId="77777777" w:rsidR="00012D1C" w:rsidRPr="00957D0D" w:rsidRDefault="00012D1C" w:rsidP="00012D1C">
      <w:pPr>
        <w:pStyle w:val="NormalKop111"/>
        <w:rPr>
          <w:rFonts w:cs="EUAlbertina"/>
          <w:color w:val="000000"/>
        </w:rPr>
      </w:pPr>
      <w:r>
        <w:rPr>
          <w:color w:val="000000"/>
        </w:rPr>
        <w:t>Vă rugăm să indicați data la care au fost actualizate sumele, precum și rata de actualizare utilizată:</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Pentru fiecare formă de ajutor menționată în tabelul de mai sus, vă rugăm să indicați cum se calculează echivalentul-subvenție: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Credit preferențial</w:t>
            </w:r>
            <w:r>
              <w:t>:</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Garanție</w:t>
            </w:r>
            <w:r>
              <w:t>:</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Reducere fiscală</w:t>
            </w:r>
            <w:r>
              <w:t>:</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Altele:</w:t>
            </w:r>
          </w:p>
          <w:p w14:paraId="17A7D904" w14:textId="77777777" w:rsidR="003A2F0C" w:rsidRPr="00E35956" w:rsidRDefault="003A2F0C" w:rsidP="00142F96">
            <w:r>
              <w:t>….</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 xml:space="preserve">Dacă vreuna dintre măsurile de ajutor care urmează să fie acordate proiectului nu este încă definită, vă rugăm să indicați acest lucru și să explicați cum va asigura autoritatea care acordă ajutorul faptul că intensitatea maximă aplicabilă a ajutorului este respectată (punctele </w:t>
      </w:r>
      <w:r w:rsidRPr="00A735FA">
        <w:rPr>
          <w:color w:val="000000"/>
        </w:rPr>
        <w:t>93</w:t>
      </w:r>
      <w:r>
        <w:rPr>
          <w:color w:val="000000"/>
        </w:rPr>
        <w:t xml:space="preserve"> și </w:t>
      </w:r>
      <w:r w:rsidRPr="00A735FA">
        <w:rPr>
          <w:color w:val="000000"/>
        </w:rPr>
        <w:t>94</w:t>
      </w:r>
      <w:r>
        <w:rPr>
          <w:color w:val="000000"/>
        </w:rPr>
        <w:t xml:space="preserve"> din OAR):</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Pr>
          <w:color w:val="000000"/>
        </w:rPr>
        <w:t>Proiectul este cofinanțat din oricare dintre fondurile UE puse în aplicare în cadrul gestiunii partajate („fondurile”)? În acest caz, vă rugăm să explicați în cadrul cărui program se va obține finanțarea respectivă. Vă rugăm să indicați și cuantumul finanțării care se va acorda din fonduri.</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 xml:space="preserve">Dacă beneficiarul (la nivel de grup) a primit ajutor pentru o investiție inițială (sau pentru mai multe investiții inițiale) legată (legate) de aceeași activitate sau de o activitate similară demarată în aceeași regiune NUTS </w:t>
      </w:r>
      <w:r w:rsidRPr="00A735FA">
        <w:rPr>
          <w:color w:val="000000"/>
        </w:rPr>
        <w:t>3</w:t>
      </w:r>
      <w:r>
        <w:rPr>
          <w:color w:val="000000"/>
        </w:rPr>
        <w:t xml:space="preserve"> într-un interval de trei ani înainte de data începerii lucrărilor la proiectul de investiție notificat (punctul </w:t>
      </w:r>
      <w:r w:rsidRPr="00A735FA">
        <w:rPr>
          <w:color w:val="000000"/>
        </w:rPr>
        <w:t>19</w:t>
      </w:r>
      <w:r>
        <w:rPr>
          <w:color w:val="000000"/>
        </w:rPr>
        <w:t xml:space="preserve"> subpunctul </w:t>
      </w:r>
      <w:r w:rsidRPr="00A735FA">
        <w:rPr>
          <w:color w:val="000000"/>
        </w:rPr>
        <w:t>27</w:t>
      </w:r>
      <w:r>
        <w:rPr>
          <w:color w:val="000000"/>
        </w:rPr>
        <w:t xml:space="preserve"> din OAR), vă rugăm să furnizați detalii cu privire la măsurile de ajutor în cazul fiecărei investiții inițiale pentru care s-a primit anterior ajutor [incluzând o scurtă descriere a proiectului de investiție, data depunerii cererii de ajutor, data acordării ajutorului, data începerii lucrărilor, cuantumul (cuantumurile) ajutorului (ajutoarelor) și costurile eligibile</w:t>
      </w:r>
      <w:r>
        <w:rPr>
          <w:rStyle w:val="FootnoteReference"/>
          <w:color w:val="000000"/>
        </w:rPr>
        <w:footnoteReference w:id="11"/>
      </w:r>
      <w:r>
        <w:rPr>
          <w:color w:val="000000"/>
        </w:rPr>
        <w:t>].</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992"/>
        <w:gridCol w:w="993"/>
        <w:gridCol w:w="992"/>
        <w:gridCol w:w="992"/>
        <w:gridCol w:w="992"/>
        <w:gridCol w:w="1134"/>
        <w:gridCol w:w="993"/>
        <w:gridCol w:w="1275"/>
      </w:tblGrid>
      <w:tr w:rsidR="00FE7795" w14:paraId="34A40551" w14:textId="77777777" w:rsidTr="00A735FA">
        <w:tc>
          <w:tcPr>
            <w:tcW w:w="992" w:type="dxa"/>
            <w:shd w:val="clear" w:color="auto" w:fill="auto"/>
          </w:tcPr>
          <w:p w14:paraId="6DF0A3F1" w14:textId="77777777" w:rsidR="00FE7795" w:rsidRPr="00633A52" w:rsidRDefault="00FE7795" w:rsidP="00F567F1">
            <w:pPr>
              <w:rPr>
                <w:sz w:val="20"/>
                <w:szCs w:val="20"/>
              </w:rPr>
            </w:pPr>
          </w:p>
        </w:tc>
        <w:tc>
          <w:tcPr>
            <w:tcW w:w="993" w:type="dxa"/>
          </w:tcPr>
          <w:p w14:paraId="43CE59B3" w14:textId="77777777" w:rsidR="00FE7795" w:rsidRPr="00633A52" w:rsidRDefault="00FE7795" w:rsidP="009C5F4C">
            <w:pPr>
              <w:jc w:val="left"/>
              <w:rPr>
                <w:sz w:val="20"/>
                <w:szCs w:val="20"/>
              </w:rPr>
            </w:pPr>
            <w:r>
              <w:rPr>
                <w:sz w:val="20"/>
              </w:rPr>
              <w:t>Costuri de investiție eligibile°</w:t>
            </w:r>
          </w:p>
        </w:tc>
        <w:tc>
          <w:tcPr>
            <w:tcW w:w="992" w:type="dxa"/>
          </w:tcPr>
          <w:p w14:paraId="5E53F953" w14:textId="77777777" w:rsidR="00FE7795" w:rsidRPr="00633A52" w:rsidRDefault="00FE7795" w:rsidP="009C5F4C">
            <w:pPr>
              <w:jc w:val="left"/>
              <w:rPr>
                <w:sz w:val="20"/>
                <w:szCs w:val="20"/>
              </w:rPr>
            </w:pPr>
            <w:r>
              <w:rPr>
                <w:sz w:val="20"/>
              </w:rPr>
              <w:t>Cuantumul ajutorului acordat°</w:t>
            </w:r>
          </w:p>
        </w:tc>
        <w:tc>
          <w:tcPr>
            <w:tcW w:w="992" w:type="dxa"/>
          </w:tcPr>
          <w:p w14:paraId="5690C210" w14:textId="77777777" w:rsidR="00FE7795" w:rsidRPr="00633A52" w:rsidRDefault="00FE7795" w:rsidP="009C5F4C">
            <w:pPr>
              <w:jc w:val="left"/>
              <w:rPr>
                <w:sz w:val="20"/>
                <w:szCs w:val="20"/>
              </w:rPr>
            </w:pPr>
            <w:r>
              <w:rPr>
                <w:sz w:val="20"/>
              </w:rPr>
              <w:t>Data depunerii cererii</w:t>
            </w:r>
          </w:p>
        </w:tc>
        <w:tc>
          <w:tcPr>
            <w:tcW w:w="992" w:type="dxa"/>
          </w:tcPr>
          <w:p w14:paraId="0A71C2A6" w14:textId="77777777" w:rsidR="00FE7795" w:rsidRPr="00633A52" w:rsidRDefault="00FE7795" w:rsidP="009C5F4C">
            <w:pPr>
              <w:jc w:val="left"/>
              <w:rPr>
                <w:sz w:val="20"/>
                <w:szCs w:val="20"/>
              </w:rPr>
            </w:pPr>
            <w:r>
              <w:rPr>
                <w:sz w:val="20"/>
              </w:rPr>
              <w:t>Data acordării ajutorului</w:t>
            </w:r>
          </w:p>
        </w:tc>
        <w:tc>
          <w:tcPr>
            <w:tcW w:w="1134" w:type="dxa"/>
          </w:tcPr>
          <w:p w14:paraId="4944FDD2" w14:textId="77777777" w:rsidR="00FE7795" w:rsidRPr="00633A52" w:rsidRDefault="00FE7795" w:rsidP="009C5F4C">
            <w:pPr>
              <w:jc w:val="left"/>
              <w:rPr>
                <w:sz w:val="20"/>
                <w:szCs w:val="20"/>
              </w:rPr>
            </w:pPr>
            <w:r>
              <w:rPr>
                <w:sz w:val="20"/>
              </w:rPr>
              <w:t>Data începerii lucrărilor</w:t>
            </w:r>
          </w:p>
        </w:tc>
        <w:tc>
          <w:tcPr>
            <w:tcW w:w="993" w:type="dxa"/>
          </w:tcPr>
          <w:p w14:paraId="76CA3EDF" w14:textId="77777777" w:rsidR="00FE7795" w:rsidRPr="00633A52" w:rsidRDefault="00FE7795" w:rsidP="00FE7795">
            <w:pPr>
              <w:jc w:val="left"/>
              <w:rPr>
                <w:sz w:val="20"/>
                <w:szCs w:val="20"/>
              </w:rPr>
            </w:pPr>
            <w:r>
              <w:rPr>
                <w:sz w:val="20"/>
              </w:rPr>
              <w:t>Scurtă descriere</w:t>
            </w:r>
          </w:p>
        </w:tc>
        <w:tc>
          <w:tcPr>
            <w:tcW w:w="1275" w:type="dxa"/>
          </w:tcPr>
          <w:p w14:paraId="47DAEC32" w14:textId="77777777" w:rsidR="00FE7795" w:rsidRDefault="00FE7795" w:rsidP="00FE7795">
            <w:pPr>
              <w:jc w:val="left"/>
              <w:rPr>
                <w:sz w:val="20"/>
                <w:szCs w:val="20"/>
              </w:rPr>
            </w:pPr>
            <w:r>
              <w:rPr>
                <w:sz w:val="20"/>
              </w:rPr>
              <w:t>Numărul (numerele) de referință al (ale) ajutorului</w:t>
            </w:r>
          </w:p>
        </w:tc>
      </w:tr>
      <w:tr w:rsidR="00FE7795" w14:paraId="6F9F240E" w14:textId="77777777" w:rsidTr="00A735FA">
        <w:tc>
          <w:tcPr>
            <w:tcW w:w="992" w:type="dxa"/>
            <w:shd w:val="clear" w:color="auto" w:fill="auto"/>
          </w:tcPr>
          <w:p w14:paraId="136CD563" w14:textId="77777777" w:rsidR="00FE7795" w:rsidRPr="00633A52" w:rsidRDefault="00FE7795" w:rsidP="00F567F1">
            <w:pPr>
              <w:rPr>
                <w:sz w:val="20"/>
                <w:szCs w:val="20"/>
              </w:rPr>
            </w:pPr>
            <w:r>
              <w:rPr>
                <w:sz w:val="20"/>
              </w:rPr>
              <w:t xml:space="preserve">Proiectul </w:t>
            </w:r>
            <w:r w:rsidRPr="00A735FA">
              <w:rPr>
                <w:sz w:val="20"/>
              </w:rPr>
              <w:t>1</w:t>
            </w:r>
            <w:r>
              <w:rPr>
                <w:sz w:val="20"/>
              </w:rPr>
              <w:t xml:space="preserve"> de investiție inițială</w:t>
            </w:r>
          </w:p>
        </w:tc>
        <w:tc>
          <w:tcPr>
            <w:tcW w:w="993" w:type="dxa"/>
          </w:tcPr>
          <w:p w14:paraId="5142EC17" w14:textId="77777777" w:rsidR="00FE7795" w:rsidRPr="00633A52" w:rsidRDefault="00FE7795" w:rsidP="00F567F1">
            <w:pPr>
              <w:jc w:val="right"/>
              <w:rPr>
                <w:sz w:val="20"/>
                <w:szCs w:val="20"/>
              </w:rPr>
            </w:pPr>
          </w:p>
        </w:tc>
        <w:tc>
          <w:tcPr>
            <w:tcW w:w="992" w:type="dxa"/>
          </w:tcPr>
          <w:p w14:paraId="0F67FFE1" w14:textId="77777777" w:rsidR="00FE7795" w:rsidRPr="00633A52" w:rsidRDefault="00FE7795" w:rsidP="00F567F1">
            <w:pPr>
              <w:jc w:val="right"/>
              <w:rPr>
                <w:sz w:val="20"/>
                <w:szCs w:val="20"/>
              </w:rPr>
            </w:pPr>
          </w:p>
        </w:tc>
        <w:tc>
          <w:tcPr>
            <w:tcW w:w="992" w:type="dxa"/>
          </w:tcPr>
          <w:p w14:paraId="23D02631" w14:textId="77777777" w:rsidR="00FE7795" w:rsidRPr="00633A52" w:rsidRDefault="00FE7795" w:rsidP="00F567F1">
            <w:pPr>
              <w:jc w:val="right"/>
              <w:rPr>
                <w:sz w:val="20"/>
                <w:szCs w:val="20"/>
              </w:rPr>
            </w:pPr>
          </w:p>
        </w:tc>
        <w:tc>
          <w:tcPr>
            <w:tcW w:w="992" w:type="dxa"/>
          </w:tcPr>
          <w:p w14:paraId="0355FC46" w14:textId="77777777" w:rsidR="00FE7795" w:rsidRPr="00633A52" w:rsidRDefault="00FE7795" w:rsidP="00F567F1">
            <w:pPr>
              <w:jc w:val="right"/>
              <w:rPr>
                <w:sz w:val="20"/>
                <w:szCs w:val="20"/>
              </w:rPr>
            </w:pPr>
          </w:p>
        </w:tc>
        <w:tc>
          <w:tcPr>
            <w:tcW w:w="1134" w:type="dxa"/>
          </w:tcPr>
          <w:p w14:paraId="14BBAE13" w14:textId="77777777" w:rsidR="00FE7795" w:rsidRPr="00633A52" w:rsidRDefault="00FE7795" w:rsidP="00F567F1">
            <w:pPr>
              <w:jc w:val="right"/>
              <w:rPr>
                <w:sz w:val="20"/>
                <w:szCs w:val="20"/>
              </w:rPr>
            </w:pPr>
          </w:p>
        </w:tc>
        <w:tc>
          <w:tcPr>
            <w:tcW w:w="993"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A735FA">
        <w:tc>
          <w:tcPr>
            <w:tcW w:w="992" w:type="dxa"/>
            <w:shd w:val="clear" w:color="auto" w:fill="auto"/>
          </w:tcPr>
          <w:p w14:paraId="47372CEA" w14:textId="77777777" w:rsidR="00FE7795" w:rsidRPr="00633A52" w:rsidRDefault="00FE7795" w:rsidP="00F567F1">
            <w:pPr>
              <w:rPr>
                <w:sz w:val="20"/>
                <w:szCs w:val="20"/>
              </w:rPr>
            </w:pPr>
            <w:r>
              <w:rPr>
                <w:sz w:val="20"/>
              </w:rPr>
              <w:t xml:space="preserve">Proiectul </w:t>
            </w:r>
            <w:r w:rsidRPr="00A735FA">
              <w:rPr>
                <w:sz w:val="20"/>
              </w:rPr>
              <w:t>2</w:t>
            </w:r>
            <w:r>
              <w:rPr>
                <w:sz w:val="20"/>
              </w:rPr>
              <w:t xml:space="preserve"> de investiție inițială</w:t>
            </w:r>
          </w:p>
        </w:tc>
        <w:tc>
          <w:tcPr>
            <w:tcW w:w="993" w:type="dxa"/>
          </w:tcPr>
          <w:p w14:paraId="2AC2E25A" w14:textId="77777777" w:rsidR="00FE7795" w:rsidRPr="00633A52" w:rsidRDefault="00FE7795" w:rsidP="00F567F1">
            <w:pPr>
              <w:jc w:val="right"/>
              <w:rPr>
                <w:sz w:val="20"/>
                <w:szCs w:val="20"/>
              </w:rPr>
            </w:pPr>
          </w:p>
        </w:tc>
        <w:tc>
          <w:tcPr>
            <w:tcW w:w="992" w:type="dxa"/>
          </w:tcPr>
          <w:p w14:paraId="11726C44" w14:textId="77777777" w:rsidR="00FE7795" w:rsidRPr="00633A52" w:rsidRDefault="00FE7795" w:rsidP="00F567F1">
            <w:pPr>
              <w:jc w:val="right"/>
              <w:rPr>
                <w:sz w:val="20"/>
                <w:szCs w:val="20"/>
              </w:rPr>
            </w:pPr>
          </w:p>
        </w:tc>
        <w:tc>
          <w:tcPr>
            <w:tcW w:w="992" w:type="dxa"/>
          </w:tcPr>
          <w:p w14:paraId="6DB030CF" w14:textId="77777777" w:rsidR="00FE7795" w:rsidRPr="00633A52" w:rsidRDefault="00FE7795" w:rsidP="00F567F1">
            <w:pPr>
              <w:jc w:val="right"/>
              <w:rPr>
                <w:sz w:val="20"/>
                <w:szCs w:val="20"/>
              </w:rPr>
            </w:pPr>
          </w:p>
        </w:tc>
        <w:tc>
          <w:tcPr>
            <w:tcW w:w="992" w:type="dxa"/>
          </w:tcPr>
          <w:p w14:paraId="1B4D79AD" w14:textId="77777777" w:rsidR="00FE7795" w:rsidRPr="00633A52" w:rsidRDefault="00FE7795" w:rsidP="00F567F1">
            <w:pPr>
              <w:jc w:val="right"/>
              <w:rPr>
                <w:sz w:val="20"/>
                <w:szCs w:val="20"/>
              </w:rPr>
            </w:pPr>
          </w:p>
        </w:tc>
        <w:tc>
          <w:tcPr>
            <w:tcW w:w="1134" w:type="dxa"/>
          </w:tcPr>
          <w:p w14:paraId="06419AB9" w14:textId="77777777" w:rsidR="00FE7795" w:rsidRPr="00633A52" w:rsidRDefault="00FE7795" w:rsidP="00F567F1">
            <w:pPr>
              <w:jc w:val="right"/>
              <w:rPr>
                <w:sz w:val="20"/>
                <w:szCs w:val="20"/>
              </w:rPr>
            </w:pPr>
          </w:p>
        </w:tc>
        <w:tc>
          <w:tcPr>
            <w:tcW w:w="993"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A735FA">
        <w:tc>
          <w:tcPr>
            <w:tcW w:w="992" w:type="dxa"/>
            <w:shd w:val="clear" w:color="auto" w:fill="auto"/>
          </w:tcPr>
          <w:p w14:paraId="18102F08" w14:textId="77777777" w:rsidR="00FE7795" w:rsidRPr="00633A52" w:rsidRDefault="00FE7795" w:rsidP="00F567F1">
            <w:pPr>
              <w:rPr>
                <w:sz w:val="20"/>
                <w:szCs w:val="20"/>
              </w:rPr>
            </w:pPr>
            <w:r>
              <w:rPr>
                <w:sz w:val="20"/>
              </w:rPr>
              <w:t xml:space="preserve">Proiectul </w:t>
            </w:r>
            <w:r w:rsidRPr="00A735FA">
              <w:rPr>
                <w:sz w:val="20"/>
              </w:rPr>
              <w:t>3</w:t>
            </w:r>
            <w:r>
              <w:rPr>
                <w:sz w:val="20"/>
              </w:rPr>
              <w:t xml:space="preserve"> de investiție inițială</w:t>
            </w:r>
          </w:p>
        </w:tc>
        <w:tc>
          <w:tcPr>
            <w:tcW w:w="993" w:type="dxa"/>
          </w:tcPr>
          <w:p w14:paraId="3FE8F81C" w14:textId="77777777" w:rsidR="00FE7795" w:rsidRPr="00633A52" w:rsidRDefault="00FE7795" w:rsidP="00F567F1">
            <w:pPr>
              <w:jc w:val="right"/>
              <w:rPr>
                <w:sz w:val="20"/>
                <w:szCs w:val="20"/>
              </w:rPr>
            </w:pPr>
          </w:p>
        </w:tc>
        <w:tc>
          <w:tcPr>
            <w:tcW w:w="992" w:type="dxa"/>
          </w:tcPr>
          <w:p w14:paraId="67831878" w14:textId="77777777" w:rsidR="00FE7795" w:rsidRPr="00633A52" w:rsidRDefault="00FE7795" w:rsidP="00F567F1">
            <w:pPr>
              <w:jc w:val="right"/>
              <w:rPr>
                <w:sz w:val="20"/>
                <w:szCs w:val="20"/>
              </w:rPr>
            </w:pPr>
          </w:p>
        </w:tc>
        <w:tc>
          <w:tcPr>
            <w:tcW w:w="992" w:type="dxa"/>
          </w:tcPr>
          <w:p w14:paraId="2B4EACAE" w14:textId="77777777" w:rsidR="00FE7795" w:rsidRPr="00633A52" w:rsidRDefault="00FE7795" w:rsidP="00F567F1">
            <w:pPr>
              <w:jc w:val="right"/>
              <w:rPr>
                <w:sz w:val="20"/>
                <w:szCs w:val="20"/>
              </w:rPr>
            </w:pPr>
          </w:p>
        </w:tc>
        <w:tc>
          <w:tcPr>
            <w:tcW w:w="992" w:type="dxa"/>
          </w:tcPr>
          <w:p w14:paraId="04435712" w14:textId="77777777" w:rsidR="00FE7795" w:rsidRPr="00633A52" w:rsidRDefault="00FE7795" w:rsidP="00F567F1">
            <w:pPr>
              <w:jc w:val="right"/>
              <w:rPr>
                <w:sz w:val="20"/>
                <w:szCs w:val="20"/>
              </w:rPr>
            </w:pPr>
          </w:p>
        </w:tc>
        <w:tc>
          <w:tcPr>
            <w:tcW w:w="1134" w:type="dxa"/>
          </w:tcPr>
          <w:p w14:paraId="2670086F" w14:textId="77777777" w:rsidR="00FE7795" w:rsidRPr="00633A52" w:rsidRDefault="00FE7795" w:rsidP="00F567F1">
            <w:pPr>
              <w:jc w:val="right"/>
              <w:rPr>
                <w:sz w:val="20"/>
                <w:szCs w:val="20"/>
              </w:rPr>
            </w:pPr>
          </w:p>
        </w:tc>
        <w:tc>
          <w:tcPr>
            <w:tcW w:w="993"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A735FA">
        <w:tc>
          <w:tcPr>
            <w:tcW w:w="992" w:type="dxa"/>
            <w:shd w:val="clear" w:color="auto" w:fill="auto"/>
          </w:tcPr>
          <w:p w14:paraId="24E1087F" w14:textId="77777777" w:rsidR="00FE7795" w:rsidRDefault="00FE7795" w:rsidP="00F567F1">
            <w:pPr>
              <w:rPr>
                <w:sz w:val="20"/>
                <w:szCs w:val="20"/>
              </w:rPr>
            </w:pPr>
            <w:r>
              <w:rPr>
                <w:sz w:val="20"/>
              </w:rPr>
              <w:t>…</w:t>
            </w:r>
          </w:p>
          <w:p w14:paraId="680FB571" w14:textId="77777777" w:rsidR="00FE7795" w:rsidRPr="00633A52" w:rsidRDefault="00FE7795" w:rsidP="00F567F1">
            <w:pPr>
              <w:rPr>
                <w:sz w:val="20"/>
                <w:szCs w:val="20"/>
              </w:rPr>
            </w:pPr>
          </w:p>
        </w:tc>
        <w:tc>
          <w:tcPr>
            <w:tcW w:w="993" w:type="dxa"/>
          </w:tcPr>
          <w:p w14:paraId="3DB0B0EE" w14:textId="77777777" w:rsidR="00FE7795" w:rsidRPr="00633A52" w:rsidRDefault="00FE7795" w:rsidP="00F567F1">
            <w:pPr>
              <w:jc w:val="right"/>
              <w:rPr>
                <w:sz w:val="20"/>
                <w:szCs w:val="20"/>
              </w:rPr>
            </w:pPr>
          </w:p>
        </w:tc>
        <w:tc>
          <w:tcPr>
            <w:tcW w:w="992" w:type="dxa"/>
          </w:tcPr>
          <w:p w14:paraId="3E805E1F" w14:textId="77777777" w:rsidR="00FE7795" w:rsidRPr="00633A52" w:rsidRDefault="00FE7795" w:rsidP="00F567F1">
            <w:pPr>
              <w:jc w:val="right"/>
              <w:rPr>
                <w:sz w:val="20"/>
                <w:szCs w:val="20"/>
              </w:rPr>
            </w:pPr>
          </w:p>
        </w:tc>
        <w:tc>
          <w:tcPr>
            <w:tcW w:w="992" w:type="dxa"/>
          </w:tcPr>
          <w:p w14:paraId="5DA7A5EC" w14:textId="77777777" w:rsidR="00FE7795" w:rsidRPr="00633A52" w:rsidRDefault="00FE7795" w:rsidP="00F567F1">
            <w:pPr>
              <w:jc w:val="right"/>
              <w:rPr>
                <w:sz w:val="20"/>
                <w:szCs w:val="20"/>
              </w:rPr>
            </w:pPr>
          </w:p>
        </w:tc>
        <w:tc>
          <w:tcPr>
            <w:tcW w:w="992" w:type="dxa"/>
          </w:tcPr>
          <w:p w14:paraId="039546B3" w14:textId="77777777" w:rsidR="00FE7795" w:rsidRPr="00633A52" w:rsidRDefault="00FE7795" w:rsidP="00F567F1">
            <w:pPr>
              <w:jc w:val="right"/>
              <w:rPr>
                <w:sz w:val="20"/>
                <w:szCs w:val="20"/>
              </w:rPr>
            </w:pPr>
          </w:p>
        </w:tc>
        <w:tc>
          <w:tcPr>
            <w:tcW w:w="1134" w:type="dxa"/>
          </w:tcPr>
          <w:p w14:paraId="10C5ED17" w14:textId="77777777" w:rsidR="00FE7795" w:rsidRPr="00633A52" w:rsidRDefault="00FE7795" w:rsidP="00F567F1">
            <w:pPr>
              <w:jc w:val="right"/>
              <w:rPr>
                <w:sz w:val="20"/>
                <w:szCs w:val="20"/>
              </w:rPr>
            </w:pPr>
          </w:p>
        </w:tc>
        <w:tc>
          <w:tcPr>
            <w:tcW w:w="993"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În moneda națională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Vă rugăm să confirmați faptul că valoarea totală a ajutorului care se va acorda proiectului de investiție inițială nu depășește valoarea care rezultă din „intensitatea maximă a ajutorului” (astfel cum este definită la punctul </w:t>
      </w:r>
      <w:r w:rsidRPr="00A735FA">
        <w:rPr>
          <w:color w:val="000000"/>
        </w:rPr>
        <w:t>19</w:t>
      </w:r>
      <w:r>
        <w:rPr>
          <w:color w:val="000000"/>
        </w:rPr>
        <w:t xml:space="preserve"> subpunctul </w:t>
      </w:r>
      <w:r w:rsidRPr="00A735FA">
        <w:rPr>
          <w:color w:val="000000"/>
        </w:rPr>
        <w:t>19</w:t>
      </w:r>
      <w:r>
        <w:rPr>
          <w:color w:val="000000"/>
        </w:rPr>
        <w:t xml:space="preserve"> din OAR), luând în considerare intensitatea majorată a ajutoarelor pentru IMM-uri (astfel cum este stabilită la punctul </w:t>
      </w:r>
      <w:r w:rsidRPr="00A735FA">
        <w:rPr>
          <w:color w:val="000000"/>
        </w:rPr>
        <w:t>186</w:t>
      </w:r>
      <w:r>
        <w:rPr>
          <w:color w:val="000000"/>
        </w:rPr>
        <w:t xml:space="preserve"> din OAR) și „valoarea ajustată a ajutoarelor” (astfel cum este definită la punctul </w:t>
      </w:r>
      <w:r w:rsidRPr="00A735FA">
        <w:rPr>
          <w:color w:val="000000"/>
        </w:rPr>
        <w:t>19</w:t>
      </w:r>
      <w:r>
        <w:rPr>
          <w:color w:val="000000"/>
        </w:rPr>
        <w:t xml:space="preserve"> subpunctul </w:t>
      </w:r>
      <w:r w:rsidRPr="00A735FA">
        <w:rPr>
          <w:color w:val="000000"/>
        </w:rPr>
        <w:t>3</w:t>
      </w:r>
      <w:r>
        <w:rPr>
          <w:color w:val="000000"/>
        </w:rPr>
        <w:t xml:space="preserve"> din OAR), dacă este cazul. Vă rugăm să furnizați documentația relevantă și calcule care să susțină această confirmare.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t xml:space="preserve">Vă rugăm să confirmați că nici cuantumul maxim aprobat al ajutorului ca valoare actualizată, nici intensitatea aprobată a ajutorului nu vor fi depășite în cazul în care valoarea costurilor eligibile se abate de la suma notificată.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ab/>
        <w:t>Da</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În cazul în care ajutorul de care va beneficia proiectul de investiție urmează să fie acordat în cadrul mai multor scheme de ajutoare regionale sau să fie cumulat cu un ajutor ad-hoc, vă rugăm să confirmați faptul că intensitatea </w:t>
      </w:r>
      <w:r>
        <w:rPr>
          <w:color w:val="000000"/>
        </w:rPr>
        <w:lastRenderedPageBreak/>
        <w:t xml:space="preserve">maximă permisă a ajutorului care poate fi acordat proiectului a fost calculată în prealabil de prima autoritate care acordă ajutorul și să precizați această intensitate maximă a ajutorului. Vă rugăm să explicați cum se vor asigura autoritățile care acordă ajutoarele că respectiva intensitate maximă a ajutorului va fi respectată (punctul </w:t>
      </w:r>
      <w:r w:rsidRPr="00A735FA">
        <w:rPr>
          <w:color w:val="000000"/>
        </w:rPr>
        <w:t>99</w:t>
      </w:r>
      <w:r>
        <w:rPr>
          <w:color w:val="000000"/>
        </w:rPr>
        <w:t xml:space="preserve"> din OAR).</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Dacă investiția inițială este legată de un proiect privind cooperarea teritorială europeană (</w:t>
      </w:r>
      <w:r w:rsidRPr="00766CBC">
        <w:rPr>
          <w:i/>
          <w:color w:val="000000"/>
        </w:rPr>
        <w:t>European Territorial Cooperation</w:t>
      </w:r>
      <w:r>
        <w:rPr>
          <w:color w:val="000000"/>
        </w:rPr>
        <w:t xml:space="preserve"> – ETC), vă rugăm să explicați, făcând trimitere la dispozițiile de la punctul </w:t>
      </w:r>
      <w:r w:rsidRPr="00A735FA">
        <w:rPr>
          <w:color w:val="000000"/>
        </w:rPr>
        <w:t>100</w:t>
      </w:r>
      <w:r>
        <w:rPr>
          <w:color w:val="000000"/>
        </w:rPr>
        <w:t xml:space="preserve"> din OAR, cum se stabilește intensitatea maximă a ajutoarelor aplicabilă proiectului și diverșilor beneficiari implicați.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Evaluarea compatibilității măsurii</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Contribuția la dezvoltarea regională, efectele pozitive și necesitatea intervenției statului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Vă rugăm:</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să indicați locul exact unde se desfășoară proiectul care beneficiază de ajutor (și anume, localitatea și regiunea NUTS </w:t>
      </w:r>
      <w:r w:rsidRPr="00A735FA">
        <w:rPr>
          <w:color w:val="000000"/>
        </w:rPr>
        <w:t>2</w:t>
      </w:r>
      <w:r>
        <w:rPr>
          <w:color w:val="000000"/>
        </w:rPr>
        <w:t xml:space="preserve"> sau </w:t>
      </w:r>
      <w:r w:rsidRPr="00A735FA">
        <w:rPr>
          <w:color w:val="000000"/>
        </w:rPr>
        <w:t>3</w:t>
      </w:r>
      <w:r>
        <w:rPr>
          <w:color w:val="000000"/>
        </w:rPr>
        <w:t xml:space="preserve"> din care face parte localitatea);</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să furnizați detalii cu privire la statutul său de ajutor regional pe harta actuală a ajutoarelor regionale [și anume, este o regiune eligibilă pentru ajutoare regionale în temeiul articolului </w:t>
      </w:r>
      <w:r w:rsidRPr="00A735FA">
        <w:rPr>
          <w:color w:val="000000"/>
        </w:rPr>
        <w:t>107</w:t>
      </w:r>
      <w:r>
        <w:rPr>
          <w:color w:val="000000"/>
        </w:rPr>
        <w:t xml:space="preserve"> alineatul (</w:t>
      </w:r>
      <w:r w:rsidRPr="00A735FA">
        <w:rPr>
          <w:color w:val="000000"/>
        </w:rPr>
        <w:t>3</w:t>
      </w:r>
      <w:r>
        <w:rPr>
          <w:color w:val="000000"/>
        </w:rPr>
        <w:t>) litera (a) sau (c)] și</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să furnizați intensitatea maximă a ajutorului aplicabilă întreprinderilor mari.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Vă rugăm să explicați modul în care ajutorul va contribui la dezvoltarea regională și, dacă este cazul, ce alte efecte pozitive sunt produse de ajutor.</w:t>
      </w:r>
      <w:r>
        <w:rPr>
          <w:vertAlign w:val="superscript"/>
        </w:rPr>
        <w:footnoteReference w:id="12"/>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Dacă notificarea se referă la o cerere individuală de ajutor în cadrul unei scheme, vă rugăm să explicați cum contribuie proiectul la obiectivul schemei și să furnizați documente justificative relevante (punctul </w:t>
      </w:r>
      <w:r w:rsidRPr="00A735FA">
        <w:rPr>
          <w:color w:val="000000"/>
        </w:rPr>
        <w:t>46</w:t>
      </w:r>
      <w:r>
        <w:rPr>
          <w:color w:val="000000"/>
        </w:rPr>
        <w:t xml:space="preserve"> din OAR).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lastRenderedPageBreak/>
              <w:t>…</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Dacă notificarea se referă la un ajutor ad-hoc, vă rugăm să explicați cum contribuie proiectul la strategia de dezvoltare a zonei în cauză și să furnizați documente justificative relevante (punctul </w:t>
      </w:r>
      <w:r w:rsidRPr="00A735FA">
        <w:rPr>
          <w:color w:val="000000"/>
        </w:rPr>
        <w:t>53</w:t>
      </w:r>
      <w:r>
        <w:rPr>
          <w:color w:val="000000"/>
        </w:rPr>
        <w:t xml:space="preserve"> din OAR).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Vă rugăm să explicați cum este pusă în aplicare dispoziția care prevede că investiția va fi menținută în regiunea respectivă timp de cel puțin cinci ani (trei ani în cazul IMM-urilor) după finalizare (punctul </w:t>
      </w:r>
      <w:r w:rsidRPr="00A735FA">
        <w:rPr>
          <w:color w:val="000000"/>
        </w:rPr>
        <w:t>47</w:t>
      </w:r>
      <w:r>
        <w:rPr>
          <w:color w:val="000000"/>
        </w:rPr>
        <w:t xml:space="preserve"> din OAR). Vă rugăm să precizați dispoziția relevantă a temeiului juridic (de exemplu, contractul de acordare a ajutorului).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 xml:space="preserve">În cazurile în care ajutorul este calculat pe baza costurilor salariale, vă rugăm să explicați în ce mod este pusă în aplicare dispoziția care prevede că trebuie să se creeze locuri de muncă în termen de trei ani de la finalizarea investiției și că fiecare loc de muncă creat ca urmare a investiției se va menține în regiune timp de cinci ani (trei ani în cazul IMM-urilor) de la data la care locul de muncă este ocupat pentru prima dată (punctul </w:t>
      </w:r>
      <w:r w:rsidRPr="00A735FA">
        <w:rPr>
          <w:color w:val="000000"/>
        </w:rPr>
        <w:t>36</w:t>
      </w:r>
      <w:r>
        <w:rPr>
          <w:color w:val="000000"/>
        </w:rPr>
        <w:t xml:space="preserve"> din OAR). Vă rugăm să precizați dispoziția relevantă a temeiului juridic (de exemplu, contractul de acordare a ajutorului).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 xml:space="preserve">Vă rugăm să precizați temeiul juridic sau să demonstrați că beneficiarul (beneficiarii) trebuie să contribuie cu minimum </w:t>
      </w:r>
      <w:r w:rsidRPr="00A735FA">
        <w:rPr>
          <w:color w:val="000000"/>
        </w:rPr>
        <w:t>25</w:t>
      </w:r>
      <w:r>
        <w:rPr>
          <w:color w:val="000000"/>
        </w:rPr>
        <w:t> % din costurile eligibile din surse proprii sau prin finanțare externă, sub o formă care nu include un sprijin financiar din surse publice</w:t>
      </w:r>
      <w:r>
        <w:rPr>
          <w:vertAlign w:val="superscript"/>
        </w:rPr>
        <w:footnoteReference w:id="13"/>
      </w:r>
      <w:r>
        <w:rPr>
          <w:color w:val="000000"/>
        </w:rPr>
        <w:t xml:space="preserve"> (punctul </w:t>
      </w:r>
      <w:r w:rsidRPr="00A735FA">
        <w:rPr>
          <w:color w:val="000000"/>
        </w:rPr>
        <w:t>48</w:t>
      </w:r>
      <w:r>
        <w:rPr>
          <w:color w:val="000000"/>
        </w:rPr>
        <w:t xml:space="preserve"> din OAR).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Ați efectuat sau vă angajați să efectuați pentru investiție o evaluare a impactului asupra mediului (</w:t>
      </w:r>
      <w:r w:rsidRPr="00766CBC">
        <w:rPr>
          <w:i/>
          <w:color w:val="000000"/>
        </w:rPr>
        <w:t>Environmental Impact Assessment</w:t>
      </w:r>
      <w:r>
        <w:rPr>
          <w:color w:val="000000"/>
        </w:rPr>
        <w:t xml:space="preserve"> – „EIA”) (punctul </w:t>
      </w:r>
      <w:r w:rsidRPr="00A735FA">
        <w:rPr>
          <w:color w:val="000000"/>
        </w:rPr>
        <w:t>49</w:t>
      </w:r>
      <w:r>
        <w:rPr>
          <w:color w:val="000000"/>
        </w:rPr>
        <w:t xml:space="preserve"> din OAR)?</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ab/>
        <w:t>Da</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ab/>
        <w:t xml:space="preserve">Nu </w:t>
      </w:r>
    </w:p>
    <w:p w14:paraId="1BDCCEBD" w14:textId="77777777" w:rsidR="00B80DE0" w:rsidRPr="009830AE" w:rsidRDefault="00370A84" w:rsidP="00A80D24">
      <w:pPr>
        <w:pStyle w:val="Normal127"/>
      </w:pPr>
      <w:r>
        <w:t>Dacă ați răspuns „nu”, vă rugăm să explicați de ce este nu este necesară o EIA pentru acest proiect.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A735FA">
      <w:pPr>
        <w:pStyle w:val="NormalKop11"/>
        <w:keepNext/>
        <w:numPr>
          <w:ilvl w:val="1"/>
          <w:numId w:val="2"/>
        </w:numPr>
        <w:ind w:left="720" w:hanging="720"/>
        <w:rPr>
          <w:b/>
          <w:color w:val="000000"/>
        </w:rPr>
      </w:pPr>
      <w:r>
        <w:rPr>
          <w:b/>
          <w:color w:val="000000"/>
        </w:rPr>
        <w:lastRenderedPageBreak/>
        <w:t>Caracterul stimulativ al măsurii</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Vă rugăm să confirmați faptul că lucrările privind investiția individuală notificată au început doar după depunerea cererii de ajutor (punctul </w:t>
      </w:r>
      <w:r w:rsidRPr="00A735FA">
        <w:rPr>
          <w:color w:val="000000"/>
        </w:rPr>
        <w:t>62</w:t>
      </w:r>
      <w:r>
        <w:rPr>
          <w:color w:val="000000"/>
        </w:rPr>
        <w:t xml:space="preserve"> din OAR). Vă rugăm să furnizați o copie a cererii de ajutor trimisă de beneficiar autorității care acordă ajutorul și documente justificative cu privire la data începerii lucrărilor.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Vă rugăm să explicați efectul stimulativ al ajutorului prin descrierea scenariului contrafactual utilizând unul dintre cele două scenarii posibile prevăzute la punctul </w:t>
      </w:r>
      <w:r w:rsidRPr="00A735FA">
        <w:rPr>
          <w:color w:val="000000"/>
        </w:rPr>
        <w:t>59</w:t>
      </w:r>
      <w:r>
        <w:rPr>
          <w:color w:val="000000"/>
        </w:rPr>
        <w:t xml:space="preserve"> din OAR.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Dacă ajutorul regional se acordă prin fonduri destinate politicii de coeziune sau prin FEADR în zone „a” pentru investițiile necesare în vederea atingerii standardelor stabilite de dreptul Uniunii, vă rugăm să explicați următoarele (și să furnizați documente justificative):</w:t>
      </w:r>
    </w:p>
    <w:p w14:paraId="4DC89A4E" w14:textId="77777777" w:rsidR="00B719F2" w:rsidRDefault="00B719F2" w:rsidP="00B719F2">
      <w:pPr>
        <w:pStyle w:val="Normal127Bullet63"/>
      </w:pPr>
      <w:r>
        <w:t>care este standardul vizat?</w:t>
      </w:r>
    </w:p>
    <w:p w14:paraId="23D487CA" w14:textId="77777777" w:rsidR="00B719F2" w:rsidRDefault="00B719F2" w:rsidP="00B719F2">
      <w:pPr>
        <w:pStyle w:val="Normal127Bullet63"/>
      </w:pPr>
      <w:r>
        <w:t xml:space="preserve">de ce este necesară investiția pentru a atinge standardul? </w:t>
      </w:r>
    </w:p>
    <w:p w14:paraId="2B6A27FA" w14:textId="77777777" w:rsidR="00B719F2" w:rsidRDefault="00B719F2" w:rsidP="00B719F2">
      <w:pPr>
        <w:pStyle w:val="Normal127Bullet63"/>
        <w:spacing w:after="120"/>
      </w:pPr>
      <w:r>
        <w:t xml:space="preserve">de ce, în absența ajutorului, nu ar fi suficient de profitabil pentru beneficiar să realizeze investiția în zona în cauză (punctul </w:t>
      </w:r>
      <w:r w:rsidRPr="00A735FA">
        <w:t>61</w:t>
      </w:r>
      <w:r>
        <w:t xml:space="preserve"> din OAR)?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Caracterul adecvat al măsurii</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Dacă notificarea se referă la un ajutor ad-hoc, vă rugăm să demonstrați cum un astfel de ajutor asigură mai bine dezvoltarea zonei respective decât un ajutor acordat în cadrul unei scheme sau decât alte tipuri de măsuri (punctul </w:t>
      </w:r>
      <w:r w:rsidRPr="00A735FA">
        <w:rPr>
          <w:color w:val="000000"/>
        </w:rPr>
        <w:t>83</w:t>
      </w:r>
      <w:r>
        <w:rPr>
          <w:color w:val="000000"/>
        </w:rPr>
        <w:t xml:space="preserve"> din OAR):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Dacă ajutorul se acordă sub forme care oferă un avantaj pecuniar direct</w:t>
      </w:r>
      <w:r>
        <w:rPr>
          <w:color w:val="000000"/>
          <w:vertAlign w:val="superscript"/>
        </w:rPr>
        <w:footnoteReference w:id="14"/>
      </w:r>
      <w:r>
        <w:rPr>
          <w:color w:val="000000"/>
        </w:rPr>
        <w:t>, vă rugăm să demonstrați de ce nu sunt adecvate alte forme de ajutor care în mod potențial generează într-o mai mică măsură denaturări, cum ar fi avansurile rambursabile sau formele de ajutor care se bazează pe instrumente de datorie sau de capital</w:t>
      </w:r>
      <w:r>
        <w:rPr>
          <w:rStyle w:val="FootnoteReference"/>
          <w:color w:val="000000"/>
        </w:rPr>
        <w:footnoteReference w:id="15"/>
      </w:r>
      <w:r>
        <w:rPr>
          <w:color w:val="000000"/>
        </w:rPr>
        <w:t xml:space="preserve"> (punctul </w:t>
      </w:r>
      <w:r w:rsidRPr="00A735FA">
        <w:rPr>
          <w:color w:val="000000"/>
        </w:rPr>
        <w:t>85</w:t>
      </w:r>
      <w:r>
        <w:rPr>
          <w:color w:val="000000"/>
        </w:rPr>
        <w:t xml:space="preserve"> din OAR):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w:t>
            </w:r>
          </w:p>
        </w:tc>
      </w:tr>
    </w:tbl>
    <w:p w14:paraId="4A1BEAFE" w14:textId="77777777" w:rsidR="000432CC" w:rsidRPr="008715DA" w:rsidRDefault="00B719F2" w:rsidP="00A735FA">
      <w:pPr>
        <w:pStyle w:val="NormalKop11"/>
        <w:keepNext/>
        <w:numPr>
          <w:ilvl w:val="1"/>
          <w:numId w:val="2"/>
        </w:numPr>
        <w:ind w:left="720" w:hanging="720"/>
        <w:rPr>
          <w:b/>
          <w:color w:val="000000"/>
        </w:rPr>
      </w:pPr>
      <w:r>
        <w:rPr>
          <w:b/>
          <w:color w:val="000000"/>
        </w:rPr>
        <w:lastRenderedPageBreak/>
        <w:t>Proporționalitatea măsurii</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În cazurile care fac obiectul scenariului </w:t>
      </w:r>
      <w:r w:rsidRPr="00A735FA">
        <w:rPr>
          <w:color w:val="000000"/>
        </w:rPr>
        <w:t>1</w:t>
      </w:r>
      <w:r>
        <w:rPr>
          <w:color w:val="000000"/>
        </w:rPr>
        <w:t xml:space="preserve">, vă rugăm să furnizați următoarele informații (sau să precizați care sunt părțile relevante din scenariul contrafactual transmis) (punctul </w:t>
      </w:r>
      <w:r w:rsidRPr="00A735FA">
        <w:rPr>
          <w:color w:val="000000"/>
        </w:rPr>
        <w:t>96</w:t>
      </w:r>
      <w:r>
        <w:rPr>
          <w:color w:val="000000"/>
        </w:rPr>
        <w:t xml:space="preserve"> din OAR):</w:t>
      </w:r>
    </w:p>
    <w:p w14:paraId="6CC248A9" w14:textId="77777777" w:rsidR="007D318F" w:rsidRPr="009830AE" w:rsidRDefault="000432CC" w:rsidP="007D318F">
      <w:pPr>
        <w:pStyle w:val="Normal127Bullet63"/>
        <w:spacing w:after="120"/>
      </w:pPr>
      <w:r>
        <w:t>calculul ratei interne de rentabilitate („RIR”) a investiției, cu și fără ajutor</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t>informații privind criteriile de referință relevante pentru societate (de exemplu, ratele normale de rentabilitate de care ar avea nevoie beneficiarul pentru a întreprinde proiecte similare, costul de capital al societății în ansamblu, criteriile de referință relevante ale sectorului):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o explicație a motivului pentru care, pe baza celor de mai sus, ajutorul reprezintă minimul necesar pentru ca proiectul să devină suficient de profitabil: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 xml:space="preserve">În cazurile care fac obiectul scenariului </w:t>
      </w:r>
      <w:r w:rsidRPr="00A735FA">
        <w:rPr>
          <w:color w:val="000000"/>
        </w:rPr>
        <w:t>2</w:t>
      </w:r>
      <w:r>
        <w:rPr>
          <w:color w:val="000000"/>
        </w:rPr>
        <w:t xml:space="preserve">, vă rugăm să furnizați următoarele informații (sau să precizați care sunt părțile relevante din scenariul contrafactual transmis) (punctul </w:t>
      </w:r>
      <w:r w:rsidRPr="00A735FA">
        <w:rPr>
          <w:color w:val="000000"/>
        </w:rPr>
        <w:t>97</w:t>
      </w:r>
      <w:r>
        <w:rPr>
          <w:color w:val="000000"/>
        </w:rPr>
        <w:t xml:space="preserve"> din OAR):</w:t>
      </w:r>
    </w:p>
    <w:p w14:paraId="552DA4A4" w14:textId="77777777" w:rsidR="00F52BA4" w:rsidRDefault="00AC3C96" w:rsidP="007D318F">
      <w:pPr>
        <w:pStyle w:val="Normal127Bullet63"/>
        <w:spacing w:before="120" w:after="120"/>
      </w:pPr>
      <w:r>
        <w:t>calculul diferenței dintre valoarea actualizată netă („VAN”) a investiției în zona vizată și VAN a investiției în amplasamentul alternativ</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w:t>
            </w:r>
          </w:p>
        </w:tc>
      </w:tr>
    </w:tbl>
    <w:p w14:paraId="0F4E039D" w14:textId="77777777" w:rsidR="001A3C89" w:rsidRDefault="001A3C89" w:rsidP="001A3C89">
      <w:pPr>
        <w:pStyle w:val="Normal127Bullet63"/>
        <w:spacing w:before="120" w:after="120"/>
      </w:pPr>
      <w:r>
        <w:t>toți parametrii utilizați pentru calculul sus-menționat (printre altele perioada vizată, rata de actualizare folosită etc.):</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t>o explicație a motivului pentru care, pe baza celor de mai sus, ajutorul nu depășește diferența dintre VAN a investiției în zona vizată și VAN a investiției în amplasamentul alternativ:</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A735FA">
      <w:pPr>
        <w:pStyle w:val="NormalKop11"/>
        <w:keepNext/>
        <w:numPr>
          <w:ilvl w:val="1"/>
          <w:numId w:val="2"/>
        </w:numPr>
        <w:ind w:left="720" w:hanging="720"/>
        <w:rPr>
          <w:b/>
          <w:color w:val="000000"/>
        </w:rPr>
      </w:pPr>
      <w:r>
        <w:rPr>
          <w:b/>
          <w:color w:val="000000"/>
        </w:rPr>
        <w:lastRenderedPageBreak/>
        <w:t>Evitarea efectelor negative nedorite asupra concurenței și a schimburilor comerciale</w:t>
      </w:r>
    </w:p>
    <w:p w14:paraId="7E568156" w14:textId="77777777" w:rsidR="00322501" w:rsidRPr="00322501" w:rsidRDefault="00322501" w:rsidP="00A735FA">
      <w:pPr>
        <w:pStyle w:val="Normal127Bullet63"/>
        <w:keepNext/>
        <w:numPr>
          <w:ilvl w:val="0"/>
          <w:numId w:val="0"/>
        </w:numPr>
        <w:ind w:left="1077" w:hanging="357"/>
        <w:rPr>
          <w:color w:val="000000"/>
          <w:u w:val="single"/>
        </w:rPr>
      </w:pPr>
      <w:r>
        <w:rPr>
          <w:color w:val="000000"/>
          <w:u w:val="single"/>
        </w:rPr>
        <w:t>Definirea pieței relevante:</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Vă rugăm să furnizați informațiile menționate mai jos pentru identificarea pieței (piețelor) de produse vizate (și anume, produsele afectate de schimbarea de comportament a beneficiarului ajutorului) și pentru identificarea concurenților și a clienților/consumatorilor afectați (punctul </w:t>
      </w:r>
      <w:r w:rsidRPr="00A735FA">
        <w:rPr>
          <w:color w:val="000000"/>
        </w:rPr>
        <w:t>124</w:t>
      </w:r>
      <w:r>
        <w:rPr>
          <w:color w:val="000000"/>
        </w:rPr>
        <w:t xml:space="preserve"> și punctul </w:t>
      </w:r>
      <w:r w:rsidRPr="00A735FA">
        <w:rPr>
          <w:color w:val="000000"/>
        </w:rPr>
        <w:t>125</w:t>
      </w:r>
      <w:r>
        <w:rPr>
          <w:color w:val="000000"/>
        </w:rPr>
        <w:t xml:space="preserve"> din OAR):</w:t>
      </w:r>
    </w:p>
    <w:p w14:paraId="1B28B2AD" w14:textId="28C92B94" w:rsidR="000432CC" w:rsidRPr="009830AE" w:rsidRDefault="005D2380" w:rsidP="0015397B">
      <w:pPr>
        <w:pStyle w:val="Normal127Bullet63"/>
        <w:spacing w:before="120" w:after="120"/>
      </w:pPr>
      <w:r>
        <w:t>Vă rugăm să precizați produsul (toate produsele) care se va (vor) fabrica în unitatea care beneficiază de ajutor la finalizarea investiției și să indicați, dacă este cazul, codul NACE sau codul Prodcom ori nomenclatura CPA pentru proiectele din sectoarele serviciilor.</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77777777" w:rsidR="000432CC" w:rsidRPr="009830AE" w:rsidRDefault="005D2380" w:rsidP="0015397B">
      <w:pPr>
        <w:pStyle w:val="Normal127Bullet63"/>
        <w:spacing w:before="120" w:after="120"/>
      </w:pPr>
      <w:r>
        <w:t xml:space="preserve">Vă rugăm să indicați dacă produsele vizate de proiect vor înlocui orice alte produse fabricate de beneficiar (la nivel de grup). Ce produs (produse) va (vor) înlocui? Dacă produsele înlocuite nu sunt fabricate în locul unde se desfășoară proiectul, indicați unde se produc acestea în prezent. Vă rugăm să furnizați o descriere a legăturii dintre producția înlocuită și investițiile curente și să furnizați o programare în timp a înlocuirii.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6455182A" w:rsidR="000432CC" w:rsidRPr="009830AE" w:rsidRDefault="005D2380" w:rsidP="0015397B">
      <w:pPr>
        <w:pStyle w:val="Normal127Bullet63"/>
        <w:spacing w:before="120" w:after="120"/>
      </w:pPr>
      <w:r>
        <w:t>Vă rugăm să indicați ce alt(e) produs(e) se poate (pot) fab</w:t>
      </w:r>
      <w:r w:rsidR="00766CBC">
        <w:t>rica utilizând aceleași instalaț</w:t>
      </w:r>
      <w:r>
        <w:t>ii noi (prin flexibilitatea instalațiilor de producție ale beneficiarului), cu costuri mici sau fără costuri suplimentare.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Vă rugăm să explicați dacă proiectul se referă la un produs intermediar și dacă o parte semnificativă a producției este vândută altfel decât pe piață (în condiții de piață). Pe baza explicației de mai sus, pentru a calcula în cadrul prezentei secțiuni cota de piață și creșterea capacității, vă rugăm să precizați dacă produsul în cauză este cel vizat de proiect sau dacă este un produs din aval.</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9830AE" w:rsidRDefault="000432CC" w:rsidP="0015397B">
      <w:pPr>
        <w:pStyle w:val="Normal127Bullet63"/>
        <w:spacing w:before="120" w:after="120"/>
      </w:pPr>
      <w:r>
        <w:t>Vă rugăm să indicați piața (piețele) relevantă (relevante) a(le) produsului. Piața relevantă a produsului include produsul în cauză și înlocuitorii săi din perspectiva cererii, și anume produse considerate a fi înlocuitori de către consumator (date fiind caracteristicile produselor, prețurile și utilizarea prevăzută), și înlocuitorii săi din perspectiva ofertei, și anume produse considerate a fi înlocuitori de către producători (prin flexibilitatea instalațiilor de producție ale beneficiarului și ale concurenților săi). Vă rugăm să indicați care considerați că sunt înlocuitorii din perspectiva cererii și a ofertei relevanți în acest caz. Vă rugăm să furnizați elemente de probă, dacă este posibil din partea unei părți terțe independente, pentru a susține concluziile dumneavoastră cu privire la acest punct.</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Vă rugăm să furnizați informații și elemente de probă justificative cu privire la piața geografică relevantă a beneficiarului:</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 xml:space="preserve">Pentru cazurile care fac obiectul scenariului </w:t>
      </w:r>
      <w:r w:rsidRPr="00A735FA">
        <w:rPr>
          <w:b/>
          <w:color w:val="000000"/>
          <w:u w:val="single"/>
        </w:rPr>
        <w:t>1</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 xml:space="preserve">Puterea de piață (punctele </w:t>
      </w:r>
      <w:r w:rsidRPr="00A735FA">
        <w:rPr>
          <w:color w:val="000000"/>
          <w:u w:val="single"/>
        </w:rPr>
        <w:t>108</w:t>
      </w:r>
      <w:r>
        <w:rPr>
          <w:color w:val="000000"/>
          <w:u w:val="single"/>
        </w:rPr>
        <w:t xml:space="preserve"> și </w:t>
      </w:r>
      <w:r w:rsidRPr="00A735FA">
        <w:rPr>
          <w:color w:val="000000"/>
          <w:u w:val="single"/>
        </w:rPr>
        <w:t>127</w:t>
      </w:r>
      <w:r>
        <w:rPr>
          <w:color w:val="000000"/>
          <w:u w:val="single"/>
        </w:rPr>
        <w:t xml:space="preserve"> din OAR):</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Vă rugăm să furnizați următoarele informații cu privire la poziția pe piață a beneficiarului (de-a lungul unei perioade de timp anterioare primirii ajutorului și poziția pe piață preconizată după finalizarea investiției) (</w:t>
      </w:r>
      <w:r>
        <w:rPr>
          <w:color w:val="000000"/>
          <w:u w:val="single"/>
        </w:rPr>
        <w:t xml:space="preserve">punctul </w:t>
      </w:r>
      <w:r w:rsidRPr="00A735FA">
        <w:rPr>
          <w:color w:val="000000"/>
          <w:u w:val="single"/>
        </w:rPr>
        <w:t>133</w:t>
      </w:r>
      <w:r>
        <w:rPr>
          <w:color w:val="000000"/>
          <w:u w:val="single"/>
        </w:rPr>
        <w:t xml:space="preserve"> din OAR)</w:t>
      </w:r>
      <w:r>
        <w:rPr>
          <w:color w:val="000000"/>
        </w:rPr>
        <w:t>:</w:t>
      </w:r>
    </w:p>
    <w:p w14:paraId="529235B7" w14:textId="77777777" w:rsidR="000432CC" w:rsidRPr="009830AE" w:rsidRDefault="000432CC" w:rsidP="0015397B">
      <w:pPr>
        <w:pStyle w:val="Normal127Bullet63"/>
        <w:spacing w:after="120"/>
      </w:pPr>
      <w:r>
        <w:t>o estimare a tuturor vânzărilor (în termeni de valoare și de volum) realizate de beneficiarul ajutorului pe piața relevantă (la nivel de grup).</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r>
        <w:t>o estimare a vânzărilor totale ale tuturor producătorilor pe piața relevantă (în termeni de valoare și de volum). Dacă sunt disponibile, includeți statistici elaborate de surse publice și/sau independente.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Furnizați o evaluare a structurii pieței relevante, inclusiv, de exemplu, nivelul de concentrare pe piață, posibilele bariere la intrare, puterea de cumpărare și barierele în calea extinderii sau a ieșirii. </w:t>
      </w:r>
      <w:r>
        <w:t>Vă rugăm să furnizați elemente de probă, dacă este posibil din partea unei părți terțe independente, pentru a susține concluziile dumneavoastră cu privire la acest punct.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 xml:space="preserve">Capacitate [punctul </w:t>
      </w:r>
      <w:r w:rsidRPr="00A735FA">
        <w:rPr>
          <w:color w:val="000000"/>
          <w:u w:val="single"/>
        </w:rPr>
        <w:t>127</w:t>
      </w:r>
      <w:r>
        <w:rPr>
          <w:color w:val="000000"/>
          <w:u w:val="single"/>
        </w:rPr>
        <w:t xml:space="preserve"> subpunctul </w:t>
      </w:r>
      <w:r w:rsidRPr="00A735FA">
        <w:rPr>
          <w:color w:val="000000"/>
          <w:u w:val="single"/>
        </w:rPr>
        <w:t>1</w:t>
      </w:r>
      <w:r>
        <w:rPr>
          <w:color w:val="000000"/>
          <w:u w:val="single"/>
        </w:rPr>
        <w:t xml:space="preserve"> din OAR]:</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Furnizați o estimare a capacității suplimentare de producție creată prin intermediul investiției (în termeni de valoare și de volum):</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lastRenderedPageBreak/>
        <w:t>Pentru toate cazurile</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Efecte negative evidente:</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În cazurile care fac obiectul scenariului </w:t>
      </w:r>
      <w:r w:rsidRPr="00A735FA">
        <w:rPr>
          <w:color w:val="000000"/>
        </w:rPr>
        <w:t>1</w:t>
      </w:r>
      <w:r>
        <w:rPr>
          <w:color w:val="000000"/>
        </w:rPr>
        <w:t>, vă rugăm să furnizați următoarele informații și elemente de probă justificative cu privire la piața relevantă a produsului</w:t>
      </w:r>
      <w:r>
        <w:rPr>
          <w:vertAlign w:val="superscript"/>
        </w:rPr>
        <w:footnoteReference w:id="19"/>
      </w:r>
      <w:r>
        <w:rPr>
          <w:color w:val="000000"/>
        </w:rPr>
        <w:t>:</w:t>
      </w:r>
    </w:p>
    <w:p w14:paraId="10046A66" w14:textId="77777777" w:rsidR="00BA3F74" w:rsidRDefault="00BA3F74" w:rsidP="00BA3F74">
      <w:pPr>
        <w:pStyle w:val="Normal127Bullet63"/>
      </w:pPr>
      <w:r>
        <w:t xml:space="preserve">Dintr-o perspectivă pe termen lung, piața relevantă este în mod structural în declin absolut (și anume, înregistrează o rată de creștere negativă)? (punctul </w:t>
      </w:r>
      <w:r w:rsidRPr="00A735FA">
        <w:t>130</w:t>
      </w:r>
      <w:r>
        <w:t xml:space="preserve"> din OAR)</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 xml:space="preserve">Piața relevantă se află într-un declin relativ (și anume, înregistrează o rată de creștere pozitivă, însă nu depășește o rată de creștere de referință)? (punctul </w:t>
      </w:r>
      <w:r w:rsidRPr="00A735FA">
        <w:t>130</w:t>
      </w:r>
      <w:r>
        <w:t xml:space="preserve"> din OAR)</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În cazurile care fac obiectul scenariului </w:t>
      </w:r>
      <w:r w:rsidRPr="00A735FA">
        <w:rPr>
          <w:color w:val="000000"/>
        </w:rPr>
        <w:t>2</w:t>
      </w:r>
      <w:r>
        <w:rPr>
          <w:color w:val="000000"/>
        </w:rPr>
        <w:t xml:space="preserve">, vă rugăm să precizați dacă, în absența ajutorului, investiția s-ar fi efectuat într-o zonă cu o intensitate a ajutoarelor regionale care este mai mare sau egală cu cea a zonei vizate. (Punctul </w:t>
      </w:r>
      <w:r w:rsidRPr="00A735FA">
        <w:rPr>
          <w:color w:val="000000"/>
        </w:rPr>
        <w:t>117</w:t>
      </w:r>
      <w:r>
        <w:rPr>
          <w:color w:val="000000"/>
        </w:rPr>
        <w:t xml:space="preserve"> din OAR) </w:t>
      </w:r>
      <w:r>
        <w:t>Vă rugăm să furnizați elemente de probă pentru a vă susține poziția.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 xml:space="preserve">Vă rugăm să precizați dacă beneficiarul a depus o declarație în care confirmă faptul că, la nivel de grup, nu a încetat o activitate identică sau similară în SEE în cei doi ani anteriori cererii de ajutor și că nu intenționează să înceteze o activitate identică sau similară în SEE în termen de doi ani după finalizarea investiției (punctul </w:t>
      </w:r>
      <w:r w:rsidRPr="00A735FA">
        <w:rPr>
          <w:color w:val="000000"/>
        </w:rPr>
        <w:t>118</w:t>
      </w:r>
      <w:r>
        <w:rPr>
          <w:color w:val="000000"/>
        </w:rPr>
        <w:t xml:space="preserve"> din OAR).</w:t>
      </w:r>
    </w:p>
    <w:p w14:paraId="6230E8D6" w14:textId="77777777" w:rsidR="00D1583F" w:rsidRPr="00F24AED" w:rsidRDefault="00D1583F" w:rsidP="00D1583F">
      <w:pPr>
        <w:pStyle w:val="Normal127"/>
        <w:tabs>
          <w:tab w:val="clear" w:pos="720"/>
          <w:tab w:val="clear" w:pos="1440"/>
          <w:tab w:val="left" w:pos="1418"/>
        </w:tabs>
        <w:ind w:left="1418"/>
      </w:pPr>
      <w:r>
        <w:t>Dacă beneficiarul a furnizat o astfel de declarație, vă rugăm să anexați la notificare o copie a acesteia. În caz contrar, vă rugăm să explicați de ce nu a făcut acest lucru.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Dacă beneficiarul, la nivel de grup, a încetat o activitate identică sau similară în altă zonă din SEE în cei doi ani anteriori cererii de ajutor sau intenționează să facă acest lucru în termen de doi ani după finalizarea investiției și a relocat activitatea respectivă în zona vizată sau intenționează să facă acest lucru, vă rugăm să explicați de ce consideră beneficiarul că nu există o legătură de cauzalitate între ajutor și relocare (punctul </w:t>
      </w:r>
      <w:r w:rsidRPr="00A735FA">
        <w:rPr>
          <w:color w:val="000000"/>
        </w:rPr>
        <w:t>118</w:t>
      </w:r>
      <w:r>
        <w:rPr>
          <w:color w:val="000000"/>
        </w:rPr>
        <w:t xml:space="preserve"> din OAR).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lastRenderedPageBreak/>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Vă rugăm să explicați dacă ajutorul de stat ar duce în mod direct la o pierdere substanțială de locuri de muncă în amplasamentele existente din SEE. Dacă ajutorul de stat ar duce la o pierdere substanțială de locuri de muncă în amplasamentele existente din SEE, vă rugăm să indicați numărul și proporția acestora în raport cu numărul total de locuri de muncă din amplasamentul (amplasamentele) respectiv(e).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Transparența </w:t>
            </w:r>
          </w:p>
        </w:tc>
      </w:tr>
    </w:tbl>
    <w:p w14:paraId="54B7A160" w14:textId="77777777" w:rsidR="00733697" w:rsidRPr="00562FB9" w:rsidRDefault="00733697" w:rsidP="0010307A">
      <w:pPr>
        <w:pStyle w:val="NumPar3"/>
        <w:numPr>
          <w:ilvl w:val="1"/>
          <w:numId w:val="2"/>
        </w:numPr>
        <w:spacing w:before="240"/>
        <w:ind w:left="709" w:hanging="709"/>
      </w:pPr>
      <w:r>
        <w:t>Vă rugăm să confirmați că textul integral al deciziei de acordare a ajutorului individual sau al schemei de ajutor aprobate și al dispozițiilor de punere în aplicare a acesteia sau un link către</w:t>
      </w:r>
      <w:bookmarkStart w:id="0" w:name="_Ref44059869"/>
      <w:r>
        <w:t xml:space="preserve"> textul respectiv și informații privind fiecare ajutor individual acordat care depășește </w:t>
      </w:r>
      <w:r w:rsidRPr="00A735FA">
        <w:t>100</w:t>
      </w:r>
      <w:r>
        <w:t> </w:t>
      </w:r>
      <w:r w:rsidRPr="00A735FA">
        <w:t>000</w:t>
      </w:r>
      <w:r>
        <w:t> EUR vor fi publicate utilizând structura din anexa VIII</w:t>
      </w:r>
      <w:bookmarkEnd w:id="0"/>
      <w:r>
        <w:t xml:space="preserve"> în modulul Comisiei Europene privind transparența ajutoarelor de stat (TAM) sau pe un site internet cuprinzător consacrat ajutoarelor de stat, la nivel național sau regional</w:t>
      </w:r>
      <w:r>
        <w:rPr>
          <w:rStyle w:val="FootnoteReference"/>
        </w:rPr>
        <w:footnoteReference w:id="20"/>
      </w:r>
      <w:r>
        <w:t>, în termen de șase luni de la data acordării ajutorului sau, în cazul ajutoarelor sub formă de avantaje fiscale, în termen de un an de la data la care trebuie depusă declarația fiscală.</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 xml:space="preserve"> </w:t>
      </w:r>
      <w:r>
        <w:tab/>
        <w:t>Da</w:t>
      </w:r>
    </w:p>
    <w:p w14:paraId="331C5D5F" w14:textId="77777777" w:rsidR="00733697" w:rsidRDefault="00733697" w:rsidP="0010307A">
      <w:pPr>
        <w:pStyle w:val="NumPar3"/>
        <w:numPr>
          <w:ilvl w:val="1"/>
          <w:numId w:val="2"/>
        </w:numPr>
        <w:spacing w:before="240"/>
        <w:ind w:left="709" w:hanging="709"/>
      </w:pPr>
      <w:r>
        <w:t>Vă rugăm să precizați care sunt dispozițiile relevante ale temeiului juridic care prevăd că autoritatea care acordă ajutorul ar trebui să publice în modulul privind transparența ajutoarelor de stat (TAM) sau pe un site internet cuprinzător consacrat ajutoarelor de stat, la nivel național sau regional</w:t>
      </w:r>
      <w:r>
        <w:rPr>
          <w:rStyle w:val="FootnoteReference"/>
        </w:rPr>
        <w:footnoteReference w:id="21"/>
      </w:r>
      <w:r>
        <w:t xml:space="preserve">, cel puțin următoarele informații privind schemele de ajutoare de stat notificate: textul schemei de ajutoare notificate și dispozițiile de punere în aplicare aferente, autoritatea care acordă ajutorul, beneficiarii individuali, cuantumul ajutorului per beneficiar și intensitatea ajutorului. (punctul </w:t>
      </w:r>
      <w:r w:rsidRPr="00A735FA">
        <w:t>136</w:t>
      </w:r>
      <w:r>
        <w:t xml:space="preserve"> din OAR)</w:t>
      </w:r>
    </w:p>
    <w:p w14:paraId="6236CB31" w14:textId="77777777" w:rsidR="00733697" w:rsidRDefault="00733697" w:rsidP="0010307A">
      <w:pPr>
        <w:pStyle w:val="NumPar3"/>
        <w:spacing w:before="240"/>
        <w:ind w:left="709"/>
      </w:pPr>
      <w:r>
        <w:t>În cazul în care nu există astfel de dispoziții, vă rugăm să explicați de ce. În mod similar, în cazul în care astfel de dispoziții nu sunt incluse în temeiul juridic al schemei notificate, dar sunt incluse în alte documente legislative, vă rugăm să indicați acest lucru.</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lastRenderedPageBreak/>
        <w:t xml:space="preserve">Vă rugăm să precizați care sunt dispozițiile relevante ale temeiului juridic care prevăd că informațiile menționate mai sus vor fi puse la dispoziția publicului larg fără restricții timp de cel puțin </w:t>
      </w:r>
      <w:r w:rsidRPr="00A735FA">
        <w:t>10</w:t>
      </w:r>
      <w:r>
        <w:t xml:space="preserve"> ani de la data acordării ajutorului. (punctul </w:t>
      </w:r>
      <w:r w:rsidRPr="00A735FA">
        <w:t>140</w:t>
      </w:r>
      <w:r>
        <w:t xml:space="preserve"> din OAR).</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Raportare și monitorizare </w:t>
            </w:r>
          </w:p>
        </w:tc>
      </w:tr>
    </w:tbl>
    <w:p w14:paraId="007A2B71" w14:textId="6F61E07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t xml:space="preserve">Vă rugăm să </w:t>
      </w:r>
      <w:r>
        <w:rPr>
          <w:color w:val="000000"/>
        </w:rPr>
        <w:t>confirmați</w:t>
      </w:r>
      <w:r>
        <w:t xml:space="preserve"> faptul că în conformitate cu Regulamentul (UE) nr. </w:t>
      </w:r>
      <w:r w:rsidRPr="00A735FA">
        <w:t>2015</w:t>
      </w:r>
      <w:r>
        <w:t>/</w:t>
      </w:r>
      <w:r w:rsidRPr="00A735FA">
        <w:t>1589</w:t>
      </w:r>
      <w:r>
        <w:t xml:space="preserve"> din </w:t>
      </w:r>
      <w:r w:rsidRPr="00A735FA">
        <w:t>13</w:t>
      </w:r>
      <w:r>
        <w:t xml:space="preserve"> iulie </w:t>
      </w:r>
      <w:r w:rsidRPr="00A735FA">
        <w:t>2015</w:t>
      </w:r>
      <w:r>
        <w:t xml:space="preserve"> și cu Regulamentul (CE) nr. </w:t>
      </w:r>
      <w:r w:rsidRPr="00A735FA">
        <w:t>794</w:t>
      </w:r>
      <w:r>
        <w:t>/</w:t>
      </w:r>
      <w:r w:rsidRPr="00A735FA">
        <w:t>2004</w:t>
      </w:r>
      <w:r>
        <w:t xml:space="preserve"> al Comisiei din </w:t>
      </w:r>
      <w:r w:rsidRPr="00A735FA">
        <w:t>21</w:t>
      </w:r>
      <w:r w:rsidR="00A735FA">
        <w:t> </w:t>
      </w:r>
      <w:r>
        <w:t>aprilie</w:t>
      </w:r>
      <w:r w:rsidR="00A735FA">
        <w:t> </w:t>
      </w:r>
      <w:r w:rsidRPr="00A735FA">
        <w:t>2004</w:t>
      </w:r>
      <w:r>
        <w:t xml:space="preserve"> de punere în aplicare a Regulamentului (UE) </w:t>
      </w:r>
      <w:r w:rsidRPr="00A735FA">
        <w:t>2015</w:t>
      </w:r>
      <w:r>
        <w:t>/</w:t>
      </w:r>
      <w:r w:rsidRPr="00A735FA">
        <w:t>1589</w:t>
      </w:r>
      <w:r>
        <w:t xml:space="preserve"> al Consiliului de stabilire a normelor de aplicare a articolului </w:t>
      </w:r>
      <w:r w:rsidRPr="00A735FA">
        <w:t>108</w:t>
      </w:r>
      <w:r>
        <w:t xml:space="preserve"> din Tratatul privind funcționarea Uniunii Europene, rapoartele anuale vor fi transmise Comisiei.</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sidR="004D0508">
        <w:rPr>
          <w:b/>
        </w:rPr>
      </w:r>
      <w:r w:rsidR="004D0508">
        <w:rPr>
          <w:b/>
        </w:rPr>
        <w:fldChar w:fldCharType="separate"/>
      </w:r>
      <w:r>
        <w:rPr>
          <w:b/>
        </w:rPr>
        <w:fldChar w:fldCharType="end"/>
      </w:r>
      <w:r>
        <w:rPr>
          <w:b/>
        </w:rPr>
        <w:t xml:space="preserve"> </w:t>
      </w:r>
      <w:r>
        <w:tab/>
        <w:t>Da</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rPr>
          <w:color w:val="000000"/>
        </w:rPr>
        <w:t>Vă rugăm să confirmați</w:t>
      </w:r>
      <w:r>
        <w:t xml:space="preserve"> că </w:t>
      </w:r>
      <w:r>
        <w:rPr>
          <w:color w:val="000000"/>
        </w:rPr>
        <w:t xml:space="preserve">veți păstra timp de cel puțin </w:t>
      </w:r>
      <w:r w:rsidRPr="00A735FA">
        <w:rPr>
          <w:color w:val="000000"/>
        </w:rPr>
        <w:t>10</w:t>
      </w:r>
      <w:r>
        <w:rPr>
          <w:color w:val="000000"/>
        </w:rPr>
        <w:t xml:space="preserve"> ani de la data acordării ajutorului evidențe detaliate care să conțină informațiile și documentel</w:t>
      </w:r>
      <w:bookmarkStart w:id="1" w:name="_GoBack"/>
      <w:bookmarkEnd w:id="1"/>
      <w:r>
        <w:rPr>
          <w:color w:val="000000"/>
        </w:rPr>
        <w:t>e justificative necesare pentru a stabili că sunt îndeplinite toate condițiile de compatibilitate și că aceste evidențe vor fi furnizate Comisiei la cerere.</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4D0508">
        <w:fldChar w:fldCharType="separate"/>
      </w:r>
      <w:r>
        <w:fldChar w:fldCharType="end"/>
      </w:r>
      <w:r>
        <w:t xml:space="preserve"> </w:t>
      </w:r>
      <w:r>
        <w:tab/>
        <w:t>Da</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4D0508" w:rsidRDefault="004D0508" w:rsidP="000432CC">
      <w:r>
        <w:separator/>
      </w:r>
    </w:p>
  </w:endnote>
  <w:endnote w:type="continuationSeparator" w:id="0">
    <w:p w14:paraId="5D335D5E" w14:textId="77777777" w:rsidR="004D0508" w:rsidRDefault="004D0508"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4D0508" w:rsidRDefault="004D05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4D0508" w:rsidRDefault="004D05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4D0508" w:rsidRDefault="004D05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4D0508" w:rsidRDefault="004D0508" w:rsidP="000432CC">
      <w:r>
        <w:separator/>
      </w:r>
    </w:p>
  </w:footnote>
  <w:footnote w:type="continuationSeparator" w:id="0">
    <w:p w14:paraId="7C202C03" w14:textId="77777777" w:rsidR="004D0508" w:rsidRDefault="004D0508" w:rsidP="000432CC">
      <w:r>
        <w:continuationSeparator/>
      </w:r>
    </w:p>
  </w:footnote>
  <w:footnote w:id="1">
    <w:p w14:paraId="046DC2D8" w14:textId="4F7FB09F" w:rsidR="004D0508" w:rsidRPr="00AF634A" w:rsidRDefault="004D0508" w:rsidP="00033078">
      <w:pPr>
        <w:pStyle w:val="FootnoteText"/>
        <w:tabs>
          <w:tab w:val="clear" w:pos="720"/>
          <w:tab w:val="left" w:pos="284"/>
        </w:tabs>
        <w:spacing w:after="120"/>
        <w:ind w:left="284" w:hanging="284"/>
      </w:pPr>
      <w:r>
        <w:rPr>
          <w:rStyle w:val="FootnoteReference"/>
        </w:rPr>
        <w:footnoteRef/>
      </w:r>
      <w:r>
        <w:t xml:space="preserve"> </w:t>
      </w:r>
      <w:r>
        <w:tab/>
        <w:t>Orientări privind ajutoarele de stat regionale (JO C </w:t>
      </w:r>
      <w:r w:rsidRPr="00A735FA">
        <w:rPr>
          <w:rStyle w:val="Emphasis"/>
          <w:i w:val="0"/>
        </w:rPr>
        <w:t>153</w:t>
      </w:r>
      <w:r>
        <w:rPr>
          <w:rStyle w:val="Emphasis"/>
          <w:i w:val="0"/>
        </w:rPr>
        <w:t xml:space="preserve">, </w:t>
      </w:r>
      <w:r w:rsidRPr="00A735FA">
        <w:rPr>
          <w:rStyle w:val="Emphasis"/>
          <w:i w:val="0"/>
        </w:rPr>
        <w:t>29</w:t>
      </w:r>
      <w:r>
        <w:rPr>
          <w:rStyle w:val="Emphasis"/>
          <w:i w:val="0"/>
        </w:rPr>
        <w:t>.</w:t>
      </w:r>
      <w:r w:rsidRPr="00A735FA">
        <w:rPr>
          <w:rStyle w:val="Emphasis"/>
          <w:i w:val="0"/>
        </w:rPr>
        <w:t>4</w:t>
      </w:r>
      <w:r>
        <w:rPr>
          <w:rStyle w:val="Emphasis"/>
          <w:i w:val="0"/>
        </w:rPr>
        <w:t>.</w:t>
      </w:r>
      <w:r w:rsidRPr="00A735FA">
        <w:rPr>
          <w:rStyle w:val="Emphasis"/>
          <w:i w:val="0"/>
        </w:rPr>
        <w:t>2021</w:t>
      </w:r>
      <w:r>
        <w:rPr>
          <w:rStyle w:val="Emphasis"/>
          <w:i w:val="0"/>
        </w:rPr>
        <w:t>, p. </w:t>
      </w:r>
      <w:r w:rsidRPr="00A735FA">
        <w:rPr>
          <w:rStyle w:val="Emphasis"/>
          <w:i w:val="0"/>
        </w:rPr>
        <w:t>1</w:t>
      </w:r>
      <w:r>
        <w:rPr>
          <w:rStyle w:val="Emphasis"/>
          <w:i w:val="0"/>
        </w:rPr>
        <w:t>)</w:t>
      </w:r>
      <w:r>
        <w:t>.</w:t>
      </w:r>
    </w:p>
  </w:footnote>
  <w:footnote w:id="2">
    <w:p w14:paraId="01D88E6C" w14:textId="77777777" w:rsidR="004D0508" w:rsidRPr="00FB5A31" w:rsidRDefault="004D0508" w:rsidP="00033078">
      <w:pPr>
        <w:pStyle w:val="FootnoteText"/>
        <w:tabs>
          <w:tab w:val="clear" w:pos="720"/>
          <w:tab w:val="left" w:pos="284"/>
        </w:tabs>
        <w:spacing w:after="120"/>
        <w:ind w:left="284" w:hanging="284"/>
      </w:pPr>
      <w:r>
        <w:rPr>
          <w:rStyle w:val="FootnoteReference"/>
        </w:rPr>
        <w:footnoteRef/>
      </w:r>
      <w:r>
        <w:t xml:space="preserve"> </w:t>
      </w:r>
      <w:r>
        <w:tab/>
        <w:t>„Activitate identică sau similară” înseamnă activitățile care fac parte din aceeași clasă (cod numeric alcătuit din patru cifre) din Nomenclatorul statistic al activităților economice NACE a doua revizuire.</w:t>
      </w:r>
    </w:p>
  </w:footnote>
  <w:footnote w:id="3">
    <w:p w14:paraId="6BDC7051" w14:textId="70A790DC" w:rsidR="004D0508" w:rsidRDefault="004D0508" w:rsidP="00033078">
      <w:pPr>
        <w:pStyle w:val="FootnoteText"/>
        <w:tabs>
          <w:tab w:val="clear" w:pos="720"/>
          <w:tab w:val="left" w:pos="284"/>
        </w:tabs>
        <w:spacing w:after="120"/>
        <w:ind w:left="284" w:hanging="284"/>
      </w:pPr>
      <w:r>
        <w:rPr>
          <w:rStyle w:val="FootnoteReference"/>
        </w:rPr>
        <w:footnoteRef/>
      </w:r>
      <w:r>
        <w:t xml:space="preserve"> </w:t>
      </w:r>
      <w:r>
        <w:tab/>
        <w:t xml:space="preserve">Astfel cum sunt definite în Comunicarea Comisiei – Orientări privind ajutoarele de stat pentru salvarea și restructurarea întreprinderilor nefinanciare aflate în dificultate (JO C </w:t>
      </w:r>
      <w:r w:rsidRPr="00A735FA">
        <w:t>249</w:t>
      </w:r>
      <w:r>
        <w:t xml:space="preserve">, </w:t>
      </w:r>
      <w:r w:rsidRPr="00A735FA">
        <w:t>31</w:t>
      </w:r>
      <w:r>
        <w:t>.</w:t>
      </w:r>
      <w:r w:rsidRPr="00A735FA">
        <w:t>7</w:t>
      </w:r>
      <w:r>
        <w:t>.</w:t>
      </w:r>
      <w:r w:rsidRPr="00A735FA">
        <w:t>2014</w:t>
      </w:r>
      <w:r>
        <w:t xml:space="preserve">, p. </w:t>
      </w:r>
      <w:r w:rsidRPr="00A735FA">
        <w:t>1</w:t>
      </w:r>
      <w:r>
        <w:t>).</w:t>
      </w:r>
    </w:p>
  </w:footnote>
  <w:footnote w:id="4">
    <w:p w14:paraId="02CDBE48" w14:textId="6FB3F775" w:rsidR="004D0508" w:rsidRPr="00527F99" w:rsidRDefault="004D0508" w:rsidP="00033078">
      <w:pPr>
        <w:pStyle w:val="FootnoteText"/>
        <w:tabs>
          <w:tab w:val="clear" w:pos="720"/>
          <w:tab w:val="left" w:pos="284"/>
        </w:tabs>
        <w:spacing w:after="120"/>
        <w:ind w:left="284" w:hanging="284"/>
      </w:pPr>
      <w:r>
        <w:rPr>
          <w:rStyle w:val="FootnoteReference"/>
        </w:rPr>
        <w:footnoteRef/>
      </w:r>
      <w:r>
        <w:t xml:space="preserve"> </w:t>
      </w:r>
      <w:r>
        <w:tab/>
      </w:r>
      <w:r>
        <w:t xml:space="preserve">„IMM-uri” înseamnă întreprinderi care îndeplinesc condițiile prevăzute în Recomandarea Comisiei din </w:t>
      </w:r>
      <w:r w:rsidRPr="00A735FA">
        <w:t>6</w:t>
      </w:r>
      <w:r>
        <w:t> mai </w:t>
      </w:r>
      <w:r w:rsidRPr="00A735FA">
        <w:t>2003</w:t>
      </w:r>
      <w:r>
        <w:t xml:space="preserve"> privind definirea microîntreprinderilor și a întreprinderilor mici și mijlocii (JO L </w:t>
      </w:r>
      <w:r w:rsidRPr="00A735FA">
        <w:t>124</w:t>
      </w:r>
      <w:r>
        <w:t xml:space="preserve">, </w:t>
      </w:r>
      <w:r w:rsidRPr="00A735FA">
        <w:t>20</w:t>
      </w:r>
      <w:r>
        <w:t>.</w:t>
      </w:r>
      <w:r w:rsidRPr="00A735FA">
        <w:t>5</w:t>
      </w:r>
      <w:r>
        <w:t>.</w:t>
      </w:r>
      <w:r w:rsidRPr="00A735FA">
        <w:t>2003</w:t>
      </w:r>
      <w:r>
        <w:t>, p. </w:t>
      </w:r>
      <w:r w:rsidRPr="00A735FA">
        <w:t>36</w:t>
      </w:r>
      <w:r>
        <w:t>).</w:t>
      </w:r>
    </w:p>
  </w:footnote>
  <w:footnote w:id="5">
    <w:p w14:paraId="2A097519" w14:textId="77777777" w:rsidR="004D0508" w:rsidRPr="0056721A" w:rsidRDefault="004D0508" w:rsidP="00033078">
      <w:pPr>
        <w:pStyle w:val="FootnoteText"/>
        <w:tabs>
          <w:tab w:val="clear" w:pos="720"/>
          <w:tab w:val="left" w:pos="284"/>
        </w:tabs>
        <w:spacing w:after="120"/>
        <w:ind w:left="284" w:hanging="284"/>
      </w:pPr>
      <w:r>
        <w:rPr>
          <w:rStyle w:val="FootnoteReference"/>
        </w:rPr>
        <w:footnoteRef/>
      </w:r>
      <w:r>
        <w:t xml:space="preserve"> </w:t>
      </w:r>
      <w:r>
        <w:tab/>
        <w:t>Simpla achiziționare a acțiunilor unei întreprinderi nu reprezintă o investiție inițială.</w:t>
      </w:r>
    </w:p>
  </w:footnote>
  <w:footnote w:id="6">
    <w:p w14:paraId="2BFD5949" w14:textId="77777777" w:rsidR="004D0508" w:rsidRPr="00BC08A3" w:rsidRDefault="004D0508" w:rsidP="00033078">
      <w:pPr>
        <w:pStyle w:val="FootnoteText"/>
        <w:tabs>
          <w:tab w:val="clear" w:pos="720"/>
          <w:tab w:val="left" w:pos="284"/>
        </w:tabs>
        <w:spacing w:after="120"/>
        <w:ind w:left="284" w:hanging="284"/>
      </w:pPr>
      <w:r>
        <w:rPr>
          <w:rStyle w:val="FootnoteReference"/>
        </w:rPr>
        <w:footnoteRef/>
      </w:r>
      <w:r>
        <w:t xml:space="preserve"> </w:t>
      </w:r>
      <w:r>
        <w:tab/>
        <w:t>Condițiile sunt următoarele: (</w:t>
      </w:r>
      <w:r w:rsidRPr="00A735FA">
        <w:t>1</w:t>
      </w:r>
      <w:r>
        <w:t xml:space="preserve">) investiția să reprezinte o investiție inițială pe un teritoriu identificat pentru sprijin cofinanțat din FTJ într-o zonă „c” cu un PIB pe cap de locuitor mai mic de </w:t>
      </w:r>
      <w:r w:rsidRPr="00A735FA">
        <w:t>100</w:t>
      </w:r>
      <w:r>
        <w:t xml:space="preserve"> % din media UE-</w:t>
      </w:r>
      <w:r w:rsidRPr="00A735FA">
        <w:t>27</w:t>
      </w:r>
      <w:r>
        <w:t>; (</w:t>
      </w:r>
      <w:r w:rsidRPr="00A735FA">
        <w:t>2</w:t>
      </w:r>
      <w:r>
        <w:t>) investiția și beneficiarul să fie identificați în planul teritorial pentru o tranziție justă al unui stat membru, aprobat de Comisie și (</w:t>
      </w:r>
      <w:r w:rsidRPr="00A735FA">
        <w:t>3</w:t>
      </w:r>
      <w:r>
        <w:t xml:space="preserve">) ajutorul de stat pentru investiție să fie acoperit de FTJ până la nivelul maxim permis. </w:t>
      </w:r>
    </w:p>
  </w:footnote>
  <w:footnote w:id="7">
    <w:p w14:paraId="73DCBACD" w14:textId="77777777" w:rsidR="004D0508" w:rsidRPr="00093A59" w:rsidRDefault="004D0508" w:rsidP="00033078">
      <w:pPr>
        <w:pStyle w:val="FootnoteText"/>
        <w:tabs>
          <w:tab w:val="clear" w:pos="720"/>
          <w:tab w:val="left" w:pos="284"/>
        </w:tabs>
        <w:spacing w:after="120"/>
        <w:ind w:left="284" w:hanging="284"/>
      </w:pPr>
      <w:r>
        <w:rPr>
          <w:rStyle w:val="FootnoteReference"/>
        </w:rPr>
        <w:footnoteRef/>
      </w:r>
      <w:r>
        <w:t xml:space="preserve"> </w:t>
      </w:r>
      <w:r>
        <w:tab/>
        <w:t>Simpla achiziționare a acțiunilor unei întreprinderi nu reprezintă o investiție inițială care creează o nouă activitate economică.</w:t>
      </w:r>
    </w:p>
  </w:footnote>
  <w:footnote w:id="8">
    <w:p w14:paraId="75F74461" w14:textId="77777777" w:rsidR="004D0508" w:rsidRPr="00D35343" w:rsidRDefault="004D0508" w:rsidP="00033078">
      <w:pPr>
        <w:pStyle w:val="FootnoteText"/>
        <w:tabs>
          <w:tab w:val="clear" w:pos="720"/>
          <w:tab w:val="left" w:pos="284"/>
        </w:tabs>
        <w:spacing w:after="120"/>
        <w:ind w:left="284" w:hanging="284"/>
      </w:pPr>
      <w:r>
        <w:rPr>
          <w:rStyle w:val="FootnoteReference"/>
        </w:rPr>
        <w:footnoteRef/>
      </w:r>
      <w:r>
        <w:t xml:space="preserve"> </w:t>
      </w:r>
      <w:r>
        <w:tab/>
        <w:t>Această cerință nu se aplică IMM-urilor sau în cazul achiziției unei unități.</w:t>
      </w:r>
    </w:p>
  </w:footnote>
  <w:footnote w:id="9">
    <w:p w14:paraId="2A072B76" w14:textId="77777777" w:rsidR="004D0508" w:rsidRPr="005078A0" w:rsidRDefault="004D0508" w:rsidP="0010307A">
      <w:pPr>
        <w:pStyle w:val="FootnoteText"/>
        <w:tabs>
          <w:tab w:val="clear" w:pos="720"/>
          <w:tab w:val="left" w:pos="284"/>
        </w:tabs>
        <w:ind w:left="284" w:hanging="284"/>
      </w:pPr>
      <w:r>
        <w:rPr>
          <w:rStyle w:val="FootnoteReference"/>
        </w:rPr>
        <w:footnoteRef/>
      </w:r>
      <w:r>
        <w:t xml:space="preserve"> </w:t>
      </w:r>
      <w:r>
        <w:tab/>
        <w:t xml:space="preserve">Punctul </w:t>
      </w:r>
      <w:r w:rsidRPr="00A735FA">
        <w:t>33</w:t>
      </w:r>
      <w:r>
        <w:t xml:space="preserve"> din OAR prevede că pentru întreprinderile mari, costurile activelor necorporale sunt eligibile numai până la </w:t>
      </w:r>
      <w:r w:rsidRPr="00A735FA">
        <w:t>50</w:t>
      </w:r>
      <w:r>
        <w:t xml:space="preserve"> % din costurile totale eligibile ale investiției inițiale. Pentru IMM-uri, sunt eligibile </w:t>
      </w:r>
      <w:r w:rsidRPr="00A735FA">
        <w:t>100</w:t>
      </w:r>
      <w:r>
        <w:t> % din costurile imobilizărilor necorporale.</w:t>
      </w:r>
      <w:r>
        <w:tab/>
        <w:t xml:space="preserve">Punctul </w:t>
      </w:r>
      <w:r w:rsidRPr="00A735FA">
        <w:t>34</w:t>
      </w:r>
      <w:r>
        <w:t xml:space="preserve"> din OAR prevede că activele necorporale care pot fi luate în considerare la calculul costurilor investiției trebuie să rămână asociate zonei în cauză și nu trebuie să fie transferate în alte regiuni. În acest scop, imobilizările necorporale trebuie să îndeplinească următoarele condiții:</w:t>
      </w:r>
    </w:p>
    <w:p w14:paraId="701B08D5" w14:textId="77777777" w:rsidR="004D0508" w:rsidRDefault="004D0508" w:rsidP="0010307A">
      <w:pPr>
        <w:pStyle w:val="FootnoteText"/>
        <w:numPr>
          <w:ilvl w:val="0"/>
          <w:numId w:val="38"/>
        </w:numPr>
        <w:tabs>
          <w:tab w:val="clear" w:pos="720"/>
          <w:tab w:val="left" w:pos="709"/>
        </w:tabs>
        <w:ind w:left="709" w:hanging="425"/>
      </w:pPr>
      <w:r>
        <w:t>trebuie să fie utilizate exclusiv în cadrul unității care primește ajutorul;</w:t>
      </w:r>
    </w:p>
    <w:p w14:paraId="582ED1B5" w14:textId="77777777" w:rsidR="004D0508" w:rsidRDefault="004D0508" w:rsidP="0010307A">
      <w:pPr>
        <w:pStyle w:val="FootnoteText"/>
        <w:numPr>
          <w:ilvl w:val="0"/>
          <w:numId w:val="38"/>
        </w:numPr>
        <w:tabs>
          <w:tab w:val="clear" w:pos="720"/>
          <w:tab w:val="left" w:pos="709"/>
        </w:tabs>
        <w:ind w:left="709" w:hanging="425"/>
      </w:pPr>
      <w:r>
        <w:t>trebuie să fie amortizabile;</w:t>
      </w:r>
    </w:p>
    <w:p w14:paraId="172FF030" w14:textId="77777777" w:rsidR="004D0508" w:rsidRDefault="004D0508" w:rsidP="0010307A">
      <w:pPr>
        <w:pStyle w:val="FootnoteText"/>
        <w:numPr>
          <w:ilvl w:val="0"/>
          <w:numId w:val="38"/>
        </w:numPr>
        <w:tabs>
          <w:tab w:val="clear" w:pos="720"/>
          <w:tab w:val="left" w:pos="709"/>
        </w:tabs>
        <w:ind w:left="709" w:hanging="425"/>
      </w:pPr>
      <w:r>
        <w:t>trebuie să fie achiziționate în condițiile pieței de la terți care nu au legături cu cumpărătorul;</w:t>
      </w:r>
    </w:p>
    <w:p w14:paraId="251E1657" w14:textId="7E513E68" w:rsidR="004D0508" w:rsidRPr="00AD198F" w:rsidRDefault="004D0508" w:rsidP="00033078">
      <w:pPr>
        <w:pStyle w:val="FootnoteText"/>
        <w:numPr>
          <w:ilvl w:val="0"/>
          <w:numId w:val="38"/>
        </w:numPr>
        <w:tabs>
          <w:tab w:val="clear" w:pos="720"/>
          <w:tab w:val="left" w:pos="709"/>
        </w:tabs>
        <w:spacing w:after="120"/>
        <w:ind w:left="709" w:hanging="425"/>
      </w:pPr>
      <w:r>
        <w:t>trebuie să fie incluse în activele întreprinderii care primește ajutorul și trebuie să rămână asociate proiectului pentru care s-a acordat ajutorul pe o perioadă de minimum cinci ani (trei ani în cazul IMM</w:t>
      </w:r>
      <w:r w:rsidR="00A735FA">
        <w:rPr>
          <w:rFonts w:cs="Times New Roman"/>
        </w:rPr>
        <w:t>­</w:t>
      </w:r>
      <w:r>
        <w:t>urilor).</w:t>
      </w:r>
    </w:p>
  </w:footnote>
  <w:footnote w:id="10">
    <w:p w14:paraId="0BB39687" w14:textId="31103BFB" w:rsidR="004D0508" w:rsidRPr="009C5F4C" w:rsidRDefault="004D0508" w:rsidP="00033078">
      <w:pPr>
        <w:pStyle w:val="FootnoteText"/>
        <w:tabs>
          <w:tab w:val="clear" w:pos="720"/>
          <w:tab w:val="left" w:pos="284"/>
        </w:tabs>
        <w:spacing w:after="120"/>
        <w:ind w:left="284" w:hanging="284"/>
      </w:pPr>
      <w:r>
        <w:rPr>
          <w:vertAlign w:val="superscript"/>
          <w:lang w:val="en-GB"/>
        </w:rPr>
        <w:footnoteRef/>
      </w:r>
      <w:r>
        <w:t xml:space="preserve"> </w:t>
      </w:r>
      <w:r>
        <w:tab/>
        <w:t xml:space="preserve">Comunicarea Comisiei privind nivelul actual al ratelor dobânzii aplicabile recuperării ajutoarelor de stat și al ratelor de referință/scont aplicabile de la </w:t>
      </w:r>
      <w:r w:rsidRPr="00A735FA">
        <w:t>1</w:t>
      </w:r>
      <w:r>
        <w:t xml:space="preserve"> mai </w:t>
      </w:r>
      <w:r w:rsidRPr="00A735FA">
        <w:t>2021</w:t>
      </w:r>
      <w:r>
        <w:t xml:space="preserve"> [publicată în conformitate cu articolul </w:t>
      </w:r>
      <w:r w:rsidRPr="00A735FA">
        <w:t>10</w:t>
      </w:r>
      <w:r>
        <w:t xml:space="preserve"> din Regulamentul (CE) nr. </w:t>
      </w:r>
      <w:r w:rsidRPr="00A735FA">
        <w:t>794</w:t>
      </w:r>
      <w:r>
        <w:t>/</w:t>
      </w:r>
      <w:r w:rsidRPr="00A735FA">
        <w:t>2004</w:t>
      </w:r>
      <w:r>
        <w:t xml:space="preserve"> al Comisiei din </w:t>
      </w:r>
      <w:r w:rsidRPr="00A735FA">
        <w:t>21</w:t>
      </w:r>
      <w:r>
        <w:t xml:space="preserve"> aprilie </w:t>
      </w:r>
      <w:r w:rsidRPr="00A735FA">
        <w:t>2004</w:t>
      </w:r>
      <w:r>
        <w:t xml:space="preserve"> (JO L </w:t>
      </w:r>
      <w:r w:rsidRPr="00A735FA">
        <w:t>140</w:t>
      </w:r>
      <w:r>
        <w:t xml:space="preserve">, </w:t>
      </w:r>
      <w:r w:rsidRPr="00A735FA">
        <w:t>30</w:t>
      </w:r>
      <w:r>
        <w:t>.</w:t>
      </w:r>
      <w:r w:rsidRPr="00A735FA">
        <w:t>4</w:t>
      </w:r>
      <w:r>
        <w:t>.</w:t>
      </w:r>
      <w:r w:rsidRPr="00A735FA">
        <w:t>2004</w:t>
      </w:r>
      <w:r>
        <w:t>, p. </w:t>
      </w:r>
      <w:r w:rsidRPr="00A735FA">
        <w:t>1</w:t>
      </w:r>
      <w:r>
        <w:t xml:space="preserve">), </w:t>
      </w:r>
      <w:r w:rsidRPr="00A735FA">
        <w:t>2021</w:t>
      </w:r>
      <w:r>
        <w:t>/C</w:t>
      </w:r>
      <w:r w:rsidR="00A735FA">
        <w:t> </w:t>
      </w:r>
      <w:r w:rsidRPr="00A735FA">
        <w:t>139</w:t>
      </w:r>
      <w:r>
        <w:t>/</w:t>
      </w:r>
      <w:r w:rsidRPr="00A735FA">
        <w:t>04</w:t>
      </w:r>
      <w:r>
        <w:t>].</w:t>
      </w:r>
    </w:p>
  </w:footnote>
  <w:footnote w:id="11">
    <w:p w14:paraId="03A26807" w14:textId="77777777" w:rsidR="004D0508" w:rsidRPr="009C5F4C" w:rsidRDefault="004D0508" w:rsidP="00033078">
      <w:pPr>
        <w:pStyle w:val="FootnoteText"/>
        <w:tabs>
          <w:tab w:val="clear" w:pos="720"/>
          <w:tab w:val="left" w:pos="284"/>
        </w:tabs>
        <w:spacing w:after="120"/>
        <w:ind w:left="284" w:hanging="284"/>
      </w:pPr>
      <w:r>
        <w:rPr>
          <w:rStyle w:val="FootnoteReference"/>
        </w:rPr>
        <w:footnoteRef/>
      </w:r>
      <w:r>
        <w:t xml:space="preserve"> </w:t>
      </w:r>
      <w:r>
        <w:tab/>
        <w:t>Cuantumul (cuantumurile) ajutorului (ajutoarelor) și costurile eligibile ar trebui să fie prezentate atât ca valori nominale, cât și ca valori actualizate.</w:t>
      </w:r>
    </w:p>
  </w:footnote>
  <w:footnote w:id="12">
    <w:p w14:paraId="087D83C0" w14:textId="69D45D23" w:rsidR="004D0508" w:rsidRPr="00074190" w:rsidRDefault="004D0508" w:rsidP="00033078">
      <w:pPr>
        <w:pStyle w:val="FootnoteText"/>
        <w:tabs>
          <w:tab w:val="clear" w:pos="720"/>
          <w:tab w:val="left" w:pos="284"/>
        </w:tabs>
        <w:spacing w:after="120"/>
        <w:ind w:left="284" w:hanging="284"/>
      </w:pPr>
      <w:r>
        <w:rPr>
          <w:rStyle w:val="FootnoteReference"/>
        </w:rPr>
        <w:footnoteRef/>
      </w:r>
      <w:r>
        <w:t xml:space="preserve"> </w:t>
      </w:r>
      <w:r>
        <w:tab/>
        <w:t xml:space="preserve">În acest scop, ați putea, de exemplu, să vă referiți la criteriile enumerate la punctul </w:t>
      </w:r>
      <w:r w:rsidRPr="00A735FA">
        <w:t>50</w:t>
      </w:r>
      <w:r>
        <w:t xml:space="preserve"> din OAR și/sau la planul de afaceri al beneficiarului.</w:t>
      </w:r>
      <w:r>
        <w:rPr>
          <w:color w:val="000000"/>
        </w:rPr>
        <w:t xml:space="preserve"> Efectele pozitive preconizate ar putea fi legate, de exemplu, de numărul de locuri de muncă create sau protejate, de activitățile de CDI, de formare, de crearea unui cluster și de posibila contribuție la tranziția digitală și verde a economiei (inclusiv, după caz, informații din care să reiasă dacă investiția este durabilă din punctul de vedere al mediului în sensul Regulamentului </w:t>
      </w:r>
      <w:r w:rsidRPr="00A735FA">
        <w:rPr>
          <w:color w:val="000000"/>
        </w:rPr>
        <w:t>2020</w:t>
      </w:r>
      <w:r>
        <w:rPr>
          <w:color w:val="000000"/>
        </w:rPr>
        <w:t>/</w:t>
      </w:r>
      <w:r w:rsidRPr="00A735FA">
        <w:rPr>
          <w:color w:val="000000"/>
        </w:rPr>
        <w:t>852</w:t>
      </w:r>
      <w:r>
        <w:rPr>
          <w:color w:val="000000"/>
        </w:rPr>
        <w:t xml:space="preserve"> privind taxonomia UE).</w:t>
      </w:r>
    </w:p>
  </w:footnote>
  <w:footnote w:id="13">
    <w:p w14:paraId="523420DC" w14:textId="77777777" w:rsidR="004D0508" w:rsidRPr="003E796D" w:rsidRDefault="004D0508" w:rsidP="00033078">
      <w:pPr>
        <w:pStyle w:val="FootnoteText"/>
        <w:tabs>
          <w:tab w:val="clear" w:pos="720"/>
          <w:tab w:val="left" w:pos="284"/>
        </w:tabs>
        <w:spacing w:after="120"/>
        <w:ind w:left="284" w:hanging="284"/>
      </w:pPr>
      <w:r>
        <w:rPr>
          <w:vertAlign w:val="superscript"/>
          <w:lang w:val="en-GB"/>
        </w:rPr>
        <w:footnoteRef/>
      </w:r>
      <w:r>
        <w:t xml:space="preserve"> </w:t>
      </w:r>
      <w:r>
        <w:tab/>
        <w:t xml:space="preserve">Această cerință nu se aplică creditelor subvenționate, creditelor participative publice sau participațiilor publice care nu îndeplinesc criteriile principiului investitorului într-o economie de piață, garanțiilor de stat care conțin elemente de ajutor sau sprijinului public care se încadrează în domeniul de aplicare al regulii </w:t>
      </w:r>
      <w:r>
        <w:rPr>
          <w:i/>
        </w:rPr>
        <w:t>de minimis</w:t>
      </w:r>
      <w:r>
        <w:t>.</w:t>
      </w:r>
    </w:p>
  </w:footnote>
  <w:footnote w:id="14">
    <w:p w14:paraId="34DD7608" w14:textId="77777777" w:rsidR="004D0508" w:rsidRPr="00F800EA" w:rsidRDefault="004D0508" w:rsidP="00033078">
      <w:pPr>
        <w:pStyle w:val="FootnoteText"/>
        <w:tabs>
          <w:tab w:val="clear" w:pos="720"/>
          <w:tab w:val="left" w:pos="284"/>
        </w:tabs>
        <w:spacing w:after="120"/>
        <w:ind w:left="284" w:hanging="284"/>
      </w:pPr>
      <w:r>
        <w:rPr>
          <w:rStyle w:val="FootnoteReference"/>
        </w:rPr>
        <w:footnoteRef/>
      </w:r>
      <w:r>
        <w:t xml:space="preserve"> </w:t>
      </w:r>
      <w:r>
        <w:tab/>
        <w:t>De exemplu, granturi directe, scutiri sau reduceri de impozit, contribuții la asigurările sociale sau alte taxe obligatorii ori furnizarea de terenuri, bunuri sau servicii la prețuri avantajoase etc.</w:t>
      </w:r>
    </w:p>
  </w:footnote>
  <w:footnote w:id="15">
    <w:p w14:paraId="2F05F024" w14:textId="77777777" w:rsidR="004D0508" w:rsidRPr="009C5F4C" w:rsidRDefault="004D0508" w:rsidP="00033078">
      <w:pPr>
        <w:pStyle w:val="FootnoteText"/>
        <w:tabs>
          <w:tab w:val="clear" w:pos="720"/>
          <w:tab w:val="left" w:pos="284"/>
          <w:tab w:val="left" w:pos="567"/>
        </w:tabs>
        <w:spacing w:after="120"/>
        <w:ind w:left="284" w:hanging="284"/>
      </w:pPr>
      <w:r>
        <w:rPr>
          <w:rStyle w:val="FootnoteReference"/>
        </w:rPr>
        <w:footnoteRef/>
      </w:r>
      <w:r>
        <w:t xml:space="preserve"> </w:t>
      </w:r>
      <w:r>
        <w:tab/>
        <w:t>De exemplu, credite preferențiale sau subvenționarea ratei dobânzii, garanții de stat, cumpărarea unei participații sau alte aporturi de capital în condiții avantajoase.</w:t>
      </w:r>
    </w:p>
  </w:footnote>
  <w:footnote w:id="16">
    <w:p w14:paraId="11DA69C0" w14:textId="77777777" w:rsidR="004D0508" w:rsidRPr="009C5F4C" w:rsidRDefault="004D0508" w:rsidP="00033078">
      <w:pPr>
        <w:pStyle w:val="FootnoteText"/>
        <w:tabs>
          <w:tab w:val="clear" w:pos="720"/>
          <w:tab w:val="left" w:pos="284"/>
        </w:tabs>
        <w:spacing w:after="120"/>
        <w:ind w:left="284" w:hanging="284"/>
      </w:pPr>
      <w:r>
        <w:rPr>
          <w:rStyle w:val="FootnoteReference"/>
        </w:rPr>
        <w:footnoteRef/>
      </w:r>
      <w:r>
        <w:t xml:space="preserve"> </w:t>
      </w:r>
      <w:r>
        <w:tab/>
        <w:t>Perioada de timp luată în considerare pentru calcularea RIR ar trebui să corespundă condițiilor utilizate de obicei de sector pentru proiecte similare.</w:t>
      </w:r>
    </w:p>
  </w:footnote>
  <w:footnote w:id="17">
    <w:p w14:paraId="0317A7F8" w14:textId="77777777" w:rsidR="004D0508" w:rsidRPr="006F6B50" w:rsidRDefault="004D0508" w:rsidP="00033078">
      <w:pPr>
        <w:pStyle w:val="FootnoteText"/>
        <w:tabs>
          <w:tab w:val="clear" w:pos="720"/>
          <w:tab w:val="left" w:pos="284"/>
        </w:tabs>
        <w:spacing w:after="120"/>
        <w:ind w:left="284" w:hanging="284"/>
      </w:pPr>
      <w:r>
        <w:rPr>
          <w:rStyle w:val="FootnoteReference"/>
        </w:rPr>
        <w:footnoteRef/>
      </w:r>
      <w:r>
        <w:tab/>
        <w:t>Trebuie luate în considerare toate costurile și beneficiile relevante, inclusiv, de exemplu, costurile administrative, cheltuielile de transport, costurile cu formarea profesională neacoperite de un ajutor pentru formare, precum și diferențele salariale. Cu toate acestea, dacă amplasamentul alternativ este în SEE, subvențiile acordate în acest amplasament alternativ nu pot fi luate în considerare.</w:t>
      </w:r>
    </w:p>
  </w:footnote>
  <w:footnote w:id="18">
    <w:p w14:paraId="3D9397EE" w14:textId="77777777" w:rsidR="004D0508" w:rsidRPr="007E4709" w:rsidRDefault="004D0508" w:rsidP="00033078">
      <w:pPr>
        <w:pStyle w:val="FootnoteText"/>
        <w:tabs>
          <w:tab w:val="clear" w:pos="720"/>
          <w:tab w:val="left" w:pos="284"/>
        </w:tabs>
        <w:spacing w:after="120"/>
        <w:ind w:left="284" w:hanging="284"/>
      </w:pPr>
      <w:r>
        <w:rPr>
          <w:rStyle w:val="FootnoteReference"/>
        </w:rPr>
        <w:footnoteRef/>
      </w:r>
      <w:r>
        <w:t xml:space="preserve"> </w:t>
      </w:r>
      <w:r>
        <w:tab/>
        <w:t xml:space="preserve">Vă rugăm să furnizați, de asemenea, aceste informații pentru situațiile din scenariul </w:t>
      </w:r>
      <w:r w:rsidRPr="00A735FA">
        <w:t>2</w:t>
      </w:r>
      <w:r>
        <w:t xml:space="preserve"> în care investiția, în scenariul contrafactual, ar fi realizată pe o piață geografică diferită.</w:t>
      </w:r>
    </w:p>
  </w:footnote>
  <w:footnote w:id="19">
    <w:p w14:paraId="62386033" w14:textId="77777777" w:rsidR="004D0508" w:rsidRPr="00BA7089" w:rsidRDefault="004D0508" w:rsidP="00033078">
      <w:pPr>
        <w:pStyle w:val="FootnoteText"/>
        <w:tabs>
          <w:tab w:val="clear" w:pos="720"/>
          <w:tab w:val="left" w:pos="284"/>
        </w:tabs>
        <w:spacing w:after="120"/>
        <w:ind w:left="284" w:hanging="284"/>
      </w:pPr>
      <w:r>
        <w:rPr>
          <w:rStyle w:val="FootnoteReference"/>
        </w:rPr>
        <w:footnoteRef/>
      </w:r>
      <w:r>
        <w:t xml:space="preserve"> </w:t>
      </w:r>
      <w:r>
        <w:tab/>
        <w:t>Performanța insuficientă a pieței este, de regulă, măsurată în raport cu PIB-ul SEE aferent celor trei ani care preced începerea proiectului (rata de referință); aceasta poate fi măsurată și pe baza ratelor de creștere preconizate pentru următorii trei până la cinci ani. Indicatorii pot include creșterea viitoare estimată a pieței în cauză, ratele anticipate de utilizare a capacității și impactul probabil al creșterii capacității asupra concurenților, prin efectele sale asupra prețurilor și a marjelor de profit.</w:t>
      </w:r>
    </w:p>
  </w:footnote>
  <w:footnote w:id="20">
    <w:p w14:paraId="27CF7419" w14:textId="77777777" w:rsidR="004D0508" w:rsidRPr="00562FB9" w:rsidRDefault="004D0508" w:rsidP="00033078">
      <w:pPr>
        <w:pStyle w:val="FootnoteText"/>
        <w:tabs>
          <w:tab w:val="clear" w:pos="720"/>
          <w:tab w:val="left" w:pos="284"/>
        </w:tabs>
        <w:spacing w:after="120"/>
        <w:ind w:left="284" w:hanging="284"/>
      </w:pPr>
      <w:r>
        <w:rPr>
          <w:rStyle w:val="FootnoteReference"/>
        </w:rPr>
        <w:footnoteRef/>
      </w:r>
      <w:r>
        <w:t xml:space="preserve"> </w:t>
      </w:r>
      <w:r>
        <w:tab/>
        <w:t xml:space="preserve">Astfel cum sunt definite în anexa III la Regulamentul (UE) nr. </w:t>
      </w:r>
      <w:r w:rsidRPr="00A735FA">
        <w:t>651</w:t>
      </w:r>
      <w:r>
        <w:t>/</w:t>
      </w:r>
      <w:r w:rsidRPr="00A735FA">
        <w:t>2014</w:t>
      </w:r>
      <w:r>
        <w:t xml:space="preserve"> al Comisiei din </w:t>
      </w:r>
      <w:r w:rsidRPr="00A735FA">
        <w:t>17</w:t>
      </w:r>
      <w:r>
        <w:t xml:space="preserve"> iunie </w:t>
      </w:r>
      <w:r w:rsidRPr="00A735FA">
        <w:t>2014</w:t>
      </w:r>
      <w:r>
        <w:t xml:space="preserve"> de declarare a anumitor categorii de ajutoare compatibile cu piața internă în aplicarea articolelor </w:t>
      </w:r>
      <w:r w:rsidRPr="00A735FA">
        <w:t>107</w:t>
      </w:r>
      <w:r>
        <w:t xml:space="preserve"> și </w:t>
      </w:r>
      <w:r w:rsidRPr="00A735FA">
        <w:t>108</w:t>
      </w:r>
      <w:r>
        <w:t xml:space="preserve"> din tratat.</w:t>
      </w:r>
    </w:p>
  </w:footnote>
  <w:footnote w:id="21">
    <w:p w14:paraId="5CA5A850" w14:textId="77777777" w:rsidR="004D0508" w:rsidRPr="00562FB9" w:rsidRDefault="004D0508" w:rsidP="00033078">
      <w:pPr>
        <w:pStyle w:val="FootnoteText"/>
        <w:tabs>
          <w:tab w:val="clear" w:pos="720"/>
          <w:tab w:val="left" w:pos="284"/>
        </w:tabs>
        <w:spacing w:after="120"/>
        <w:ind w:left="284" w:hanging="284"/>
      </w:pPr>
      <w:r>
        <w:rPr>
          <w:rStyle w:val="FootnoteReference"/>
        </w:rPr>
        <w:footnoteRef/>
      </w:r>
      <w:r>
        <w:t xml:space="preserve"> </w:t>
      </w:r>
      <w:r>
        <w:tab/>
        <w:t xml:space="preserve">Astfel cum sunt definite în anexa III la Regulamentul (UE) nr. </w:t>
      </w:r>
      <w:r w:rsidRPr="00A735FA">
        <w:t>651</w:t>
      </w:r>
      <w:r>
        <w:t>/</w:t>
      </w:r>
      <w:r w:rsidRPr="00A735FA">
        <w:t>2014</w:t>
      </w:r>
      <w:r>
        <w:t xml:space="preserve"> al Comisiei din </w:t>
      </w:r>
      <w:r w:rsidRPr="00A735FA">
        <w:t>17</w:t>
      </w:r>
      <w:r>
        <w:t xml:space="preserve"> iunie </w:t>
      </w:r>
      <w:r w:rsidRPr="00A735FA">
        <w:t>2014</w:t>
      </w:r>
      <w:r>
        <w:t xml:space="preserve"> de declarare a anumitor categorii de ajutoare compatibile cu piața internă în aplicarea articolelor </w:t>
      </w:r>
      <w:r w:rsidRPr="00A735FA">
        <w:t>107</w:t>
      </w:r>
      <w:r>
        <w:t xml:space="preserve"> și </w:t>
      </w:r>
      <w:r w:rsidRPr="00A735FA">
        <w:t>108</w:t>
      </w:r>
      <w:r>
        <w:t xml:space="preserve"> din tratat.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4D0508" w:rsidRDefault="004D0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4D0508" w:rsidRDefault="004D05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4D0508" w:rsidRDefault="004D05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252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0508"/>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66CBC"/>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35FA"/>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ro-RO"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ro-RO"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ro-RO"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FA35F-68C7-4220-89C3-854FA8571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4743</Words>
  <Characters>24431</Characters>
  <Application>Microsoft Office Word</Application>
  <DocSecurity>0</DocSecurity>
  <Lines>977</Lines>
  <Paragraphs>410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2023-01-26T12:04:00Z</dcterms:modified>
</cp:coreProperties>
</file>