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DE15F" w14:textId="6B07B4D8" w:rsidR="00C6117F" w:rsidRPr="008D2D7D" w:rsidRDefault="00C6117F" w:rsidP="00C6117F">
      <w:pPr>
        <w:pStyle w:val="ManualHeading2"/>
        <w:rPr>
          <w:noProof/>
        </w:rPr>
      </w:pPr>
      <w:r w:rsidRPr="008D2D7D">
        <w:rPr>
          <w:noProof/>
        </w:rPr>
        <w:t xml:space="preserve">III.5.B. </w:t>
      </w:r>
      <w:r w:rsidRPr="008D2D7D">
        <w:rPr>
          <w:noProof/>
        </w:rPr>
        <w:t>RÉSZ</w:t>
      </w:r>
      <w:r>
        <w:rPr>
          <w:noProof/>
        </w:rPr>
        <w:t xml:space="preserve"> - </w:t>
      </w:r>
      <w:r w:rsidRPr="008D2D7D">
        <w:rPr>
          <w:noProof/>
        </w:rPr>
        <w:t>KIEGÉSZÍTŐ ADATLAP A SZÉLES SÁVÚ HÁLÓZATOK KIÉPÍTÉSÉHEZ NYÚJTOTT ÁLLAMI TÁMOGATÁSRÓL</w:t>
      </w:r>
    </w:p>
    <w:p w14:paraId="15EBD467" w14:textId="77777777" w:rsidR="00C6117F" w:rsidRPr="008D2D7D" w:rsidRDefault="00C6117F" w:rsidP="00C6117F">
      <w:pPr>
        <w:rPr>
          <w:i/>
          <w:iCs/>
          <w:noProof/>
        </w:rPr>
      </w:pPr>
      <w:r w:rsidRPr="008D2D7D">
        <w:rPr>
          <w:i/>
          <w:noProof/>
        </w:rPr>
        <w:t>Ezt a kiegészítő adatlapot kell használni a széles sávú hálózatokhoz nyújtott állami támogatásokról szóló bizottsági iránymutatás</w:t>
      </w:r>
      <w:r w:rsidRPr="008D2D7D">
        <w:rPr>
          <w:rStyle w:val="FootnoteReference"/>
          <w:i/>
          <w:iCs/>
          <w:noProof/>
        </w:rPr>
        <w:footnoteReference w:id="1"/>
      </w:r>
      <w:r w:rsidRPr="008D2D7D">
        <w:rPr>
          <w:i/>
          <w:noProof/>
        </w:rPr>
        <w:t xml:space="preserve"> (a továbbiakban: széles sávú hálózatokról szóló iránymutatás) hatálya alá tartozó, széles sávú hálózatok kiépítéséhez nyújtott támogatások bejelentéséhez.</w:t>
      </w:r>
    </w:p>
    <w:p w14:paraId="1340338F" w14:textId="77777777" w:rsidR="00C6117F" w:rsidRPr="008D2D7D" w:rsidRDefault="00C6117F" w:rsidP="00C6117F">
      <w:pPr>
        <w:pStyle w:val="ManualNumPar1"/>
        <w:rPr>
          <w:bCs/>
          <w:noProof/>
        </w:rPr>
      </w:pPr>
      <w:r w:rsidRPr="004C3C26">
        <w:rPr>
          <w:noProof/>
        </w:rPr>
        <w:t>1.</w:t>
      </w:r>
      <w:r w:rsidRPr="004C3C26">
        <w:rPr>
          <w:noProof/>
        </w:rPr>
        <w:tab/>
      </w:r>
      <w:r w:rsidRPr="008D2D7D">
        <w:rPr>
          <w:noProof/>
        </w:rPr>
        <w:t>Általános információk</w:t>
      </w:r>
    </w:p>
    <w:p w14:paraId="2106BB02" w14:textId="77777777" w:rsidR="00C6117F" w:rsidRPr="008D2D7D" w:rsidRDefault="00C6117F" w:rsidP="00C6117F">
      <w:pPr>
        <w:pStyle w:val="ManualNumPar2"/>
        <w:rPr>
          <w:noProof/>
        </w:rPr>
      </w:pPr>
      <w:r w:rsidRPr="004C3C26">
        <w:rPr>
          <w:noProof/>
        </w:rPr>
        <w:t>1.1.</w:t>
      </w:r>
      <w:r w:rsidRPr="004C3C26">
        <w:rPr>
          <w:noProof/>
        </w:rPr>
        <w:tab/>
      </w:r>
      <w:r w:rsidRPr="008D2D7D">
        <w:rPr>
          <w:noProof/>
        </w:rPr>
        <w:t>Kérjük, ismertesse részletesen a támogatási intézkedést és annak célkitűzéseit:</w:t>
      </w:r>
    </w:p>
    <w:p w14:paraId="1A410F33" w14:textId="77777777" w:rsidR="00C6117F" w:rsidRPr="008D2D7D" w:rsidRDefault="00C6117F" w:rsidP="00C6117F">
      <w:pPr>
        <w:pStyle w:val="Text2"/>
        <w:tabs>
          <w:tab w:val="left" w:leader="dot" w:pos="9072"/>
        </w:tabs>
        <w:ind w:left="709"/>
        <w:rPr>
          <w:noProof/>
        </w:rPr>
      </w:pPr>
      <w:r w:rsidRPr="008D2D7D">
        <w:rPr>
          <w:noProof/>
        </w:rPr>
        <w:tab/>
      </w:r>
    </w:p>
    <w:p w14:paraId="4CF0D857" w14:textId="77777777" w:rsidR="00C6117F" w:rsidRPr="008D2D7D" w:rsidRDefault="00C6117F" w:rsidP="00C6117F">
      <w:pPr>
        <w:pStyle w:val="ManualNumPar2"/>
        <w:rPr>
          <w:noProof/>
        </w:rPr>
      </w:pPr>
      <w:r w:rsidRPr="004C3C26">
        <w:rPr>
          <w:noProof/>
        </w:rPr>
        <w:t>1.2.</w:t>
      </w:r>
      <w:r w:rsidRPr="004C3C26">
        <w:rPr>
          <w:noProof/>
        </w:rPr>
        <w:tab/>
      </w:r>
      <w:r w:rsidRPr="008D2D7D">
        <w:rPr>
          <w:noProof/>
        </w:rPr>
        <w:t>Kérjük, adja meg a támogatási intézkedés által támogatott széles sávú hálózat</w:t>
      </w:r>
      <w:r w:rsidRPr="008D2D7D">
        <w:rPr>
          <w:rStyle w:val="FootnoteReference"/>
          <w:noProof/>
        </w:rPr>
        <w:footnoteReference w:id="2"/>
      </w:r>
      <w:r w:rsidRPr="008D2D7D">
        <w:rPr>
          <w:noProof/>
        </w:rPr>
        <w:t xml:space="preserve"> típusát:</w:t>
      </w:r>
    </w:p>
    <w:p w14:paraId="4EA86004" w14:textId="77777777" w:rsidR="00C6117F" w:rsidRPr="008D2D7D" w:rsidRDefault="00C6117F" w:rsidP="00C6117F">
      <w:pPr>
        <w:pStyle w:val="Tiret1"/>
        <w:numPr>
          <w:ilvl w:val="0"/>
          <w:numId w:val="37"/>
        </w:numPr>
        <w:rPr>
          <w:noProof/>
        </w:rPr>
      </w:pPr>
      <w:r w:rsidRPr="008D2D7D">
        <w:rPr>
          <w:noProof/>
        </w:rPr>
        <w:tab/>
      </w:r>
      <w:sdt>
        <w:sdtPr>
          <w:rPr>
            <w:noProof/>
          </w:rPr>
          <w:id w:val="-144891894"/>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helyhez kötött hozzáférési hálózatok kiépítése</w:t>
      </w:r>
      <w:r w:rsidRPr="008D2D7D">
        <w:rPr>
          <w:rStyle w:val="FootnoteReference"/>
          <w:noProof/>
        </w:rPr>
        <w:footnoteReference w:id="3"/>
      </w:r>
      <w:r w:rsidRPr="008D2D7D">
        <w:rPr>
          <w:noProof/>
        </w:rPr>
        <w:t xml:space="preserve"> Ebben az esetben kérjük, válassza ki a támogatási intézkedés által megcélzott területek típusát: </w:t>
      </w:r>
    </w:p>
    <w:p w14:paraId="2C784E33" w14:textId="77777777" w:rsidR="00C6117F" w:rsidRPr="008D2D7D" w:rsidRDefault="00C6117F" w:rsidP="00C6117F">
      <w:pPr>
        <w:pStyle w:val="Tiret2"/>
        <w:numPr>
          <w:ilvl w:val="0"/>
          <w:numId w:val="38"/>
        </w:numPr>
        <w:rPr>
          <w:noProof/>
        </w:rPr>
      </w:pPr>
      <w:sdt>
        <w:sdtPr>
          <w:rPr>
            <w:noProof/>
          </w:rPr>
          <w:id w:val="-2040109593"/>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fehér</w:t>
      </w:r>
      <w:r w:rsidRPr="008D2D7D">
        <w:rPr>
          <w:rStyle w:val="FootnoteReference"/>
          <w:noProof/>
        </w:rPr>
        <w:footnoteReference w:id="4"/>
      </w:r>
    </w:p>
    <w:p w14:paraId="1E5CBEB7" w14:textId="77777777" w:rsidR="00C6117F" w:rsidRPr="008D2D7D" w:rsidRDefault="00C6117F" w:rsidP="00C6117F">
      <w:pPr>
        <w:pStyle w:val="Tiret2"/>
        <w:numPr>
          <w:ilvl w:val="0"/>
          <w:numId w:val="38"/>
        </w:numPr>
        <w:rPr>
          <w:noProof/>
        </w:rPr>
      </w:pPr>
      <w:sdt>
        <w:sdtPr>
          <w:rPr>
            <w:noProof/>
          </w:rPr>
          <w:id w:val="-1894269835"/>
          <w14:checkbox>
            <w14:checked w14:val="0"/>
            <w14:checkedState w14:val="2612" w14:font="MS Gothic"/>
            <w14:uncheckedState w14:val="2610" w14:font="MS Gothic"/>
          </w14:checkbox>
        </w:sdtPr>
        <w:sdtContent>
          <w:r w:rsidRPr="008D2D7D">
            <w:rPr>
              <w:rFonts w:ascii="MS Gothic" w:eastAsia="MS Gothic" w:hAnsi="MS Gothic" w:hint="eastAsia"/>
              <w:noProof/>
            </w:rPr>
            <w:t>☐</w:t>
          </w:r>
        </w:sdtContent>
      </w:sdt>
      <w:r w:rsidRPr="008D2D7D">
        <w:rPr>
          <w:noProof/>
        </w:rPr>
        <w:t xml:space="preserve"> szürke</w:t>
      </w:r>
      <w:r w:rsidRPr="008D2D7D">
        <w:rPr>
          <w:rStyle w:val="FootnoteReference"/>
          <w:noProof/>
        </w:rPr>
        <w:footnoteReference w:id="5"/>
      </w:r>
    </w:p>
    <w:p w14:paraId="670D3132" w14:textId="77777777" w:rsidR="00C6117F" w:rsidRPr="008D2D7D" w:rsidRDefault="00C6117F" w:rsidP="00C6117F">
      <w:pPr>
        <w:pStyle w:val="Tiret2"/>
        <w:numPr>
          <w:ilvl w:val="0"/>
          <w:numId w:val="38"/>
        </w:numPr>
        <w:rPr>
          <w:noProof/>
        </w:rPr>
      </w:pPr>
      <w:sdt>
        <w:sdtPr>
          <w:rPr>
            <w:noProof/>
          </w:rPr>
          <w:id w:val="914134907"/>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vegyes (fehér és szürke)</w:t>
      </w:r>
      <w:r w:rsidRPr="008D2D7D">
        <w:rPr>
          <w:rStyle w:val="FootnoteReference"/>
          <w:noProof/>
          <w:lang w:bidi="si-LK"/>
        </w:rPr>
        <w:footnoteReference w:id="6"/>
      </w:r>
    </w:p>
    <w:p w14:paraId="00252648" w14:textId="77777777" w:rsidR="00C6117F" w:rsidRPr="008D2D7D" w:rsidRDefault="00C6117F" w:rsidP="00C6117F">
      <w:pPr>
        <w:pStyle w:val="Tiret2"/>
        <w:numPr>
          <w:ilvl w:val="0"/>
          <w:numId w:val="38"/>
        </w:numPr>
        <w:rPr>
          <w:noProof/>
        </w:rPr>
      </w:pPr>
      <w:sdt>
        <w:sdtPr>
          <w:rPr>
            <w:noProof/>
          </w:rPr>
          <w:id w:val="1401936600"/>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fekete</w:t>
      </w:r>
      <w:r w:rsidRPr="008D2D7D">
        <w:rPr>
          <w:rStyle w:val="FootnoteReference"/>
          <w:noProof/>
        </w:rPr>
        <w:footnoteReference w:id="7"/>
      </w:r>
      <w:r w:rsidRPr="008D2D7D">
        <w:rPr>
          <w:noProof/>
        </w:rPr>
        <w:t xml:space="preserve"> </w:t>
      </w:r>
    </w:p>
    <w:p w14:paraId="2C3A46D7" w14:textId="77777777" w:rsidR="00C6117F" w:rsidRPr="008D2D7D" w:rsidRDefault="00C6117F" w:rsidP="00C6117F">
      <w:pPr>
        <w:pStyle w:val="Tiret1"/>
        <w:numPr>
          <w:ilvl w:val="0"/>
          <w:numId w:val="37"/>
        </w:numPr>
        <w:rPr>
          <w:noProof/>
        </w:rPr>
      </w:pPr>
      <w:r w:rsidRPr="008D2D7D">
        <w:rPr>
          <w:noProof/>
        </w:rPr>
        <w:tab/>
      </w:r>
      <w:sdt>
        <w:sdtPr>
          <w:rPr>
            <w:noProof/>
          </w:rPr>
          <w:id w:val="-1380165625"/>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mobil hozzáférési hálózatok kiépítése</w:t>
      </w:r>
      <w:r w:rsidRPr="008D2D7D">
        <w:rPr>
          <w:rStyle w:val="FootnoteReference"/>
          <w:noProof/>
        </w:rPr>
        <w:footnoteReference w:id="8"/>
      </w:r>
    </w:p>
    <w:p w14:paraId="52BC5FCD" w14:textId="77777777" w:rsidR="00C6117F" w:rsidRPr="008D2D7D" w:rsidRDefault="00C6117F" w:rsidP="00C6117F">
      <w:pPr>
        <w:pStyle w:val="Tiret2"/>
        <w:numPr>
          <w:ilvl w:val="0"/>
          <w:numId w:val="38"/>
        </w:numPr>
        <w:rPr>
          <w:noProof/>
        </w:rPr>
      </w:pPr>
      <w:sdt>
        <w:sdtPr>
          <w:rPr>
            <w:noProof/>
          </w:rPr>
          <w:id w:val="-715430514"/>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4G</w:t>
      </w:r>
      <w:r w:rsidRPr="008D2D7D">
        <w:rPr>
          <w:noProof/>
        </w:rPr>
        <w:tab/>
        <w:t xml:space="preserve"> </w:t>
      </w:r>
    </w:p>
    <w:p w14:paraId="1FB41E75" w14:textId="77777777" w:rsidR="00C6117F" w:rsidRPr="008D2D7D" w:rsidRDefault="00C6117F" w:rsidP="00C6117F">
      <w:pPr>
        <w:pStyle w:val="Tiret2"/>
        <w:numPr>
          <w:ilvl w:val="0"/>
          <w:numId w:val="38"/>
        </w:numPr>
        <w:rPr>
          <w:noProof/>
        </w:rPr>
      </w:pPr>
      <w:sdt>
        <w:sdtPr>
          <w:rPr>
            <w:noProof/>
          </w:rPr>
          <w:id w:val="-1437283706"/>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5G</w:t>
      </w:r>
      <w:r w:rsidRPr="008D2D7D">
        <w:rPr>
          <w:noProof/>
        </w:rPr>
        <w:tab/>
      </w:r>
    </w:p>
    <w:p w14:paraId="5C011FF5" w14:textId="77777777" w:rsidR="00C6117F" w:rsidRPr="008D2D7D" w:rsidRDefault="00C6117F" w:rsidP="00C6117F">
      <w:pPr>
        <w:pStyle w:val="Tiret2"/>
        <w:numPr>
          <w:ilvl w:val="0"/>
          <w:numId w:val="38"/>
        </w:numPr>
        <w:rPr>
          <w:noProof/>
        </w:rPr>
      </w:pPr>
      <w:sdt>
        <w:sdtPr>
          <w:rPr>
            <w:noProof/>
          </w:rPr>
          <w:id w:val="294655777"/>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egyéb</w:t>
      </w:r>
    </w:p>
    <w:p w14:paraId="3233CF59" w14:textId="77777777" w:rsidR="00C6117F" w:rsidRPr="008D2D7D" w:rsidRDefault="00C6117F" w:rsidP="00C6117F">
      <w:pPr>
        <w:pStyle w:val="Tiret1"/>
        <w:numPr>
          <w:ilvl w:val="0"/>
          <w:numId w:val="37"/>
        </w:numPr>
        <w:rPr>
          <w:noProof/>
        </w:rPr>
      </w:pPr>
      <w:r w:rsidRPr="008D2D7D">
        <w:rPr>
          <w:noProof/>
        </w:rPr>
        <w:tab/>
      </w:r>
      <w:sdt>
        <w:sdtPr>
          <w:rPr>
            <w:noProof/>
          </w:rPr>
          <w:id w:val="203305101"/>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felhordó hálózatok kiépítése</w:t>
      </w:r>
      <w:r w:rsidRPr="008D2D7D">
        <w:rPr>
          <w:rStyle w:val="FootnoteReference"/>
          <w:noProof/>
        </w:rPr>
        <w:footnoteReference w:id="9"/>
      </w:r>
    </w:p>
    <w:p w14:paraId="08A65EE7" w14:textId="77777777" w:rsidR="00C6117F" w:rsidRPr="008D2D7D" w:rsidRDefault="00C6117F" w:rsidP="00C6117F">
      <w:pPr>
        <w:pStyle w:val="Tiret2"/>
        <w:numPr>
          <w:ilvl w:val="0"/>
          <w:numId w:val="38"/>
        </w:numPr>
        <w:rPr>
          <w:noProof/>
        </w:rPr>
      </w:pPr>
      <w:sdt>
        <w:sdtPr>
          <w:rPr>
            <w:noProof/>
          </w:rPr>
          <w:id w:val="1250467552"/>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csak felhordó</w:t>
      </w:r>
      <w:r w:rsidRPr="008D2D7D">
        <w:rPr>
          <w:noProof/>
        </w:rPr>
        <w:tab/>
      </w:r>
    </w:p>
    <w:p w14:paraId="71938806" w14:textId="77777777" w:rsidR="00C6117F" w:rsidRPr="008D2D7D" w:rsidRDefault="00C6117F" w:rsidP="00C6117F">
      <w:pPr>
        <w:pStyle w:val="Tiret2"/>
        <w:numPr>
          <w:ilvl w:val="0"/>
          <w:numId w:val="38"/>
        </w:numPr>
        <w:rPr>
          <w:noProof/>
        </w:rPr>
      </w:pPr>
      <w:sdt>
        <w:sdtPr>
          <w:rPr>
            <w:noProof/>
          </w:rPr>
          <w:id w:val="-1689901648"/>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hozzáférési hálózat kiépítéséhez kapcsolódó felhordó</w:t>
      </w:r>
      <w:r w:rsidRPr="008D2D7D">
        <w:rPr>
          <w:rStyle w:val="FootnoteReference"/>
          <w:noProof/>
        </w:rPr>
        <w:footnoteReference w:id="10"/>
      </w:r>
    </w:p>
    <w:p w14:paraId="43D652A7" w14:textId="77777777" w:rsidR="00C6117F" w:rsidRPr="008D2D7D" w:rsidRDefault="00C6117F" w:rsidP="00C6117F">
      <w:pPr>
        <w:pStyle w:val="ManualNumPar2"/>
        <w:rPr>
          <w:noProof/>
        </w:rPr>
      </w:pPr>
      <w:r w:rsidRPr="004C3C26">
        <w:rPr>
          <w:noProof/>
        </w:rPr>
        <w:lastRenderedPageBreak/>
        <w:t>1.3.</w:t>
      </w:r>
      <w:r w:rsidRPr="004C3C26">
        <w:rPr>
          <w:noProof/>
        </w:rPr>
        <w:tab/>
      </w:r>
      <w:r w:rsidRPr="008D2D7D">
        <w:rPr>
          <w:noProof/>
        </w:rPr>
        <w:t>Kérjük, fejtse ki, hogy a támogatási intézkedés hogyan illeszkedik a nemzeti széles sávú stratégiához, valamint az Unió digitális szakpolitikai és környezetvédelmi célkitűzéseihez</w:t>
      </w:r>
      <w:r w:rsidRPr="008D2D7D">
        <w:rPr>
          <w:rStyle w:val="FootnoteReference"/>
          <w:noProof/>
        </w:rPr>
        <w:footnoteReference w:id="11"/>
      </w:r>
      <w:r w:rsidRPr="008D2D7D">
        <w:rPr>
          <w:noProof/>
        </w:rPr>
        <w:t xml:space="preserve">: </w:t>
      </w:r>
    </w:p>
    <w:p w14:paraId="102DAFE8" w14:textId="77777777" w:rsidR="00C6117F" w:rsidRPr="008D2D7D" w:rsidRDefault="00C6117F" w:rsidP="00C6117F">
      <w:pPr>
        <w:pStyle w:val="Text2"/>
        <w:tabs>
          <w:tab w:val="left" w:leader="dot" w:pos="9072"/>
        </w:tabs>
        <w:ind w:left="709"/>
        <w:rPr>
          <w:noProof/>
        </w:rPr>
      </w:pPr>
      <w:r w:rsidRPr="008D2D7D">
        <w:rPr>
          <w:noProof/>
        </w:rPr>
        <w:tab/>
      </w:r>
    </w:p>
    <w:p w14:paraId="43C20596" w14:textId="77777777" w:rsidR="00C6117F" w:rsidRPr="008D2D7D" w:rsidRDefault="00C6117F" w:rsidP="00C6117F">
      <w:pPr>
        <w:pStyle w:val="ManualNumPar2"/>
        <w:rPr>
          <w:noProof/>
        </w:rPr>
      </w:pPr>
      <w:r w:rsidRPr="004C3C26">
        <w:rPr>
          <w:noProof/>
        </w:rPr>
        <w:t>1.4.</w:t>
      </w:r>
      <w:r w:rsidRPr="004C3C26">
        <w:rPr>
          <w:noProof/>
        </w:rPr>
        <w:tab/>
      </w:r>
      <w:r w:rsidRPr="008D2D7D">
        <w:rPr>
          <w:noProof/>
        </w:rPr>
        <w:t>Kérjük, erősítse meg, hogy az ebben az értesítésben említett valamennyi sebesség csúcsidei sebességnek tekintendő</w:t>
      </w:r>
      <w:r w:rsidRPr="008D2D7D">
        <w:rPr>
          <w:rStyle w:val="FootnoteReference"/>
          <w:noProof/>
        </w:rPr>
        <w:footnoteReference w:id="12"/>
      </w:r>
      <w:r w:rsidRPr="008D2D7D">
        <w:rPr>
          <w:noProof/>
        </w:rPr>
        <w:t>:</w:t>
      </w:r>
    </w:p>
    <w:p w14:paraId="055D2F13" w14:textId="77777777" w:rsidR="00C6117F" w:rsidRPr="008D2D7D" w:rsidRDefault="00C6117F" w:rsidP="00C6117F">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62E3AEBD" w14:textId="77777777" w:rsidR="00C6117F" w:rsidRPr="008D2D7D" w:rsidRDefault="00C6117F" w:rsidP="00C6117F">
      <w:pPr>
        <w:pStyle w:val="ManualNumPar2"/>
        <w:rPr>
          <w:noProof/>
        </w:rPr>
      </w:pPr>
      <w:r w:rsidRPr="004C3C26">
        <w:rPr>
          <w:noProof/>
        </w:rPr>
        <w:t>1.5.</w:t>
      </w:r>
      <w:r w:rsidRPr="004C3C26">
        <w:rPr>
          <w:noProof/>
        </w:rPr>
        <w:tab/>
      </w:r>
      <w:r w:rsidRPr="008D2D7D">
        <w:rPr>
          <w:noProof/>
        </w:rPr>
        <w:t>Kérjük, adja meg a támogatási intézkedés időtávját</w:t>
      </w:r>
      <w:r w:rsidRPr="008D2D7D">
        <w:rPr>
          <w:rStyle w:val="FootnoteReference"/>
          <w:noProof/>
        </w:rPr>
        <w:footnoteReference w:id="13"/>
      </w:r>
      <w:r w:rsidRPr="008D2D7D">
        <w:rPr>
          <w:noProof/>
        </w:rPr>
        <w:t xml:space="preserve"> és meghatározásának módját:</w:t>
      </w:r>
    </w:p>
    <w:p w14:paraId="53B36366" w14:textId="77777777" w:rsidR="00C6117F" w:rsidRPr="008D2D7D" w:rsidRDefault="00C6117F" w:rsidP="00C6117F">
      <w:pPr>
        <w:pStyle w:val="Text2"/>
        <w:tabs>
          <w:tab w:val="left" w:leader="dot" w:pos="9072"/>
        </w:tabs>
        <w:ind w:left="709"/>
        <w:rPr>
          <w:noProof/>
        </w:rPr>
      </w:pPr>
      <w:r w:rsidRPr="008D2D7D">
        <w:rPr>
          <w:noProof/>
        </w:rPr>
        <w:tab/>
      </w:r>
    </w:p>
    <w:p w14:paraId="23F9189F" w14:textId="77777777" w:rsidR="00C6117F" w:rsidRPr="008D2D7D" w:rsidRDefault="00C6117F" w:rsidP="00C6117F">
      <w:pPr>
        <w:pStyle w:val="ManualNumPar2"/>
        <w:rPr>
          <w:noProof/>
        </w:rPr>
      </w:pPr>
      <w:r w:rsidRPr="004C3C26">
        <w:rPr>
          <w:noProof/>
        </w:rPr>
        <w:t>1.6.</w:t>
      </w:r>
      <w:r w:rsidRPr="004C3C26">
        <w:rPr>
          <w:noProof/>
        </w:rPr>
        <w:tab/>
      </w:r>
      <w:r w:rsidRPr="008D2D7D">
        <w:rPr>
          <w:noProof/>
        </w:rPr>
        <w:t>Kérjük, adja meg azt a beruházási modellt, amely alapján a támogatási intézkedést végrehajtják:</w:t>
      </w:r>
    </w:p>
    <w:p w14:paraId="26325A10" w14:textId="77777777" w:rsidR="00C6117F" w:rsidRPr="008D2D7D" w:rsidRDefault="00C6117F" w:rsidP="00C6117F">
      <w:pPr>
        <w:pStyle w:val="Tiret1"/>
        <w:numPr>
          <w:ilvl w:val="0"/>
          <w:numId w:val="37"/>
        </w:numPr>
        <w:rPr>
          <w:noProof/>
        </w:rPr>
      </w:pPr>
      <w:sdt>
        <w:sdtPr>
          <w:rPr>
            <w:noProof/>
          </w:rPr>
          <w:id w:val="-462583576"/>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résfinanszírozás</w:t>
      </w:r>
      <w:r w:rsidRPr="008D2D7D">
        <w:rPr>
          <w:rStyle w:val="FootnoteReference"/>
          <w:noProof/>
        </w:rPr>
        <w:footnoteReference w:id="14"/>
      </w:r>
      <w:r w:rsidRPr="008D2D7D">
        <w:rPr>
          <w:noProof/>
        </w:rPr>
        <w:t xml:space="preserve"> </w:t>
      </w:r>
    </w:p>
    <w:p w14:paraId="74B5EA88" w14:textId="77777777" w:rsidR="00C6117F" w:rsidRPr="008D2D7D" w:rsidRDefault="00C6117F" w:rsidP="00C6117F">
      <w:pPr>
        <w:pStyle w:val="Tiret1"/>
        <w:numPr>
          <w:ilvl w:val="0"/>
          <w:numId w:val="37"/>
        </w:numPr>
        <w:rPr>
          <w:noProof/>
        </w:rPr>
      </w:pPr>
      <w:sdt>
        <w:sdtPr>
          <w:rPr>
            <w:noProof/>
          </w:rPr>
          <w:id w:val="-1591533031"/>
          <w14:checkbox>
            <w14:checked w14:val="0"/>
            <w14:checkedState w14:val="2612" w14:font="MS Gothic"/>
            <w14:uncheckedState w14:val="2610" w14:font="MS Gothic"/>
          </w14:checkbox>
        </w:sdtPr>
        <w:sdtContent>
          <w:r w:rsidRPr="008D2D7D">
            <w:rPr>
              <w:rFonts w:ascii="MS Gothic" w:eastAsia="MS Gothic" w:hAnsi="MS Gothic" w:hint="eastAsia"/>
              <w:noProof/>
            </w:rPr>
            <w:t>☐</w:t>
          </w:r>
        </w:sdtContent>
      </w:sdt>
      <w:r w:rsidRPr="008D2D7D">
        <w:rPr>
          <w:noProof/>
        </w:rPr>
        <w:t xml:space="preserve"> természetbeni támogatás</w:t>
      </w:r>
      <w:r w:rsidRPr="008D2D7D">
        <w:rPr>
          <w:rStyle w:val="FootnoteReference"/>
          <w:noProof/>
        </w:rPr>
        <w:footnoteReference w:id="15"/>
      </w:r>
      <w:r w:rsidRPr="008D2D7D">
        <w:rPr>
          <w:noProof/>
        </w:rPr>
        <w:t xml:space="preserve"> </w:t>
      </w:r>
      <w:r w:rsidRPr="008D2D7D">
        <w:rPr>
          <w:noProof/>
        </w:rPr>
        <w:tab/>
      </w:r>
    </w:p>
    <w:p w14:paraId="01F351A1" w14:textId="77777777" w:rsidR="00C6117F" w:rsidRPr="008D2D7D" w:rsidRDefault="00C6117F" w:rsidP="00C6117F">
      <w:pPr>
        <w:pStyle w:val="Tiret1"/>
        <w:numPr>
          <w:ilvl w:val="0"/>
          <w:numId w:val="37"/>
        </w:numPr>
        <w:rPr>
          <w:noProof/>
        </w:rPr>
      </w:pPr>
      <w:sdt>
        <w:sdtPr>
          <w:rPr>
            <w:noProof/>
          </w:rPr>
          <w:id w:val="1974783793"/>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közvetlen beruházás</w:t>
      </w:r>
      <w:r w:rsidRPr="008D2D7D">
        <w:rPr>
          <w:rStyle w:val="FootnoteReference"/>
          <w:noProof/>
          <w:lang w:bidi="si-LK"/>
        </w:rPr>
        <w:footnoteReference w:id="16"/>
      </w:r>
      <w:r w:rsidRPr="008D2D7D">
        <w:rPr>
          <w:noProof/>
        </w:rPr>
        <w:t xml:space="preserve"> </w:t>
      </w:r>
    </w:p>
    <w:p w14:paraId="6E8F4874" w14:textId="77777777" w:rsidR="00C6117F" w:rsidRPr="008D2D7D" w:rsidRDefault="00C6117F" w:rsidP="00C6117F">
      <w:pPr>
        <w:pStyle w:val="Tiret1"/>
        <w:numPr>
          <w:ilvl w:val="0"/>
          <w:numId w:val="37"/>
        </w:numPr>
        <w:rPr>
          <w:noProof/>
        </w:rPr>
      </w:pPr>
      <w:sdt>
        <w:sdtPr>
          <w:rPr>
            <w:noProof/>
          </w:rPr>
          <w:id w:val="-2117671207"/>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koncesszió</w:t>
      </w:r>
      <w:r w:rsidRPr="008D2D7D">
        <w:rPr>
          <w:rStyle w:val="FootnoteReference"/>
          <w:noProof/>
        </w:rPr>
        <w:footnoteReference w:id="17"/>
      </w:r>
      <w:r w:rsidRPr="008D2D7D">
        <w:rPr>
          <w:noProof/>
        </w:rPr>
        <w:tab/>
      </w:r>
    </w:p>
    <w:p w14:paraId="73AA34A4" w14:textId="6F51D4C2" w:rsidR="00C6117F" w:rsidRPr="00C6117F" w:rsidRDefault="00C6117F" w:rsidP="00C6117F">
      <w:pPr>
        <w:pStyle w:val="Tiret1"/>
        <w:numPr>
          <w:ilvl w:val="0"/>
          <w:numId w:val="37"/>
        </w:numPr>
        <w:rPr>
          <w:bCs/>
          <w:noProof/>
        </w:rPr>
      </w:pPr>
      <w:sdt>
        <w:sdtPr>
          <w:rPr>
            <w:rFonts w:ascii="MS Gothic" w:eastAsia="MS Gothic" w:hAnsi="MS Gothic"/>
            <w:noProof/>
            <w:lang w:bidi="si-LK"/>
          </w:rPr>
          <w:id w:val="858165345"/>
          <w14:checkbox>
            <w14:checked w14:val="0"/>
            <w14:checkedState w14:val="2612" w14:font="MS Gothic"/>
            <w14:uncheckedState w14:val="2610" w14:font="MS Gothic"/>
          </w14:checkbox>
        </w:sdtPr>
        <w:sdtContent>
          <w:r w:rsidRPr="00C6117F">
            <w:rPr>
              <w:rFonts w:ascii="MS Gothic" w:eastAsia="MS Gothic" w:hAnsi="MS Gothic" w:hint="eastAsia"/>
              <w:noProof/>
              <w:lang w:bidi="si-LK"/>
            </w:rPr>
            <w:t>☐</w:t>
          </w:r>
        </w:sdtContent>
      </w:sdt>
      <w:r w:rsidRPr="008D2D7D">
        <w:rPr>
          <w:noProof/>
        </w:rPr>
        <w:t xml:space="preserve"> egyéb Ebben az esetben, kérjük, fejtse ki részletesebben:</w:t>
      </w:r>
      <w:r>
        <w:rPr>
          <w:noProof/>
        </w:rPr>
        <w:t xml:space="preserve"> </w:t>
      </w:r>
      <w:r w:rsidRPr="008D2D7D">
        <w:rPr>
          <w:noProof/>
        </w:rPr>
        <w:t xml:space="preserve">......................... </w:t>
      </w:r>
    </w:p>
    <w:p w14:paraId="460F5DF4" w14:textId="14D2BD05" w:rsidR="00C6117F" w:rsidRPr="00C6117F" w:rsidRDefault="00C6117F" w:rsidP="00C6117F">
      <w:pPr>
        <w:pStyle w:val="ManualNumPar1"/>
        <w:rPr>
          <w:bCs/>
          <w:noProof/>
        </w:rPr>
      </w:pPr>
      <w:r w:rsidRPr="004C3C26">
        <w:rPr>
          <w:noProof/>
        </w:rPr>
        <w:t>2.</w:t>
      </w:r>
      <w:r w:rsidRPr="004C3C26">
        <w:rPr>
          <w:noProof/>
        </w:rPr>
        <w:tab/>
      </w:r>
      <w:r w:rsidRPr="008D2D7D">
        <w:rPr>
          <w:noProof/>
        </w:rPr>
        <w:t>Valamely gazdasági tevékenység fejlődésének előmozdítása</w:t>
      </w:r>
    </w:p>
    <w:p w14:paraId="569424DE" w14:textId="77777777" w:rsidR="00C6117F" w:rsidRPr="008D2D7D" w:rsidRDefault="00C6117F" w:rsidP="00C6117F">
      <w:pPr>
        <w:pStyle w:val="ManualNumPar2"/>
        <w:rPr>
          <w:noProof/>
        </w:rPr>
      </w:pPr>
      <w:r w:rsidRPr="004C3C26">
        <w:rPr>
          <w:noProof/>
        </w:rPr>
        <w:t>2.1.</w:t>
      </w:r>
      <w:r w:rsidRPr="004C3C26">
        <w:rPr>
          <w:noProof/>
        </w:rPr>
        <w:tab/>
      </w:r>
      <w:r w:rsidRPr="008D2D7D">
        <w:rPr>
          <w:noProof/>
        </w:rPr>
        <w:t>Kérjük, nevezze meg azokat a gazdasági tevékenységeket, amelyeket a támogatási intézkedés elő fog mozdítani, és fejtse ki, hogy hogyan támogatják e tevékenységek fejlesztését</w:t>
      </w:r>
      <w:r w:rsidRPr="008D2D7D">
        <w:rPr>
          <w:rStyle w:val="FootnoteReference"/>
          <w:noProof/>
        </w:rPr>
        <w:footnoteReference w:id="18"/>
      </w:r>
      <w:r w:rsidRPr="008D2D7D">
        <w:rPr>
          <w:noProof/>
        </w:rPr>
        <w:t>:</w:t>
      </w:r>
    </w:p>
    <w:p w14:paraId="0C574094" w14:textId="77777777" w:rsidR="00C6117F" w:rsidRPr="008D2D7D" w:rsidRDefault="00C6117F" w:rsidP="00C6117F">
      <w:pPr>
        <w:pStyle w:val="Text2"/>
        <w:tabs>
          <w:tab w:val="left" w:leader="dot" w:pos="9072"/>
        </w:tabs>
        <w:ind w:left="709"/>
        <w:rPr>
          <w:noProof/>
        </w:rPr>
      </w:pPr>
      <w:r w:rsidRPr="008D2D7D">
        <w:rPr>
          <w:noProof/>
        </w:rPr>
        <w:tab/>
      </w:r>
    </w:p>
    <w:p w14:paraId="0A551EC6" w14:textId="77777777" w:rsidR="00C6117F" w:rsidRPr="008D2D7D" w:rsidRDefault="00C6117F" w:rsidP="00C6117F">
      <w:pPr>
        <w:pStyle w:val="ManualNumPar2"/>
        <w:rPr>
          <w:noProof/>
        </w:rPr>
      </w:pPr>
      <w:r w:rsidRPr="004C3C26">
        <w:rPr>
          <w:noProof/>
        </w:rPr>
        <w:t>2.2.</w:t>
      </w:r>
      <w:r w:rsidRPr="004C3C26">
        <w:rPr>
          <w:noProof/>
        </w:rPr>
        <w:tab/>
      </w:r>
      <w:r w:rsidRPr="008D2D7D">
        <w:rPr>
          <w:noProof/>
        </w:rPr>
        <w:t>Kérjük, erősítse meg, hogy az állami támogatási intézkedés, az ahhoz kapcsolt feltételek – beleértve a finanszírozási módszert is, amennyiben a finanszírozási módszer az állami támogatási intézkedés szerves részét képezi – vagy az általa finanszírozott tevékenység nem sérti a vonatkozó uniós jog rendelkezéseit vagy általános elveit</w:t>
      </w:r>
      <w:r w:rsidRPr="008D2D7D">
        <w:rPr>
          <w:rStyle w:val="FootnoteReference"/>
          <w:noProof/>
        </w:rPr>
        <w:footnoteReference w:id="19"/>
      </w:r>
      <w:r w:rsidRPr="008D2D7D">
        <w:rPr>
          <w:noProof/>
        </w:rPr>
        <w:t>:</w:t>
      </w:r>
    </w:p>
    <w:p w14:paraId="7E8A3D76" w14:textId="77777777" w:rsidR="00C6117F" w:rsidRPr="008D2D7D" w:rsidRDefault="00C6117F" w:rsidP="00C6117F">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Sérti. Ebben az esetben kérjük, fejtse ki…………..</w:t>
      </w:r>
    </w:p>
    <w:p w14:paraId="1864C62A" w14:textId="77777777" w:rsidR="00C6117F" w:rsidRPr="008D2D7D" w:rsidRDefault="00C6117F" w:rsidP="00C6117F">
      <w:pPr>
        <w:pStyle w:val="ManualNumPar1"/>
        <w:rPr>
          <w:bCs/>
          <w:noProof/>
        </w:rPr>
      </w:pPr>
      <w:r w:rsidRPr="004C3C26">
        <w:rPr>
          <w:noProof/>
        </w:rPr>
        <w:t>3.</w:t>
      </w:r>
      <w:r w:rsidRPr="004C3C26">
        <w:rPr>
          <w:noProof/>
        </w:rPr>
        <w:tab/>
      </w:r>
      <w:r w:rsidRPr="008D2D7D">
        <w:rPr>
          <w:noProof/>
        </w:rPr>
        <w:t>A támogatás pozitív hatásai</w:t>
      </w:r>
    </w:p>
    <w:p w14:paraId="6D12FB1E" w14:textId="77777777" w:rsidR="00C6117F" w:rsidRPr="008D2D7D" w:rsidRDefault="00C6117F" w:rsidP="00C6117F">
      <w:pPr>
        <w:pStyle w:val="ManualNumPar2"/>
        <w:rPr>
          <w:noProof/>
        </w:rPr>
      </w:pPr>
      <w:r w:rsidRPr="004C3C26">
        <w:rPr>
          <w:noProof/>
        </w:rPr>
        <w:lastRenderedPageBreak/>
        <w:t>3.1.</w:t>
      </w:r>
      <w:r w:rsidRPr="004C3C26">
        <w:rPr>
          <w:noProof/>
        </w:rPr>
        <w:tab/>
      </w:r>
      <w:r w:rsidRPr="008D2D7D">
        <w:rPr>
          <w:noProof/>
        </w:rPr>
        <w:t>Kérjük, ismertesse, hogy a támogatási intézkedés pozitív hatásokkal jár-e, és ha igen, hogyan (például a digitális szakadék csökkentése</w:t>
      </w:r>
      <w:r w:rsidRPr="008D2D7D">
        <w:rPr>
          <w:rStyle w:val="FootnoteReference"/>
          <w:noProof/>
        </w:rPr>
        <w:footnoteReference w:id="20"/>
      </w:r>
      <w:r w:rsidRPr="008D2D7D">
        <w:rPr>
          <w:noProof/>
        </w:rPr>
        <w:t>, a társadalmi vagy regionális egyenlőtlenségek korrekciója, méltányosság, fenntarthatósági célok</w:t>
      </w:r>
      <w:r w:rsidRPr="008D2D7D">
        <w:rPr>
          <w:rStyle w:val="FootnoteReference"/>
          <w:noProof/>
        </w:rPr>
        <w:footnoteReference w:id="21"/>
      </w:r>
      <w:r w:rsidRPr="008D2D7D">
        <w:rPr>
          <w:noProof/>
        </w:rPr>
        <w:t>, alacsonyabb árak és jobb választék a végfelhasználók számára, jobb minőség és innováció, a digitális egységes piac kiteljesítése</w:t>
      </w:r>
      <w:r w:rsidRPr="008D2D7D">
        <w:rPr>
          <w:rStyle w:val="FootnoteReference"/>
          <w:noProof/>
        </w:rPr>
        <w:footnoteReference w:id="22"/>
      </w:r>
      <w:r w:rsidRPr="008D2D7D">
        <w:rPr>
          <w:noProof/>
        </w:rPr>
        <w:t>)</w:t>
      </w:r>
      <w:r w:rsidRPr="008D2D7D">
        <w:rPr>
          <w:rStyle w:val="FootnoteReference"/>
          <w:noProof/>
        </w:rPr>
        <w:footnoteReference w:id="23"/>
      </w:r>
      <w:r w:rsidRPr="008D2D7D">
        <w:rPr>
          <w:noProof/>
        </w:rPr>
        <w:t>:</w:t>
      </w:r>
    </w:p>
    <w:p w14:paraId="0C38A124" w14:textId="77777777" w:rsidR="00C6117F" w:rsidRPr="008D2D7D" w:rsidRDefault="00C6117F" w:rsidP="00C6117F">
      <w:pPr>
        <w:pStyle w:val="Text2"/>
        <w:tabs>
          <w:tab w:val="left" w:leader="dot" w:pos="9072"/>
        </w:tabs>
        <w:ind w:left="709"/>
        <w:rPr>
          <w:noProof/>
        </w:rPr>
      </w:pPr>
      <w:r w:rsidRPr="008D2D7D">
        <w:rPr>
          <w:noProof/>
        </w:rPr>
        <w:tab/>
      </w:r>
    </w:p>
    <w:p w14:paraId="738AA3A3" w14:textId="77777777" w:rsidR="00C6117F" w:rsidRPr="008D2D7D" w:rsidRDefault="00C6117F" w:rsidP="00C6117F">
      <w:pPr>
        <w:pStyle w:val="ManualNumPar1"/>
        <w:rPr>
          <w:bCs/>
          <w:noProof/>
        </w:rPr>
      </w:pPr>
      <w:bookmarkStart w:id="0" w:name="_Ref150780765"/>
      <w:r w:rsidRPr="004C3C26">
        <w:rPr>
          <w:noProof/>
        </w:rPr>
        <w:t>4.</w:t>
      </w:r>
      <w:r w:rsidRPr="004C3C26">
        <w:rPr>
          <w:noProof/>
        </w:rPr>
        <w:tab/>
      </w:r>
      <w:r w:rsidRPr="008D2D7D">
        <w:rPr>
          <w:noProof/>
        </w:rPr>
        <w:t>Piaci hiányosság a helyhez kötött hozzáférési hálózatok tekintetében</w:t>
      </w:r>
    </w:p>
    <w:p w14:paraId="28B4A1F2" w14:textId="77777777" w:rsidR="00C6117F" w:rsidRPr="008D2D7D" w:rsidRDefault="00C6117F" w:rsidP="00C6117F">
      <w:pPr>
        <w:pStyle w:val="ManualNumPar2"/>
        <w:rPr>
          <w:b/>
          <w:bCs/>
          <w:noProof/>
        </w:rPr>
      </w:pPr>
      <w:r w:rsidRPr="004C3C26">
        <w:rPr>
          <w:noProof/>
        </w:rPr>
        <w:t>4.1.</w:t>
      </w:r>
      <w:r w:rsidRPr="004C3C26">
        <w:rPr>
          <w:noProof/>
        </w:rPr>
        <w:tab/>
      </w:r>
      <w:r w:rsidRPr="008D2D7D">
        <w:rPr>
          <w:noProof/>
        </w:rPr>
        <w:t xml:space="preserve">Kérjük, </w:t>
      </w:r>
      <w:bookmarkStart w:id="1" w:name="_Hlk152599271"/>
      <w:r w:rsidRPr="008D2D7D">
        <w:rPr>
          <w:noProof/>
        </w:rPr>
        <w:t>adja meg, hogy a támogatott hálózatoknak milyen teljesítményt kell nyújtaniuk a letöltési sebesség (és adott esetben a feltöltési sebesség és egyéb paraméterek) tekintetében</w:t>
      </w:r>
      <w:r w:rsidRPr="008D2D7D">
        <w:rPr>
          <w:rStyle w:val="FootnoteReference"/>
          <w:noProof/>
        </w:rPr>
        <w:footnoteReference w:id="24"/>
      </w:r>
      <w:bookmarkEnd w:id="1"/>
      <w:r w:rsidRPr="008D2D7D">
        <w:rPr>
          <w:noProof/>
        </w:rPr>
        <w:t>:</w:t>
      </w:r>
      <w:bookmarkEnd w:id="0"/>
    </w:p>
    <w:p w14:paraId="34B592F6" w14:textId="77777777" w:rsidR="00C6117F" w:rsidRPr="008D2D7D" w:rsidRDefault="00C6117F" w:rsidP="00C6117F">
      <w:pPr>
        <w:pStyle w:val="Text2"/>
        <w:tabs>
          <w:tab w:val="left" w:leader="dot" w:pos="9072"/>
        </w:tabs>
        <w:ind w:left="709"/>
        <w:rPr>
          <w:noProof/>
        </w:rPr>
      </w:pPr>
      <w:r w:rsidRPr="008D2D7D">
        <w:rPr>
          <w:noProof/>
        </w:rPr>
        <w:tab/>
      </w:r>
    </w:p>
    <w:p w14:paraId="34D3BD3C" w14:textId="77777777" w:rsidR="00C6117F" w:rsidRPr="008D2D7D" w:rsidRDefault="00C6117F" w:rsidP="00C6117F">
      <w:pPr>
        <w:pStyle w:val="ManualNumPar2"/>
        <w:rPr>
          <w:noProof/>
        </w:rPr>
      </w:pPr>
      <w:r w:rsidRPr="004C3C26">
        <w:rPr>
          <w:noProof/>
        </w:rPr>
        <w:t>4.2.</w:t>
      </w:r>
      <w:r w:rsidRPr="004C3C26">
        <w:rPr>
          <w:noProof/>
        </w:rPr>
        <w:tab/>
      </w:r>
      <w:r w:rsidRPr="008D2D7D">
        <w:rPr>
          <w:noProof/>
        </w:rPr>
        <w:t>Kérjük, tüntesse fel a végfelhasználók jelenlegi és jövőbeli igényeit, amelyeket a 4.1. pontban említett teljesítményt nyújtó helyhez kötött hálózatokkal (és nem a meglévő helyhez kötött hálózatokkal) lehet kielégíteni, és nyújtsa be ennek ellenőrizhető bizonyítékait (például fogyasztói felméréseket, független tanulmányokat)</w:t>
      </w:r>
      <w:r w:rsidRPr="008D2D7D">
        <w:rPr>
          <w:rStyle w:val="FootnoteReference"/>
          <w:noProof/>
        </w:rPr>
        <w:footnoteReference w:id="25"/>
      </w:r>
      <w:r w:rsidRPr="008D2D7D">
        <w:rPr>
          <w:noProof/>
        </w:rPr>
        <w:t>:</w:t>
      </w:r>
    </w:p>
    <w:p w14:paraId="3A0F86C8" w14:textId="77777777" w:rsidR="00C6117F" w:rsidRPr="008D2D7D" w:rsidRDefault="00C6117F" w:rsidP="00C6117F">
      <w:pPr>
        <w:pStyle w:val="Text2"/>
        <w:tabs>
          <w:tab w:val="left" w:leader="dot" w:pos="9072"/>
        </w:tabs>
        <w:ind w:left="709"/>
        <w:rPr>
          <w:noProof/>
        </w:rPr>
      </w:pPr>
      <w:r w:rsidRPr="008D2D7D">
        <w:rPr>
          <w:noProof/>
        </w:rPr>
        <w:tab/>
      </w:r>
    </w:p>
    <w:p w14:paraId="00B27449" w14:textId="77777777" w:rsidR="00C6117F" w:rsidRPr="008D2D7D" w:rsidRDefault="00C6117F" w:rsidP="00C6117F">
      <w:pPr>
        <w:pStyle w:val="ManualNumPar2"/>
        <w:rPr>
          <w:noProof/>
        </w:rPr>
      </w:pPr>
      <w:r w:rsidRPr="004C3C26">
        <w:rPr>
          <w:noProof/>
        </w:rPr>
        <w:t>4.3.</w:t>
      </w:r>
      <w:r w:rsidRPr="004C3C26">
        <w:rPr>
          <w:noProof/>
        </w:rPr>
        <w:tab/>
      </w:r>
      <w:r w:rsidRPr="008D2D7D">
        <w:rPr>
          <w:noProof/>
          <w:u w:val="single"/>
        </w:rPr>
        <w:t>Feltérképezési gyakorlat</w:t>
      </w:r>
      <w:r w:rsidRPr="008D2D7D">
        <w:rPr>
          <w:rStyle w:val="FootnoteReference"/>
          <w:noProof/>
        </w:rPr>
        <w:footnoteReference w:id="26"/>
      </w:r>
      <w:r w:rsidRPr="008D2D7D">
        <w:rPr>
          <w:noProof/>
        </w:rPr>
        <w:t>. Kérjük, adja meg a következő információkat:</w:t>
      </w:r>
    </w:p>
    <w:p w14:paraId="5923CEE3" w14:textId="77777777" w:rsidR="00C6117F" w:rsidRPr="008D2D7D" w:rsidRDefault="00C6117F" w:rsidP="00C6117F">
      <w:pPr>
        <w:pStyle w:val="Point1"/>
        <w:rPr>
          <w:noProof/>
        </w:rPr>
      </w:pPr>
      <w:r w:rsidRPr="004C3C26">
        <w:rPr>
          <w:noProof/>
        </w:rPr>
        <w:t>(a)</w:t>
      </w:r>
      <w:r w:rsidRPr="004C3C26">
        <w:rPr>
          <w:noProof/>
        </w:rPr>
        <w:tab/>
      </w:r>
      <w:r w:rsidRPr="008D2D7D">
        <w:rPr>
          <w:noProof/>
        </w:rPr>
        <w:t>a már feltérképezett meglévő és tervezett (az adott időtávon belüli) hálózatok teljesítménye (például letöltési sebesség, feltöltési sebesség, késleltetés, csomagveszteség, csomaghiba, késleltetésingadozás, szolgáltatás rendelkezésre állása stb.)</w:t>
      </w:r>
      <w:r w:rsidRPr="008D2D7D">
        <w:rPr>
          <w:rStyle w:val="FootnoteReference"/>
          <w:noProof/>
        </w:rPr>
        <w:footnoteReference w:id="27"/>
      </w:r>
      <w:r w:rsidRPr="008D2D7D">
        <w:rPr>
          <w:noProof/>
        </w:rPr>
        <w:t xml:space="preserve">: </w:t>
      </w:r>
    </w:p>
    <w:p w14:paraId="4DC4C769" w14:textId="77777777" w:rsidR="00C6117F" w:rsidRPr="008D2D7D" w:rsidRDefault="00C6117F" w:rsidP="00C6117F">
      <w:pPr>
        <w:pStyle w:val="Text2"/>
        <w:tabs>
          <w:tab w:val="left" w:leader="dot" w:pos="9072"/>
        </w:tabs>
        <w:ind w:left="709"/>
        <w:rPr>
          <w:noProof/>
        </w:rPr>
      </w:pPr>
      <w:r w:rsidRPr="008D2D7D">
        <w:rPr>
          <w:noProof/>
        </w:rPr>
        <w:tab/>
      </w:r>
    </w:p>
    <w:p w14:paraId="1122F07F" w14:textId="77777777" w:rsidR="00C6117F" w:rsidRPr="008D2D7D" w:rsidRDefault="00C6117F" w:rsidP="00C6117F">
      <w:pPr>
        <w:pStyle w:val="Point1"/>
        <w:rPr>
          <w:noProof/>
        </w:rPr>
      </w:pPr>
      <w:r w:rsidRPr="004C3C26">
        <w:rPr>
          <w:noProof/>
        </w:rPr>
        <w:t>(b)</w:t>
      </w:r>
      <w:r w:rsidRPr="004C3C26">
        <w:rPr>
          <w:noProof/>
        </w:rPr>
        <w:tab/>
      </w:r>
      <w:r w:rsidRPr="008D2D7D">
        <w:rPr>
          <w:noProof/>
        </w:rPr>
        <w:t>hogyan került sor a jövőbeli beruházási tervek hitelességének értékelésére a támogatási intézkedés releváns időtávján belül</w:t>
      </w:r>
      <w:r w:rsidRPr="008D2D7D">
        <w:rPr>
          <w:rStyle w:val="FootnoteReference"/>
          <w:noProof/>
        </w:rPr>
        <w:footnoteReference w:id="28"/>
      </w:r>
      <w:r w:rsidRPr="008D2D7D">
        <w:rPr>
          <w:noProof/>
        </w:rPr>
        <w:t>? Kérjük, tüntesse fel többek között a következőket:</w:t>
      </w:r>
    </w:p>
    <w:p w14:paraId="0470FA74" w14:textId="77777777" w:rsidR="00C6117F" w:rsidRPr="008D2D7D" w:rsidRDefault="00C6117F" w:rsidP="00C6117F">
      <w:pPr>
        <w:pStyle w:val="Text2"/>
        <w:tabs>
          <w:tab w:val="left" w:leader="dot" w:pos="9072"/>
        </w:tabs>
        <w:ind w:left="709"/>
        <w:rPr>
          <w:noProof/>
        </w:rPr>
      </w:pPr>
      <w:r w:rsidRPr="008D2D7D">
        <w:rPr>
          <w:noProof/>
        </w:rPr>
        <w:tab/>
      </w:r>
    </w:p>
    <w:p w14:paraId="7D44DE19" w14:textId="77777777" w:rsidR="00C6117F" w:rsidRPr="008D2D7D" w:rsidRDefault="00C6117F" w:rsidP="00C6117F">
      <w:pPr>
        <w:pStyle w:val="Stylei"/>
        <w:numPr>
          <w:ilvl w:val="0"/>
          <w:numId w:val="33"/>
        </w:numPr>
        <w:rPr>
          <w:noProof/>
        </w:rPr>
      </w:pPr>
      <w:r w:rsidRPr="008D2D7D">
        <w:rPr>
          <w:noProof/>
        </w:rPr>
        <w:t>az érintett érdekelt felektől bekért és általuk benyújtott bizonyítékok a beruházási terveik hitelességének alátámasztására</w:t>
      </w:r>
      <w:r w:rsidRPr="008D2D7D">
        <w:rPr>
          <w:rStyle w:val="FootnoteReference"/>
          <w:noProof/>
        </w:rPr>
        <w:footnoteReference w:id="29"/>
      </w:r>
      <w:r w:rsidRPr="008D2D7D">
        <w:rPr>
          <w:noProof/>
        </w:rPr>
        <w:t xml:space="preserve">: </w:t>
      </w:r>
    </w:p>
    <w:p w14:paraId="56095A7E" w14:textId="77777777" w:rsidR="00C6117F" w:rsidRPr="008D2D7D" w:rsidRDefault="00C6117F" w:rsidP="00C6117F">
      <w:pPr>
        <w:pStyle w:val="Text2"/>
        <w:tabs>
          <w:tab w:val="left" w:leader="dot" w:pos="9072"/>
        </w:tabs>
        <w:ind w:left="709"/>
        <w:rPr>
          <w:noProof/>
        </w:rPr>
      </w:pPr>
      <w:r w:rsidRPr="008D2D7D">
        <w:rPr>
          <w:noProof/>
        </w:rPr>
        <w:tab/>
      </w:r>
    </w:p>
    <w:p w14:paraId="3FE185E4" w14:textId="77777777" w:rsidR="00C6117F" w:rsidRPr="008D2D7D" w:rsidRDefault="00C6117F" w:rsidP="00C6117F">
      <w:pPr>
        <w:pStyle w:val="Stylei"/>
        <w:rPr>
          <w:noProof/>
        </w:rPr>
      </w:pPr>
      <w:r w:rsidRPr="008D2D7D">
        <w:rPr>
          <w:noProof/>
        </w:rPr>
        <w:lastRenderedPageBreak/>
        <w:t>a jövőbeli beruházási tervek hitelességének értékelésére alkalmazott értékelési kritériumok</w:t>
      </w:r>
      <w:r w:rsidRPr="008D2D7D">
        <w:rPr>
          <w:rStyle w:val="FootnoteReference"/>
          <w:noProof/>
        </w:rPr>
        <w:footnoteReference w:id="30"/>
      </w:r>
      <w:r w:rsidRPr="008D2D7D">
        <w:rPr>
          <w:noProof/>
        </w:rPr>
        <w:t xml:space="preserve">: </w:t>
      </w:r>
    </w:p>
    <w:p w14:paraId="49DA47CE" w14:textId="77777777" w:rsidR="00C6117F" w:rsidRPr="008D2D7D" w:rsidRDefault="00C6117F" w:rsidP="00C6117F">
      <w:pPr>
        <w:pStyle w:val="Text2"/>
        <w:tabs>
          <w:tab w:val="left" w:leader="dot" w:pos="9072"/>
        </w:tabs>
        <w:ind w:left="709"/>
        <w:rPr>
          <w:noProof/>
        </w:rPr>
      </w:pPr>
      <w:r w:rsidRPr="008D2D7D">
        <w:rPr>
          <w:noProof/>
        </w:rPr>
        <w:tab/>
      </w:r>
    </w:p>
    <w:p w14:paraId="56018AB8" w14:textId="77777777" w:rsidR="00C6117F" w:rsidRPr="008D2D7D" w:rsidRDefault="00C6117F" w:rsidP="00C6117F">
      <w:pPr>
        <w:pStyle w:val="Stylei"/>
        <w:rPr>
          <w:noProof/>
        </w:rPr>
      </w:pPr>
      <w:r w:rsidRPr="008D2D7D">
        <w:rPr>
          <w:noProof/>
        </w:rPr>
        <w:t>felkérték-e az érintett érdekelt feleket, hogy írjanak alá kötelezettségvállalási megállapodásokat a bejelentett beruházási tervek végrehajtására vonatkozóan</w:t>
      </w:r>
      <w:r w:rsidRPr="008D2D7D">
        <w:rPr>
          <w:rStyle w:val="FootnoteReference"/>
          <w:noProof/>
        </w:rPr>
        <w:footnoteReference w:id="31"/>
      </w:r>
      <w:r w:rsidRPr="008D2D7D">
        <w:rPr>
          <w:noProof/>
        </w:rPr>
        <w:t xml:space="preserve">? </w:t>
      </w:r>
    </w:p>
    <w:p w14:paraId="1433895E" w14:textId="77777777" w:rsidR="00C6117F" w:rsidRPr="008D2D7D" w:rsidRDefault="00C6117F" w:rsidP="00C6117F">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18298A6E" w14:textId="77777777" w:rsidR="00C6117F" w:rsidRPr="008D2D7D" w:rsidRDefault="00C6117F" w:rsidP="00C6117F">
      <w:pPr>
        <w:pStyle w:val="Text4"/>
        <w:rPr>
          <w:noProof/>
        </w:rPr>
      </w:pPr>
      <w:r w:rsidRPr="008D2D7D">
        <w:rPr>
          <w:noProof/>
        </w:rPr>
        <w:t>ha igen, kérjük, pontosítsa, hogy az ilyen kötelezettségvállalási megállapodások tartalmaznak-e mérföldköveket és az előrehaladásról való beszámolási kötelezettségeket</w:t>
      </w:r>
      <w:r w:rsidRPr="008D2D7D">
        <w:rPr>
          <w:rStyle w:val="FootnoteReference"/>
          <w:noProof/>
        </w:rPr>
        <w:footnoteReference w:id="32"/>
      </w:r>
      <w:r w:rsidRPr="008D2D7D">
        <w:rPr>
          <w:noProof/>
        </w:rPr>
        <w:t>:</w:t>
      </w:r>
    </w:p>
    <w:p w14:paraId="0CB0690B" w14:textId="77777777" w:rsidR="00C6117F" w:rsidRPr="008D2D7D" w:rsidRDefault="00C6117F" w:rsidP="00C6117F">
      <w:pPr>
        <w:pStyle w:val="Text2"/>
        <w:tabs>
          <w:tab w:val="left" w:leader="dot" w:pos="9072"/>
        </w:tabs>
        <w:ind w:left="709"/>
        <w:rPr>
          <w:noProof/>
        </w:rPr>
      </w:pPr>
      <w:r w:rsidRPr="008D2D7D">
        <w:rPr>
          <w:noProof/>
        </w:rPr>
        <w:tab/>
      </w:r>
    </w:p>
    <w:p w14:paraId="66BA7E9F" w14:textId="77777777" w:rsidR="00C6117F" w:rsidRPr="008D2D7D" w:rsidRDefault="00C6117F" w:rsidP="00C6117F">
      <w:pPr>
        <w:pStyle w:val="Stylei"/>
        <w:rPr>
          <w:noProof/>
        </w:rPr>
      </w:pPr>
      <w:r w:rsidRPr="008D2D7D">
        <w:rPr>
          <w:noProof/>
        </w:rPr>
        <w:t>közölték-e (és ha igen, hogyan) az értékelés eredményeit és a vonatkozó indokolt következtetéseket minden olyan érdekelt féllel, aki információkat nyújtott be a magánberuházásokra vonatkozó terveiről</w:t>
      </w:r>
      <w:r w:rsidRPr="008D2D7D">
        <w:rPr>
          <w:rStyle w:val="FootnoteReference"/>
          <w:noProof/>
        </w:rPr>
        <w:footnoteReference w:id="33"/>
      </w:r>
      <w:r w:rsidRPr="008D2D7D">
        <w:rPr>
          <w:rStyle w:val="FootnoteReference"/>
          <w:noProof/>
        </w:rPr>
        <w:t>.</w:t>
      </w:r>
      <w:r w:rsidRPr="008D2D7D">
        <w:rPr>
          <w:noProof/>
        </w:rPr>
        <w:t>?</w:t>
      </w:r>
    </w:p>
    <w:p w14:paraId="1B98795F" w14:textId="77777777" w:rsidR="00C6117F" w:rsidRPr="008D2D7D" w:rsidRDefault="00C6117F" w:rsidP="00C6117F">
      <w:pPr>
        <w:pStyle w:val="Text2"/>
        <w:tabs>
          <w:tab w:val="left" w:leader="dot" w:pos="9072"/>
        </w:tabs>
        <w:ind w:left="709"/>
        <w:rPr>
          <w:noProof/>
        </w:rPr>
      </w:pPr>
      <w:r w:rsidRPr="008D2D7D">
        <w:rPr>
          <w:noProof/>
        </w:rPr>
        <w:tab/>
      </w:r>
    </w:p>
    <w:p w14:paraId="437502A9" w14:textId="77777777" w:rsidR="00C6117F" w:rsidRPr="008D2D7D" w:rsidRDefault="00C6117F" w:rsidP="00C6117F">
      <w:pPr>
        <w:pStyle w:val="Point1"/>
        <w:rPr>
          <w:noProof/>
        </w:rPr>
      </w:pPr>
      <w:r w:rsidRPr="004C3C26">
        <w:rPr>
          <w:noProof/>
        </w:rPr>
        <w:t>(c)</w:t>
      </w:r>
      <w:r w:rsidRPr="004C3C26">
        <w:rPr>
          <w:noProof/>
        </w:rPr>
        <w:tab/>
      </w:r>
      <w:r w:rsidRPr="008D2D7D">
        <w:rPr>
          <w:noProof/>
        </w:rPr>
        <w:t>a feltérképezési gyakorlat minden egyes lépéseinek kezdő és záró dátuma:</w:t>
      </w:r>
    </w:p>
    <w:p w14:paraId="7AF3DC5E" w14:textId="77777777" w:rsidR="00C6117F" w:rsidRPr="008D2D7D" w:rsidRDefault="00C6117F" w:rsidP="00C6117F">
      <w:pPr>
        <w:pStyle w:val="Text2"/>
        <w:tabs>
          <w:tab w:val="left" w:leader="dot" w:pos="9072"/>
        </w:tabs>
        <w:ind w:left="709"/>
        <w:rPr>
          <w:noProof/>
        </w:rPr>
      </w:pPr>
      <w:r w:rsidRPr="008D2D7D">
        <w:rPr>
          <w:noProof/>
        </w:rPr>
        <w:tab/>
      </w:r>
    </w:p>
    <w:p w14:paraId="7859ED38" w14:textId="77777777" w:rsidR="00C6117F" w:rsidRPr="008D2D7D" w:rsidRDefault="00C6117F" w:rsidP="00C6117F">
      <w:pPr>
        <w:pStyle w:val="Point1"/>
        <w:rPr>
          <w:noProof/>
        </w:rPr>
      </w:pPr>
      <w:r w:rsidRPr="004C3C26">
        <w:rPr>
          <w:noProof/>
        </w:rPr>
        <w:t>(d)</w:t>
      </w:r>
      <w:r w:rsidRPr="004C3C26">
        <w:rPr>
          <w:noProof/>
        </w:rPr>
        <w:tab/>
      </w:r>
      <w:r w:rsidRPr="008D2D7D">
        <w:rPr>
          <w:noProof/>
        </w:rPr>
        <w:t>a feltérképezési gyakorlat minden egyes lépésében részt vevők száma és személyazonossága:</w:t>
      </w:r>
    </w:p>
    <w:p w14:paraId="2CEE6CEA" w14:textId="77777777" w:rsidR="00C6117F" w:rsidRPr="008D2D7D" w:rsidRDefault="00C6117F" w:rsidP="00C6117F">
      <w:pPr>
        <w:pStyle w:val="Text2"/>
        <w:tabs>
          <w:tab w:val="left" w:leader="dot" w:pos="9072"/>
        </w:tabs>
        <w:ind w:left="709"/>
        <w:rPr>
          <w:noProof/>
        </w:rPr>
      </w:pPr>
      <w:r w:rsidRPr="008D2D7D">
        <w:rPr>
          <w:noProof/>
        </w:rPr>
        <w:tab/>
      </w:r>
    </w:p>
    <w:p w14:paraId="51D51251" w14:textId="77777777" w:rsidR="00C6117F" w:rsidRPr="008D2D7D" w:rsidRDefault="00C6117F" w:rsidP="00C6117F">
      <w:pPr>
        <w:pStyle w:val="Point1"/>
        <w:rPr>
          <w:noProof/>
        </w:rPr>
      </w:pPr>
      <w:r w:rsidRPr="004C3C26">
        <w:rPr>
          <w:noProof/>
        </w:rPr>
        <w:t>(e)</w:t>
      </w:r>
      <w:r w:rsidRPr="004C3C26">
        <w:rPr>
          <w:noProof/>
        </w:rPr>
        <w:tab/>
      </w:r>
      <w:r w:rsidRPr="008D2D7D">
        <w:rPr>
          <w:noProof/>
        </w:rPr>
        <w:t>a feltérképezési gyakorlat időközi és végső eredményei:</w:t>
      </w:r>
    </w:p>
    <w:p w14:paraId="762C87F0" w14:textId="77777777" w:rsidR="00C6117F" w:rsidRPr="008D2D7D" w:rsidRDefault="00C6117F" w:rsidP="00C6117F">
      <w:pPr>
        <w:pStyle w:val="Text2"/>
        <w:tabs>
          <w:tab w:val="left" w:leader="dot" w:pos="9072"/>
        </w:tabs>
        <w:ind w:left="709"/>
        <w:rPr>
          <w:noProof/>
        </w:rPr>
      </w:pPr>
      <w:r w:rsidRPr="008D2D7D">
        <w:rPr>
          <w:noProof/>
        </w:rPr>
        <w:tab/>
      </w:r>
    </w:p>
    <w:p w14:paraId="2567EC37" w14:textId="77777777" w:rsidR="00C6117F" w:rsidRPr="008D2D7D" w:rsidRDefault="00C6117F" w:rsidP="00C6117F">
      <w:pPr>
        <w:pStyle w:val="Point1"/>
        <w:rPr>
          <w:noProof/>
        </w:rPr>
      </w:pPr>
      <w:r w:rsidRPr="004C3C26">
        <w:rPr>
          <w:noProof/>
        </w:rPr>
        <w:t>(f)</w:t>
      </w:r>
      <w:r w:rsidRPr="004C3C26">
        <w:rPr>
          <w:noProof/>
        </w:rPr>
        <w:tab/>
      </w:r>
      <w:r w:rsidRPr="008D2D7D">
        <w:rPr>
          <w:noProof/>
        </w:rPr>
        <w:t>annak megerősítése, hogy a feltérképezési gyakorlatra sor került</w:t>
      </w:r>
      <w:r w:rsidRPr="008D2D7D">
        <w:rPr>
          <w:rStyle w:val="FootnoteReference"/>
          <w:noProof/>
        </w:rPr>
        <w:footnoteReference w:id="34"/>
      </w:r>
      <w:r w:rsidRPr="008D2D7D">
        <w:rPr>
          <w:noProof/>
        </w:rPr>
        <w:t xml:space="preserve">: </w:t>
      </w:r>
    </w:p>
    <w:p w14:paraId="1EDDAE5C" w14:textId="77777777" w:rsidR="00C6117F" w:rsidRPr="008D2D7D" w:rsidRDefault="00C6117F" w:rsidP="00C6117F">
      <w:pPr>
        <w:pStyle w:val="Tiret1"/>
        <w:numPr>
          <w:ilvl w:val="0"/>
          <w:numId w:val="37"/>
        </w:numPr>
        <w:rPr>
          <w:noProof/>
        </w:rPr>
      </w:pPr>
      <w:sdt>
        <w:sdtPr>
          <w:rPr>
            <w:noProof/>
          </w:rPr>
          <w:id w:val="-744337741"/>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helyhez kötött vezetékes hálózatok esetében a csatlakoztatható helyszínek címe alapján</w:t>
      </w:r>
      <w:r w:rsidRPr="008D2D7D">
        <w:rPr>
          <w:rStyle w:val="FootnoteReference"/>
          <w:noProof/>
        </w:rPr>
        <w:footnoteReference w:id="35"/>
      </w:r>
    </w:p>
    <w:p w14:paraId="3976B1A0" w14:textId="77777777" w:rsidR="00C6117F" w:rsidRPr="008D2D7D" w:rsidRDefault="00C6117F" w:rsidP="00C6117F">
      <w:pPr>
        <w:pStyle w:val="Tiret1"/>
        <w:numPr>
          <w:ilvl w:val="0"/>
          <w:numId w:val="37"/>
        </w:numPr>
        <w:rPr>
          <w:noProof/>
        </w:rPr>
      </w:pPr>
      <w:sdt>
        <w:sdtPr>
          <w:rPr>
            <w:noProof/>
          </w:rPr>
          <w:id w:val="1609156538"/>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vezeték nélküli helyhez kötött hálózatok esetében a csatlakoztatható helyszínek címe alapján vagy legfeljebb 100×100 méteres (vagy annál kisebb) négyzethálók alapján Kérjük, adja meg, hogy a két kritérium közül melyiket alkalmazták: ………………………</w:t>
      </w:r>
    </w:p>
    <w:p w14:paraId="1989156E" w14:textId="77777777" w:rsidR="00C6117F" w:rsidRPr="008D2D7D" w:rsidRDefault="00C6117F" w:rsidP="00C6117F">
      <w:pPr>
        <w:pStyle w:val="Point1"/>
        <w:rPr>
          <w:noProof/>
        </w:rPr>
      </w:pPr>
      <w:r w:rsidRPr="004C3C26">
        <w:rPr>
          <w:noProof/>
        </w:rPr>
        <w:t>(g)</w:t>
      </w:r>
      <w:r w:rsidRPr="004C3C26">
        <w:rPr>
          <w:noProof/>
        </w:rPr>
        <w:tab/>
      </w:r>
      <w:r w:rsidRPr="008D2D7D">
        <w:rPr>
          <w:noProof/>
        </w:rPr>
        <w:t xml:space="preserve">annak megerősítése, hogy a feltérképezési gyakorlat feltérképezte-e azokat a meglévő hálózatokat is, amelyeket marginális beruházásokkal lehetne korszerűsíteni (például az aktív elemek fejlesztése), hogy 1 Gbps letöltési és </w:t>
      </w:r>
      <w:r w:rsidRPr="008D2D7D">
        <w:rPr>
          <w:noProof/>
        </w:rPr>
        <w:lastRenderedPageBreak/>
        <w:t>150 Mbps feltöltési sebességet biztosítsanak, és hogy ezeket a területeket kivették-e a beavatkozási területről</w:t>
      </w:r>
      <w:r w:rsidRPr="008D2D7D">
        <w:rPr>
          <w:rStyle w:val="FootnoteReference"/>
          <w:noProof/>
        </w:rPr>
        <w:footnoteReference w:id="36"/>
      </w:r>
      <w:r w:rsidRPr="008D2D7D">
        <w:rPr>
          <w:noProof/>
        </w:rPr>
        <w:t xml:space="preserve">: </w:t>
      </w:r>
    </w:p>
    <w:p w14:paraId="3B07C952" w14:textId="77777777" w:rsidR="00C6117F" w:rsidRPr="008D2D7D" w:rsidRDefault="00C6117F" w:rsidP="00C6117F">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34C316A5" w14:textId="77777777" w:rsidR="00C6117F" w:rsidRPr="008D2D7D" w:rsidRDefault="00C6117F" w:rsidP="00C6117F">
      <w:pPr>
        <w:pStyle w:val="Point1"/>
        <w:rPr>
          <w:noProof/>
        </w:rPr>
      </w:pPr>
      <w:r w:rsidRPr="004C3C26">
        <w:rPr>
          <w:noProof/>
        </w:rPr>
        <w:t>(h)</w:t>
      </w:r>
      <w:r w:rsidRPr="004C3C26">
        <w:rPr>
          <w:noProof/>
        </w:rPr>
        <w:tab/>
      </w:r>
      <w:r w:rsidRPr="008D2D7D">
        <w:rPr>
          <w:noProof/>
        </w:rPr>
        <w:t>figyelembe vették-e a magyar hatóságok a széles sávú hálózatokról szóló iránymutatás I. mellékletében leírt feltérképezési módszerek alkalmazására vonatkozó bevált gyakorlatokat</w:t>
      </w:r>
      <w:r w:rsidRPr="008D2D7D">
        <w:rPr>
          <w:rStyle w:val="FootnoteReference"/>
          <w:noProof/>
        </w:rPr>
        <w:footnoteReference w:id="37"/>
      </w:r>
      <w:r w:rsidRPr="008D2D7D">
        <w:rPr>
          <w:noProof/>
        </w:rPr>
        <w:t xml:space="preserve">? </w:t>
      </w:r>
    </w:p>
    <w:p w14:paraId="3B489933" w14:textId="77777777" w:rsidR="00C6117F" w:rsidRPr="008D2D7D" w:rsidRDefault="00C6117F" w:rsidP="00C6117F">
      <w:pPr>
        <w:pStyle w:val="Text2"/>
        <w:ind w:left="1418"/>
        <w:rPr>
          <w:noProof/>
        </w:rPr>
      </w:pPr>
      <w:sdt>
        <w:sdtPr>
          <w:rPr>
            <w:noProof/>
          </w:rPr>
          <w:id w:val="1426227899"/>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ab/>
        <w:t>Nem sérti</w:t>
      </w:r>
    </w:p>
    <w:p w14:paraId="6B2A0A86" w14:textId="77777777" w:rsidR="00C6117F" w:rsidRPr="008D2D7D" w:rsidRDefault="00C6117F" w:rsidP="00C6117F">
      <w:pPr>
        <w:pStyle w:val="Text2"/>
        <w:ind w:left="1418"/>
        <w:rPr>
          <w:noProof/>
        </w:rPr>
      </w:pPr>
      <w:sdt>
        <w:sdtPr>
          <w:rPr>
            <w:noProof/>
          </w:rPr>
          <w:id w:val="-1553081022"/>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ab/>
        <w:t>Nem. Ebben az esetben kérjük, adja meg, hogy hatóságaik milyen tekintetben tértek el a széles sávú hálózatokról szóló iránymutatás I. mellékletétől, és milyen okból:</w:t>
      </w:r>
    </w:p>
    <w:p w14:paraId="46E29E15" w14:textId="77777777" w:rsidR="00C6117F" w:rsidRPr="008D2D7D" w:rsidRDefault="00C6117F" w:rsidP="00C6117F">
      <w:pPr>
        <w:pStyle w:val="Text2"/>
        <w:tabs>
          <w:tab w:val="left" w:leader="dot" w:pos="9072"/>
        </w:tabs>
        <w:ind w:left="709"/>
        <w:rPr>
          <w:noProof/>
        </w:rPr>
      </w:pPr>
      <w:r w:rsidRPr="008D2D7D">
        <w:rPr>
          <w:noProof/>
        </w:rPr>
        <w:tab/>
      </w:r>
    </w:p>
    <w:p w14:paraId="7ED75894" w14:textId="77777777" w:rsidR="00C6117F" w:rsidRPr="008D2D7D" w:rsidRDefault="00C6117F" w:rsidP="00C6117F">
      <w:pPr>
        <w:pStyle w:val="Point1"/>
        <w:rPr>
          <w:noProof/>
        </w:rPr>
      </w:pPr>
      <w:r w:rsidRPr="004C3C26">
        <w:rPr>
          <w:noProof/>
        </w:rPr>
        <w:t>(i)</w:t>
      </w:r>
      <w:r w:rsidRPr="004C3C26">
        <w:rPr>
          <w:noProof/>
        </w:rPr>
        <w:tab/>
      </w:r>
      <w:r w:rsidRPr="008D2D7D">
        <w:rPr>
          <w:noProof/>
        </w:rPr>
        <w:t>annak megerősítése, hogy nyilvánosan hozzáférhetővé tették (és ha igen, hogyan) a feltérképezés módszertanát és az alapul szolgáló műszaki kritériumokat:</w:t>
      </w:r>
      <w:r w:rsidRPr="008D2D7D">
        <w:rPr>
          <w:rStyle w:val="FootnoteReference"/>
          <w:noProof/>
        </w:rPr>
        <w:footnoteReference w:id="38"/>
      </w:r>
    </w:p>
    <w:p w14:paraId="266E1483" w14:textId="77777777" w:rsidR="00C6117F" w:rsidRPr="008D2D7D" w:rsidRDefault="00C6117F" w:rsidP="00C6117F">
      <w:pPr>
        <w:pStyle w:val="Text2"/>
        <w:tabs>
          <w:tab w:val="left" w:leader="dot" w:pos="9072"/>
        </w:tabs>
        <w:ind w:left="709"/>
        <w:rPr>
          <w:noProof/>
        </w:rPr>
      </w:pPr>
      <w:r w:rsidRPr="008D2D7D">
        <w:rPr>
          <w:noProof/>
        </w:rPr>
        <w:tab/>
      </w:r>
    </w:p>
    <w:p w14:paraId="6815AB0C" w14:textId="77777777" w:rsidR="00C6117F" w:rsidRPr="008D2D7D" w:rsidRDefault="00C6117F" w:rsidP="00C6117F">
      <w:pPr>
        <w:pStyle w:val="ManualNumPar2"/>
        <w:rPr>
          <w:noProof/>
        </w:rPr>
      </w:pPr>
      <w:r w:rsidRPr="004C3C26">
        <w:rPr>
          <w:noProof/>
        </w:rPr>
        <w:t>4.4.</w:t>
      </w:r>
      <w:r w:rsidRPr="004C3C26">
        <w:rPr>
          <w:noProof/>
        </w:rPr>
        <w:tab/>
      </w:r>
      <w:r w:rsidRPr="008D2D7D">
        <w:rPr>
          <w:noProof/>
        </w:rPr>
        <w:t>Ha a támogatási intézkedés olyan területekre irányul, ahol legalább két olyan független hálózat van jelen, amely csúcsidőben legalább 100 Mbps letöltési sebességet biztosít, vagy hitelt érdemlően tervbe van véve</w:t>
      </w:r>
      <w:r w:rsidRPr="008D2D7D">
        <w:rPr>
          <w:rStyle w:val="FootnoteReference"/>
          <w:noProof/>
        </w:rPr>
        <w:footnoteReference w:id="39"/>
      </w:r>
      <w:r w:rsidRPr="008D2D7D">
        <w:rPr>
          <w:noProof/>
        </w:rPr>
        <w:t>, kérjük, pontosítsa, hogy:</w:t>
      </w:r>
    </w:p>
    <w:p w14:paraId="224FD3D0" w14:textId="77777777" w:rsidR="00C6117F" w:rsidRPr="008D2D7D" w:rsidRDefault="00C6117F" w:rsidP="00C6117F">
      <w:pPr>
        <w:pStyle w:val="Point1"/>
        <w:rPr>
          <w:noProof/>
        </w:rPr>
      </w:pPr>
      <w:r w:rsidRPr="004C3C26">
        <w:rPr>
          <w:noProof/>
        </w:rPr>
        <w:t>(a)</w:t>
      </w:r>
      <w:r w:rsidRPr="004C3C26">
        <w:rPr>
          <w:noProof/>
        </w:rPr>
        <w:tab/>
      </w:r>
      <w:r w:rsidRPr="008D2D7D">
        <w:rPr>
          <w:noProof/>
        </w:rPr>
        <w:t>a meglévő vagy hitelt érdemlően tervezett hálózatok egyike sem biztosít legalább 300 Mbps letöltési sebességet csúcsidőben</w:t>
      </w:r>
      <w:r w:rsidRPr="008D2D7D">
        <w:rPr>
          <w:rStyle w:val="FootnoteReference"/>
          <w:noProof/>
        </w:rPr>
        <w:footnoteReference w:id="40"/>
      </w:r>
      <w:r w:rsidRPr="008D2D7D">
        <w:rPr>
          <w:noProof/>
        </w:rPr>
        <w:t>:</w:t>
      </w:r>
    </w:p>
    <w:p w14:paraId="6B7D8DFA" w14:textId="77777777" w:rsidR="00C6117F" w:rsidRPr="008D2D7D" w:rsidRDefault="00C6117F" w:rsidP="00C6117F">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4ABCB199" w14:textId="77777777" w:rsidR="00C6117F" w:rsidRPr="008D2D7D" w:rsidRDefault="00C6117F" w:rsidP="00C6117F">
      <w:pPr>
        <w:pStyle w:val="Point1"/>
        <w:rPr>
          <w:noProof/>
        </w:rPr>
      </w:pPr>
      <w:r w:rsidRPr="004C3C26">
        <w:rPr>
          <w:noProof/>
        </w:rPr>
        <w:t>(b)</w:t>
      </w:r>
      <w:r w:rsidRPr="004C3C26">
        <w:rPr>
          <w:noProof/>
        </w:rPr>
        <w:tab/>
      </w:r>
      <w:r w:rsidRPr="008D2D7D">
        <w:rPr>
          <w:noProof/>
        </w:rPr>
        <w:t>a meglévő vagy hitelt érdemlően tervezett hálózatok közül legalább egy csúcsidőben legalább 300 Mbps letöltési sebességet biztosít csúcsidőben, de nem biztosít legalább 500 Mbps letöltési sebességet</w:t>
      </w:r>
      <w:r w:rsidRPr="008D2D7D">
        <w:rPr>
          <w:rStyle w:val="FootnoteReference"/>
          <w:noProof/>
        </w:rPr>
        <w:footnoteReference w:id="41"/>
      </w:r>
      <w:r w:rsidRPr="008D2D7D">
        <w:rPr>
          <w:noProof/>
        </w:rPr>
        <w:t xml:space="preserve">: </w:t>
      </w:r>
    </w:p>
    <w:p w14:paraId="43F60523" w14:textId="77777777" w:rsidR="00C6117F" w:rsidRPr="008D2D7D" w:rsidRDefault="00C6117F" w:rsidP="00C6117F">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502FDF4A" w14:textId="77777777" w:rsidR="00C6117F" w:rsidRPr="008D2D7D" w:rsidRDefault="00C6117F" w:rsidP="00C6117F">
      <w:pPr>
        <w:pStyle w:val="Text2"/>
        <w:ind w:left="1418"/>
        <w:rPr>
          <w:noProof/>
        </w:rPr>
      </w:pPr>
      <w:r w:rsidRPr="008D2D7D">
        <w:rPr>
          <w:noProof/>
        </w:rPr>
        <w:t>Ha igen, kérjük, fejtse ki, hogy a magyar hatóságok miért vélik úgy, hogy egyetlen hálózat sem fog olyan irányba fejlődni, hogy ugyanolyan letöltési sebességet (és adott esetben ugyanazokat a kiegészítő funkciókat) biztosítson, mint a támogatási intézkedés keretében támogatott hálózatok, és ezért a piaci hiányosság kezeléséhez szükség van az állami beavatkozásra</w:t>
      </w:r>
      <w:r w:rsidRPr="008D2D7D">
        <w:rPr>
          <w:rStyle w:val="FootnoteReference"/>
          <w:noProof/>
        </w:rPr>
        <w:footnoteReference w:id="42"/>
      </w:r>
      <w:r w:rsidRPr="008D2D7D">
        <w:rPr>
          <w:noProof/>
        </w:rPr>
        <w:t>:</w:t>
      </w:r>
    </w:p>
    <w:p w14:paraId="5795EFF9" w14:textId="77777777" w:rsidR="00C6117F" w:rsidRPr="008D2D7D" w:rsidRDefault="00C6117F" w:rsidP="00C6117F">
      <w:pPr>
        <w:pStyle w:val="Text2"/>
        <w:tabs>
          <w:tab w:val="left" w:leader="dot" w:pos="9072"/>
        </w:tabs>
        <w:ind w:left="709"/>
        <w:rPr>
          <w:noProof/>
        </w:rPr>
      </w:pPr>
      <w:r w:rsidRPr="008D2D7D">
        <w:rPr>
          <w:noProof/>
        </w:rPr>
        <w:tab/>
      </w:r>
    </w:p>
    <w:p w14:paraId="2E241859" w14:textId="77777777" w:rsidR="00C6117F" w:rsidRPr="008D2D7D" w:rsidRDefault="00C6117F" w:rsidP="00C6117F">
      <w:pPr>
        <w:pStyle w:val="Point1"/>
        <w:rPr>
          <w:noProof/>
        </w:rPr>
      </w:pPr>
      <w:r w:rsidRPr="004C3C26">
        <w:rPr>
          <w:noProof/>
        </w:rPr>
        <w:lastRenderedPageBreak/>
        <w:t>(c)</w:t>
      </w:r>
      <w:r w:rsidRPr="004C3C26">
        <w:rPr>
          <w:noProof/>
        </w:rPr>
        <w:tab/>
      </w:r>
      <w:r w:rsidRPr="008D2D7D">
        <w:rPr>
          <w:noProof/>
        </w:rPr>
        <w:t>a meglévő vagy hitelt érdemlően tervezett hálózatok legalább egyike biztosít legalább 500 Mbps letöltési sebességet</w:t>
      </w:r>
      <w:r w:rsidRPr="008D2D7D">
        <w:rPr>
          <w:rStyle w:val="FootnoteReference"/>
          <w:noProof/>
        </w:rPr>
        <w:footnoteReference w:id="43"/>
      </w:r>
      <w:r w:rsidRPr="008D2D7D">
        <w:rPr>
          <w:noProof/>
        </w:rPr>
        <w:t>:</w:t>
      </w:r>
    </w:p>
    <w:p w14:paraId="39C6CF98" w14:textId="77777777" w:rsidR="00C6117F" w:rsidRPr="008D2D7D" w:rsidRDefault="00C6117F" w:rsidP="00C6117F">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1B16DC14" w14:textId="77777777" w:rsidR="00C6117F" w:rsidRPr="008D2D7D" w:rsidRDefault="00C6117F" w:rsidP="00C6117F">
      <w:pPr>
        <w:pStyle w:val="ManualNumPar2"/>
        <w:rPr>
          <w:noProof/>
        </w:rPr>
      </w:pPr>
      <w:r w:rsidRPr="004C3C26">
        <w:rPr>
          <w:noProof/>
        </w:rPr>
        <w:t>4.5.</w:t>
      </w:r>
      <w:r w:rsidRPr="004C3C26">
        <w:rPr>
          <w:noProof/>
        </w:rPr>
        <w:tab/>
      </w:r>
      <w:r w:rsidRPr="008D2D7D">
        <w:rPr>
          <w:noProof/>
          <w:u w:val="single"/>
        </w:rPr>
        <w:t>Nyilvános konzultáció</w:t>
      </w:r>
      <w:r w:rsidRPr="008D2D7D">
        <w:rPr>
          <w:noProof/>
        </w:rPr>
        <w:t xml:space="preserve"> Kérjük, adja meg a következő információkat:</w:t>
      </w:r>
    </w:p>
    <w:p w14:paraId="5705A748" w14:textId="77777777" w:rsidR="00C6117F" w:rsidRPr="008D2D7D" w:rsidRDefault="00C6117F" w:rsidP="00C6117F">
      <w:pPr>
        <w:pStyle w:val="Point1"/>
        <w:rPr>
          <w:noProof/>
        </w:rPr>
      </w:pPr>
      <w:r w:rsidRPr="004C3C26">
        <w:rPr>
          <w:noProof/>
        </w:rPr>
        <w:t>(a)</w:t>
      </w:r>
      <w:r w:rsidRPr="004C3C26">
        <w:rPr>
          <w:noProof/>
        </w:rPr>
        <w:tab/>
      </w:r>
      <w:r w:rsidRPr="008D2D7D">
        <w:rPr>
          <w:noProof/>
        </w:rPr>
        <w:t>minden egyes lefolytatott nyilvános konzultáció kezdetének és végének időpontja</w:t>
      </w:r>
      <w:r w:rsidRPr="008D2D7D">
        <w:rPr>
          <w:rStyle w:val="FootnoteReference"/>
          <w:noProof/>
        </w:rPr>
        <w:footnoteReference w:id="44"/>
      </w:r>
      <w:r w:rsidRPr="008D2D7D">
        <w:rPr>
          <w:noProof/>
        </w:rPr>
        <w:t xml:space="preserve">: </w:t>
      </w:r>
    </w:p>
    <w:p w14:paraId="0EEF61F5" w14:textId="77777777" w:rsidR="00C6117F" w:rsidRPr="008D2D7D" w:rsidRDefault="00C6117F" w:rsidP="00C6117F">
      <w:pPr>
        <w:pStyle w:val="Text2"/>
        <w:tabs>
          <w:tab w:val="left" w:leader="dot" w:pos="9072"/>
        </w:tabs>
        <w:ind w:left="709"/>
        <w:rPr>
          <w:noProof/>
        </w:rPr>
      </w:pPr>
      <w:r w:rsidRPr="008D2D7D">
        <w:rPr>
          <w:noProof/>
        </w:rPr>
        <w:tab/>
      </w:r>
    </w:p>
    <w:p w14:paraId="108D9D98" w14:textId="77777777" w:rsidR="00C6117F" w:rsidRPr="008D2D7D" w:rsidRDefault="00C6117F" w:rsidP="00C6117F">
      <w:pPr>
        <w:pStyle w:val="Point1"/>
        <w:rPr>
          <w:noProof/>
        </w:rPr>
      </w:pPr>
      <w:r w:rsidRPr="004C3C26">
        <w:rPr>
          <w:noProof/>
        </w:rPr>
        <w:t>(b)</w:t>
      </w:r>
      <w:r w:rsidRPr="004C3C26">
        <w:rPr>
          <w:noProof/>
        </w:rPr>
        <w:tab/>
      </w:r>
      <w:r w:rsidRPr="008D2D7D">
        <w:rPr>
          <w:noProof/>
        </w:rPr>
        <w:t>az egyes nyilvános konzultációk tartalma</w:t>
      </w:r>
      <w:r w:rsidRPr="008D2D7D">
        <w:rPr>
          <w:rStyle w:val="FootnoteReference"/>
          <w:noProof/>
        </w:rPr>
        <w:footnoteReference w:id="45"/>
      </w:r>
      <w:r w:rsidRPr="008D2D7D">
        <w:rPr>
          <w:noProof/>
        </w:rPr>
        <w:t xml:space="preserve">: </w:t>
      </w:r>
    </w:p>
    <w:p w14:paraId="23E37C6E" w14:textId="77777777" w:rsidR="00C6117F" w:rsidRPr="008D2D7D" w:rsidRDefault="00C6117F" w:rsidP="00C6117F">
      <w:pPr>
        <w:pStyle w:val="Text2"/>
        <w:tabs>
          <w:tab w:val="left" w:leader="dot" w:pos="9072"/>
        </w:tabs>
        <w:ind w:left="709"/>
        <w:rPr>
          <w:noProof/>
        </w:rPr>
      </w:pPr>
      <w:r w:rsidRPr="008D2D7D">
        <w:rPr>
          <w:noProof/>
        </w:rPr>
        <w:tab/>
      </w:r>
    </w:p>
    <w:p w14:paraId="692941E1" w14:textId="77777777" w:rsidR="00C6117F" w:rsidRPr="008D2D7D" w:rsidRDefault="00C6117F" w:rsidP="00C6117F">
      <w:pPr>
        <w:pStyle w:val="Point1"/>
        <w:rPr>
          <w:noProof/>
        </w:rPr>
      </w:pPr>
      <w:r w:rsidRPr="004C3C26">
        <w:rPr>
          <w:noProof/>
        </w:rPr>
        <w:t>(c)</w:t>
      </w:r>
      <w:r w:rsidRPr="004C3C26">
        <w:rPr>
          <w:noProof/>
        </w:rPr>
        <w:tab/>
      </w:r>
      <w:r w:rsidRPr="008D2D7D">
        <w:rPr>
          <w:noProof/>
        </w:rPr>
        <w:t>nyilvánosan elérhető internetes oldal (regionális és nemzeti szinten), ahol a konzultációt közzétették</w:t>
      </w:r>
      <w:r w:rsidRPr="008D2D7D">
        <w:rPr>
          <w:rStyle w:val="FootnoteReference"/>
          <w:noProof/>
        </w:rPr>
        <w:footnoteReference w:id="46"/>
      </w:r>
      <w:r w:rsidRPr="008D2D7D">
        <w:rPr>
          <w:noProof/>
        </w:rPr>
        <w:t>:</w:t>
      </w:r>
    </w:p>
    <w:p w14:paraId="6ED13E3C" w14:textId="77777777" w:rsidR="00C6117F" w:rsidRPr="008D2D7D" w:rsidRDefault="00C6117F" w:rsidP="00C6117F">
      <w:pPr>
        <w:pStyle w:val="Text2"/>
        <w:tabs>
          <w:tab w:val="left" w:leader="dot" w:pos="9072"/>
        </w:tabs>
        <w:ind w:left="709"/>
        <w:rPr>
          <w:noProof/>
        </w:rPr>
      </w:pPr>
      <w:r w:rsidRPr="008D2D7D">
        <w:rPr>
          <w:noProof/>
        </w:rPr>
        <w:tab/>
      </w:r>
    </w:p>
    <w:p w14:paraId="6C4D7A68" w14:textId="77777777" w:rsidR="00C6117F" w:rsidRPr="008D2D7D" w:rsidRDefault="00C6117F" w:rsidP="00C6117F">
      <w:pPr>
        <w:pStyle w:val="Point1"/>
        <w:rPr>
          <w:noProof/>
        </w:rPr>
      </w:pPr>
      <w:r w:rsidRPr="004C3C26">
        <w:rPr>
          <w:noProof/>
        </w:rPr>
        <w:t>(d)</w:t>
      </w:r>
      <w:r w:rsidRPr="004C3C26">
        <w:rPr>
          <w:noProof/>
        </w:rPr>
        <w:tab/>
      </w:r>
      <w:r w:rsidRPr="008D2D7D">
        <w:rPr>
          <w:noProof/>
        </w:rPr>
        <w:t>a hozzászólók által az egyes nyilvános konzultációk során benyújtott főbb észrevételek összefoglalása, részletezve, hogy azokat hogyan kezelték:</w:t>
      </w:r>
    </w:p>
    <w:p w14:paraId="735DD64C" w14:textId="77777777" w:rsidR="00C6117F" w:rsidRPr="008D2D7D" w:rsidRDefault="00C6117F" w:rsidP="00C6117F">
      <w:pPr>
        <w:pStyle w:val="Text2"/>
        <w:tabs>
          <w:tab w:val="left" w:leader="dot" w:pos="9072"/>
        </w:tabs>
        <w:ind w:left="709"/>
        <w:rPr>
          <w:noProof/>
        </w:rPr>
      </w:pPr>
      <w:r w:rsidRPr="008D2D7D">
        <w:rPr>
          <w:noProof/>
        </w:rPr>
        <w:tab/>
      </w:r>
    </w:p>
    <w:p w14:paraId="71F31ED0" w14:textId="77777777" w:rsidR="00C6117F" w:rsidRPr="008D2D7D" w:rsidRDefault="00C6117F" w:rsidP="00C6117F">
      <w:pPr>
        <w:pStyle w:val="ManualNumPar2"/>
        <w:rPr>
          <w:noProof/>
        </w:rPr>
      </w:pPr>
      <w:r w:rsidRPr="004C3C26">
        <w:rPr>
          <w:noProof/>
        </w:rPr>
        <w:t>4.6.</w:t>
      </w:r>
      <w:r w:rsidRPr="004C3C26">
        <w:rPr>
          <w:noProof/>
        </w:rPr>
        <w:tab/>
      </w:r>
      <w:r w:rsidRPr="008D2D7D">
        <w:rPr>
          <w:noProof/>
        </w:rPr>
        <w:t>Kérjük, adja meg a támogatási intézkedésnek a beavatkozási terület nagyságára és népsűrűségére vonatkozó végleges hatályát.</w:t>
      </w:r>
    </w:p>
    <w:p w14:paraId="16F1FF7C" w14:textId="77777777" w:rsidR="00C6117F" w:rsidRPr="008D2D7D" w:rsidRDefault="00C6117F" w:rsidP="00C6117F">
      <w:pPr>
        <w:pStyle w:val="Text2"/>
        <w:tabs>
          <w:tab w:val="left" w:leader="dot" w:pos="9072"/>
        </w:tabs>
        <w:ind w:left="709"/>
        <w:rPr>
          <w:noProof/>
        </w:rPr>
      </w:pPr>
      <w:r w:rsidRPr="008D2D7D">
        <w:rPr>
          <w:noProof/>
        </w:rPr>
        <w:tab/>
      </w:r>
    </w:p>
    <w:p w14:paraId="5CE2FD81" w14:textId="77777777" w:rsidR="00C6117F" w:rsidRPr="008D2D7D" w:rsidRDefault="00C6117F" w:rsidP="00C6117F">
      <w:pPr>
        <w:pStyle w:val="ManualNumPar1"/>
        <w:rPr>
          <w:bCs/>
          <w:noProof/>
        </w:rPr>
      </w:pPr>
      <w:bookmarkStart w:id="2" w:name="_Ref150784980"/>
      <w:r w:rsidRPr="004C3C26">
        <w:rPr>
          <w:noProof/>
        </w:rPr>
        <w:t>5.</w:t>
      </w:r>
      <w:r w:rsidRPr="004C3C26">
        <w:rPr>
          <w:noProof/>
        </w:rPr>
        <w:tab/>
      </w:r>
      <w:r w:rsidRPr="008D2D7D">
        <w:rPr>
          <w:noProof/>
        </w:rPr>
        <w:t>Piaci hiányosság a mobil hozzáférési hálózatok tekintetében</w:t>
      </w:r>
    </w:p>
    <w:p w14:paraId="0B242651" w14:textId="77777777" w:rsidR="00C6117F" w:rsidRPr="008D2D7D" w:rsidRDefault="00C6117F" w:rsidP="00C6117F">
      <w:pPr>
        <w:pStyle w:val="ManualNumPar2"/>
        <w:rPr>
          <w:noProof/>
        </w:rPr>
      </w:pPr>
      <w:r w:rsidRPr="004C3C26">
        <w:rPr>
          <w:noProof/>
        </w:rPr>
        <w:t>5.1.</w:t>
      </w:r>
      <w:r w:rsidRPr="004C3C26">
        <w:rPr>
          <w:noProof/>
        </w:rPr>
        <w:tab/>
      </w:r>
      <w:r w:rsidRPr="008D2D7D">
        <w:rPr>
          <w:noProof/>
        </w:rPr>
        <w:t>Kérjük, adja meg, hogy a támogatott hálózatoknak milyen teljesítményt kell nyújtaniuk a letöltési sebesség (és adott esetben a feltöltési sebesség és egyéb paraméterek) tekintetében</w:t>
      </w:r>
      <w:r w:rsidRPr="008D2D7D">
        <w:rPr>
          <w:rStyle w:val="FootnoteReference"/>
          <w:noProof/>
        </w:rPr>
        <w:footnoteReference w:id="47"/>
      </w:r>
      <w:r w:rsidRPr="008D2D7D">
        <w:rPr>
          <w:noProof/>
        </w:rPr>
        <w:t>:</w:t>
      </w:r>
      <w:bookmarkEnd w:id="2"/>
    </w:p>
    <w:p w14:paraId="04DEACD9" w14:textId="77777777" w:rsidR="00C6117F" w:rsidRPr="008D2D7D" w:rsidRDefault="00C6117F" w:rsidP="00C6117F">
      <w:pPr>
        <w:pStyle w:val="Text2"/>
        <w:tabs>
          <w:tab w:val="left" w:leader="dot" w:pos="9072"/>
        </w:tabs>
        <w:ind w:left="709"/>
        <w:rPr>
          <w:noProof/>
        </w:rPr>
      </w:pPr>
      <w:r w:rsidRPr="008D2D7D">
        <w:rPr>
          <w:noProof/>
        </w:rPr>
        <w:tab/>
      </w:r>
    </w:p>
    <w:p w14:paraId="6D99B5E1" w14:textId="77777777" w:rsidR="00C6117F" w:rsidRPr="008D2D7D" w:rsidRDefault="00C6117F" w:rsidP="00C6117F">
      <w:pPr>
        <w:pStyle w:val="ManualNumPar2"/>
        <w:rPr>
          <w:noProof/>
        </w:rPr>
      </w:pPr>
      <w:r w:rsidRPr="004C3C26">
        <w:rPr>
          <w:noProof/>
        </w:rPr>
        <w:t>5.2.</w:t>
      </w:r>
      <w:r w:rsidRPr="004C3C26">
        <w:rPr>
          <w:noProof/>
        </w:rPr>
        <w:tab/>
      </w:r>
      <w:r w:rsidRPr="008D2D7D">
        <w:rPr>
          <w:noProof/>
        </w:rPr>
        <w:t>Kérjük, tüntesse fel a végfelhasználók jelenlegi és jövőbeli igényeit, amelyeket az 5.1. pontban említett teljesítményt nyújtó mobil hálózatokkal (és nem a meglévő mobil hálózatokkal) lehet kielégíteni, és nyújtsa be ennek ellenőrizhető bizonyítékait (például fogyasztói felméréseket, független adatfelvételeket)</w:t>
      </w:r>
      <w:r w:rsidRPr="008D2D7D">
        <w:rPr>
          <w:rStyle w:val="FootnoteReference"/>
          <w:noProof/>
        </w:rPr>
        <w:footnoteReference w:id="48"/>
      </w:r>
      <w:r w:rsidRPr="008D2D7D">
        <w:rPr>
          <w:noProof/>
        </w:rPr>
        <w:t>:</w:t>
      </w:r>
    </w:p>
    <w:p w14:paraId="3CE369A8" w14:textId="77777777" w:rsidR="00C6117F" w:rsidRPr="008D2D7D" w:rsidRDefault="00C6117F" w:rsidP="00C6117F">
      <w:pPr>
        <w:pStyle w:val="Text2"/>
        <w:tabs>
          <w:tab w:val="left" w:leader="dot" w:pos="9072"/>
        </w:tabs>
        <w:ind w:left="709"/>
        <w:rPr>
          <w:noProof/>
        </w:rPr>
      </w:pPr>
      <w:r w:rsidRPr="008D2D7D">
        <w:rPr>
          <w:noProof/>
        </w:rPr>
        <w:tab/>
      </w:r>
    </w:p>
    <w:p w14:paraId="7B5921AD" w14:textId="77777777" w:rsidR="00C6117F" w:rsidRPr="008D2D7D" w:rsidRDefault="00C6117F" w:rsidP="00C6117F">
      <w:pPr>
        <w:pStyle w:val="ManualNumPar2"/>
        <w:rPr>
          <w:noProof/>
        </w:rPr>
      </w:pPr>
      <w:r w:rsidRPr="004C3C26">
        <w:rPr>
          <w:noProof/>
        </w:rPr>
        <w:t>5.3.</w:t>
      </w:r>
      <w:r w:rsidRPr="004C3C26">
        <w:rPr>
          <w:noProof/>
        </w:rPr>
        <w:tab/>
      </w:r>
      <w:r w:rsidRPr="008D2D7D">
        <w:rPr>
          <w:noProof/>
        </w:rPr>
        <w:t>Kérjük, erősítse meg, hogy a támogatási intézkedés nem használható fel semmilyen jogi kötelezettség (például spektrumhasználati jogokhoz kapcsolódó kötelezettségek) teljesítésére</w:t>
      </w:r>
      <w:r w:rsidRPr="008D2D7D">
        <w:rPr>
          <w:rStyle w:val="FootnoteReference"/>
          <w:noProof/>
        </w:rPr>
        <w:footnoteReference w:id="49"/>
      </w:r>
      <w:r w:rsidRPr="008D2D7D">
        <w:rPr>
          <w:noProof/>
        </w:rPr>
        <w:t>:</w:t>
      </w:r>
    </w:p>
    <w:p w14:paraId="256DED46" w14:textId="77777777" w:rsidR="00C6117F" w:rsidRPr="008D2D7D" w:rsidRDefault="00C6117F" w:rsidP="00C6117F">
      <w:pPr>
        <w:pStyle w:val="Text2"/>
        <w:tabs>
          <w:tab w:val="left" w:leader="dot" w:pos="9072"/>
        </w:tabs>
        <w:ind w:left="709"/>
        <w:rPr>
          <w:noProof/>
        </w:rPr>
      </w:pPr>
      <w:r w:rsidRPr="008D2D7D">
        <w:rPr>
          <w:noProof/>
        </w:rPr>
        <w:tab/>
      </w:r>
    </w:p>
    <w:p w14:paraId="053460FD" w14:textId="77777777" w:rsidR="00C6117F" w:rsidRPr="008D2D7D" w:rsidRDefault="00C6117F" w:rsidP="00C6117F">
      <w:pPr>
        <w:pStyle w:val="ManualNumPar2"/>
        <w:rPr>
          <w:noProof/>
        </w:rPr>
      </w:pPr>
      <w:r w:rsidRPr="004C3C26">
        <w:rPr>
          <w:noProof/>
        </w:rPr>
        <w:lastRenderedPageBreak/>
        <w:t>5.4.</w:t>
      </w:r>
      <w:r w:rsidRPr="004C3C26">
        <w:rPr>
          <w:noProof/>
        </w:rPr>
        <w:tab/>
      </w:r>
      <w:r w:rsidRPr="008D2D7D">
        <w:rPr>
          <w:noProof/>
        </w:rPr>
        <w:t>Kérjük, jelezze, hogy a támogatási intézkedés olyan területekre irányul-e, ahol már létezik legalább egy meglévő mobilhálózat, amely alkalmas kielégíteni az azonosított végfelhasználók igényeit vagy hitelt érdemlően terveznek ilyet kiépíteni</w:t>
      </w:r>
      <w:r w:rsidRPr="008D2D7D">
        <w:rPr>
          <w:rStyle w:val="FootnoteReference"/>
          <w:noProof/>
        </w:rPr>
        <w:footnoteReference w:id="50"/>
      </w:r>
      <w:r w:rsidRPr="008D2D7D">
        <w:rPr>
          <w:noProof/>
        </w:rPr>
        <w:t xml:space="preserve">: </w:t>
      </w:r>
    </w:p>
    <w:p w14:paraId="4579731F" w14:textId="77777777" w:rsidR="00C6117F" w:rsidRPr="008D2D7D" w:rsidRDefault="00C6117F" w:rsidP="00C6117F">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5F42425A" w14:textId="77777777" w:rsidR="00C6117F" w:rsidRPr="008D2D7D" w:rsidRDefault="00C6117F" w:rsidP="00C6117F">
      <w:pPr>
        <w:pStyle w:val="Text1"/>
        <w:rPr>
          <w:noProof/>
        </w:rPr>
      </w:pPr>
      <w:r w:rsidRPr="008D2D7D">
        <w:rPr>
          <w:noProof/>
        </w:rPr>
        <w:t>Ha igen, kérjük, igazolja (ellenőrizhető bizonyítékok alátámasztásával), hogy: a) az ilyen hálózat miért nem nyújt megfelelő minőségű szolgáltatásokat a végfelhasználók számára változó igényeik kielégítéséhez; és b) mennyiben és milyen módon biztosítja az állami beavatkozás a szolgáltatások ilyen minőségét, és eredményez ezáltal olyan lényegi fejlődést, amelyet a piac nem tud megvalósítani</w:t>
      </w:r>
      <w:r w:rsidRPr="008D2D7D">
        <w:rPr>
          <w:rStyle w:val="FootnoteReference"/>
          <w:noProof/>
        </w:rPr>
        <w:footnoteReference w:id="51"/>
      </w:r>
    </w:p>
    <w:p w14:paraId="0BF86B96" w14:textId="77777777" w:rsidR="00C6117F" w:rsidRPr="008D2D7D" w:rsidRDefault="00C6117F" w:rsidP="00C6117F">
      <w:pPr>
        <w:pStyle w:val="Text2"/>
        <w:tabs>
          <w:tab w:val="left" w:leader="dot" w:pos="9072"/>
        </w:tabs>
        <w:ind w:left="709"/>
        <w:rPr>
          <w:noProof/>
        </w:rPr>
      </w:pPr>
      <w:r w:rsidRPr="008D2D7D">
        <w:rPr>
          <w:noProof/>
        </w:rPr>
        <w:tab/>
      </w:r>
    </w:p>
    <w:p w14:paraId="54441AC1" w14:textId="77777777" w:rsidR="00C6117F" w:rsidRPr="008D2D7D" w:rsidRDefault="00C6117F" w:rsidP="00C6117F">
      <w:pPr>
        <w:pStyle w:val="ManualNumPar2"/>
        <w:rPr>
          <w:noProof/>
        </w:rPr>
      </w:pPr>
      <w:r w:rsidRPr="004C3C26">
        <w:rPr>
          <w:noProof/>
        </w:rPr>
        <w:t>5.5.</w:t>
      </w:r>
      <w:r w:rsidRPr="004C3C26">
        <w:rPr>
          <w:noProof/>
        </w:rPr>
        <w:tab/>
      </w:r>
      <w:r w:rsidRPr="008D2D7D">
        <w:rPr>
          <w:noProof/>
          <w:u w:val="single"/>
        </w:rPr>
        <w:t>Feltérképezési gyakorlat</w:t>
      </w:r>
      <w:r w:rsidRPr="008D2D7D">
        <w:rPr>
          <w:rStyle w:val="FootnoteReference"/>
          <w:noProof/>
        </w:rPr>
        <w:footnoteReference w:id="52"/>
      </w:r>
      <w:r w:rsidRPr="008D2D7D">
        <w:rPr>
          <w:noProof/>
        </w:rPr>
        <w:t>. Kérjük, adja meg a következő információkat:</w:t>
      </w:r>
    </w:p>
    <w:p w14:paraId="53C33FF8" w14:textId="77777777" w:rsidR="00C6117F" w:rsidRPr="008D2D7D" w:rsidRDefault="00C6117F" w:rsidP="00C6117F">
      <w:pPr>
        <w:pStyle w:val="Point1"/>
        <w:rPr>
          <w:noProof/>
        </w:rPr>
      </w:pPr>
      <w:r w:rsidRPr="004C3C26">
        <w:rPr>
          <w:noProof/>
        </w:rPr>
        <w:t>(a)</w:t>
      </w:r>
      <w:r w:rsidRPr="004C3C26">
        <w:rPr>
          <w:noProof/>
        </w:rPr>
        <w:tab/>
      </w:r>
      <w:r w:rsidRPr="008D2D7D">
        <w:rPr>
          <w:noProof/>
        </w:rPr>
        <w:t>a beavatkozási területen rendelkezésre álló hálózatok típusa (például 3G, 4G, 5G, 6G, egyéb) és azok száma</w:t>
      </w:r>
    </w:p>
    <w:p w14:paraId="0479EF7B" w14:textId="77777777" w:rsidR="00C6117F" w:rsidRPr="008D2D7D" w:rsidRDefault="00C6117F" w:rsidP="00C6117F">
      <w:pPr>
        <w:pStyle w:val="Point1"/>
        <w:rPr>
          <w:noProof/>
        </w:rPr>
      </w:pPr>
      <w:r w:rsidRPr="004C3C26">
        <w:rPr>
          <w:noProof/>
        </w:rPr>
        <w:t>(b)</w:t>
      </w:r>
      <w:r w:rsidRPr="004C3C26">
        <w:rPr>
          <w:noProof/>
        </w:rPr>
        <w:tab/>
      </w:r>
      <w:r w:rsidRPr="008D2D7D">
        <w:rPr>
          <w:noProof/>
        </w:rPr>
        <w:t>a már feltérképezett meglévő és (az adott időtávon belül) tervezett hálózatok teljesítményére vonatkozó kritériumok (például letöltési sebesség, feltöltési sebesség, késleltetés, csomagveszteség, csomaghiba, késleltetésingadozás, szolgáltatás rendelkezésre állása)</w:t>
      </w:r>
      <w:r w:rsidRPr="008D2D7D">
        <w:rPr>
          <w:rStyle w:val="FootnoteReference"/>
          <w:noProof/>
        </w:rPr>
        <w:footnoteReference w:id="53"/>
      </w:r>
      <w:r w:rsidRPr="008D2D7D">
        <w:rPr>
          <w:noProof/>
        </w:rPr>
        <w:t>.</w:t>
      </w:r>
    </w:p>
    <w:p w14:paraId="54E4E1C1" w14:textId="77777777" w:rsidR="00C6117F" w:rsidRPr="008D2D7D" w:rsidRDefault="00C6117F" w:rsidP="00C6117F">
      <w:pPr>
        <w:pStyle w:val="Text2"/>
        <w:tabs>
          <w:tab w:val="left" w:leader="dot" w:pos="9072"/>
        </w:tabs>
        <w:ind w:left="709"/>
        <w:rPr>
          <w:noProof/>
        </w:rPr>
      </w:pPr>
      <w:r w:rsidRPr="008D2D7D">
        <w:rPr>
          <w:noProof/>
        </w:rPr>
        <w:tab/>
      </w:r>
    </w:p>
    <w:p w14:paraId="6BB5790F" w14:textId="77777777" w:rsidR="00C6117F" w:rsidRPr="008D2D7D" w:rsidRDefault="00C6117F" w:rsidP="00C6117F">
      <w:pPr>
        <w:pStyle w:val="Point1"/>
        <w:rPr>
          <w:noProof/>
        </w:rPr>
      </w:pPr>
      <w:r w:rsidRPr="004C3C26">
        <w:rPr>
          <w:noProof/>
        </w:rPr>
        <w:t>(c)</w:t>
      </w:r>
      <w:r w:rsidRPr="004C3C26">
        <w:rPr>
          <w:noProof/>
        </w:rPr>
        <w:tab/>
      </w:r>
      <w:r w:rsidRPr="008D2D7D">
        <w:rPr>
          <w:noProof/>
        </w:rPr>
        <w:t>hogyan került sor a jövőbeli beruházási tervek hitelességének értékelésére a támogatási intézkedés releváns időtávján belül? Kérjük, tüntesse fel többek között a következőket:</w:t>
      </w:r>
    </w:p>
    <w:p w14:paraId="2BF22D63" w14:textId="77777777" w:rsidR="00C6117F" w:rsidRPr="008D2D7D" w:rsidRDefault="00C6117F" w:rsidP="00C6117F">
      <w:pPr>
        <w:pStyle w:val="Stylei"/>
        <w:numPr>
          <w:ilvl w:val="0"/>
          <w:numId w:val="32"/>
        </w:numPr>
        <w:rPr>
          <w:noProof/>
        </w:rPr>
      </w:pPr>
      <w:r w:rsidRPr="008D2D7D">
        <w:rPr>
          <w:noProof/>
        </w:rPr>
        <w:t>az érintett érdekelt felektől bekért és általuk benyújtott bizonyítékok a beruházási terveik hitelességének alátámasztására</w:t>
      </w:r>
      <w:r w:rsidRPr="008D2D7D">
        <w:rPr>
          <w:rStyle w:val="FootnoteReference"/>
          <w:noProof/>
        </w:rPr>
        <w:footnoteReference w:id="54"/>
      </w:r>
      <w:r w:rsidRPr="008D2D7D">
        <w:rPr>
          <w:noProof/>
        </w:rPr>
        <w:t>:</w:t>
      </w:r>
    </w:p>
    <w:p w14:paraId="04C3E90A" w14:textId="77777777" w:rsidR="00C6117F" w:rsidRPr="008D2D7D" w:rsidRDefault="00C6117F" w:rsidP="00C6117F">
      <w:pPr>
        <w:pStyle w:val="Text2"/>
        <w:tabs>
          <w:tab w:val="left" w:leader="dot" w:pos="9072"/>
        </w:tabs>
        <w:ind w:left="709"/>
        <w:rPr>
          <w:noProof/>
        </w:rPr>
      </w:pPr>
      <w:r w:rsidRPr="008D2D7D">
        <w:rPr>
          <w:noProof/>
        </w:rPr>
        <w:tab/>
      </w:r>
    </w:p>
    <w:p w14:paraId="6ACFCF57" w14:textId="77777777" w:rsidR="00C6117F" w:rsidRPr="008D2D7D" w:rsidRDefault="00C6117F" w:rsidP="00C6117F">
      <w:pPr>
        <w:pStyle w:val="Stylei"/>
        <w:rPr>
          <w:noProof/>
        </w:rPr>
      </w:pPr>
      <w:r w:rsidRPr="008D2D7D">
        <w:rPr>
          <w:noProof/>
        </w:rPr>
        <w:t>a jövőbeli beruházási tervek hitelességének értékelésére alkalmazott értékelési kritériumok</w:t>
      </w:r>
      <w:r w:rsidRPr="008D2D7D">
        <w:rPr>
          <w:rStyle w:val="FootnoteReference"/>
          <w:noProof/>
        </w:rPr>
        <w:footnoteReference w:id="55"/>
      </w:r>
      <w:r w:rsidRPr="008D2D7D">
        <w:rPr>
          <w:noProof/>
        </w:rPr>
        <w:t xml:space="preserve">: </w:t>
      </w:r>
    </w:p>
    <w:p w14:paraId="41522AFA" w14:textId="77777777" w:rsidR="00C6117F" w:rsidRPr="008D2D7D" w:rsidRDefault="00C6117F" w:rsidP="00C6117F">
      <w:pPr>
        <w:pStyle w:val="Text2"/>
        <w:tabs>
          <w:tab w:val="left" w:leader="dot" w:pos="9072"/>
        </w:tabs>
        <w:ind w:left="709"/>
        <w:rPr>
          <w:noProof/>
        </w:rPr>
      </w:pPr>
      <w:r w:rsidRPr="008D2D7D">
        <w:rPr>
          <w:noProof/>
        </w:rPr>
        <w:tab/>
      </w:r>
    </w:p>
    <w:p w14:paraId="084781BB" w14:textId="77777777" w:rsidR="00C6117F" w:rsidRPr="008D2D7D" w:rsidRDefault="00C6117F" w:rsidP="00C6117F">
      <w:pPr>
        <w:pStyle w:val="Stylei"/>
        <w:rPr>
          <w:noProof/>
        </w:rPr>
      </w:pPr>
      <w:r w:rsidRPr="008D2D7D">
        <w:rPr>
          <w:noProof/>
        </w:rPr>
        <w:t>felkérték-e az érintett érdekelt feleket, hogy írjanak alá kötelezettségvállalási megállapodásokat a bejelentett beruházási tervek végrehajtására vonatkozóan</w:t>
      </w:r>
      <w:r w:rsidRPr="008D2D7D">
        <w:rPr>
          <w:rStyle w:val="FootnoteReference"/>
          <w:noProof/>
        </w:rPr>
        <w:footnoteReference w:id="56"/>
      </w:r>
      <w:r w:rsidRPr="008D2D7D">
        <w:rPr>
          <w:noProof/>
        </w:rPr>
        <w:t xml:space="preserve">? </w:t>
      </w:r>
    </w:p>
    <w:p w14:paraId="3A488C4B" w14:textId="77777777" w:rsidR="00C6117F" w:rsidRPr="008D2D7D" w:rsidRDefault="00C6117F" w:rsidP="00C6117F">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0C3AFD47" w14:textId="77777777" w:rsidR="00C6117F" w:rsidRPr="008D2D7D" w:rsidRDefault="00C6117F" w:rsidP="00C6117F">
      <w:pPr>
        <w:pStyle w:val="Text2"/>
        <w:ind w:left="2127"/>
        <w:rPr>
          <w:noProof/>
        </w:rPr>
      </w:pPr>
      <w:r w:rsidRPr="008D2D7D">
        <w:rPr>
          <w:noProof/>
        </w:rPr>
        <w:t>Ha igen, kérjük, pontosítsa, hogy az ilyen kötelezettségvállalási megállapodások tartalmaznak-e mérföldköveket és az előrehaladásról való beszámolási kötelezettségeket</w:t>
      </w:r>
      <w:r w:rsidRPr="008D2D7D">
        <w:rPr>
          <w:rStyle w:val="FootnoteReference"/>
          <w:noProof/>
        </w:rPr>
        <w:footnoteReference w:id="57"/>
      </w:r>
      <w:r w:rsidRPr="008D2D7D">
        <w:rPr>
          <w:noProof/>
        </w:rPr>
        <w:t>:</w:t>
      </w:r>
    </w:p>
    <w:p w14:paraId="4E135313" w14:textId="77777777" w:rsidR="00C6117F" w:rsidRPr="008D2D7D" w:rsidRDefault="00C6117F" w:rsidP="00C6117F">
      <w:pPr>
        <w:pStyle w:val="Text2"/>
        <w:tabs>
          <w:tab w:val="left" w:leader="dot" w:pos="9072"/>
        </w:tabs>
        <w:ind w:left="709"/>
        <w:rPr>
          <w:noProof/>
        </w:rPr>
      </w:pPr>
      <w:r w:rsidRPr="008D2D7D">
        <w:rPr>
          <w:noProof/>
        </w:rPr>
        <w:lastRenderedPageBreak/>
        <w:tab/>
      </w:r>
    </w:p>
    <w:p w14:paraId="5666E847" w14:textId="77777777" w:rsidR="00C6117F" w:rsidRPr="008D2D7D" w:rsidRDefault="00C6117F" w:rsidP="00C6117F">
      <w:pPr>
        <w:pStyle w:val="Stylei"/>
        <w:rPr>
          <w:noProof/>
        </w:rPr>
      </w:pPr>
      <w:r w:rsidRPr="008D2D7D">
        <w:rPr>
          <w:noProof/>
        </w:rPr>
        <w:t>közölték-e (és ha igen, hogyan) az értékelés eredményeit és a vonatkozó indokolt következtetéseket minden olyan érdekelt féllel, aki információkat nyújtott be a magánberuházásokra vonatkozó terveiről és hogyan</w:t>
      </w:r>
      <w:r w:rsidRPr="008D2D7D">
        <w:rPr>
          <w:rStyle w:val="FootnoteReference"/>
          <w:noProof/>
        </w:rPr>
        <w:footnoteReference w:id="58"/>
      </w:r>
      <w:r w:rsidRPr="008D2D7D">
        <w:rPr>
          <w:noProof/>
        </w:rPr>
        <w:t>?</w:t>
      </w:r>
    </w:p>
    <w:p w14:paraId="44E9C69B" w14:textId="77777777" w:rsidR="00C6117F" w:rsidRPr="008D2D7D" w:rsidRDefault="00C6117F" w:rsidP="00C6117F">
      <w:pPr>
        <w:pStyle w:val="Text2"/>
        <w:tabs>
          <w:tab w:val="left" w:leader="dot" w:pos="9072"/>
        </w:tabs>
        <w:ind w:left="709"/>
        <w:rPr>
          <w:noProof/>
        </w:rPr>
      </w:pPr>
      <w:r w:rsidRPr="008D2D7D">
        <w:rPr>
          <w:noProof/>
        </w:rPr>
        <w:tab/>
      </w:r>
    </w:p>
    <w:p w14:paraId="577507D7" w14:textId="77777777" w:rsidR="00C6117F" w:rsidRPr="008D2D7D" w:rsidRDefault="00C6117F" w:rsidP="00C6117F">
      <w:pPr>
        <w:pStyle w:val="Point1"/>
        <w:rPr>
          <w:noProof/>
        </w:rPr>
      </w:pPr>
      <w:r w:rsidRPr="004C3C26">
        <w:rPr>
          <w:noProof/>
        </w:rPr>
        <w:t>(d)</w:t>
      </w:r>
      <w:r w:rsidRPr="004C3C26">
        <w:rPr>
          <w:noProof/>
        </w:rPr>
        <w:tab/>
      </w:r>
      <w:r w:rsidRPr="008D2D7D">
        <w:rPr>
          <w:noProof/>
        </w:rPr>
        <w:t>a feltérképezési gyakorlat minden egyes lépéseinek kezdő és záró dátuma:</w:t>
      </w:r>
    </w:p>
    <w:p w14:paraId="3FBAB3A6" w14:textId="77777777" w:rsidR="00C6117F" w:rsidRPr="008D2D7D" w:rsidRDefault="00C6117F" w:rsidP="00C6117F">
      <w:pPr>
        <w:pStyle w:val="Text2"/>
        <w:tabs>
          <w:tab w:val="left" w:leader="dot" w:pos="9072"/>
        </w:tabs>
        <w:ind w:left="709"/>
        <w:rPr>
          <w:noProof/>
        </w:rPr>
      </w:pPr>
      <w:r w:rsidRPr="008D2D7D">
        <w:rPr>
          <w:noProof/>
        </w:rPr>
        <w:tab/>
      </w:r>
    </w:p>
    <w:p w14:paraId="788ABA66" w14:textId="77777777" w:rsidR="00C6117F" w:rsidRPr="008D2D7D" w:rsidRDefault="00C6117F" w:rsidP="00C6117F">
      <w:pPr>
        <w:pStyle w:val="Point1"/>
        <w:rPr>
          <w:noProof/>
        </w:rPr>
      </w:pPr>
      <w:r w:rsidRPr="004C3C26">
        <w:rPr>
          <w:noProof/>
        </w:rPr>
        <w:t>(e)</w:t>
      </w:r>
      <w:r w:rsidRPr="004C3C26">
        <w:rPr>
          <w:noProof/>
        </w:rPr>
        <w:tab/>
      </w:r>
      <w:r w:rsidRPr="008D2D7D">
        <w:rPr>
          <w:noProof/>
        </w:rPr>
        <w:t>a feltérképezési gyakorlat minden egyes lépésében részt vevők száma és személyazonossága:</w:t>
      </w:r>
    </w:p>
    <w:p w14:paraId="7D1DC5C0" w14:textId="77777777" w:rsidR="00C6117F" w:rsidRPr="008D2D7D" w:rsidRDefault="00C6117F" w:rsidP="00C6117F">
      <w:pPr>
        <w:pStyle w:val="Text2"/>
        <w:tabs>
          <w:tab w:val="left" w:leader="dot" w:pos="9072"/>
        </w:tabs>
        <w:ind w:left="709"/>
        <w:rPr>
          <w:noProof/>
        </w:rPr>
      </w:pPr>
      <w:r w:rsidRPr="008D2D7D">
        <w:rPr>
          <w:noProof/>
        </w:rPr>
        <w:tab/>
      </w:r>
    </w:p>
    <w:p w14:paraId="7A3849C3" w14:textId="77777777" w:rsidR="00C6117F" w:rsidRPr="008D2D7D" w:rsidRDefault="00C6117F" w:rsidP="00C6117F">
      <w:pPr>
        <w:pStyle w:val="Point1"/>
        <w:rPr>
          <w:noProof/>
        </w:rPr>
      </w:pPr>
      <w:r w:rsidRPr="004C3C26">
        <w:rPr>
          <w:noProof/>
        </w:rPr>
        <w:t>(f)</w:t>
      </w:r>
      <w:r w:rsidRPr="004C3C26">
        <w:rPr>
          <w:noProof/>
        </w:rPr>
        <w:tab/>
      </w:r>
      <w:r w:rsidRPr="008D2D7D">
        <w:rPr>
          <w:noProof/>
        </w:rPr>
        <w:t>a feltérképezési gyakorlat időközi és végső eredményei:</w:t>
      </w:r>
    </w:p>
    <w:p w14:paraId="5C72B726" w14:textId="77777777" w:rsidR="00C6117F" w:rsidRPr="008D2D7D" w:rsidRDefault="00C6117F" w:rsidP="00C6117F">
      <w:pPr>
        <w:pStyle w:val="Text2"/>
        <w:tabs>
          <w:tab w:val="left" w:leader="dot" w:pos="9072"/>
        </w:tabs>
        <w:ind w:left="709"/>
        <w:rPr>
          <w:noProof/>
        </w:rPr>
      </w:pPr>
      <w:r w:rsidRPr="008D2D7D">
        <w:rPr>
          <w:noProof/>
        </w:rPr>
        <w:tab/>
      </w:r>
    </w:p>
    <w:p w14:paraId="37E909A4" w14:textId="77777777" w:rsidR="00C6117F" w:rsidRPr="008D2D7D" w:rsidRDefault="00C6117F" w:rsidP="00C6117F">
      <w:pPr>
        <w:pStyle w:val="Point1"/>
        <w:rPr>
          <w:noProof/>
        </w:rPr>
      </w:pPr>
      <w:r w:rsidRPr="004C3C26">
        <w:rPr>
          <w:noProof/>
        </w:rPr>
        <w:t>(g)</w:t>
      </w:r>
      <w:r w:rsidRPr="004C3C26">
        <w:rPr>
          <w:noProof/>
        </w:rPr>
        <w:tab/>
      </w:r>
      <w:r w:rsidRPr="008D2D7D">
        <w:rPr>
          <w:noProof/>
        </w:rPr>
        <w:t>Annak megerősítése, hogy a feltérképezési gyakorlatot a csatlakoztatható helyszínek címe alapján vagy legfeljebb 100×100 méteres (vagy annál kisebb) négyzethálók alapján végezték el</w:t>
      </w:r>
      <w:r w:rsidRPr="008D2D7D">
        <w:rPr>
          <w:rStyle w:val="FootnoteReference"/>
          <w:noProof/>
        </w:rPr>
        <w:footnoteReference w:id="59"/>
      </w:r>
      <w:r w:rsidRPr="008D2D7D">
        <w:rPr>
          <w:noProof/>
        </w:rPr>
        <w:t>. Kérjük, adja meg, hogy a két kritérium közül melyiket alkalmazták:</w:t>
      </w:r>
    </w:p>
    <w:p w14:paraId="0223B472" w14:textId="77777777" w:rsidR="00C6117F" w:rsidRPr="008D2D7D" w:rsidRDefault="00C6117F" w:rsidP="00C6117F">
      <w:pPr>
        <w:pStyle w:val="Text2"/>
        <w:tabs>
          <w:tab w:val="left" w:leader="dot" w:pos="9072"/>
        </w:tabs>
        <w:ind w:left="709"/>
        <w:rPr>
          <w:noProof/>
        </w:rPr>
      </w:pPr>
      <w:r w:rsidRPr="008D2D7D">
        <w:rPr>
          <w:noProof/>
        </w:rPr>
        <w:tab/>
      </w:r>
    </w:p>
    <w:p w14:paraId="2ECE210D" w14:textId="77777777" w:rsidR="00C6117F" w:rsidRPr="008D2D7D" w:rsidRDefault="00C6117F" w:rsidP="00C6117F">
      <w:pPr>
        <w:pStyle w:val="Point1"/>
        <w:rPr>
          <w:noProof/>
        </w:rPr>
      </w:pPr>
      <w:r w:rsidRPr="004C3C26">
        <w:rPr>
          <w:noProof/>
        </w:rPr>
        <w:t>(h)</w:t>
      </w:r>
      <w:r w:rsidRPr="004C3C26">
        <w:rPr>
          <w:noProof/>
        </w:rPr>
        <w:tab/>
      </w:r>
      <w:r w:rsidRPr="008D2D7D">
        <w:rPr>
          <w:noProof/>
        </w:rPr>
        <w:t>figyelembe vették-e a magyar hatóságok a széles sávú hálózatokról szóló iránymutatás I. mellékletében leírt feltérképezési módszerek alkalmazására vonatkozó bevált gyakorlatokat</w:t>
      </w:r>
      <w:r w:rsidRPr="008D2D7D">
        <w:rPr>
          <w:rStyle w:val="FootnoteReference"/>
          <w:noProof/>
        </w:rPr>
        <w:footnoteReference w:id="60"/>
      </w:r>
      <w:r w:rsidRPr="008D2D7D">
        <w:rPr>
          <w:noProof/>
        </w:rPr>
        <w:t xml:space="preserve">? </w:t>
      </w:r>
    </w:p>
    <w:p w14:paraId="34D6CCF0" w14:textId="77777777" w:rsidR="00C6117F" w:rsidRPr="008D2D7D" w:rsidRDefault="00C6117F" w:rsidP="00C6117F">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 </w:t>
      </w:r>
    </w:p>
    <w:p w14:paraId="2F80DC2B" w14:textId="77777777" w:rsidR="00C6117F" w:rsidRPr="008D2D7D" w:rsidRDefault="00C6117F" w:rsidP="00C6117F">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 Ebben az esetben kérjük, adja meg, hogy a magyar hatóságok milyen tekintetben tértek el a széles sávú hálózatokról szóló iránymutatás I. mellékletétől, és milyen okból.</w:t>
      </w:r>
    </w:p>
    <w:p w14:paraId="7D8B344F" w14:textId="77777777" w:rsidR="00C6117F" w:rsidRPr="008D2D7D" w:rsidRDefault="00C6117F" w:rsidP="00C6117F">
      <w:pPr>
        <w:pStyle w:val="Text2"/>
        <w:tabs>
          <w:tab w:val="left" w:leader="dot" w:pos="9072"/>
        </w:tabs>
        <w:ind w:left="709"/>
        <w:rPr>
          <w:noProof/>
        </w:rPr>
      </w:pPr>
      <w:r w:rsidRPr="008D2D7D">
        <w:rPr>
          <w:noProof/>
        </w:rPr>
        <w:tab/>
      </w:r>
    </w:p>
    <w:p w14:paraId="6062C0F8" w14:textId="77777777" w:rsidR="00C6117F" w:rsidRPr="008D2D7D" w:rsidRDefault="00C6117F" w:rsidP="00C6117F">
      <w:pPr>
        <w:pStyle w:val="Point1"/>
        <w:rPr>
          <w:noProof/>
        </w:rPr>
      </w:pPr>
      <w:r w:rsidRPr="004C3C26">
        <w:rPr>
          <w:noProof/>
        </w:rPr>
        <w:t>(i)</w:t>
      </w:r>
      <w:r w:rsidRPr="004C3C26">
        <w:rPr>
          <w:noProof/>
        </w:rPr>
        <w:tab/>
      </w:r>
      <w:r w:rsidRPr="008D2D7D">
        <w:rPr>
          <w:noProof/>
        </w:rPr>
        <w:t>annak megerősítése, hogy nyilvánosan hozzáférhetővé tették (és ha igen, hogyan) a feltérképezés módszertanát és az alapul szolgáló műszaki kritériumokat:</w:t>
      </w:r>
      <w:r w:rsidRPr="008D2D7D">
        <w:rPr>
          <w:rStyle w:val="FootnoteReference"/>
          <w:noProof/>
        </w:rPr>
        <w:footnoteReference w:id="61"/>
      </w:r>
    </w:p>
    <w:p w14:paraId="4791D71D" w14:textId="77777777" w:rsidR="00C6117F" w:rsidRPr="008D2D7D" w:rsidRDefault="00C6117F" w:rsidP="00C6117F">
      <w:pPr>
        <w:pStyle w:val="Text2"/>
        <w:tabs>
          <w:tab w:val="left" w:leader="dot" w:pos="9072"/>
        </w:tabs>
        <w:ind w:left="709"/>
        <w:rPr>
          <w:noProof/>
        </w:rPr>
      </w:pPr>
      <w:r w:rsidRPr="008D2D7D">
        <w:rPr>
          <w:noProof/>
        </w:rPr>
        <w:tab/>
      </w:r>
    </w:p>
    <w:p w14:paraId="40F65864" w14:textId="77777777" w:rsidR="00C6117F" w:rsidRPr="008D2D7D" w:rsidRDefault="00C6117F" w:rsidP="00C6117F">
      <w:pPr>
        <w:pStyle w:val="ManualNumPar2"/>
        <w:rPr>
          <w:noProof/>
        </w:rPr>
      </w:pPr>
      <w:r w:rsidRPr="004C3C26">
        <w:rPr>
          <w:noProof/>
        </w:rPr>
        <w:t>5.6.</w:t>
      </w:r>
      <w:r w:rsidRPr="004C3C26">
        <w:rPr>
          <w:noProof/>
        </w:rPr>
        <w:tab/>
      </w:r>
      <w:r w:rsidRPr="008D2D7D">
        <w:rPr>
          <w:noProof/>
          <w:u w:val="single"/>
        </w:rPr>
        <w:t>Nyilvános konzultáció</w:t>
      </w:r>
      <w:r w:rsidRPr="008D2D7D">
        <w:rPr>
          <w:noProof/>
        </w:rPr>
        <w:t xml:space="preserve"> Kérjük, adja meg a következő információkat:</w:t>
      </w:r>
    </w:p>
    <w:p w14:paraId="45A9BA89" w14:textId="77777777" w:rsidR="00C6117F" w:rsidRPr="008D2D7D" w:rsidRDefault="00C6117F" w:rsidP="00C6117F">
      <w:pPr>
        <w:pStyle w:val="Point1"/>
        <w:rPr>
          <w:noProof/>
        </w:rPr>
      </w:pPr>
      <w:r w:rsidRPr="004C3C26">
        <w:rPr>
          <w:noProof/>
        </w:rPr>
        <w:t>(a)</w:t>
      </w:r>
      <w:r w:rsidRPr="004C3C26">
        <w:rPr>
          <w:noProof/>
        </w:rPr>
        <w:tab/>
      </w:r>
      <w:r w:rsidRPr="008D2D7D">
        <w:rPr>
          <w:noProof/>
        </w:rPr>
        <w:t>minden egyes lefolytatott nyilvános konzultáció kezdetének és végének időpontja</w:t>
      </w:r>
      <w:r w:rsidRPr="008D2D7D">
        <w:rPr>
          <w:rStyle w:val="FootnoteReference"/>
          <w:noProof/>
        </w:rPr>
        <w:footnoteReference w:id="62"/>
      </w:r>
      <w:r w:rsidRPr="008D2D7D">
        <w:rPr>
          <w:noProof/>
        </w:rPr>
        <w:t xml:space="preserve">: </w:t>
      </w:r>
    </w:p>
    <w:p w14:paraId="1B65FB2E" w14:textId="77777777" w:rsidR="00C6117F" w:rsidRPr="008D2D7D" w:rsidRDefault="00C6117F" w:rsidP="00C6117F">
      <w:pPr>
        <w:pStyle w:val="Text2"/>
        <w:tabs>
          <w:tab w:val="left" w:leader="dot" w:pos="9072"/>
        </w:tabs>
        <w:ind w:left="709"/>
        <w:rPr>
          <w:noProof/>
        </w:rPr>
      </w:pPr>
      <w:r w:rsidRPr="008D2D7D">
        <w:rPr>
          <w:noProof/>
        </w:rPr>
        <w:tab/>
      </w:r>
    </w:p>
    <w:p w14:paraId="3261CC48" w14:textId="77777777" w:rsidR="00C6117F" w:rsidRPr="008D2D7D" w:rsidRDefault="00C6117F" w:rsidP="00C6117F">
      <w:pPr>
        <w:pStyle w:val="Point1"/>
        <w:rPr>
          <w:noProof/>
        </w:rPr>
      </w:pPr>
      <w:r w:rsidRPr="004C3C26">
        <w:rPr>
          <w:noProof/>
        </w:rPr>
        <w:lastRenderedPageBreak/>
        <w:t>(b)</w:t>
      </w:r>
      <w:r w:rsidRPr="004C3C26">
        <w:rPr>
          <w:noProof/>
        </w:rPr>
        <w:tab/>
      </w:r>
      <w:r w:rsidRPr="008D2D7D">
        <w:rPr>
          <w:noProof/>
        </w:rPr>
        <w:t>az egyes nyilvános konzultációk tartalma</w:t>
      </w:r>
      <w:r w:rsidRPr="008D2D7D">
        <w:rPr>
          <w:rStyle w:val="FootnoteReference"/>
          <w:noProof/>
        </w:rPr>
        <w:footnoteReference w:id="63"/>
      </w:r>
      <w:r w:rsidRPr="008D2D7D">
        <w:rPr>
          <w:noProof/>
        </w:rPr>
        <w:t xml:space="preserve">: </w:t>
      </w:r>
    </w:p>
    <w:p w14:paraId="6CE6C550" w14:textId="77777777" w:rsidR="00C6117F" w:rsidRPr="008D2D7D" w:rsidRDefault="00C6117F" w:rsidP="00C6117F">
      <w:pPr>
        <w:pStyle w:val="Text2"/>
        <w:tabs>
          <w:tab w:val="left" w:leader="dot" w:pos="9072"/>
        </w:tabs>
        <w:ind w:left="709"/>
        <w:rPr>
          <w:noProof/>
        </w:rPr>
      </w:pPr>
      <w:r w:rsidRPr="008D2D7D">
        <w:rPr>
          <w:noProof/>
        </w:rPr>
        <w:tab/>
      </w:r>
    </w:p>
    <w:p w14:paraId="6C2C8220" w14:textId="77777777" w:rsidR="00C6117F" w:rsidRPr="008D2D7D" w:rsidRDefault="00C6117F" w:rsidP="00C6117F">
      <w:pPr>
        <w:pStyle w:val="Point1"/>
        <w:rPr>
          <w:noProof/>
        </w:rPr>
      </w:pPr>
      <w:r w:rsidRPr="004C3C26">
        <w:rPr>
          <w:noProof/>
        </w:rPr>
        <w:t>(c)</w:t>
      </w:r>
      <w:r w:rsidRPr="004C3C26">
        <w:rPr>
          <w:noProof/>
        </w:rPr>
        <w:tab/>
      </w:r>
      <w:r w:rsidRPr="008D2D7D">
        <w:rPr>
          <w:noProof/>
        </w:rPr>
        <w:t>nyilvánosan elérhető internetes oldal (regionális és nemzeti szinten), ahol a konzultációt közzétették</w:t>
      </w:r>
      <w:r w:rsidRPr="008D2D7D">
        <w:rPr>
          <w:rStyle w:val="FootnoteReference"/>
          <w:noProof/>
        </w:rPr>
        <w:footnoteReference w:id="64"/>
      </w:r>
      <w:r w:rsidRPr="008D2D7D">
        <w:rPr>
          <w:noProof/>
        </w:rPr>
        <w:t>:</w:t>
      </w:r>
    </w:p>
    <w:p w14:paraId="0288ED68" w14:textId="77777777" w:rsidR="00C6117F" w:rsidRPr="008D2D7D" w:rsidRDefault="00C6117F" w:rsidP="00C6117F">
      <w:pPr>
        <w:pStyle w:val="Text2"/>
        <w:tabs>
          <w:tab w:val="left" w:leader="dot" w:pos="9072"/>
        </w:tabs>
        <w:ind w:left="709"/>
        <w:rPr>
          <w:noProof/>
        </w:rPr>
      </w:pPr>
      <w:r w:rsidRPr="008D2D7D">
        <w:rPr>
          <w:noProof/>
        </w:rPr>
        <w:tab/>
      </w:r>
    </w:p>
    <w:p w14:paraId="5A0851EC" w14:textId="77777777" w:rsidR="00C6117F" w:rsidRPr="008D2D7D" w:rsidRDefault="00C6117F" w:rsidP="00C6117F">
      <w:pPr>
        <w:pStyle w:val="Point1"/>
        <w:rPr>
          <w:noProof/>
        </w:rPr>
      </w:pPr>
      <w:r w:rsidRPr="004C3C26">
        <w:rPr>
          <w:noProof/>
        </w:rPr>
        <w:t>(d)</w:t>
      </w:r>
      <w:r w:rsidRPr="004C3C26">
        <w:rPr>
          <w:noProof/>
        </w:rPr>
        <w:tab/>
      </w:r>
      <w:r w:rsidRPr="008D2D7D">
        <w:rPr>
          <w:noProof/>
        </w:rPr>
        <w:t>a hozzászólók által az egyes nyilvános konzultációk során benyújtott főbb észrevételek összefoglalása, részletezve, hogy azokat hogyan kezelték:</w:t>
      </w:r>
    </w:p>
    <w:p w14:paraId="0C3BABD9" w14:textId="77777777" w:rsidR="00C6117F" w:rsidRPr="008D2D7D" w:rsidRDefault="00C6117F" w:rsidP="00C6117F">
      <w:pPr>
        <w:pStyle w:val="Text2"/>
        <w:tabs>
          <w:tab w:val="left" w:leader="dot" w:pos="9072"/>
        </w:tabs>
        <w:ind w:left="709"/>
        <w:rPr>
          <w:noProof/>
        </w:rPr>
      </w:pPr>
      <w:r w:rsidRPr="008D2D7D">
        <w:rPr>
          <w:noProof/>
        </w:rPr>
        <w:tab/>
      </w:r>
    </w:p>
    <w:p w14:paraId="683C5788" w14:textId="77777777" w:rsidR="00C6117F" w:rsidRPr="008D2D7D" w:rsidRDefault="00C6117F" w:rsidP="00C6117F">
      <w:pPr>
        <w:pStyle w:val="ManualNumPar1"/>
        <w:rPr>
          <w:bCs/>
          <w:noProof/>
        </w:rPr>
      </w:pPr>
      <w:bookmarkStart w:id="3" w:name="_Ref150785584"/>
      <w:r w:rsidRPr="004C3C26">
        <w:rPr>
          <w:noProof/>
        </w:rPr>
        <w:t>6.</w:t>
      </w:r>
      <w:r w:rsidRPr="004C3C26">
        <w:rPr>
          <w:noProof/>
        </w:rPr>
        <w:tab/>
      </w:r>
      <w:r w:rsidRPr="008D2D7D">
        <w:rPr>
          <w:noProof/>
        </w:rPr>
        <w:t>Piaci hiányosság a felhordó hálózatok tekintetében</w:t>
      </w:r>
    </w:p>
    <w:p w14:paraId="6DF6E2FB" w14:textId="77777777" w:rsidR="00C6117F" w:rsidRPr="008D2D7D" w:rsidRDefault="00C6117F" w:rsidP="00C6117F">
      <w:pPr>
        <w:pStyle w:val="ManualNumPar2"/>
        <w:rPr>
          <w:noProof/>
        </w:rPr>
      </w:pPr>
      <w:r w:rsidRPr="004C3C26">
        <w:rPr>
          <w:noProof/>
        </w:rPr>
        <w:t>6.1.</w:t>
      </w:r>
      <w:r w:rsidRPr="004C3C26">
        <w:rPr>
          <w:noProof/>
        </w:rPr>
        <w:tab/>
      </w:r>
      <w:r w:rsidRPr="008D2D7D">
        <w:rPr>
          <w:noProof/>
        </w:rPr>
        <w:t>Kérjük, pontosítsa, hogy a támogatott felhordó hálózatok támogatják-e a következőket:</w:t>
      </w:r>
    </w:p>
    <w:p w14:paraId="336EAA93" w14:textId="77777777" w:rsidR="00C6117F" w:rsidRPr="008D2D7D" w:rsidRDefault="00C6117F" w:rsidP="00C6117F">
      <w:pPr>
        <w:pStyle w:val="Tiret1"/>
        <w:numPr>
          <w:ilvl w:val="0"/>
          <w:numId w:val="37"/>
        </w:numPr>
        <w:rPr>
          <w:noProof/>
        </w:rPr>
      </w:pPr>
      <w:sdt>
        <w:sdtPr>
          <w:rPr>
            <w:noProof/>
          </w:rPr>
          <w:id w:val="814762105"/>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helyhez kötött hozzáférési hálózatok</w:t>
      </w:r>
    </w:p>
    <w:p w14:paraId="379298C1" w14:textId="77777777" w:rsidR="00C6117F" w:rsidRPr="008D2D7D" w:rsidRDefault="00C6117F" w:rsidP="00C6117F">
      <w:pPr>
        <w:pStyle w:val="Tiret1"/>
        <w:numPr>
          <w:ilvl w:val="0"/>
          <w:numId w:val="37"/>
        </w:numPr>
        <w:rPr>
          <w:noProof/>
        </w:rPr>
      </w:pPr>
      <w:sdt>
        <w:sdtPr>
          <w:rPr>
            <w:noProof/>
          </w:rPr>
          <w:id w:val="-480376856"/>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mobil hozzáférési hálózatok</w:t>
      </w:r>
    </w:p>
    <w:p w14:paraId="0DFAE54E" w14:textId="77777777" w:rsidR="00C6117F" w:rsidRPr="008D2D7D" w:rsidRDefault="00C6117F" w:rsidP="00C6117F">
      <w:pPr>
        <w:pStyle w:val="Tiret1"/>
        <w:numPr>
          <w:ilvl w:val="0"/>
          <w:numId w:val="37"/>
        </w:numPr>
        <w:rPr>
          <w:noProof/>
        </w:rPr>
      </w:pPr>
      <w:sdt>
        <w:sdtPr>
          <w:rPr>
            <w:noProof/>
          </w:rPr>
          <w:id w:val="329645893"/>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mindkettő</w:t>
      </w:r>
    </w:p>
    <w:p w14:paraId="6D3B95DC" w14:textId="77777777" w:rsidR="00C6117F" w:rsidRPr="008D2D7D" w:rsidRDefault="00C6117F" w:rsidP="00C6117F">
      <w:pPr>
        <w:pStyle w:val="ManualNumPar2"/>
        <w:rPr>
          <w:noProof/>
        </w:rPr>
      </w:pPr>
      <w:r w:rsidRPr="004C3C26">
        <w:rPr>
          <w:noProof/>
        </w:rPr>
        <w:t>6.2.</w:t>
      </w:r>
      <w:r w:rsidRPr="004C3C26">
        <w:rPr>
          <w:noProof/>
        </w:rPr>
        <w:tab/>
      </w:r>
      <w:r w:rsidRPr="008D2D7D">
        <w:rPr>
          <w:noProof/>
        </w:rPr>
        <w:t>Kérjük, adja meg a támogatott felhordó hálózatok műszaki jellemzőit, beleértve azok kívánt teljesítményszintjét, megbízhatóságát, kapacitását vagy méretezését</w:t>
      </w:r>
      <w:r w:rsidRPr="008D2D7D">
        <w:rPr>
          <w:rStyle w:val="FootnoteReference"/>
          <w:noProof/>
        </w:rPr>
        <w:footnoteReference w:id="65"/>
      </w:r>
      <w:r w:rsidRPr="008D2D7D">
        <w:rPr>
          <w:noProof/>
        </w:rPr>
        <w:t>:</w:t>
      </w:r>
      <w:bookmarkEnd w:id="3"/>
    </w:p>
    <w:p w14:paraId="21F0FF6D" w14:textId="77777777" w:rsidR="00C6117F" w:rsidRPr="008D2D7D" w:rsidRDefault="00C6117F" w:rsidP="00C6117F">
      <w:pPr>
        <w:pStyle w:val="Text2"/>
        <w:tabs>
          <w:tab w:val="left" w:leader="dot" w:pos="9072"/>
        </w:tabs>
        <w:ind w:left="709"/>
        <w:rPr>
          <w:noProof/>
        </w:rPr>
      </w:pPr>
      <w:r w:rsidRPr="008D2D7D">
        <w:rPr>
          <w:noProof/>
        </w:rPr>
        <w:tab/>
      </w:r>
    </w:p>
    <w:p w14:paraId="3583BEA8" w14:textId="77777777" w:rsidR="00C6117F" w:rsidRPr="008D2D7D" w:rsidRDefault="00C6117F" w:rsidP="00C6117F">
      <w:pPr>
        <w:pStyle w:val="ManualNumPar2"/>
        <w:rPr>
          <w:noProof/>
        </w:rPr>
      </w:pPr>
      <w:r w:rsidRPr="004C3C26">
        <w:rPr>
          <w:noProof/>
        </w:rPr>
        <w:t>6.3.</w:t>
      </w:r>
      <w:r w:rsidRPr="004C3C26">
        <w:rPr>
          <w:noProof/>
        </w:rPr>
        <w:tab/>
      </w:r>
      <w:r w:rsidRPr="008D2D7D">
        <w:rPr>
          <w:noProof/>
        </w:rPr>
        <w:t>Kérjük, ismertesse a helyhez kötött vagy mobil hozzáférési hálózatoknak a jelenlegi és jövőbeli végfelhasználói igényeken alapuló várható fejlődését, valamint azt, hogy a meglévő vagy tervezett felhordó kapacitás miért nem képes megbirkózni az ilyen várható fejlődéssel, és nyújtson be ellenőrizhető bizonyítékokat (például független felméréseket)</w:t>
      </w:r>
      <w:r w:rsidRPr="008D2D7D">
        <w:rPr>
          <w:rStyle w:val="FootnoteReference"/>
          <w:noProof/>
        </w:rPr>
        <w:footnoteReference w:id="66"/>
      </w:r>
      <w:r w:rsidRPr="008D2D7D">
        <w:rPr>
          <w:noProof/>
        </w:rPr>
        <w:t>:</w:t>
      </w:r>
    </w:p>
    <w:p w14:paraId="1A360681" w14:textId="77777777" w:rsidR="00C6117F" w:rsidRPr="008D2D7D" w:rsidRDefault="00C6117F" w:rsidP="00C6117F">
      <w:pPr>
        <w:pStyle w:val="Text2"/>
        <w:tabs>
          <w:tab w:val="left" w:leader="dot" w:pos="9072"/>
        </w:tabs>
        <w:ind w:left="709"/>
        <w:rPr>
          <w:noProof/>
        </w:rPr>
      </w:pPr>
      <w:r w:rsidRPr="008D2D7D">
        <w:rPr>
          <w:noProof/>
        </w:rPr>
        <w:tab/>
      </w:r>
    </w:p>
    <w:p w14:paraId="25A443AE" w14:textId="77777777" w:rsidR="00C6117F" w:rsidRPr="008D2D7D" w:rsidRDefault="00C6117F" w:rsidP="00C6117F">
      <w:pPr>
        <w:pStyle w:val="ManualNumPar2"/>
        <w:rPr>
          <w:noProof/>
        </w:rPr>
      </w:pPr>
      <w:r w:rsidRPr="004C3C26">
        <w:rPr>
          <w:noProof/>
        </w:rPr>
        <w:t>6.4.</w:t>
      </w:r>
      <w:r w:rsidRPr="004C3C26">
        <w:rPr>
          <w:noProof/>
        </w:rPr>
        <w:tab/>
      </w:r>
      <w:r w:rsidRPr="008D2D7D">
        <w:rPr>
          <w:noProof/>
        </w:rPr>
        <w:t>Kérjük, tisztázza, hogy szükség van-e állami beavatkozásra, mivel a meglévő felhordó hálózat a szolgáltatásminőség és az árak optimálistól elmaradó kombinációját biztosítja</w:t>
      </w:r>
      <w:r w:rsidRPr="008D2D7D">
        <w:rPr>
          <w:rStyle w:val="FootnoteReference"/>
          <w:noProof/>
        </w:rPr>
        <w:footnoteReference w:id="67"/>
      </w:r>
      <w:r w:rsidRPr="008D2D7D">
        <w:rPr>
          <w:noProof/>
        </w:rPr>
        <w:t>:</w:t>
      </w:r>
    </w:p>
    <w:p w14:paraId="29C52242" w14:textId="77777777" w:rsidR="00C6117F" w:rsidRPr="008D2D7D" w:rsidRDefault="00C6117F" w:rsidP="00C6117F">
      <w:pPr>
        <w:pStyle w:val="Text2"/>
        <w:tabs>
          <w:tab w:val="left" w:leader="dot" w:pos="9072"/>
        </w:tabs>
        <w:ind w:left="709"/>
        <w:rPr>
          <w:noProof/>
        </w:rPr>
      </w:pPr>
      <w:r w:rsidRPr="008D2D7D">
        <w:rPr>
          <w:noProof/>
        </w:rPr>
        <w:tab/>
      </w:r>
    </w:p>
    <w:p w14:paraId="0AC012B9" w14:textId="77777777" w:rsidR="00C6117F" w:rsidRPr="008D2D7D" w:rsidRDefault="00C6117F" w:rsidP="00C6117F">
      <w:pPr>
        <w:pStyle w:val="ManualNumPar2"/>
        <w:rPr>
          <w:noProof/>
        </w:rPr>
      </w:pPr>
      <w:r w:rsidRPr="004C3C26">
        <w:rPr>
          <w:noProof/>
        </w:rPr>
        <w:t>6.5.</w:t>
      </w:r>
      <w:r w:rsidRPr="004C3C26">
        <w:rPr>
          <w:noProof/>
        </w:rPr>
        <w:tab/>
      </w:r>
      <w:r w:rsidRPr="008D2D7D">
        <w:rPr>
          <w:noProof/>
          <w:u w:val="single"/>
        </w:rPr>
        <w:t>Feltérképezési gyakorlat</w:t>
      </w:r>
      <w:r w:rsidRPr="008D2D7D">
        <w:rPr>
          <w:rStyle w:val="FootnoteReference"/>
          <w:noProof/>
        </w:rPr>
        <w:footnoteReference w:id="68"/>
      </w:r>
      <w:r w:rsidRPr="008D2D7D">
        <w:rPr>
          <w:noProof/>
        </w:rPr>
        <w:t>. Kérjük, adja meg a következő információkat:</w:t>
      </w:r>
    </w:p>
    <w:p w14:paraId="059B0765" w14:textId="77777777" w:rsidR="00C6117F" w:rsidRPr="008D2D7D" w:rsidRDefault="00C6117F" w:rsidP="00C6117F">
      <w:pPr>
        <w:pStyle w:val="Point1"/>
        <w:rPr>
          <w:noProof/>
        </w:rPr>
      </w:pPr>
      <w:r w:rsidRPr="004C3C26">
        <w:rPr>
          <w:noProof/>
        </w:rPr>
        <w:t>(a)</w:t>
      </w:r>
      <w:r w:rsidRPr="004C3C26">
        <w:rPr>
          <w:noProof/>
        </w:rPr>
        <w:tab/>
      </w:r>
      <w:r w:rsidRPr="008D2D7D">
        <w:rPr>
          <w:noProof/>
        </w:rPr>
        <w:t>milyen technológián alapulnak a meglévő vagy tervezett felhordó hálózatok:</w:t>
      </w:r>
    </w:p>
    <w:p w14:paraId="27776C69" w14:textId="77777777" w:rsidR="00C6117F" w:rsidRPr="008D2D7D" w:rsidRDefault="00C6117F" w:rsidP="00C6117F">
      <w:pPr>
        <w:pStyle w:val="Tiret2"/>
        <w:numPr>
          <w:ilvl w:val="0"/>
          <w:numId w:val="38"/>
        </w:numPr>
        <w:rPr>
          <w:noProof/>
        </w:rPr>
      </w:pPr>
      <w:sdt>
        <w:sdtPr>
          <w:rPr>
            <w:noProof/>
          </w:rPr>
          <w:id w:val="-597865840"/>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száloptika </w:t>
      </w:r>
    </w:p>
    <w:p w14:paraId="2B86ACE5" w14:textId="77777777" w:rsidR="00C6117F" w:rsidRPr="008D2D7D" w:rsidRDefault="00C6117F" w:rsidP="00C6117F">
      <w:pPr>
        <w:pStyle w:val="Tiret2"/>
        <w:numPr>
          <w:ilvl w:val="0"/>
          <w:numId w:val="38"/>
        </w:numPr>
        <w:rPr>
          <w:noProof/>
        </w:rPr>
      </w:pPr>
      <w:sdt>
        <w:sdtPr>
          <w:rPr>
            <w:noProof/>
          </w:rPr>
          <w:id w:val="197139657"/>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más, a száloptikáéval megegyező teljesítményű technológia</w:t>
      </w:r>
    </w:p>
    <w:p w14:paraId="68A3A23C" w14:textId="77777777" w:rsidR="00C6117F" w:rsidRPr="008D2D7D" w:rsidRDefault="00C6117F" w:rsidP="00C6117F">
      <w:pPr>
        <w:pStyle w:val="Tiret2"/>
        <w:numPr>
          <w:ilvl w:val="0"/>
          <w:numId w:val="38"/>
        </w:numPr>
        <w:rPr>
          <w:noProof/>
        </w:rPr>
      </w:pPr>
      <w:sdt>
        <w:sdtPr>
          <w:rPr>
            <w:noProof/>
          </w:rPr>
          <w:id w:val="-1443304400"/>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más, a száloptikáéval nem megegyező teljesítményű technológia</w:t>
      </w:r>
    </w:p>
    <w:p w14:paraId="6893B7DA" w14:textId="77777777" w:rsidR="00C6117F" w:rsidRPr="008D2D7D" w:rsidRDefault="00C6117F" w:rsidP="00C6117F">
      <w:pPr>
        <w:pStyle w:val="Point1"/>
        <w:rPr>
          <w:noProof/>
        </w:rPr>
      </w:pPr>
      <w:r w:rsidRPr="004C3C26">
        <w:rPr>
          <w:noProof/>
        </w:rPr>
        <w:lastRenderedPageBreak/>
        <w:t>(b)</w:t>
      </w:r>
      <w:r w:rsidRPr="004C3C26">
        <w:rPr>
          <w:noProof/>
        </w:rPr>
        <w:tab/>
      </w:r>
      <w:r w:rsidRPr="008D2D7D">
        <w:rPr>
          <w:noProof/>
        </w:rPr>
        <w:t>a meglévő vagy (az adott időtávon belüli) tervezett felhordó hálózatok feltérképezett teljesítménykritériumai:</w:t>
      </w:r>
    </w:p>
    <w:p w14:paraId="06012128" w14:textId="77777777" w:rsidR="00C6117F" w:rsidRPr="008D2D7D" w:rsidRDefault="00C6117F" w:rsidP="00C6117F">
      <w:pPr>
        <w:pStyle w:val="Text2"/>
        <w:tabs>
          <w:tab w:val="left" w:leader="dot" w:pos="9072"/>
        </w:tabs>
        <w:ind w:left="709"/>
        <w:rPr>
          <w:noProof/>
        </w:rPr>
      </w:pPr>
      <w:r w:rsidRPr="008D2D7D">
        <w:rPr>
          <w:noProof/>
        </w:rPr>
        <w:tab/>
      </w:r>
    </w:p>
    <w:p w14:paraId="7461B1C7" w14:textId="77777777" w:rsidR="00C6117F" w:rsidRPr="008D2D7D" w:rsidRDefault="00C6117F" w:rsidP="00C6117F">
      <w:pPr>
        <w:pStyle w:val="Point1"/>
        <w:rPr>
          <w:noProof/>
        </w:rPr>
      </w:pPr>
      <w:r w:rsidRPr="004C3C26">
        <w:rPr>
          <w:noProof/>
        </w:rPr>
        <w:t>(c)</w:t>
      </w:r>
      <w:r w:rsidRPr="004C3C26">
        <w:rPr>
          <w:noProof/>
        </w:rPr>
        <w:tab/>
      </w:r>
      <w:r w:rsidRPr="008D2D7D">
        <w:rPr>
          <w:noProof/>
        </w:rPr>
        <w:t>hogyan került sor a jövőbeli beruházási tervek hitelességének értékelésére a támogatási intézkedés releváns időtávján belül? Kérjük, tüntesse fel többek között a következőket:</w:t>
      </w:r>
    </w:p>
    <w:p w14:paraId="62EE0C9D" w14:textId="77777777" w:rsidR="00C6117F" w:rsidRPr="008D2D7D" w:rsidRDefault="00C6117F" w:rsidP="00C6117F">
      <w:pPr>
        <w:pStyle w:val="Stylei"/>
        <w:numPr>
          <w:ilvl w:val="0"/>
          <w:numId w:val="31"/>
        </w:numPr>
        <w:rPr>
          <w:noProof/>
        </w:rPr>
      </w:pPr>
      <w:r w:rsidRPr="008D2D7D">
        <w:rPr>
          <w:noProof/>
        </w:rPr>
        <w:t>az érintett érdekelt felektől bekért és általuk benyújtott bizonyítékok a beruházási terveik hitelességének alátámasztására</w:t>
      </w:r>
      <w:r w:rsidRPr="008D2D7D">
        <w:rPr>
          <w:rStyle w:val="FootnoteReference"/>
          <w:noProof/>
        </w:rPr>
        <w:footnoteReference w:id="69"/>
      </w:r>
      <w:r w:rsidRPr="008D2D7D">
        <w:rPr>
          <w:noProof/>
        </w:rPr>
        <w:t>:</w:t>
      </w:r>
    </w:p>
    <w:p w14:paraId="6166BD79" w14:textId="77777777" w:rsidR="00C6117F" w:rsidRPr="008D2D7D" w:rsidRDefault="00C6117F" w:rsidP="00C6117F">
      <w:pPr>
        <w:pStyle w:val="Text2"/>
        <w:tabs>
          <w:tab w:val="left" w:leader="dot" w:pos="9072"/>
        </w:tabs>
        <w:ind w:left="709"/>
        <w:rPr>
          <w:noProof/>
        </w:rPr>
      </w:pPr>
      <w:r w:rsidRPr="008D2D7D">
        <w:rPr>
          <w:noProof/>
        </w:rPr>
        <w:tab/>
      </w:r>
    </w:p>
    <w:p w14:paraId="3D7FAE03" w14:textId="77777777" w:rsidR="00C6117F" w:rsidRPr="008D2D7D" w:rsidRDefault="00C6117F" w:rsidP="00C6117F">
      <w:pPr>
        <w:pStyle w:val="Stylei"/>
        <w:rPr>
          <w:noProof/>
        </w:rPr>
      </w:pPr>
      <w:r w:rsidRPr="008D2D7D">
        <w:rPr>
          <w:noProof/>
        </w:rPr>
        <w:t>a jövőbeli beruházási tervek hitelességének értékelésére alkalmazott értékelési kritériumok</w:t>
      </w:r>
      <w:r w:rsidRPr="008D2D7D">
        <w:rPr>
          <w:rStyle w:val="FootnoteReference"/>
          <w:noProof/>
        </w:rPr>
        <w:footnoteReference w:id="70"/>
      </w:r>
      <w:r w:rsidRPr="008D2D7D">
        <w:rPr>
          <w:noProof/>
        </w:rPr>
        <w:t>:</w:t>
      </w:r>
    </w:p>
    <w:p w14:paraId="664387DF" w14:textId="77777777" w:rsidR="00C6117F" w:rsidRPr="008D2D7D" w:rsidRDefault="00C6117F" w:rsidP="00C6117F">
      <w:pPr>
        <w:pStyle w:val="Text2"/>
        <w:tabs>
          <w:tab w:val="left" w:leader="dot" w:pos="9072"/>
        </w:tabs>
        <w:ind w:left="709"/>
        <w:rPr>
          <w:noProof/>
        </w:rPr>
      </w:pPr>
      <w:r w:rsidRPr="008D2D7D">
        <w:rPr>
          <w:noProof/>
        </w:rPr>
        <w:tab/>
      </w:r>
    </w:p>
    <w:p w14:paraId="47C06D99" w14:textId="77777777" w:rsidR="00C6117F" w:rsidRPr="008D2D7D" w:rsidRDefault="00C6117F" w:rsidP="00C6117F">
      <w:pPr>
        <w:pStyle w:val="Stylei"/>
        <w:rPr>
          <w:noProof/>
        </w:rPr>
      </w:pPr>
      <w:r w:rsidRPr="008D2D7D">
        <w:rPr>
          <w:noProof/>
        </w:rPr>
        <w:t>felkérték-e az érintett érdekelt feleket, hogy írjanak alá kötelezettségvállalási megállapodásokat a bejelentett beruházási tervek végrehajtására vonatkozóan</w:t>
      </w:r>
      <w:r w:rsidRPr="008D2D7D">
        <w:rPr>
          <w:rStyle w:val="FootnoteReference"/>
          <w:noProof/>
        </w:rPr>
        <w:footnoteReference w:id="71"/>
      </w:r>
      <w:r w:rsidRPr="008D2D7D">
        <w:rPr>
          <w:noProof/>
        </w:rPr>
        <w:t xml:space="preserve">? </w:t>
      </w:r>
    </w:p>
    <w:p w14:paraId="3C395C86" w14:textId="77777777" w:rsidR="00C6117F" w:rsidRPr="008D2D7D" w:rsidRDefault="00C6117F" w:rsidP="00C6117F">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rFonts w:eastAsia="MS Gothic"/>
            <w:noProof/>
          </w:rPr>
          <w:id w:val="2118174348"/>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7F9F67A1" w14:textId="77777777" w:rsidR="00C6117F" w:rsidRPr="008D2D7D" w:rsidRDefault="00C6117F" w:rsidP="00C6117F">
      <w:pPr>
        <w:pStyle w:val="Text4"/>
        <w:rPr>
          <w:noProof/>
        </w:rPr>
      </w:pPr>
      <w:r w:rsidRPr="008D2D7D">
        <w:rPr>
          <w:noProof/>
        </w:rPr>
        <w:t>Ha igen, kérjük, pontosítsa, hogy az ilyen kötelezettségvállalási megállapodások tartalmaznak-e mérföldköveket és az előrehaladásról való beszámolási kötelezettségeket</w:t>
      </w:r>
      <w:r w:rsidRPr="008D2D7D">
        <w:rPr>
          <w:rStyle w:val="FootnoteReference"/>
          <w:noProof/>
        </w:rPr>
        <w:footnoteReference w:id="72"/>
      </w:r>
      <w:r w:rsidRPr="008D2D7D">
        <w:rPr>
          <w:noProof/>
        </w:rPr>
        <w:t>:</w:t>
      </w:r>
    </w:p>
    <w:p w14:paraId="21577B5C" w14:textId="77777777" w:rsidR="00C6117F" w:rsidRPr="008D2D7D" w:rsidRDefault="00C6117F" w:rsidP="00C6117F">
      <w:pPr>
        <w:pStyle w:val="Text2"/>
        <w:tabs>
          <w:tab w:val="left" w:leader="dot" w:pos="9072"/>
        </w:tabs>
        <w:ind w:left="709"/>
        <w:rPr>
          <w:noProof/>
        </w:rPr>
      </w:pPr>
      <w:r w:rsidRPr="008D2D7D">
        <w:rPr>
          <w:noProof/>
        </w:rPr>
        <w:tab/>
      </w:r>
    </w:p>
    <w:p w14:paraId="3424333E" w14:textId="77777777" w:rsidR="00C6117F" w:rsidRPr="008D2D7D" w:rsidRDefault="00C6117F" w:rsidP="00C6117F">
      <w:pPr>
        <w:pStyle w:val="Stylei"/>
        <w:rPr>
          <w:noProof/>
        </w:rPr>
      </w:pPr>
      <w:r w:rsidRPr="008D2D7D">
        <w:rPr>
          <w:noProof/>
        </w:rPr>
        <w:t>közölték-e (és ha igen, hogyan) az értékelés eredményeit és a vonatkozó indokolt következtetéseket minden olyan érdekelt féllel, aki információkat nyújtott be a magánberuházásokra vonatkozó terveiről</w:t>
      </w:r>
      <w:r w:rsidRPr="008D2D7D">
        <w:rPr>
          <w:rStyle w:val="FootnoteReference"/>
          <w:noProof/>
        </w:rPr>
        <w:footnoteReference w:id="73"/>
      </w:r>
      <w:r w:rsidRPr="008D2D7D">
        <w:rPr>
          <w:noProof/>
        </w:rPr>
        <w:t>?</w:t>
      </w:r>
    </w:p>
    <w:p w14:paraId="6BCE9B8D" w14:textId="77777777" w:rsidR="00C6117F" w:rsidRPr="008D2D7D" w:rsidRDefault="00C6117F" w:rsidP="00C6117F">
      <w:pPr>
        <w:pStyle w:val="Text2"/>
        <w:tabs>
          <w:tab w:val="left" w:leader="dot" w:pos="9072"/>
        </w:tabs>
        <w:ind w:left="709"/>
        <w:rPr>
          <w:noProof/>
        </w:rPr>
      </w:pPr>
      <w:r w:rsidRPr="008D2D7D">
        <w:rPr>
          <w:noProof/>
        </w:rPr>
        <w:tab/>
      </w:r>
    </w:p>
    <w:p w14:paraId="70325BBE" w14:textId="77777777" w:rsidR="00C6117F" w:rsidRPr="008D2D7D" w:rsidRDefault="00C6117F" w:rsidP="00C6117F">
      <w:pPr>
        <w:pStyle w:val="Point1"/>
        <w:rPr>
          <w:noProof/>
        </w:rPr>
      </w:pPr>
      <w:r w:rsidRPr="004C3C26">
        <w:rPr>
          <w:noProof/>
        </w:rPr>
        <w:t>(d)</w:t>
      </w:r>
      <w:r w:rsidRPr="004C3C26">
        <w:rPr>
          <w:noProof/>
        </w:rPr>
        <w:tab/>
      </w:r>
      <w:r w:rsidRPr="008D2D7D">
        <w:rPr>
          <w:noProof/>
        </w:rPr>
        <w:t>a feltérképezési gyakorlat minden egyes lépésének kezdő és záró dátuma:</w:t>
      </w:r>
    </w:p>
    <w:p w14:paraId="56F67B0A" w14:textId="77777777" w:rsidR="00C6117F" w:rsidRPr="008D2D7D" w:rsidRDefault="00C6117F" w:rsidP="00C6117F">
      <w:pPr>
        <w:pStyle w:val="Text2"/>
        <w:tabs>
          <w:tab w:val="left" w:leader="dot" w:pos="9072"/>
        </w:tabs>
        <w:ind w:left="709"/>
        <w:rPr>
          <w:noProof/>
        </w:rPr>
      </w:pPr>
      <w:r w:rsidRPr="008D2D7D">
        <w:rPr>
          <w:noProof/>
        </w:rPr>
        <w:tab/>
      </w:r>
    </w:p>
    <w:p w14:paraId="48DB0194" w14:textId="77777777" w:rsidR="00C6117F" w:rsidRPr="008D2D7D" w:rsidRDefault="00C6117F" w:rsidP="00C6117F">
      <w:pPr>
        <w:pStyle w:val="Point1"/>
        <w:rPr>
          <w:noProof/>
        </w:rPr>
      </w:pPr>
      <w:r w:rsidRPr="004C3C26">
        <w:rPr>
          <w:noProof/>
        </w:rPr>
        <w:t>(e)</w:t>
      </w:r>
      <w:r w:rsidRPr="004C3C26">
        <w:rPr>
          <w:noProof/>
        </w:rPr>
        <w:tab/>
      </w:r>
      <w:r w:rsidRPr="008D2D7D">
        <w:rPr>
          <w:noProof/>
        </w:rPr>
        <w:t>a feltérképezési gyakorlat minden egyes lépésében részt vevők száma és személyazonossága:</w:t>
      </w:r>
    </w:p>
    <w:p w14:paraId="14D86788" w14:textId="77777777" w:rsidR="00C6117F" w:rsidRPr="008D2D7D" w:rsidRDefault="00C6117F" w:rsidP="00C6117F">
      <w:pPr>
        <w:pStyle w:val="Text2"/>
        <w:tabs>
          <w:tab w:val="left" w:leader="dot" w:pos="9072"/>
        </w:tabs>
        <w:ind w:left="709"/>
        <w:rPr>
          <w:noProof/>
        </w:rPr>
      </w:pPr>
      <w:r w:rsidRPr="008D2D7D">
        <w:rPr>
          <w:noProof/>
        </w:rPr>
        <w:tab/>
      </w:r>
    </w:p>
    <w:p w14:paraId="4D087AF0" w14:textId="77777777" w:rsidR="00C6117F" w:rsidRPr="008D2D7D" w:rsidRDefault="00C6117F" w:rsidP="00C6117F">
      <w:pPr>
        <w:pStyle w:val="Point1"/>
        <w:rPr>
          <w:noProof/>
        </w:rPr>
      </w:pPr>
      <w:r w:rsidRPr="004C3C26">
        <w:rPr>
          <w:noProof/>
        </w:rPr>
        <w:t>(f)</w:t>
      </w:r>
      <w:r w:rsidRPr="004C3C26">
        <w:rPr>
          <w:noProof/>
        </w:rPr>
        <w:tab/>
      </w:r>
      <w:r w:rsidRPr="008D2D7D">
        <w:rPr>
          <w:noProof/>
        </w:rPr>
        <w:t>a feltérképezési gyakorlat időközi és végső eredményei:</w:t>
      </w:r>
    </w:p>
    <w:p w14:paraId="59611B4F" w14:textId="77777777" w:rsidR="00C6117F" w:rsidRPr="008D2D7D" w:rsidRDefault="00C6117F" w:rsidP="00C6117F">
      <w:pPr>
        <w:pStyle w:val="Text2"/>
        <w:tabs>
          <w:tab w:val="left" w:leader="dot" w:pos="9072"/>
        </w:tabs>
        <w:ind w:left="709"/>
        <w:rPr>
          <w:noProof/>
        </w:rPr>
      </w:pPr>
      <w:r w:rsidRPr="008D2D7D">
        <w:rPr>
          <w:noProof/>
        </w:rPr>
        <w:tab/>
      </w:r>
    </w:p>
    <w:p w14:paraId="7D618288" w14:textId="77777777" w:rsidR="00C6117F" w:rsidRPr="008D2D7D" w:rsidRDefault="00C6117F" w:rsidP="00C6117F">
      <w:pPr>
        <w:pStyle w:val="Point1"/>
        <w:rPr>
          <w:noProof/>
        </w:rPr>
      </w:pPr>
      <w:r w:rsidRPr="004C3C26">
        <w:rPr>
          <w:noProof/>
        </w:rPr>
        <w:lastRenderedPageBreak/>
        <w:t>(g)</w:t>
      </w:r>
      <w:r w:rsidRPr="004C3C26">
        <w:rPr>
          <w:noProof/>
        </w:rPr>
        <w:tab/>
      </w:r>
      <w:r w:rsidRPr="008D2D7D">
        <w:rPr>
          <w:noProof/>
        </w:rPr>
        <w:t>annak megerősítése, hogy nyilvánosan hozzáférhetővé tették (és ha igen, hogyan) a feltérképezés módszertanát és az alapul szolgáló műszaki kritériumokat:</w:t>
      </w:r>
      <w:r w:rsidRPr="008D2D7D">
        <w:rPr>
          <w:rStyle w:val="FootnoteReference"/>
          <w:noProof/>
        </w:rPr>
        <w:footnoteReference w:id="74"/>
      </w:r>
    </w:p>
    <w:p w14:paraId="20D99DA2" w14:textId="77777777" w:rsidR="00C6117F" w:rsidRPr="008D2D7D" w:rsidRDefault="00C6117F" w:rsidP="00C6117F">
      <w:pPr>
        <w:pStyle w:val="Text2"/>
        <w:tabs>
          <w:tab w:val="left" w:leader="dot" w:pos="9072"/>
        </w:tabs>
        <w:ind w:left="709"/>
        <w:rPr>
          <w:noProof/>
        </w:rPr>
      </w:pPr>
      <w:r w:rsidRPr="008D2D7D">
        <w:rPr>
          <w:noProof/>
        </w:rPr>
        <w:tab/>
      </w:r>
    </w:p>
    <w:p w14:paraId="57811E00" w14:textId="77777777" w:rsidR="00C6117F" w:rsidRPr="008D2D7D" w:rsidRDefault="00C6117F" w:rsidP="00C6117F">
      <w:pPr>
        <w:pStyle w:val="ManualNumPar2"/>
        <w:rPr>
          <w:noProof/>
        </w:rPr>
      </w:pPr>
      <w:r w:rsidRPr="004C3C26">
        <w:rPr>
          <w:noProof/>
        </w:rPr>
        <w:t>6.6.</w:t>
      </w:r>
      <w:r w:rsidRPr="004C3C26">
        <w:rPr>
          <w:noProof/>
        </w:rPr>
        <w:tab/>
      </w:r>
      <w:r w:rsidRPr="008D2D7D">
        <w:rPr>
          <w:noProof/>
          <w:u w:val="single"/>
        </w:rPr>
        <w:t>Nyilvános konzultáció</w:t>
      </w:r>
      <w:r w:rsidRPr="008D2D7D">
        <w:rPr>
          <w:noProof/>
        </w:rPr>
        <w:t xml:space="preserve"> Kérjük, adja meg a következő információkat:</w:t>
      </w:r>
    </w:p>
    <w:p w14:paraId="0F68D127" w14:textId="77777777" w:rsidR="00C6117F" w:rsidRPr="008D2D7D" w:rsidRDefault="00C6117F" w:rsidP="00C6117F">
      <w:pPr>
        <w:pStyle w:val="Point1"/>
        <w:rPr>
          <w:noProof/>
        </w:rPr>
      </w:pPr>
      <w:r w:rsidRPr="004C3C26">
        <w:rPr>
          <w:noProof/>
        </w:rPr>
        <w:t>(a)</w:t>
      </w:r>
      <w:r w:rsidRPr="004C3C26">
        <w:rPr>
          <w:noProof/>
        </w:rPr>
        <w:tab/>
      </w:r>
      <w:r w:rsidRPr="008D2D7D">
        <w:rPr>
          <w:noProof/>
        </w:rPr>
        <w:t>minden egyes lefolytatott nyilvános konzultáció kezdetének és végének időpontja</w:t>
      </w:r>
      <w:r w:rsidRPr="008D2D7D">
        <w:rPr>
          <w:rStyle w:val="FootnoteReference"/>
          <w:noProof/>
        </w:rPr>
        <w:footnoteReference w:id="75"/>
      </w:r>
      <w:r w:rsidRPr="008D2D7D">
        <w:rPr>
          <w:noProof/>
        </w:rPr>
        <w:t xml:space="preserve">: </w:t>
      </w:r>
    </w:p>
    <w:p w14:paraId="432C6EE7" w14:textId="77777777" w:rsidR="00C6117F" w:rsidRPr="008D2D7D" w:rsidRDefault="00C6117F" w:rsidP="00C6117F">
      <w:pPr>
        <w:pStyle w:val="Text2"/>
        <w:tabs>
          <w:tab w:val="left" w:leader="dot" w:pos="9072"/>
        </w:tabs>
        <w:ind w:left="709"/>
        <w:rPr>
          <w:noProof/>
        </w:rPr>
      </w:pPr>
      <w:r w:rsidRPr="008D2D7D">
        <w:rPr>
          <w:noProof/>
        </w:rPr>
        <w:tab/>
      </w:r>
    </w:p>
    <w:p w14:paraId="1AA7746E" w14:textId="77777777" w:rsidR="00C6117F" w:rsidRPr="008D2D7D" w:rsidRDefault="00C6117F" w:rsidP="00C6117F">
      <w:pPr>
        <w:pStyle w:val="Point1"/>
        <w:rPr>
          <w:noProof/>
        </w:rPr>
      </w:pPr>
      <w:r w:rsidRPr="004C3C26">
        <w:rPr>
          <w:noProof/>
        </w:rPr>
        <w:t>(b)</w:t>
      </w:r>
      <w:r w:rsidRPr="004C3C26">
        <w:rPr>
          <w:noProof/>
        </w:rPr>
        <w:tab/>
      </w:r>
      <w:r w:rsidRPr="008D2D7D">
        <w:rPr>
          <w:noProof/>
        </w:rPr>
        <w:t>az egyes nyilvános konzultációk tartalma</w:t>
      </w:r>
      <w:r w:rsidRPr="008D2D7D">
        <w:rPr>
          <w:rStyle w:val="FootnoteReference"/>
          <w:noProof/>
        </w:rPr>
        <w:footnoteReference w:id="76"/>
      </w:r>
      <w:r w:rsidRPr="008D2D7D">
        <w:rPr>
          <w:noProof/>
        </w:rPr>
        <w:t xml:space="preserve">: </w:t>
      </w:r>
    </w:p>
    <w:p w14:paraId="252A51A4" w14:textId="77777777" w:rsidR="00C6117F" w:rsidRPr="008D2D7D" w:rsidRDefault="00C6117F" w:rsidP="00C6117F">
      <w:pPr>
        <w:pStyle w:val="Text2"/>
        <w:tabs>
          <w:tab w:val="left" w:leader="dot" w:pos="9072"/>
        </w:tabs>
        <w:ind w:left="709"/>
        <w:rPr>
          <w:noProof/>
        </w:rPr>
      </w:pPr>
      <w:r w:rsidRPr="008D2D7D">
        <w:rPr>
          <w:noProof/>
        </w:rPr>
        <w:tab/>
      </w:r>
    </w:p>
    <w:p w14:paraId="638AC476" w14:textId="77777777" w:rsidR="00C6117F" w:rsidRPr="008D2D7D" w:rsidRDefault="00C6117F" w:rsidP="00C6117F">
      <w:pPr>
        <w:pStyle w:val="Point1"/>
        <w:rPr>
          <w:noProof/>
        </w:rPr>
      </w:pPr>
      <w:r w:rsidRPr="004C3C26">
        <w:rPr>
          <w:noProof/>
        </w:rPr>
        <w:t>(c)</w:t>
      </w:r>
      <w:r w:rsidRPr="004C3C26">
        <w:rPr>
          <w:noProof/>
        </w:rPr>
        <w:tab/>
      </w:r>
      <w:r w:rsidRPr="008D2D7D">
        <w:rPr>
          <w:noProof/>
        </w:rPr>
        <w:t>nyilvánosan elérhető internetes oldal (regionális és nemzeti szinten), ahol a konzultációt közzétették</w:t>
      </w:r>
      <w:r w:rsidRPr="008D2D7D">
        <w:rPr>
          <w:rStyle w:val="FootnoteReference"/>
          <w:noProof/>
        </w:rPr>
        <w:footnoteReference w:id="77"/>
      </w:r>
      <w:r w:rsidRPr="008D2D7D">
        <w:rPr>
          <w:noProof/>
        </w:rPr>
        <w:t>:</w:t>
      </w:r>
    </w:p>
    <w:p w14:paraId="5D9FD26F" w14:textId="77777777" w:rsidR="00C6117F" w:rsidRPr="008D2D7D" w:rsidRDefault="00C6117F" w:rsidP="00C6117F">
      <w:pPr>
        <w:pStyle w:val="Text2"/>
        <w:tabs>
          <w:tab w:val="left" w:leader="dot" w:pos="9072"/>
        </w:tabs>
        <w:ind w:left="709"/>
        <w:rPr>
          <w:noProof/>
        </w:rPr>
      </w:pPr>
      <w:r w:rsidRPr="008D2D7D">
        <w:rPr>
          <w:noProof/>
        </w:rPr>
        <w:tab/>
      </w:r>
    </w:p>
    <w:p w14:paraId="5758D7EC" w14:textId="77777777" w:rsidR="00C6117F" w:rsidRPr="008D2D7D" w:rsidRDefault="00C6117F" w:rsidP="00C6117F">
      <w:pPr>
        <w:pStyle w:val="Point1"/>
        <w:rPr>
          <w:noProof/>
        </w:rPr>
      </w:pPr>
      <w:r w:rsidRPr="004C3C26">
        <w:rPr>
          <w:noProof/>
        </w:rPr>
        <w:t>(d)</w:t>
      </w:r>
      <w:r w:rsidRPr="004C3C26">
        <w:rPr>
          <w:noProof/>
        </w:rPr>
        <w:tab/>
      </w:r>
      <w:r w:rsidRPr="008D2D7D">
        <w:rPr>
          <w:noProof/>
        </w:rPr>
        <w:t>a hozzászólók által az egyes nyilvános konzultációk során benyújtott főbb észrevételek összefoglalása, részletezve, hogy azokat hogyan kezelték:</w:t>
      </w:r>
    </w:p>
    <w:p w14:paraId="06604C49" w14:textId="77777777" w:rsidR="00C6117F" w:rsidRPr="008D2D7D" w:rsidRDefault="00C6117F" w:rsidP="00C6117F">
      <w:pPr>
        <w:pStyle w:val="Text2"/>
        <w:tabs>
          <w:tab w:val="left" w:leader="dot" w:pos="9072"/>
        </w:tabs>
        <w:ind w:left="709"/>
        <w:rPr>
          <w:noProof/>
        </w:rPr>
      </w:pPr>
      <w:r w:rsidRPr="008D2D7D">
        <w:rPr>
          <w:noProof/>
        </w:rPr>
        <w:tab/>
      </w:r>
    </w:p>
    <w:p w14:paraId="375B2DF0" w14:textId="77777777" w:rsidR="00C6117F" w:rsidRPr="008D2D7D" w:rsidRDefault="00C6117F" w:rsidP="00C6117F">
      <w:pPr>
        <w:pStyle w:val="ManualNumPar1"/>
        <w:rPr>
          <w:bCs/>
          <w:noProof/>
        </w:rPr>
      </w:pPr>
      <w:r w:rsidRPr="004C3C26">
        <w:rPr>
          <w:noProof/>
        </w:rPr>
        <w:t>7.</w:t>
      </w:r>
      <w:r w:rsidRPr="004C3C26">
        <w:rPr>
          <w:noProof/>
        </w:rPr>
        <w:tab/>
      </w:r>
      <w:r w:rsidRPr="008D2D7D">
        <w:rPr>
          <w:noProof/>
        </w:rPr>
        <w:t>A támogatás mint szakpolitikai eszköz megfelelősége</w:t>
      </w:r>
    </w:p>
    <w:p w14:paraId="3FFE2A7A" w14:textId="77777777" w:rsidR="00C6117F" w:rsidRPr="008D2D7D" w:rsidRDefault="00C6117F" w:rsidP="00C6117F">
      <w:pPr>
        <w:pStyle w:val="ManualNumPar2"/>
        <w:rPr>
          <w:noProof/>
        </w:rPr>
      </w:pPr>
      <w:r w:rsidRPr="004C3C26">
        <w:rPr>
          <w:noProof/>
        </w:rPr>
        <w:t>7.1.</w:t>
      </w:r>
      <w:r w:rsidRPr="004C3C26">
        <w:rPr>
          <w:noProof/>
        </w:rPr>
        <w:tab/>
      </w:r>
      <w:r w:rsidRPr="008D2D7D">
        <w:rPr>
          <w:noProof/>
        </w:rPr>
        <w:t>Kérjük, fejtse ki, hogy az állami támogatás alternatív, kevésbé torzító intézkedései (például közigazgatási intézkedések, szabályozási intézkedések, piaci alapú eszközök, kölcsönök, adóintézkedések stb.) miért nem képesek kezelni a támogatási intézkedés célkitűzését/célkitűzéseit és az azonosított piaci hiányosságot</w:t>
      </w:r>
      <w:r w:rsidRPr="008D2D7D">
        <w:rPr>
          <w:rStyle w:val="FootnoteReference"/>
          <w:noProof/>
        </w:rPr>
        <w:footnoteReference w:id="78"/>
      </w:r>
      <w:r w:rsidRPr="008D2D7D">
        <w:rPr>
          <w:noProof/>
        </w:rPr>
        <w:t>:</w:t>
      </w:r>
    </w:p>
    <w:p w14:paraId="14B05F71" w14:textId="77777777" w:rsidR="00C6117F" w:rsidRPr="008D2D7D" w:rsidRDefault="00C6117F" w:rsidP="00C6117F">
      <w:pPr>
        <w:pStyle w:val="Text2"/>
        <w:tabs>
          <w:tab w:val="left" w:leader="dot" w:pos="9072"/>
        </w:tabs>
        <w:ind w:left="709"/>
        <w:rPr>
          <w:noProof/>
        </w:rPr>
      </w:pPr>
      <w:r w:rsidRPr="008D2D7D">
        <w:rPr>
          <w:noProof/>
        </w:rPr>
        <w:tab/>
      </w:r>
    </w:p>
    <w:p w14:paraId="4D4A32B7" w14:textId="77777777" w:rsidR="00C6117F" w:rsidRPr="008D2D7D" w:rsidRDefault="00C6117F" w:rsidP="00C6117F">
      <w:pPr>
        <w:pStyle w:val="ManualNumPar2"/>
        <w:rPr>
          <w:iCs/>
          <w:noProof/>
        </w:rPr>
      </w:pPr>
      <w:r w:rsidRPr="004C3C26">
        <w:rPr>
          <w:noProof/>
        </w:rPr>
        <w:t>7.2.</w:t>
      </w:r>
      <w:r w:rsidRPr="004C3C26">
        <w:rPr>
          <w:noProof/>
        </w:rPr>
        <w:tab/>
      </w:r>
      <w:r w:rsidRPr="008D2D7D">
        <w:rPr>
          <w:noProof/>
        </w:rPr>
        <w:t>Minőségi ugrás</w:t>
      </w:r>
      <w:r w:rsidRPr="008D2D7D">
        <w:rPr>
          <w:rStyle w:val="FootnoteReference"/>
          <w:iCs/>
          <w:noProof/>
        </w:rPr>
        <w:footnoteReference w:id="79"/>
      </w:r>
      <w:r w:rsidRPr="008D2D7D">
        <w:rPr>
          <w:noProof/>
        </w:rPr>
        <w:t xml:space="preserve"> </w:t>
      </w:r>
    </w:p>
    <w:p w14:paraId="328866F4" w14:textId="77777777" w:rsidR="00C6117F" w:rsidRPr="008D2D7D" w:rsidRDefault="00C6117F" w:rsidP="00C6117F">
      <w:pPr>
        <w:pStyle w:val="Point1"/>
        <w:rPr>
          <w:iCs/>
          <w:noProof/>
        </w:rPr>
      </w:pPr>
      <w:r w:rsidRPr="004C3C26">
        <w:rPr>
          <w:noProof/>
        </w:rPr>
        <w:t>(a)</w:t>
      </w:r>
      <w:r w:rsidRPr="004C3C26">
        <w:rPr>
          <w:noProof/>
        </w:rPr>
        <w:tab/>
      </w:r>
      <w:r w:rsidRPr="008D2D7D">
        <w:rPr>
          <w:noProof/>
        </w:rPr>
        <w:t>Helyhez kötött hozzáférési hálózatokra vonatkozó támogatási intézkedés esetében kérjük, adja meg a következő információkat:</w:t>
      </w:r>
    </w:p>
    <w:p w14:paraId="35E27BA1" w14:textId="77777777" w:rsidR="00C6117F" w:rsidRPr="008D2D7D" w:rsidRDefault="00C6117F" w:rsidP="00C6117F">
      <w:pPr>
        <w:pStyle w:val="Stylei"/>
        <w:numPr>
          <w:ilvl w:val="0"/>
          <w:numId w:val="30"/>
        </w:numPr>
        <w:rPr>
          <w:noProof/>
        </w:rPr>
      </w:pPr>
      <w:r w:rsidRPr="008D2D7D">
        <w:rPr>
          <w:noProof/>
        </w:rPr>
        <w:t>ha az állami beavatkozás fehér vagy szürke területeket érint, kérjük, jelezze, hogy a támogatott hálózatok legalább háromszorosára növelik-e a meglévő hálózat(ok) által biztosított letöltési sebességet, és jelentős új infrastrukturális beruházást jelentenek-e, amely jelentős új piaci képességeket teremt (például a széles sávú szolgáltatások rendelkezésre állása, kapacitása, sebességei és versenye tekintetében)</w:t>
      </w:r>
      <w:r w:rsidRPr="008D2D7D">
        <w:rPr>
          <w:rStyle w:val="FootnoteReference"/>
          <w:noProof/>
        </w:rPr>
        <w:footnoteReference w:id="80"/>
      </w:r>
      <w:r w:rsidRPr="008D2D7D">
        <w:rPr>
          <w:noProof/>
        </w:rPr>
        <w:t>:</w:t>
      </w:r>
    </w:p>
    <w:p w14:paraId="4CAD92EC" w14:textId="77777777" w:rsidR="00C6117F" w:rsidRPr="008D2D7D" w:rsidRDefault="00C6117F" w:rsidP="00C6117F">
      <w:pPr>
        <w:pStyle w:val="Text2"/>
        <w:tabs>
          <w:tab w:val="left" w:leader="dot" w:pos="9072"/>
        </w:tabs>
        <w:ind w:left="709"/>
        <w:rPr>
          <w:noProof/>
        </w:rPr>
      </w:pPr>
      <w:r w:rsidRPr="008D2D7D">
        <w:rPr>
          <w:noProof/>
        </w:rPr>
        <w:tab/>
      </w:r>
    </w:p>
    <w:p w14:paraId="39EA53DB" w14:textId="77777777" w:rsidR="00C6117F" w:rsidRPr="008D2D7D" w:rsidRDefault="00C6117F" w:rsidP="00C6117F">
      <w:pPr>
        <w:pStyle w:val="Stylei"/>
        <w:rPr>
          <w:noProof/>
        </w:rPr>
      </w:pPr>
      <w:r w:rsidRPr="008D2D7D">
        <w:rPr>
          <w:noProof/>
        </w:rPr>
        <w:lastRenderedPageBreak/>
        <w:t>ha az állami beavatkozás vegyes (azaz fehér és szürke) területekre vonatkozik, kérjük, indokolja meg, hogy miért nem indokolt a fehér és szürke területek elkülönítése</w:t>
      </w:r>
      <w:r w:rsidRPr="008D2D7D">
        <w:rPr>
          <w:rStyle w:val="FootnoteReference"/>
          <w:noProof/>
        </w:rPr>
        <w:footnoteReference w:id="81"/>
      </w:r>
      <w:r w:rsidRPr="008D2D7D">
        <w:rPr>
          <w:noProof/>
        </w:rPr>
        <w:t xml:space="preserve">: </w:t>
      </w:r>
    </w:p>
    <w:p w14:paraId="6D9FD684" w14:textId="77777777" w:rsidR="00C6117F" w:rsidRPr="008D2D7D" w:rsidRDefault="00C6117F" w:rsidP="00C6117F">
      <w:pPr>
        <w:pStyle w:val="Text2"/>
        <w:tabs>
          <w:tab w:val="left" w:leader="dot" w:pos="9072"/>
        </w:tabs>
        <w:ind w:left="709"/>
        <w:rPr>
          <w:noProof/>
        </w:rPr>
      </w:pPr>
      <w:r w:rsidRPr="008D2D7D">
        <w:rPr>
          <w:noProof/>
        </w:rPr>
        <w:tab/>
      </w:r>
    </w:p>
    <w:p w14:paraId="27F57D9E" w14:textId="77777777" w:rsidR="00C6117F" w:rsidRPr="008D2D7D" w:rsidRDefault="00C6117F" w:rsidP="00C6117F">
      <w:pPr>
        <w:pStyle w:val="Text4"/>
        <w:rPr>
          <w:noProof/>
        </w:rPr>
      </w:pPr>
      <w:r w:rsidRPr="008D2D7D">
        <w:rPr>
          <w:noProof/>
        </w:rPr>
        <w:t>Kérjük továbbá, erősítse meg, hogy a következő feltételek együttesen teljesülnek</w:t>
      </w:r>
      <w:r w:rsidRPr="008D2D7D">
        <w:rPr>
          <w:rStyle w:val="FootnoteReference"/>
          <w:noProof/>
        </w:rPr>
        <w:footnoteReference w:id="82"/>
      </w:r>
      <w:r w:rsidRPr="008D2D7D">
        <w:rPr>
          <w:noProof/>
        </w:rPr>
        <w:t>:</w:t>
      </w:r>
    </w:p>
    <w:p w14:paraId="0FE0CD06" w14:textId="77777777" w:rsidR="00C6117F" w:rsidRPr="008D2D7D" w:rsidRDefault="00C6117F" w:rsidP="00C6117F">
      <w:pPr>
        <w:pStyle w:val="Bullet4"/>
        <w:numPr>
          <w:ilvl w:val="0"/>
          <w:numId w:val="34"/>
        </w:numPr>
        <w:rPr>
          <w:noProof/>
        </w:rPr>
      </w:pPr>
      <w:r w:rsidRPr="008D2D7D">
        <w:rPr>
          <w:noProof/>
        </w:rPr>
        <w:t>a nyilvános konzultáció eredményei alapján a szürke területek átfedése</w:t>
      </w:r>
      <w:r w:rsidRPr="008D2D7D">
        <w:rPr>
          <w:rStyle w:val="FootnoteReference"/>
          <w:noProof/>
        </w:rPr>
        <w:footnoteReference w:id="83"/>
      </w:r>
      <w:r w:rsidRPr="008D2D7D">
        <w:rPr>
          <w:noProof/>
        </w:rPr>
        <w:t xml:space="preserve"> nem vezet indokolatlan versenytorzuláshoz</w:t>
      </w:r>
    </w:p>
    <w:p w14:paraId="3E26229E" w14:textId="77777777" w:rsidR="00C6117F" w:rsidRPr="008D2D7D" w:rsidRDefault="00C6117F" w:rsidP="00C6117F">
      <w:pPr>
        <w:pStyle w:val="Bullet4"/>
        <w:rPr>
          <w:noProof/>
        </w:rPr>
      </w:pPr>
      <w:r w:rsidRPr="008D2D7D">
        <w:rPr>
          <w:noProof/>
        </w:rPr>
        <w:t>az átfedés a célterületen található összes helyszín legfeljebb 10 %-ára korlátozódik</w:t>
      </w:r>
    </w:p>
    <w:p w14:paraId="580ACD28" w14:textId="77777777" w:rsidR="00C6117F" w:rsidRPr="008D2D7D" w:rsidRDefault="00C6117F" w:rsidP="00C6117F">
      <w:pPr>
        <w:pStyle w:val="Bullet4"/>
        <w:rPr>
          <w:noProof/>
        </w:rPr>
      </w:pPr>
      <w:r w:rsidRPr="008D2D7D">
        <w:rPr>
          <w:noProof/>
        </w:rPr>
        <w:t>a támogatott hálózatok legalább háromszorosára növelik a vegyes terület fehér részén már meglévő hálózat(ok) által biztosított letöltési sebességet, és lényegesen jobb szolgáltatásokat nyújtanak, mint a vegyes terület szürke részén elérhetőek</w:t>
      </w:r>
    </w:p>
    <w:p w14:paraId="316D557E" w14:textId="77777777" w:rsidR="00C6117F" w:rsidRPr="008D2D7D" w:rsidRDefault="00C6117F" w:rsidP="00C6117F">
      <w:pPr>
        <w:pStyle w:val="Text2"/>
        <w:tabs>
          <w:tab w:val="left" w:leader="dot" w:pos="9072"/>
        </w:tabs>
        <w:ind w:left="709"/>
        <w:rPr>
          <w:noProof/>
        </w:rPr>
      </w:pPr>
      <w:r w:rsidRPr="008D2D7D">
        <w:rPr>
          <w:noProof/>
        </w:rPr>
        <w:tab/>
      </w:r>
    </w:p>
    <w:p w14:paraId="4A759412" w14:textId="77777777" w:rsidR="00C6117F" w:rsidRPr="008D2D7D" w:rsidRDefault="00C6117F" w:rsidP="00C6117F">
      <w:pPr>
        <w:pStyle w:val="Stylei"/>
        <w:rPr>
          <w:noProof/>
        </w:rPr>
      </w:pPr>
      <w:r w:rsidRPr="008D2D7D">
        <w:rPr>
          <w:noProof/>
        </w:rPr>
        <w:t>Ha az állami beavatkozás fekete területeket érint, kérjük, erősítse meg, hogy a támogatott hálózatok megfelelnek a következő kumulatív feltételeknek</w:t>
      </w:r>
      <w:r w:rsidRPr="008D2D7D">
        <w:rPr>
          <w:rStyle w:val="FootnoteReference"/>
          <w:noProof/>
        </w:rPr>
        <w:footnoteReference w:id="84"/>
      </w:r>
      <w:r w:rsidRPr="008D2D7D">
        <w:rPr>
          <w:noProof/>
        </w:rPr>
        <w:t xml:space="preserve">: </w:t>
      </w:r>
    </w:p>
    <w:p w14:paraId="1BBE5374" w14:textId="77777777" w:rsidR="00C6117F" w:rsidRPr="008D2D7D" w:rsidRDefault="00C6117F" w:rsidP="00C6117F">
      <w:pPr>
        <w:pStyle w:val="Bullet4"/>
        <w:rPr>
          <w:iCs/>
          <w:noProof/>
        </w:rPr>
      </w:pPr>
      <w:r w:rsidRPr="008D2D7D">
        <w:rPr>
          <w:noProof/>
        </w:rPr>
        <w:t>a letöltési sebességet legalább megháromszorozzák a meglévő hálózathoz képest</w:t>
      </w:r>
    </w:p>
    <w:p w14:paraId="6F94459B" w14:textId="77777777" w:rsidR="00C6117F" w:rsidRPr="008D2D7D" w:rsidRDefault="00C6117F" w:rsidP="00C6117F">
      <w:pPr>
        <w:pStyle w:val="Bullet4"/>
        <w:rPr>
          <w:iCs/>
          <w:noProof/>
        </w:rPr>
      </w:pPr>
      <w:r w:rsidRPr="008D2D7D">
        <w:rPr>
          <w:noProof/>
        </w:rPr>
        <w:t>legalább 1 Gbps letöltési sebességet és legalább 150 Mbps feltöltési sebességet biztosítanak</w:t>
      </w:r>
    </w:p>
    <w:p w14:paraId="263F3B8E" w14:textId="77777777" w:rsidR="00C6117F" w:rsidRPr="008D2D7D" w:rsidRDefault="00C6117F" w:rsidP="00C6117F">
      <w:pPr>
        <w:pStyle w:val="Bullet4"/>
        <w:rPr>
          <w:noProof/>
        </w:rPr>
      </w:pPr>
      <w:r w:rsidRPr="008D2D7D">
        <w:rPr>
          <w:noProof/>
        </w:rPr>
        <w:t>jelentős új infrastrukturális beruházást jelentenek, amely jelentős új képességeket biztosít a piac számára (például a rendelkezésre állás, a kapacitás, a sebesség és a versenyképesség tekintetében)</w:t>
      </w:r>
    </w:p>
    <w:p w14:paraId="62DC6DF5" w14:textId="77777777" w:rsidR="00C6117F" w:rsidRPr="008D2D7D" w:rsidRDefault="00C6117F" w:rsidP="00C6117F">
      <w:pPr>
        <w:pStyle w:val="Text2"/>
        <w:tabs>
          <w:tab w:val="left" w:leader="dot" w:pos="9072"/>
        </w:tabs>
        <w:ind w:left="709"/>
        <w:rPr>
          <w:noProof/>
        </w:rPr>
      </w:pPr>
      <w:r w:rsidRPr="008D2D7D">
        <w:rPr>
          <w:noProof/>
        </w:rPr>
        <w:tab/>
      </w:r>
    </w:p>
    <w:p w14:paraId="3D7332C3" w14:textId="77777777" w:rsidR="00C6117F" w:rsidRPr="008D2D7D" w:rsidRDefault="00C6117F" w:rsidP="00C6117F">
      <w:pPr>
        <w:pStyle w:val="Point1"/>
        <w:rPr>
          <w:iCs/>
          <w:noProof/>
        </w:rPr>
      </w:pPr>
      <w:r w:rsidRPr="004C3C26">
        <w:rPr>
          <w:noProof/>
        </w:rPr>
        <w:t>(b)</w:t>
      </w:r>
      <w:r w:rsidRPr="004C3C26">
        <w:rPr>
          <w:noProof/>
        </w:rPr>
        <w:tab/>
      </w:r>
      <w:r w:rsidRPr="008D2D7D">
        <w:rPr>
          <w:noProof/>
        </w:rPr>
        <w:t>A mobil-hozzáférési hálózatokra vonatkozó támogatási intézkedés esetében kérjük, fejtse ki, hogy a támogatási intézkedés biztosítani fogja-e – és ha igen, hogyan – a mobilszolgáltatások rendelkezésre állásának, kapacitásának, sebességének és versenyének javítását, amely elősegítheti új innovatív szolgáltatások bevezetését</w:t>
      </w:r>
      <w:r w:rsidRPr="008D2D7D">
        <w:rPr>
          <w:rStyle w:val="FootnoteReference"/>
          <w:iCs/>
          <w:noProof/>
        </w:rPr>
        <w:footnoteReference w:id="85"/>
      </w:r>
      <w:r w:rsidRPr="008D2D7D">
        <w:rPr>
          <w:noProof/>
        </w:rPr>
        <w:t>:</w:t>
      </w:r>
    </w:p>
    <w:p w14:paraId="076F25C1" w14:textId="77777777" w:rsidR="00C6117F" w:rsidRPr="008D2D7D" w:rsidRDefault="00C6117F" w:rsidP="00C6117F">
      <w:pPr>
        <w:pStyle w:val="Text2"/>
        <w:tabs>
          <w:tab w:val="left" w:leader="dot" w:pos="9072"/>
        </w:tabs>
        <w:ind w:left="709"/>
        <w:rPr>
          <w:noProof/>
        </w:rPr>
      </w:pPr>
      <w:r w:rsidRPr="008D2D7D">
        <w:rPr>
          <w:noProof/>
        </w:rPr>
        <w:tab/>
      </w:r>
    </w:p>
    <w:p w14:paraId="4E081875" w14:textId="77777777" w:rsidR="00C6117F" w:rsidRPr="008D2D7D" w:rsidRDefault="00C6117F" w:rsidP="00C6117F">
      <w:pPr>
        <w:pStyle w:val="Point1"/>
        <w:rPr>
          <w:noProof/>
        </w:rPr>
      </w:pPr>
      <w:r w:rsidRPr="004C3C26">
        <w:rPr>
          <w:noProof/>
        </w:rPr>
        <w:t>(c)</w:t>
      </w:r>
      <w:r w:rsidRPr="004C3C26">
        <w:rPr>
          <w:noProof/>
        </w:rPr>
        <w:tab/>
      </w:r>
      <w:r w:rsidRPr="008D2D7D">
        <w:rPr>
          <w:noProof/>
        </w:rPr>
        <w:t xml:space="preserve">A felhordó hálózatokra vonatkozó támogatási intézkedésre vonatkozóan, kérjük, fejtse ki, hogy az állami beavatkozás eredményeként a támogatott </w:t>
      </w:r>
      <w:r w:rsidRPr="008D2D7D">
        <w:rPr>
          <w:noProof/>
        </w:rPr>
        <w:lastRenderedPageBreak/>
        <w:t>hálózatok jelentős beruházást jelentenek-e a felhordó infrastruktúrába, valamint megfelelően támogatják-e – és ha igen, hogyan – a helyhez kötött és/vagy mobil hozzáférési hálózatok növekvő igényeit</w:t>
      </w:r>
      <w:r w:rsidRPr="008D2D7D">
        <w:rPr>
          <w:rStyle w:val="FootnoteReference"/>
          <w:iCs/>
          <w:noProof/>
        </w:rPr>
        <w:footnoteReference w:id="86"/>
      </w:r>
      <w:r w:rsidRPr="008D2D7D">
        <w:rPr>
          <w:noProof/>
        </w:rPr>
        <w:t xml:space="preserve">: </w:t>
      </w:r>
    </w:p>
    <w:p w14:paraId="279F14F3" w14:textId="77777777" w:rsidR="00C6117F" w:rsidRPr="008D2D7D" w:rsidRDefault="00C6117F" w:rsidP="00C6117F">
      <w:pPr>
        <w:pStyle w:val="Text2"/>
        <w:tabs>
          <w:tab w:val="left" w:leader="dot" w:pos="9072"/>
        </w:tabs>
        <w:ind w:left="709"/>
        <w:rPr>
          <w:noProof/>
        </w:rPr>
      </w:pPr>
      <w:r w:rsidRPr="008D2D7D">
        <w:rPr>
          <w:noProof/>
        </w:rPr>
        <w:tab/>
      </w:r>
    </w:p>
    <w:p w14:paraId="1CF37CF4" w14:textId="77777777" w:rsidR="00C6117F" w:rsidRPr="008D2D7D" w:rsidRDefault="00C6117F" w:rsidP="00C6117F">
      <w:pPr>
        <w:pStyle w:val="ManualNumPar1"/>
        <w:rPr>
          <w:bCs/>
          <w:noProof/>
        </w:rPr>
      </w:pPr>
      <w:r w:rsidRPr="004C3C26">
        <w:rPr>
          <w:noProof/>
        </w:rPr>
        <w:t>8.</w:t>
      </w:r>
      <w:r w:rsidRPr="004C3C26">
        <w:rPr>
          <w:noProof/>
        </w:rPr>
        <w:tab/>
      </w:r>
      <w:r w:rsidRPr="008D2D7D">
        <w:rPr>
          <w:noProof/>
        </w:rPr>
        <w:t>A támogatás arányossága</w:t>
      </w:r>
    </w:p>
    <w:p w14:paraId="440D6BD7" w14:textId="77777777" w:rsidR="00C6117F" w:rsidRPr="008D2D7D" w:rsidRDefault="00C6117F" w:rsidP="00C6117F">
      <w:pPr>
        <w:pStyle w:val="ManualNumPar2"/>
        <w:rPr>
          <w:noProof/>
        </w:rPr>
      </w:pPr>
      <w:r w:rsidRPr="004C3C26">
        <w:rPr>
          <w:noProof/>
        </w:rPr>
        <w:t>8.1.</w:t>
      </w:r>
      <w:r w:rsidRPr="004C3C26">
        <w:rPr>
          <w:noProof/>
        </w:rPr>
        <w:tab/>
      </w:r>
      <w:r w:rsidRPr="008D2D7D">
        <w:rPr>
          <w:noProof/>
        </w:rPr>
        <w:t>Versenyeztetéses kiválasztási eljárás</w:t>
      </w:r>
    </w:p>
    <w:p w14:paraId="51EEF0B8" w14:textId="77777777" w:rsidR="00C6117F" w:rsidRPr="008D2D7D" w:rsidRDefault="00C6117F" w:rsidP="00C6117F">
      <w:pPr>
        <w:pStyle w:val="Point1"/>
        <w:rPr>
          <w:i/>
          <w:noProof/>
        </w:rPr>
      </w:pPr>
      <w:r w:rsidRPr="004C3C26">
        <w:rPr>
          <w:noProof/>
        </w:rPr>
        <w:t>(a)</w:t>
      </w:r>
      <w:r w:rsidRPr="004C3C26">
        <w:rPr>
          <w:noProof/>
        </w:rPr>
        <w:tab/>
      </w:r>
      <w:r w:rsidRPr="008D2D7D">
        <w:rPr>
          <w:noProof/>
        </w:rPr>
        <w:t>Kérjük, jelezze, hogy támogatást nyílt, átlátható és megkülönböztetésmentes versenyeztetéses kiválasztási eljárás alapján ítélik-e oda, a közbeszerzés elveivel összhangban</w:t>
      </w:r>
      <w:r w:rsidRPr="008D2D7D">
        <w:rPr>
          <w:rStyle w:val="FootnoteReference"/>
          <w:iCs/>
          <w:noProof/>
        </w:rPr>
        <w:footnoteReference w:id="87"/>
      </w:r>
      <w:r w:rsidRPr="008D2D7D">
        <w:rPr>
          <w:noProof/>
        </w:rPr>
        <w:t>:</w:t>
      </w:r>
    </w:p>
    <w:p w14:paraId="5695A5F9" w14:textId="77777777" w:rsidR="00C6117F" w:rsidRPr="008D2D7D" w:rsidRDefault="00C6117F" w:rsidP="00C6117F">
      <w:pPr>
        <w:pStyle w:val="Text2"/>
        <w:ind w:left="1418"/>
        <w:rPr>
          <w:noProof/>
        </w:rPr>
      </w:pPr>
      <w:sdt>
        <w:sdtPr>
          <w:rPr>
            <w:noProof/>
          </w:rPr>
          <w:id w:val="-837308520"/>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noProof/>
          </w:rPr>
          <w:id w:val="1140541031"/>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460D2736" w14:textId="77777777" w:rsidR="00C6117F" w:rsidRPr="008D2D7D" w:rsidRDefault="00C6117F" w:rsidP="00C6117F">
      <w:pPr>
        <w:pStyle w:val="Point1"/>
        <w:rPr>
          <w:iCs/>
          <w:noProof/>
        </w:rPr>
      </w:pPr>
      <w:r w:rsidRPr="004C3C26">
        <w:rPr>
          <w:noProof/>
        </w:rPr>
        <w:t>(b)</w:t>
      </w:r>
      <w:r w:rsidRPr="004C3C26">
        <w:rPr>
          <w:noProof/>
        </w:rPr>
        <w:tab/>
      </w:r>
      <w:r w:rsidRPr="008D2D7D">
        <w:rPr>
          <w:noProof/>
        </w:rPr>
        <w:t xml:space="preserve">Amennyiben igen: </w:t>
      </w:r>
    </w:p>
    <w:p w14:paraId="01A60FB9" w14:textId="77777777" w:rsidR="00C6117F" w:rsidRPr="008D2D7D" w:rsidRDefault="00C6117F" w:rsidP="00C6117F">
      <w:pPr>
        <w:pStyle w:val="Stylei"/>
        <w:numPr>
          <w:ilvl w:val="0"/>
          <w:numId w:val="29"/>
        </w:numPr>
        <w:rPr>
          <w:noProof/>
        </w:rPr>
      </w:pPr>
      <w:r w:rsidRPr="008D2D7D">
        <w:rPr>
          <w:noProof/>
        </w:rPr>
        <w:t>kérjük, fejtse ki, hogy a versenyeztetéses kiválasztási eljárás kialakítása alkalmas-e a lehető legszélesebb körű részvételre, és ha igen, hogyan</w:t>
      </w:r>
      <w:r w:rsidRPr="008D2D7D">
        <w:rPr>
          <w:rStyle w:val="FootnoteReference"/>
          <w:noProof/>
        </w:rPr>
        <w:footnoteReference w:id="88"/>
      </w:r>
    </w:p>
    <w:p w14:paraId="5AB5DC29" w14:textId="77777777" w:rsidR="00C6117F" w:rsidRPr="008D2D7D" w:rsidRDefault="00C6117F" w:rsidP="00C6117F">
      <w:pPr>
        <w:pStyle w:val="Text2"/>
        <w:tabs>
          <w:tab w:val="left" w:leader="dot" w:pos="9072"/>
        </w:tabs>
        <w:ind w:left="709"/>
        <w:rPr>
          <w:noProof/>
        </w:rPr>
      </w:pPr>
      <w:r w:rsidRPr="008D2D7D">
        <w:rPr>
          <w:noProof/>
        </w:rPr>
        <w:tab/>
      </w:r>
    </w:p>
    <w:p w14:paraId="0DCBF454" w14:textId="77777777" w:rsidR="00C6117F" w:rsidRPr="008D2D7D" w:rsidRDefault="00C6117F" w:rsidP="00C6117F">
      <w:pPr>
        <w:pStyle w:val="Stylei"/>
        <w:rPr>
          <w:noProof/>
        </w:rPr>
      </w:pPr>
      <w:r w:rsidRPr="008D2D7D">
        <w:rPr>
          <w:noProof/>
        </w:rPr>
        <w:t>kérjük, erősítse meg, hogy amennyiben a versenyeztetéses kiválasztási eljárás résztvevőinek száma vagy a támogatható ajánlatok száma nem elegendő, független könyvvizsgálót bíznak meg a nyertes ajánlat értékelésével (beleértve a költségszámításokat)</w:t>
      </w:r>
      <w:r w:rsidRPr="008D2D7D">
        <w:rPr>
          <w:rStyle w:val="FootnoteReference"/>
          <w:noProof/>
        </w:rPr>
        <w:footnoteReference w:id="89"/>
      </w:r>
      <w:r w:rsidRPr="008D2D7D">
        <w:rPr>
          <w:noProof/>
        </w:rPr>
        <w:t>:</w:t>
      </w:r>
    </w:p>
    <w:p w14:paraId="6468FAE1" w14:textId="77777777" w:rsidR="00C6117F" w:rsidRPr="008D2D7D" w:rsidRDefault="00C6117F" w:rsidP="00C6117F">
      <w:pPr>
        <w:pStyle w:val="Text2"/>
        <w:tabs>
          <w:tab w:val="left" w:leader="dot" w:pos="9072"/>
        </w:tabs>
        <w:ind w:left="709"/>
        <w:rPr>
          <w:noProof/>
        </w:rPr>
      </w:pPr>
      <w:r w:rsidRPr="008D2D7D">
        <w:rPr>
          <w:noProof/>
        </w:rPr>
        <w:tab/>
      </w:r>
    </w:p>
    <w:p w14:paraId="2A6D64B4" w14:textId="77777777" w:rsidR="00C6117F" w:rsidRPr="008D2D7D" w:rsidRDefault="00C6117F" w:rsidP="00C6117F">
      <w:pPr>
        <w:pStyle w:val="Stylei"/>
        <w:rPr>
          <w:noProof/>
        </w:rPr>
      </w:pPr>
      <w:r w:rsidRPr="008D2D7D">
        <w:rPr>
          <w:noProof/>
        </w:rPr>
        <w:t>kérjük, erősítse meg, hogy az ajánlatot a gazdaságilag legelőnyösebb ajánlat alapján ítélik oda</w:t>
      </w:r>
      <w:r w:rsidRPr="008D2D7D">
        <w:rPr>
          <w:rStyle w:val="FootnoteReference"/>
          <w:noProof/>
        </w:rPr>
        <w:footnoteReference w:id="90"/>
      </w:r>
      <w:r w:rsidRPr="008D2D7D">
        <w:rPr>
          <w:noProof/>
        </w:rPr>
        <w:t>, és ismertesse az erre vonatkozó részleteket:</w:t>
      </w:r>
    </w:p>
    <w:p w14:paraId="41BD147F" w14:textId="77777777" w:rsidR="00C6117F" w:rsidRPr="008D2D7D" w:rsidRDefault="00C6117F" w:rsidP="00C6117F">
      <w:pPr>
        <w:pStyle w:val="Text2"/>
        <w:tabs>
          <w:tab w:val="left" w:leader="dot" w:pos="9072"/>
        </w:tabs>
        <w:ind w:left="709"/>
        <w:rPr>
          <w:noProof/>
        </w:rPr>
      </w:pPr>
      <w:r w:rsidRPr="008D2D7D">
        <w:rPr>
          <w:noProof/>
        </w:rPr>
        <w:tab/>
      </w:r>
    </w:p>
    <w:p w14:paraId="0DC83471" w14:textId="77777777" w:rsidR="00C6117F" w:rsidRPr="008D2D7D" w:rsidRDefault="00C6117F" w:rsidP="00C6117F">
      <w:pPr>
        <w:pStyle w:val="Stylei"/>
        <w:rPr>
          <w:noProof/>
        </w:rPr>
      </w:pPr>
      <w:r w:rsidRPr="008D2D7D">
        <w:rPr>
          <w:noProof/>
        </w:rPr>
        <w:t>kérjük, adja meg az objektív, átlátható és megkülönböztetésmentes odaítélési szempontokat, és az egyes szempontok relatív súlyozását</w:t>
      </w:r>
      <w:r w:rsidRPr="008D2D7D">
        <w:rPr>
          <w:rStyle w:val="FootnoteReference"/>
          <w:noProof/>
        </w:rPr>
        <w:footnoteReference w:id="91"/>
      </w:r>
      <w:r w:rsidRPr="008D2D7D">
        <w:rPr>
          <w:noProof/>
        </w:rPr>
        <w:t>:</w:t>
      </w:r>
    </w:p>
    <w:p w14:paraId="54908088" w14:textId="77777777" w:rsidR="00C6117F" w:rsidRPr="008D2D7D" w:rsidRDefault="00C6117F" w:rsidP="00C6117F">
      <w:pPr>
        <w:pStyle w:val="Text2"/>
        <w:tabs>
          <w:tab w:val="left" w:leader="dot" w:pos="9072"/>
        </w:tabs>
        <w:ind w:left="709"/>
        <w:rPr>
          <w:noProof/>
        </w:rPr>
      </w:pPr>
      <w:r w:rsidRPr="008D2D7D">
        <w:rPr>
          <w:noProof/>
        </w:rPr>
        <w:tab/>
      </w:r>
    </w:p>
    <w:p w14:paraId="469FC510" w14:textId="77777777" w:rsidR="00C6117F" w:rsidRPr="008D2D7D" w:rsidRDefault="00C6117F" w:rsidP="00C6117F">
      <w:pPr>
        <w:pStyle w:val="Point1"/>
        <w:rPr>
          <w:noProof/>
        </w:rPr>
      </w:pPr>
      <w:r w:rsidRPr="004C3C26">
        <w:rPr>
          <w:noProof/>
        </w:rPr>
        <w:t>(c)</w:t>
      </w:r>
      <w:r w:rsidRPr="004C3C26">
        <w:rPr>
          <w:noProof/>
        </w:rPr>
        <w:tab/>
      </w:r>
      <w:r w:rsidRPr="008D2D7D">
        <w:rPr>
          <w:noProof/>
        </w:rPr>
        <w:tab/>
        <w:t>Ha nem, kérjük, erősítse meg, hogy az állami beavatkozás közvetlen beruházási modellen keresztül valósul meg, és megfelelően indokolja meg a hálózat kiválasztására és az elfogadott technológiai megoldásra vonatkozó döntését</w:t>
      </w:r>
      <w:r w:rsidRPr="008D2D7D">
        <w:rPr>
          <w:rStyle w:val="FootnoteReference"/>
          <w:noProof/>
        </w:rPr>
        <w:footnoteReference w:id="92"/>
      </w:r>
      <w:r w:rsidRPr="008D2D7D">
        <w:rPr>
          <w:noProof/>
        </w:rPr>
        <w:t>:</w:t>
      </w:r>
    </w:p>
    <w:p w14:paraId="7A57C09D" w14:textId="77777777" w:rsidR="00C6117F" w:rsidRPr="008D2D7D" w:rsidRDefault="00C6117F" w:rsidP="00C6117F">
      <w:pPr>
        <w:pStyle w:val="Text2"/>
        <w:tabs>
          <w:tab w:val="left" w:leader="dot" w:pos="9072"/>
        </w:tabs>
        <w:ind w:left="709"/>
        <w:rPr>
          <w:noProof/>
        </w:rPr>
      </w:pPr>
      <w:r w:rsidRPr="008D2D7D">
        <w:rPr>
          <w:noProof/>
        </w:rPr>
        <w:tab/>
      </w:r>
    </w:p>
    <w:p w14:paraId="13854405" w14:textId="77777777" w:rsidR="00C6117F" w:rsidRPr="008D2D7D" w:rsidRDefault="00C6117F" w:rsidP="00C6117F">
      <w:pPr>
        <w:pStyle w:val="Point1"/>
        <w:rPr>
          <w:noProof/>
        </w:rPr>
      </w:pPr>
      <w:r w:rsidRPr="004C3C26">
        <w:rPr>
          <w:noProof/>
        </w:rPr>
        <w:lastRenderedPageBreak/>
        <w:t>(d)</w:t>
      </w:r>
      <w:r w:rsidRPr="004C3C26">
        <w:rPr>
          <w:noProof/>
        </w:rPr>
        <w:tab/>
      </w:r>
      <w:r w:rsidRPr="008D2D7D">
        <w:rPr>
          <w:noProof/>
        </w:rPr>
        <w:t>Kérjük, erősítse meg, hogy a támogatott hálózat tervezésére, kiépítésére vagy üzemeltetésére valamely hatóság vagy belső gazdálkodó egység által harmadik fél részére történő koncesszióba adása vagy egyéb módon harmadik félre bízása nyílt, átlátható és megkülönböztetésmentes versenyeztetéses kiválasztási eljárás alapján és a közbeszerzés elveivel összhangban, a gazdaságilag legelőnyösebb ajánlat alapján történik</w:t>
      </w:r>
      <w:r w:rsidRPr="008D2D7D">
        <w:rPr>
          <w:rStyle w:val="FootnoteReference"/>
          <w:noProof/>
        </w:rPr>
        <w:footnoteReference w:id="93"/>
      </w:r>
      <w:r w:rsidRPr="008D2D7D">
        <w:rPr>
          <w:noProof/>
        </w:rPr>
        <w:t>. Kérjük, ismertesse az erre vonatkozó részleteket:</w:t>
      </w:r>
    </w:p>
    <w:p w14:paraId="7A8F2664" w14:textId="77777777" w:rsidR="00C6117F" w:rsidRPr="008D2D7D" w:rsidRDefault="00C6117F" w:rsidP="00C6117F">
      <w:pPr>
        <w:pStyle w:val="Text2"/>
        <w:tabs>
          <w:tab w:val="left" w:leader="dot" w:pos="9072"/>
        </w:tabs>
        <w:ind w:left="709"/>
        <w:rPr>
          <w:noProof/>
        </w:rPr>
      </w:pPr>
      <w:r w:rsidRPr="008D2D7D">
        <w:rPr>
          <w:noProof/>
        </w:rPr>
        <w:tab/>
      </w:r>
    </w:p>
    <w:p w14:paraId="60C0BB78" w14:textId="77777777" w:rsidR="00C6117F" w:rsidRPr="008D2D7D" w:rsidRDefault="00C6117F" w:rsidP="00C6117F">
      <w:pPr>
        <w:pStyle w:val="ManualNumPar2"/>
        <w:rPr>
          <w:iCs/>
          <w:noProof/>
        </w:rPr>
      </w:pPr>
      <w:r w:rsidRPr="004C3C26">
        <w:rPr>
          <w:noProof/>
        </w:rPr>
        <w:t>8.2.</w:t>
      </w:r>
      <w:r w:rsidRPr="004C3C26">
        <w:rPr>
          <w:noProof/>
        </w:rPr>
        <w:tab/>
      </w:r>
      <w:r w:rsidRPr="008D2D7D">
        <w:rPr>
          <w:noProof/>
          <w:u w:val="single"/>
        </w:rPr>
        <w:t>Technológiasemlegesség</w:t>
      </w:r>
      <w:r w:rsidRPr="008D2D7D">
        <w:rPr>
          <w:noProof/>
        </w:rPr>
        <w:t>. Kérjük, fejtse ki, hogy a támogatási intézkedés megfelel-e a technológiasemlegesség elvének, és ha igen, hogyan</w:t>
      </w:r>
      <w:r w:rsidRPr="008D2D7D">
        <w:rPr>
          <w:rStyle w:val="FootnoteReference"/>
          <w:iCs/>
          <w:noProof/>
        </w:rPr>
        <w:footnoteReference w:id="94"/>
      </w:r>
      <w:r w:rsidRPr="008D2D7D">
        <w:rPr>
          <w:noProof/>
        </w:rPr>
        <w:t>:</w:t>
      </w:r>
    </w:p>
    <w:p w14:paraId="5CE4CF39" w14:textId="77777777" w:rsidR="00C6117F" w:rsidRPr="008D2D7D" w:rsidRDefault="00C6117F" w:rsidP="00C6117F">
      <w:pPr>
        <w:pStyle w:val="Text2"/>
        <w:tabs>
          <w:tab w:val="left" w:leader="dot" w:pos="9072"/>
        </w:tabs>
        <w:ind w:left="709"/>
        <w:rPr>
          <w:noProof/>
        </w:rPr>
      </w:pPr>
      <w:r w:rsidRPr="008D2D7D">
        <w:rPr>
          <w:noProof/>
        </w:rPr>
        <w:tab/>
      </w:r>
    </w:p>
    <w:p w14:paraId="50EE955F" w14:textId="77777777" w:rsidR="00C6117F" w:rsidRPr="008D2D7D" w:rsidRDefault="00C6117F" w:rsidP="00C6117F">
      <w:pPr>
        <w:pStyle w:val="ManualNumPar2"/>
        <w:rPr>
          <w:noProof/>
        </w:rPr>
      </w:pPr>
      <w:r w:rsidRPr="004C3C26">
        <w:rPr>
          <w:noProof/>
        </w:rPr>
        <w:t>8.3.</w:t>
      </w:r>
      <w:r w:rsidRPr="004C3C26">
        <w:rPr>
          <w:noProof/>
        </w:rPr>
        <w:tab/>
      </w:r>
      <w:r w:rsidRPr="008D2D7D">
        <w:rPr>
          <w:noProof/>
          <w:u w:val="single"/>
        </w:rPr>
        <w:t>A meglévő infrastruktúra használata</w:t>
      </w:r>
      <w:r w:rsidRPr="008D2D7D">
        <w:rPr>
          <w:noProof/>
        </w:rPr>
        <w:t>. Kérjük, adja meg a következő információkat:</w:t>
      </w:r>
    </w:p>
    <w:p w14:paraId="6BE54B48" w14:textId="77777777" w:rsidR="00C6117F" w:rsidRPr="008D2D7D" w:rsidRDefault="00C6117F" w:rsidP="00C6117F">
      <w:pPr>
        <w:pStyle w:val="Point1"/>
        <w:rPr>
          <w:noProof/>
        </w:rPr>
      </w:pPr>
      <w:r w:rsidRPr="004C3C26">
        <w:rPr>
          <w:noProof/>
        </w:rPr>
        <w:t>(a)</w:t>
      </w:r>
      <w:r w:rsidRPr="004C3C26">
        <w:rPr>
          <w:noProof/>
        </w:rPr>
        <w:tab/>
      </w:r>
      <w:r w:rsidRPr="008D2D7D">
        <w:rPr>
          <w:noProof/>
        </w:rPr>
        <w:t>ösztönzik-e arra – és ha igen, hogyan – a versenyeztetéses kiválasztási eljárásban részt venni kívánó vállalkozásokat, hogy a rendelkezésre álló, meglévő infrastruktúrákat használják fel a támogatott hálózatok kiépítésére</w:t>
      </w:r>
      <w:r w:rsidRPr="008D2D7D">
        <w:rPr>
          <w:rStyle w:val="FootnoteReference"/>
          <w:noProof/>
        </w:rPr>
        <w:footnoteReference w:id="95"/>
      </w:r>
      <w:r w:rsidRPr="008D2D7D">
        <w:rPr>
          <w:noProof/>
        </w:rPr>
        <w:t>?</w:t>
      </w:r>
    </w:p>
    <w:p w14:paraId="5685E6F7" w14:textId="77777777" w:rsidR="00C6117F" w:rsidRPr="008D2D7D" w:rsidRDefault="00C6117F" w:rsidP="00C6117F">
      <w:pPr>
        <w:pStyle w:val="Text2"/>
        <w:tabs>
          <w:tab w:val="left" w:leader="dot" w:pos="9072"/>
        </w:tabs>
        <w:ind w:left="709"/>
        <w:rPr>
          <w:noProof/>
        </w:rPr>
      </w:pPr>
      <w:r w:rsidRPr="008D2D7D">
        <w:rPr>
          <w:noProof/>
        </w:rPr>
        <w:tab/>
      </w:r>
    </w:p>
    <w:p w14:paraId="69FA7B74" w14:textId="77777777" w:rsidR="00C6117F" w:rsidRPr="008D2D7D" w:rsidRDefault="00C6117F" w:rsidP="00C6117F">
      <w:pPr>
        <w:pStyle w:val="Point1"/>
        <w:rPr>
          <w:noProof/>
        </w:rPr>
      </w:pPr>
      <w:r w:rsidRPr="004C3C26">
        <w:rPr>
          <w:noProof/>
        </w:rPr>
        <w:t>(b)</w:t>
      </w:r>
      <w:r w:rsidRPr="004C3C26">
        <w:rPr>
          <w:noProof/>
        </w:rPr>
        <w:tab/>
      </w:r>
      <w:r w:rsidRPr="008D2D7D">
        <w:rPr>
          <w:noProof/>
        </w:rPr>
        <w:t>ösztönzik-e arra – és ha igen, akkor hogyan – a versenyeztetéses kiválasztási eljárásban részt venni kívánó vállalkozásokat, hogy kellő időben nyújtsanak részletes tájékoztatást a tervezett beavatkozás területén lévő, a tulajdonukban vagy ellenőrzésük alatt álló meglévő infrastruktúrákról, hogy azokat figyelembe lehessen venni az ajánlatok elkészítése során, meghatározva a kért információk típusát</w:t>
      </w:r>
      <w:r w:rsidRPr="008D2D7D">
        <w:rPr>
          <w:rStyle w:val="FootnoteReference"/>
          <w:noProof/>
        </w:rPr>
        <w:footnoteReference w:id="96"/>
      </w:r>
      <w:r w:rsidRPr="008D2D7D">
        <w:rPr>
          <w:noProof/>
        </w:rPr>
        <w:t>?</w:t>
      </w:r>
    </w:p>
    <w:p w14:paraId="495EF64B" w14:textId="77777777" w:rsidR="00C6117F" w:rsidRPr="008D2D7D" w:rsidRDefault="00C6117F" w:rsidP="00C6117F">
      <w:pPr>
        <w:pStyle w:val="Text2"/>
        <w:tabs>
          <w:tab w:val="left" w:leader="dot" w:pos="9072"/>
        </w:tabs>
        <w:ind w:left="709"/>
        <w:rPr>
          <w:noProof/>
        </w:rPr>
      </w:pPr>
      <w:r w:rsidRPr="008D2D7D">
        <w:rPr>
          <w:noProof/>
        </w:rPr>
        <w:tab/>
      </w:r>
    </w:p>
    <w:p w14:paraId="5B1B7D53" w14:textId="77777777" w:rsidR="00C6117F" w:rsidRPr="008D2D7D" w:rsidRDefault="00C6117F" w:rsidP="00C6117F">
      <w:pPr>
        <w:pStyle w:val="Point1"/>
        <w:rPr>
          <w:noProof/>
        </w:rPr>
      </w:pPr>
      <w:r w:rsidRPr="004C3C26">
        <w:rPr>
          <w:noProof/>
        </w:rPr>
        <w:t>(c)</w:t>
      </w:r>
      <w:r w:rsidRPr="004C3C26">
        <w:rPr>
          <w:noProof/>
        </w:rPr>
        <w:tab/>
      </w:r>
      <w:r w:rsidRPr="008D2D7D">
        <w:rPr>
          <w:noProof/>
        </w:rPr>
        <w:t>ezen információk közlését előírták-e a kiválasztási eljárásban való részvétel feltételeként</w:t>
      </w:r>
      <w:r w:rsidRPr="008D2D7D">
        <w:rPr>
          <w:rStyle w:val="FootnoteReference"/>
          <w:noProof/>
        </w:rPr>
        <w:footnoteReference w:id="97"/>
      </w:r>
      <w:r w:rsidRPr="008D2D7D">
        <w:rPr>
          <w:noProof/>
        </w:rPr>
        <w:t>?</w:t>
      </w:r>
    </w:p>
    <w:p w14:paraId="48A3D070" w14:textId="77777777" w:rsidR="00C6117F" w:rsidRPr="008D2D7D" w:rsidRDefault="00C6117F" w:rsidP="00C6117F">
      <w:pPr>
        <w:pStyle w:val="Text2"/>
        <w:ind w:left="1418"/>
        <w:rPr>
          <w:noProof/>
        </w:rPr>
      </w:pPr>
      <w:sdt>
        <w:sdtPr>
          <w:rPr>
            <w:noProof/>
          </w:rPr>
          <w:id w:val="1605847938"/>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noProof/>
          </w:rPr>
          <w:id w:val="439502855"/>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4F80391F" w14:textId="77777777" w:rsidR="00C6117F" w:rsidRPr="008D2D7D" w:rsidRDefault="00C6117F" w:rsidP="00C6117F">
      <w:pPr>
        <w:pStyle w:val="Point1"/>
        <w:rPr>
          <w:noProof/>
        </w:rPr>
      </w:pPr>
      <w:r w:rsidRPr="004C3C26">
        <w:rPr>
          <w:noProof/>
        </w:rPr>
        <w:t>(d)</w:t>
      </w:r>
      <w:r w:rsidRPr="004C3C26">
        <w:rPr>
          <w:noProof/>
        </w:rPr>
        <w:tab/>
      </w:r>
      <w:r w:rsidRPr="008D2D7D">
        <w:rPr>
          <w:noProof/>
        </w:rPr>
        <w:t>elérhetővé teszik-e – és ha igen, hogyan – a beavatkozási területeken a széles sávú hálózatok kiépítéséhez felhasználható meglévő infrastruktúrára vonatkozó összes rendelkezésre álló információt, pontosítva, hogy a 2014/61/EU irányelv 4. cikkének (2) bekezdése szerint létrehoztak-e egyablakos információs pontot</w:t>
      </w:r>
      <w:r w:rsidRPr="008D2D7D">
        <w:rPr>
          <w:rStyle w:val="FootnoteReference"/>
          <w:noProof/>
        </w:rPr>
        <w:footnoteReference w:id="98"/>
      </w:r>
      <w:r w:rsidRPr="008D2D7D">
        <w:rPr>
          <w:noProof/>
        </w:rPr>
        <w:t>?</w:t>
      </w:r>
    </w:p>
    <w:p w14:paraId="051C2B57" w14:textId="77777777" w:rsidR="00C6117F" w:rsidRPr="008D2D7D" w:rsidRDefault="00C6117F" w:rsidP="00C6117F">
      <w:pPr>
        <w:pStyle w:val="Text2"/>
        <w:tabs>
          <w:tab w:val="left" w:leader="dot" w:pos="9072"/>
        </w:tabs>
        <w:ind w:left="709"/>
        <w:rPr>
          <w:noProof/>
        </w:rPr>
      </w:pPr>
      <w:r w:rsidRPr="008D2D7D">
        <w:rPr>
          <w:noProof/>
        </w:rPr>
        <w:tab/>
      </w:r>
    </w:p>
    <w:p w14:paraId="24B74A40" w14:textId="77777777" w:rsidR="00C6117F" w:rsidRPr="008D2D7D" w:rsidRDefault="00C6117F" w:rsidP="00C6117F">
      <w:pPr>
        <w:pStyle w:val="ManualNumPar2"/>
        <w:rPr>
          <w:noProof/>
        </w:rPr>
      </w:pPr>
      <w:r w:rsidRPr="004C3C26">
        <w:rPr>
          <w:noProof/>
        </w:rPr>
        <w:t>8.4.</w:t>
      </w:r>
      <w:r w:rsidRPr="004C3C26">
        <w:rPr>
          <w:noProof/>
        </w:rPr>
        <w:tab/>
      </w:r>
      <w:r w:rsidRPr="008D2D7D">
        <w:rPr>
          <w:noProof/>
        </w:rPr>
        <w:t>Harmadik felek nagykereskedelmi hozzáférése a támogatott hálózatokhoz</w:t>
      </w:r>
    </w:p>
    <w:p w14:paraId="26A84215" w14:textId="77777777" w:rsidR="00C6117F" w:rsidRPr="008D2D7D" w:rsidRDefault="00C6117F" w:rsidP="00C6117F">
      <w:pPr>
        <w:pStyle w:val="Point1"/>
        <w:rPr>
          <w:noProof/>
        </w:rPr>
      </w:pPr>
      <w:r w:rsidRPr="004C3C26">
        <w:rPr>
          <w:noProof/>
        </w:rPr>
        <w:t>(a)</w:t>
      </w:r>
      <w:r w:rsidRPr="004C3C26">
        <w:rPr>
          <w:noProof/>
        </w:rPr>
        <w:tab/>
      </w:r>
      <w:r w:rsidRPr="008D2D7D">
        <w:rPr>
          <w:noProof/>
        </w:rPr>
        <w:t xml:space="preserve">Általános információk </w:t>
      </w:r>
    </w:p>
    <w:p w14:paraId="1FFBE863" w14:textId="77777777" w:rsidR="00C6117F" w:rsidRPr="008D2D7D" w:rsidRDefault="00C6117F" w:rsidP="00C6117F">
      <w:pPr>
        <w:pStyle w:val="Stylei"/>
        <w:numPr>
          <w:ilvl w:val="0"/>
          <w:numId w:val="28"/>
        </w:numPr>
        <w:rPr>
          <w:noProof/>
        </w:rPr>
      </w:pPr>
      <w:r w:rsidRPr="008D2D7D">
        <w:rPr>
          <w:noProof/>
        </w:rPr>
        <w:t xml:space="preserve">Kérjük, erősítse meg, hogy a nagykereskedelmi hozzáférést a megfelelő szolgáltatások nyújtásának megkezdése előtt a lehető </w:t>
      </w:r>
      <w:r w:rsidRPr="008D2D7D">
        <w:rPr>
          <w:noProof/>
        </w:rPr>
        <w:lastRenderedPageBreak/>
        <w:t>leghamarabb, és amennyiben a hálózatüzemeltető kiskereskedelmi szolgáltatásokat is kíván nyújtani, legalább 6 hónappal e kiskereskedelmi szolgáltatások megkezdése előtt biztosítják</w:t>
      </w:r>
      <w:r w:rsidRPr="008D2D7D">
        <w:rPr>
          <w:rStyle w:val="FootnoteReference"/>
          <w:noProof/>
        </w:rPr>
        <w:footnoteReference w:id="99"/>
      </w:r>
      <w:r w:rsidRPr="008D2D7D">
        <w:rPr>
          <w:noProof/>
        </w:rPr>
        <w:t>.</w:t>
      </w:r>
    </w:p>
    <w:p w14:paraId="1E0EDFC1" w14:textId="77777777" w:rsidR="00C6117F" w:rsidRPr="008D2D7D" w:rsidRDefault="00C6117F" w:rsidP="00C6117F">
      <w:pPr>
        <w:pStyle w:val="Text2"/>
        <w:tabs>
          <w:tab w:val="left" w:leader="dot" w:pos="9072"/>
        </w:tabs>
        <w:ind w:left="709"/>
        <w:rPr>
          <w:noProof/>
        </w:rPr>
      </w:pPr>
      <w:r w:rsidRPr="008D2D7D">
        <w:rPr>
          <w:noProof/>
        </w:rPr>
        <w:tab/>
      </w:r>
    </w:p>
    <w:p w14:paraId="3BAAB506" w14:textId="77777777" w:rsidR="00C6117F" w:rsidRPr="008D2D7D" w:rsidRDefault="00C6117F" w:rsidP="00C6117F">
      <w:pPr>
        <w:pStyle w:val="Stylei"/>
        <w:rPr>
          <w:noProof/>
        </w:rPr>
      </w:pPr>
      <w:r w:rsidRPr="008D2D7D">
        <w:rPr>
          <w:noProof/>
        </w:rPr>
        <w:t>Kérjük, erősítse meg, hogy a támogatott hálózatok tisztességes és megkülönböztetésmentes feltételek mellett biztosítanak hozzáférést, pontosítva, hogy ez szükség esetén magában foglalja-e a meglévő infrastruktúra kapacitásának korszerűsítését és/vagy növelését, valamint elegendő új infrastruktúra kiépítését</w:t>
      </w:r>
      <w:r w:rsidRPr="008D2D7D">
        <w:rPr>
          <w:rStyle w:val="FootnoteReference"/>
          <w:noProof/>
        </w:rPr>
        <w:footnoteReference w:id="100"/>
      </w:r>
      <w:r w:rsidRPr="008D2D7D">
        <w:rPr>
          <w:noProof/>
        </w:rPr>
        <w:t>. Kérjük, ismertesse az erre vonatkozó részleteket:</w:t>
      </w:r>
    </w:p>
    <w:p w14:paraId="1EEF6CB7" w14:textId="77777777" w:rsidR="00C6117F" w:rsidRPr="008D2D7D" w:rsidRDefault="00C6117F" w:rsidP="00C6117F">
      <w:pPr>
        <w:pStyle w:val="Text2"/>
        <w:tabs>
          <w:tab w:val="left" w:leader="dot" w:pos="9072"/>
        </w:tabs>
        <w:ind w:left="709"/>
        <w:rPr>
          <w:noProof/>
        </w:rPr>
      </w:pPr>
      <w:r w:rsidRPr="008D2D7D">
        <w:rPr>
          <w:noProof/>
        </w:rPr>
        <w:tab/>
      </w:r>
    </w:p>
    <w:p w14:paraId="622A7189" w14:textId="77777777" w:rsidR="00C6117F" w:rsidRPr="008D2D7D" w:rsidRDefault="00C6117F" w:rsidP="00C6117F">
      <w:pPr>
        <w:pStyle w:val="Stylei"/>
        <w:rPr>
          <w:noProof/>
        </w:rPr>
      </w:pPr>
      <w:r w:rsidRPr="008D2D7D">
        <w:rPr>
          <w:noProof/>
        </w:rPr>
        <w:t>Kérjük, erősítse meg, hogy a versenyeztetéses kiválasztási eljárás dokumentumaiban fel fogják tüntetni a nagykereskedelmi hozzáférési termékek feltételeit és árait, és ezeket az információkat nemzeti vagy regionális szinten átfogó weboldalon teszik közzé, amely korlátozás nélkül hozzáférhető a nyilvánosság számára (a vonatkozó internetcím megadásával)</w:t>
      </w:r>
      <w:r w:rsidRPr="008D2D7D">
        <w:rPr>
          <w:rStyle w:val="FootnoteReference"/>
          <w:noProof/>
        </w:rPr>
        <w:footnoteReference w:id="101"/>
      </w:r>
      <w:r w:rsidRPr="008D2D7D">
        <w:rPr>
          <w:noProof/>
        </w:rPr>
        <w:t>:</w:t>
      </w:r>
    </w:p>
    <w:p w14:paraId="1152726F" w14:textId="77777777" w:rsidR="00C6117F" w:rsidRPr="008D2D7D" w:rsidRDefault="00C6117F" w:rsidP="00C6117F">
      <w:pPr>
        <w:pStyle w:val="Text2"/>
        <w:tabs>
          <w:tab w:val="left" w:leader="dot" w:pos="9072"/>
        </w:tabs>
        <w:ind w:left="709"/>
        <w:rPr>
          <w:noProof/>
        </w:rPr>
      </w:pPr>
      <w:r w:rsidRPr="008D2D7D">
        <w:rPr>
          <w:noProof/>
        </w:rPr>
        <w:tab/>
      </w:r>
    </w:p>
    <w:p w14:paraId="22FCC1C0" w14:textId="77777777" w:rsidR="00C6117F" w:rsidRPr="008D2D7D" w:rsidRDefault="00C6117F" w:rsidP="00C6117F">
      <w:pPr>
        <w:pStyle w:val="Stylei"/>
        <w:rPr>
          <w:noProof/>
        </w:rPr>
      </w:pPr>
      <w:r w:rsidRPr="008D2D7D">
        <w:rPr>
          <w:noProof/>
        </w:rPr>
        <w:t>Kérjük, erősítse meg, hogy a nagykereskedelmi hozzáférést a hálózat olyan részei számára is biztosítani fogják, amelyeket nem államilag finanszíroztak, vagy amelyeket a támogatás kedvezményezettje esetleg nem épített ki, amennyiben ez szükséges ahhoz, hogy a nagykereskedelmi hozzáférés hatékony legyen, és a hozzáférést igénylők szolgáltatásnyújtásának lehetővé tétele érdekében</w:t>
      </w:r>
      <w:r w:rsidRPr="008D2D7D">
        <w:rPr>
          <w:rStyle w:val="FootnoteReference"/>
          <w:noProof/>
        </w:rPr>
        <w:footnoteReference w:id="102"/>
      </w:r>
      <w:r w:rsidRPr="008D2D7D">
        <w:rPr>
          <w:noProof/>
        </w:rPr>
        <w:t>:</w:t>
      </w:r>
    </w:p>
    <w:p w14:paraId="55A1A9C8" w14:textId="77777777" w:rsidR="00C6117F" w:rsidRPr="008D2D7D" w:rsidRDefault="00C6117F" w:rsidP="00C6117F">
      <w:pPr>
        <w:pStyle w:val="Text2"/>
        <w:tabs>
          <w:tab w:val="left" w:leader="dot" w:pos="9072"/>
        </w:tabs>
        <w:ind w:left="709"/>
        <w:rPr>
          <w:noProof/>
        </w:rPr>
      </w:pPr>
      <w:r w:rsidRPr="008D2D7D">
        <w:rPr>
          <w:noProof/>
        </w:rPr>
        <w:tab/>
      </w:r>
    </w:p>
    <w:p w14:paraId="35FB3EFD" w14:textId="77777777" w:rsidR="00C6117F" w:rsidRPr="008D2D7D" w:rsidRDefault="00C6117F" w:rsidP="00C6117F">
      <w:pPr>
        <w:pStyle w:val="Point1"/>
        <w:rPr>
          <w:noProof/>
        </w:rPr>
      </w:pPr>
      <w:r w:rsidRPr="004C3C26">
        <w:rPr>
          <w:noProof/>
        </w:rPr>
        <w:t>(b)</w:t>
      </w:r>
      <w:r w:rsidRPr="004C3C26">
        <w:rPr>
          <w:noProof/>
        </w:rPr>
        <w:tab/>
      </w:r>
      <w:r w:rsidRPr="008D2D7D">
        <w:rPr>
          <w:noProof/>
        </w:rPr>
        <w:t xml:space="preserve">Nagykereskedelmi hozzáférési feltételek </w:t>
      </w:r>
    </w:p>
    <w:p w14:paraId="02AC47E1" w14:textId="77777777" w:rsidR="00C6117F" w:rsidRPr="008D2D7D" w:rsidRDefault="00C6117F" w:rsidP="00C6117F">
      <w:pPr>
        <w:pStyle w:val="Stylei"/>
        <w:numPr>
          <w:ilvl w:val="0"/>
          <w:numId w:val="27"/>
        </w:numPr>
        <w:rPr>
          <w:noProof/>
        </w:rPr>
      </w:pPr>
      <w:r w:rsidRPr="008D2D7D">
        <w:rPr>
          <w:noProof/>
        </w:rPr>
        <w:t xml:space="preserve">Kérjük, adja meg, hogy hány évre biztosítanak tényleges nagykereskedelmi hozzáférést a következőkhöz: </w:t>
      </w:r>
    </w:p>
    <w:p w14:paraId="264E3FA8" w14:textId="489D4B74" w:rsidR="00C6117F" w:rsidRPr="008D2D7D" w:rsidRDefault="00C6117F" w:rsidP="00C6117F">
      <w:pPr>
        <w:pStyle w:val="Tiret2"/>
        <w:numPr>
          <w:ilvl w:val="0"/>
          <w:numId w:val="38"/>
        </w:numPr>
        <w:rPr>
          <w:noProof/>
        </w:rPr>
      </w:pPr>
      <w:sdt>
        <w:sdtPr>
          <w:rPr>
            <w:noProof/>
          </w:rPr>
          <w:id w:val="-1231071700"/>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ab/>
        <w:t>aktív termékek (a VULA kivételével)</w:t>
      </w:r>
      <w:r w:rsidRPr="008D2D7D">
        <w:rPr>
          <w:rStyle w:val="FootnoteReference"/>
          <w:noProof/>
        </w:rPr>
        <w:footnoteReference w:id="103"/>
      </w:r>
      <w:r w:rsidRPr="008D2D7D">
        <w:rPr>
          <w:noProof/>
        </w:rPr>
        <w:t xml:space="preserve"> …………………..</w:t>
      </w:r>
    </w:p>
    <w:p w14:paraId="22ECDD5D" w14:textId="77777777" w:rsidR="00C6117F" w:rsidRPr="008D2D7D" w:rsidRDefault="00C6117F" w:rsidP="00C6117F">
      <w:pPr>
        <w:pStyle w:val="Tiret2"/>
        <w:numPr>
          <w:ilvl w:val="0"/>
          <w:numId w:val="38"/>
        </w:numPr>
        <w:rPr>
          <w:noProof/>
        </w:rPr>
      </w:pPr>
      <w:sdt>
        <w:sdtPr>
          <w:rPr>
            <w:noProof/>
          </w:rPr>
          <w:id w:val="101542353"/>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ab/>
        <w:t>VULA</w:t>
      </w:r>
      <w:r w:rsidRPr="008D2D7D">
        <w:rPr>
          <w:rStyle w:val="FootnoteReference"/>
          <w:noProof/>
        </w:rPr>
        <w:footnoteReference w:id="104"/>
      </w:r>
      <w:r w:rsidRPr="008D2D7D">
        <w:rPr>
          <w:noProof/>
        </w:rPr>
        <w:t>…………………………………………………………</w:t>
      </w:r>
    </w:p>
    <w:p w14:paraId="73F4EE48" w14:textId="77777777" w:rsidR="00C6117F" w:rsidRPr="008D2D7D" w:rsidRDefault="00C6117F" w:rsidP="00C6117F">
      <w:pPr>
        <w:pStyle w:val="Tiret2"/>
        <w:numPr>
          <w:ilvl w:val="0"/>
          <w:numId w:val="38"/>
        </w:numPr>
        <w:rPr>
          <w:noProof/>
        </w:rPr>
      </w:pPr>
      <w:sdt>
        <w:sdtPr>
          <w:rPr>
            <w:noProof/>
          </w:rPr>
          <w:id w:val="-378096265"/>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ab/>
        <w:t>új infrastruktúrák</w:t>
      </w:r>
      <w:r w:rsidRPr="008D2D7D">
        <w:rPr>
          <w:rStyle w:val="FootnoteReference"/>
          <w:noProof/>
        </w:rPr>
        <w:footnoteReference w:id="105"/>
      </w:r>
      <w:r w:rsidRPr="008D2D7D">
        <w:rPr>
          <w:noProof/>
        </w:rPr>
        <w:t>…………………………………………..</w:t>
      </w:r>
    </w:p>
    <w:p w14:paraId="16663486" w14:textId="77777777" w:rsidR="00C6117F" w:rsidRPr="008D2D7D" w:rsidRDefault="00C6117F" w:rsidP="00C6117F">
      <w:pPr>
        <w:pStyle w:val="Stylei"/>
        <w:rPr>
          <w:noProof/>
        </w:rPr>
      </w:pPr>
      <w:r w:rsidRPr="008D2D7D">
        <w:rPr>
          <w:noProof/>
        </w:rPr>
        <w:lastRenderedPageBreak/>
        <w:t>Kérjük, erősítse meg, hogy ha az állami támogatást új infrastruktúrára nyújtják, az infrastruktúrának elég nagynak kell lennie ahhoz, hogy kiszolgálja a hozzáférést igénylők jelenlegi és változó igényeit</w:t>
      </w:r>
      <w:r w:rsidRPr="008D2D7D">
        <w:rPr>
          <w:rStyle w:val="FootnoteReference"/>
          <w:noProof/>
        </w:rPr>
        <w:footnoteReference w:id="106"/>
      </w:r>
      <w:r w:rsidRPr="008D2D7D">
        <w:rPr>
          <w:noProof/>
        </w:rPr>
        <w:t>:</w:t>
      </w:r>
    </w:p>
    <w:p w14:paraId="69F9AF9A" w14:textId="77777777" w:rsidR="00C6117F" w:rsidRPr="008D2D7D" w:rsidRDefault="00C6117F" w:rsidP="00C6117F">
      <w:pPr>
        <w:pStyle w:val="Text4"/>
        <w:rPr>
          <w:noProof/>
        </w:rPr>
      </w:pPr>
      <w:sdt>
        <w:sdtPr>
          <w:rPr>
            <w:noProof/>
          </w:rPr>
          <w:id w:val="852624941"/>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noProof/>
          </w:rPr>
          <w:id w:val="-873069100"/>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2AD28641" w14:textId="77777777" w:rsidR="00C6117F" w:rsidRPr="008D2D7D" w:rsidRDefault="00C6117F" w:rsidP="00C6117F">
      <w:pPr>
        <w:pStyle w:val="Stylei"/>
        <w:rPr>
          <w:noProof/>
        </w:rPr>
      </w:pPr>
      <w:r w:rsidRPr="008D2D7D">
        <w:rPr>
          <w:noProof/>
        </w:rPr>
        <w:t>Kérjük, fejtse ki, hogy az új infrastruktúra hogyan fogja kielégíteni a hozzáférést igénylők jelenlegi és változó igényeit (például az alépítmények mérete, a szálak száma stb.):</w:t>
      </w:r>
    </w:p>
    <w:p w14:paraId="69754740" w14:textId="77777777" w:rsidR="00C6117F" w:rsidRPr="008D2D7D" w:rsidRDefault="00C6117F" w:rsidP="00C6117F">
      <w:pPr>
        <w:pStyle w:val="Text2"/>
        <w:tabs>
          <w:tab w:val="left" w:leader="dot" w:pos="9072"/>
        </w:tabs>
        <w:ind w:left="709"/>
        <w:rPr>
          <w:noProof/>
        </w:rPr>
      </w:pPr>
      <w:r w:rsidRPr="008D2D7D">
        <w:rPr>
          <w:noProof/>
        </w:rPr>
        <w:tab/>
      </w:r>
    </w:p>
    <w:p w14:paraId="533B41B5" w14:textId="77777777" w:rsidR="00C6117F" w:rsidRPr="008D2D7D" w:rsidRDefault="00C6117F" w:rsidP="00C6117F">
      <w:pPr>
        <w:pStyle w:val="Stylei"/>
        <w:rPr>
          <w:noProof/>
        </w:rPr>
      </w:pPr>
      <w:r w:rsidRPr="008D2D7D">
        <w:rPr>
          <w:noProof/>
        </w:rPr>
        <w:t>Kérjük, erősítse meg, hogy azonos hozzáférési feltételeket kell alkalmazni a támogatott hálózat egészére, beleértve a hálózatok azon részeit is, ahol a meglévő infrastruktúrát használják</w:t>
      </w:r>
      <w:r w:rsidRPr="008D2D7D">
        <w:rPr>
          <w:rStyle w:val="FootnoteReference"/>
          <w:noProof/>
        </w:rPr>
        <w:footnoteReference w:id="107"/>
      </w:r>
      <w:r w:rsidRPr="008D2D7D">
        <w:rPr>
          <w:noProof/>
        </w:rPr>
        <w:t>:</w:t>
      </w:r>
    </w:p>
    <w:p w14:paraId="2354A654" w14:textId="77777777" w:rsidR="00C6117F" w:rsidRPr="008D2D7D" w:rsidRDefault="00C6117F" w:rsidP="00C6117F">
      <w:pPr>
        <w:pStyle w:val="Text4"/>
        <w:rPr>
          <w:noProof/>
        </w:rPr>
      </w:pPr>
      <w:sdt>
        <w:sdtPr>
          <w:rPr>
            <w:noProof/>
          </w:rPr>
          <w:id w:val="-1314562318"/>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noProof/>
          </w:rPr>
          <w:id w:val="1378365605"/>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017DBBBC" w14:textId="77777777" w:rsidR="00C6117F" w:rsidRPr="008D2D7D" w:rsidRDefault="00C6117F" w:rsidP="00C6117F">
      <w:pPr>
        <w:pStyle w:val="Stylei"/>
        <w:rPr>
          <w:noProof/>
        </w:rPr>
      </w:pPr>
      <w:r w:rsidRPr="008D2D7D">
        <w:rPr>
          <w:noProof/>
        </w:rPr>
        <w:t>Kérjük, erősítse meg, hogy a hozzáférési kötelezettségeket a támogatott hálózat tulajdonosának, kezelőjének vagy üzemeltetőjének megváltozásától függetlenül érvényesíteni fogják</w:t>
      </w:r>
      <w:r w:rsidRPr="008D2D7D">
        <w:rPr>
          <w:rStyle w:val="FootnoteReference"/>
          <w:noProof/>
        </w:rPr>
        <w:footnoteReference w:id="108"/>
      </w:r>
      <w:r w:rsidRPr="008D2D7D">
        <w:rPr>
          <w:noProof/>
        </w:rPr>
        <w:t>:</w:t>
      </w:r>
    </w:p>
    <w:p w14:paraId="4F97DF42" w14:textId="77777777" w:rsidR="00C6117F" w:rsidRPr="008D2D7D" w:rsidRDefault="00C6117F" w:rsidP="00C6117F">
      <w:pPr>
        <w:pStyle w:val="Text4"/>
        <w:rPr>
          <w:noProof/>
        </w:rPr>
      </w:pPr>
      <w:sdt>
        <w:sdtPr>
          <w:rPr>
            <w:noProof/>
          </w:rPr>
          <w:id w:val="973640566"/>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noProof/>
          </w:rPr>
          <w:id w:val="505475616"/>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105CB727" w14:textId="77777777" w:rsidR="00C6117F" w:rsidRPr="008D2D7D" w:rsidRDefault="00C6117F" w:rsidP="00C6117F">
      <w:pPr>
        <w:pStyle w:val="Stylei"/>
        <w:rPr>
          <w:noProof/>
        </w:rPr>
      </w:pPr>
      <w:r w:rsidRPr="008D2D7D">
        <w:rPr>
          <w:noProof/>
        </w:rPr>
        <w:t>Kérjük, fejtse ki, hogy a támogatás kedvezményezettje és/vagy a támogatás kedvezményezettjéhez kapcsolódó hozzáférést igénylők saját forrásaik felhasználásával kiterjeszthetik-e hálózataikat a célterületen kívüli szomszédos területekre</w:t>
      </w:r>
      <w:r w:rsidRPr="008D2D7D">
        <w:rPr>
          <w:rStyle w:val="FootnoteReference"/>
          <w:noProof/>
        </w:rPr>
        <w:footnoteReference w:id="109"/>
      </w:r>
      <w:r w:rsidRPr="008D2D7D">
        <w:rPr>
          <w:noProof/>
        </w:rPr>
        <w:t xml:space="preserve">: </w:t>
      </w:r>
    </w:p>
    <w:p w14:paraId="4FEB1FBE" w14:textId="77777777" w:rsidR="00C6117F" w:rsidRPr="008D2D7D" w:rsidRDefault="00C6117F" w:rsidP="00C6117F">
      <w:pPr>
        <w:pStyle w:val="Text4"/>
        <w:rPr>
          <w:noProof/>
        </w:rPr>
      </w:pPr>
      <w:sdt>
        <w:sdtPr>
          <w:rPr>
            <w:noProof/>
          </w:rPr>
          <w:id w:val="719721611"/>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noProof/>
          </w:rPr>
          <w:id w:val="-1432580377"/>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r w:rsidRPr="008D2D7D">
        <w:rPr>
          <w:noProof/>
        </w:rPr>
        <w:tab/>
      </w:r>
    </w:p>
    <w:p w14:paraId="0A2DAE4B" w14:textId="77777777" w:rsidR="00C6117F" w:rsidRPr="008D2D7D" w:rsidRDefault="00C6117F" w:rsidP="00C6117F">
      <w:pPr>
        <w:pStyle w:val="Text4"/>
        <w:rPr>
          <w:noProof/>
        </w:rPr>
      </w:pPr>
      <w:r w:rsidRPr="008D2D7D">
        <w:rPr>
          <w:noProof/>
        </w:rPr>
        <w:t>Amennyiben igen, kérjük, erősítse meg, hogy:</w:t>
      </w:r>
    </w:p>
    <w:p w14:paraId="158426CD" w14:textId="77777777" w:rsidR="00C6117F" w:rsidRPr="008D2D7D" w:rsidRDefault="00C6117F" w:rsidP="00C6117F">
      <w:pPr>
        <w:pStyle w:val="Bullet4"/>
        <w:rPr>
          <w:noProof/>
        </w:rPr>
      </w:pPr>
      <w:r w:rsidRPr="008D2D7D">
        <w:rPr>
          <w:noProof/>
        </w:rPr>
        <w:t>a nyilvános konzultáció során jelezték, hogy a magánkiterjesztések egy későbbi szakaszban megengedettek, és érdemi információkat szolgáltattak az ilyen kiterjesztések lehetséges kiterjedéséről</w:t>
      </w:r>
      <w:r w:rsidRPr="008D2D7D">
        <w:rPr>
          <w:rStyle w:val="FootnoteReference"/>
          <w:noProof/>
        </w:rPr>
        <w:footnoteReference w:id="110"/>
      </w:r>
      <w:r w:rsidRPr="008D2D7D">
        <w:rPr>
          <w:noProof/>
        </w:rPr>
        <w:t>:</w:t>
      </w:r>
    </w:p>
    <w:p w14:paraId="09D138C1" w14:textId="77777777" w:rsidR="00C6117F" w:rsidRPr="008D2D7D" w:rsidRDefault="00C6117F" w:rsidP="00C6117F">
      <w:pPr>
        <w:pStyle w:val="Text5"/>
        <w:rPr>
          <w:noProof/>
        </w:rPr>
      </w:pPr>
      <w:sdt>
        <w:sdtPr>
          <w:rPr>
            <w:noProof/>
          </w:rPr>
          <w:id w:val="-524096221"/>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noProof/>
          </w:rPr>
          <w:id w:val="-1882015381"/>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r w:rsidRPr="008D2D7D">
        <w:rPr>
          <w:noProof/>
        </w:rPr>
        <w:tab/>
      </w:r>
      <w:r w:rsidRPr="008D2D7D">
        <w:rPr>
          <w:noProof/>
        </w:rPr>
        <w:tab/>
      </w:r>
    </w:p>
    <w:p w14:paraId="3A7AF305" w14:textId="77777777" w:rsidR="00C6117F" w:rsidRPr="008D2D7D" w:rsidRDefault="00C6117F" w:rsidP="00C6117F">
      <w:pPr>
        <w:pStyle w:val="Bullet4"/>
        <w:rPr>
          <w:noProof/>
        </w:rPr>
      </w:pPr>
      <w:r w:rsidRPr="008D2D7D">
        <w:rPr>
          <w:noProof/>
        </w:rPr>
        <w:t>a nyilvános konzultáció eredményei azt mutatják, hogy nem áll fenn a verseny jelentős torzulásának kockázata</w:t>
      </w:r>
      <w:r w:rsidRPr="008D2D7D">
        <w:rPr>
          <w:rStyle w:val="FootnoteReference"/>
          <w:noProof/>
        </w:rPr>
        <w:footnoteReference w:id="111"/>
      </w:r>
      <w:r w:rsidRPr="008D2D7D">
        <w:rPr>
          <w:noProof/>
        </w:rPr>
        <w:t>:</w:t>
      </w:r>
    </w:p>
    <w:p w14:paraId="19C9D56B" w14:textId="77777777" w:rsidR="00C6117F" w:rsidRPr="008D2D7D" w:rsidRDefault="00C6117F" w:rsidP="00C6117F">
      <w:pPr>
        <w:pStyle w:val="Text5"/>
        <w:rPr>
          <w:noProof/>
        </w:rPr>
      </w:pPr>
      <w:sdt>
        <w:sdtPr>
          <w:rPr>
            <w:noProof/>
          </w:rPr>
          <w:id w:val="1428540430"/>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noProof/>
          </w:rPr>
          <w:id w:val="723799678"/>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r w:rsidRPr="008D2D7D">
        <w:rPr>
          <w:noProof/>
        </w:rPr>
        <w:tab/>
      </w:r>
      <w:r w:rsidRPr="008D2D7D">
        <w:rPr>
          <w:noProof/>
        </w:rPr>
        <w:tab/>
      </w:r>
    </w:p>
    <w:p w14:paraId="6F0D3219" w14:textId="77777777" w:rsidR="00C6117F" w:rsidRPr="008D2D7D" w:rsidRDefault="00C6117F" w:rsidP="00C6117F">
      <w:pPr>
        <w:pStyle w:val="Bullet4"/>
        <w:rPr>
          <w:noProof/>
        </w:rPr>
      </w:pPr>
      <w:r w:rsidRPr="008D2D7D">
        <w:rPr>
          <w:noProof/>
        </w:rPr>
        <w:t xml:space="preserve">Kérjük, erősítse meg, hogy a szomszédos területekre történő kiterjesztés csak az államilag finanszírozott hálózat üzembe </w:t>
      </w:r>
      <w:r w:rsidRPr="008D2D7D">
        <w:rPr>
          <w:noProof/>
        </w:rPr>
        <w:lastRenderedPageBreak/>
        <w:t>helyezését követő 2 év elteltével lehetséges az alábbi helyzetek valamelyikében</w:t>
      </w:r>
      <w:r w:rsidRPr="008D2D7D">
        <w:rPr>
          <w:rStyle w:val="FootnoteReference"/>
          <w:noProof/>
        </w:rPr>
        <w:footnoteReference w:id="112"/>
      </w:r>
      <w:r w:rsidRPr="008D2D7D">
        <w:rPr>
          <w:noProof/>
        </w:rPr>
        <w:t>:</w:t>
      </w:r>
    </w:p>
    <w:p w14:paraId="6847ED2E" w14:textId="77777777" w:rsidR="00C6117F" w:rsidRPr="008D2D7D" w:rsidRDefault="00C6117F" w:rsidP="00C6117F">
      <w:pPr>
        <w:pStyle w:val="Tiret5"/>
        <w:rPr>
          <w:noProof/>
        </w:rPr>
      </w:pPr>
      <w:r w:rsidRPr="008D2D7D">
        <w:rPr>
          <w:noProof/>
        </w:rPr>
        <w:t>a nyilvános konzultáció során az érdekelt felek bizonyítják, hogy a tervezett kiterjesztés azzal a veszéllyel járna, hogy belépne egy olyan szomszédos területre, amelyet már legalább két, az államilag finanszírozott hálózathoz hasonló sebességet biztosító független hálózat kiszolgál vagy</w:t>
      </w:r>
    </w:p>
    <w:p w14:paraId="2A62E08B" w14:textId="77777777" w:rsidR="00C6117F" w:rsidRPr="008D2D7D" w:rsidRDefault="00C6117F" w:rsidP="00C6117F">
      <w:pPr>
        <w:pStyle w:val="Tiret5"/>
        <w:numPr>
          <w:ilvl w:val="0"/>
          <w:numId w:val="41"/>
        </w:numPr>
        <w:rPr>
          <w:noProof/>
        </w:rPr>
      </w:pPr>
      <w:r w:rsidRPr="008D2D7D">
        <w:rPr>
          <w:noProof/>
        </w:rPr>
        <w:t>van legalább egy olyan hálózat, amely a támogatott hálózat sebességéhez hasonló sebességet biztosít a szomszédos területen, és amely kevesebb mint 5 évvel a támogatott hálózat előtt kezdte meg működését</w:t>
      </w:r>
      <w:r w:rsidRPr="008D2D7D">
        <w:rPr>
          <w:rStyle w:val="FootnoteReference"/>
          <w:noProof/>
        </w:rPr>
        <w:footnoteReference w:id="113"/>
      </w:r>
    </w:p>
    <w:p w14:paraId="2E4CFE60" w14:textId="77777777" w:rsidR="00C6117F" w:rsidRPr="008D2D7D" w:rsidRDefault="00C6117F" w:rsidP="00C6117F">
      <w:pPr>
        <w:pStyle w:val="Text5"/>
        <w:rPr>
          <w:noProof/>
        </w:rPr>
      </w:pPr>
      <w:sdt>
        <w:sdtPr>
          <w:rPr>
            <w:noProof/>
          </w:rPr>
          <w:id w:val="1969706877"/>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noProof/>
          </w:rPr>
          <w:id w:val="47730578"/>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r w:rsidRPr="008D2D7D">
        <w:rPr>
          <w:noProof/>
        </w:rPr>
        <w:tab/>
      </w:r>
      <w:r w:rsidRPr="008D2D7D">
        <w:rPr>
          <w:noProof/>
        </w:rPr>
        <w:tab/>
      </w:r>
    </w:p>
    <w:p w14:paraId="5AC78676" w14:textId="77777777" w:rsidR="00C6117F" w:rsidRPr="008D2D7D" w:rsidRDefault="00C6117F" w:rsidP="00C6117F">
      <w:pPr>
        <w:pStyle w:val="Text2"/>
        <w:tabs>
          <w:tab w:val="left" w:leader="dot" w:pos="9072"/>
        </w:tabs>
        <w:ind w:left="709"/>
        <w:rPr>
          <w:noProof/>
        </w:rPr>
      </w:pPr>
      <w:r w:rsidRPr="008D2D7D">
        <w:rPr>
          <w:noProof/>
        </w:rPr>
        <w:tab/>
      </w:r>
    </w:p>
    <w:p w14:paraId="337E31B0" w14:textId="77777777" w:rsidR="00C6117F" w:rsidRPr="008D2D7D" w:rsidRDefault="00C6117F" w:rsidP="00C6117F">
      <w:pPr>
        <w:pStyle w:val="Point1"/>
        <w:rPr>
          <w:noProof/>
        </w:rPr>
      </w:pPr>
      <w:r w:rsidRPr="004C3C26">
        <w:rPr>
          <w:noProof/>
        </w:rPr>
        <w:t>(c)</w:t>
      </w:r>
      <w:r w:rsidRPr="004C3C26">
        <w:rPr>
          <w:noProof/>
        </w:rPr>
        <w:tab/>
      </w:r>
      <w:r w:rsidRPr="008D2D7D">
        <w:rPr>
          <w:noProof/>
        </w:rPr>
        <w:t>Nagykereskedelmi hozzáférési termékek</w:t>
      </w:r>
    </w:p>
    <w:p w14:paraId="0B44F818" w14:textId="77777777" w:rsidR="00C6117F" w:rsidRPr="008D2D7D" w:rsidRDefault="00C6117F" w:rsidP="00C6117F">
      <w:pPr>
        <w:pStyle w:val="Stylei"/>
        <w:numPr>
          <w:ilvl w:val="0"/>
          <w:numId w:val="26"/>
        </w:numPr>
        <w:rPr>
          <w:noProof/>
        </w:rPr>
      </w:pPr>
      <w:r w:rsidRPr="008D2D7D">
        <w:rPr>
          <w:noProof/>
        </w:rPr>
        <w:t>A fehér területeken kiépített, helyhez kötött hozzáférési hálózatok Kérjük, sorolja fel azokat a nagykereskedelmi hozzáférési termékeket, amelyeket a támogatott hálózatnak biztosítania kell, figyelembe véve, hogy biztosítania kell legalább a bitfolyam-hozzáférést, a sötétszálhoz és az infrastruktúrához (beleértve az utcai szekrényeket, oszlopokat, tartóoszlopokat, tornyokat és alépítményeket)</w:t>
      </w:r>
      <w:r w:rsidRPr="008D2D7D">
        <w:rPr>
          <w:rStyle w:val="FootnoteReference"/>
          <w:noProof/>
        </w:rPr>
        <w:footnoteReference w:id="114"/>
      </w:r>
      <w:r w:rsidRPr="008D2D7D">
        <w:rPr>
          <w:noProof/>
        </w:rPr>
        <w:t xml:space="preserve"> való hozzáférést, továbbá legalább fizikai átengedést vagy a VULA-t</w:t>
      </w:r>
      <w:r w:rsidRPr="008D2D7D">
        <w:rPr>
          <w:rStyle w:val="FootnoteReference"/>
          <w:noProof/>
        </w:rPr>
        <w:footnoteReference w:id="115"/>
      </w:r>
      <w:r w:rsidRPr="008D2D7D">
        <w:rPr>
          <w:noProof/>
        </w:rPr>
        <w:t>:</w:t>
      </w:r>
    </w:p>
    <w:p w14:paraId="6FEE6B4F" w14:textId="77777777" w:rsidR="00C6117F" w:rsidRPr="008D2D7D" w:rsidRDefault="00C6117F" w:rsidP="00C6117F">
      <w:pPr>
        <w:pStyle w:val="Text2"/>
        <w:tabs>
          <w:tab w:val="left" w:leader="dot" w:pos="9072"/>
        </w:tabs>
        <w:ind w:left="709"/>
        <w:rPr>
          <w:noProof/>
        </w:rPr>
      </w:pPr>
      <w:r w:rsidRPr="008D2D7D">
        <w:rPr>
          <w:noProof/>
        </w:rPr>
        <w:tab/>
      </w:r>
    </w:p>
    <w:p w14:paraId="2897B78D" w14:textId="77777777" w:rsidR="00C6117F" w:rsidRPr="008D2D7D" w:rsidRDefault="00C6117F" w:rsidP="00C6117F">
      <w:pPr>
        <w:pStyle w:val="Stylei"/>
        <w:rPr>
          <w:noProof/>
        </w:rPr>
      </w:pPr>
      <w:r w:rsidRPr="008D2D7D">
        <w:rPr>
          <w:noProof/>
        </w:rPr>
        <w:t>A szürke és fekete területeken kiépített, helyhez kötött hozzáférési hálózatok Kérjük, sorolja fel azokat a nagykereskedelmi hozzáférési termékeket, amelyeket a támogatott hálózatnak biztosítania kell, figyelembe véve, hogy biztosítania kell legalább a bitfolyam-hozzáférést, a sötétszálhoz és az infrastruktúrához (beleértve az utcai szekrényeket, oszlopokat, tartóoszlopokat, tornyokat és alépítményeket) való hozzáférést, továbbá fizikai átengedést</w:t>
      </w:r>
      <w:r w:rsidRPr="008D2D7D">
        <w:rPr>
          <w:rStyle w:val="FootnoteReference"/>
          <w:noProof/>
        </w:rPr>
        <w:footnoteReference w:id="116"/>
      </w:r>
      <w:r w:rsidRPr="008D2D7D">
        <w:rPr>
          <w:noProof/>
        </w:rPr>
        <w:t>. Amennyiben a magyar hatóságok eltérést kívánnak engedélyezni a fizikai átengedési kötelezettség alól, kérjük, adja meg a megfelelő indokolást, bizonyítsa, hogy az eltérés nem jár a verseny indokolatlan torzulásának kockázatával, és jelezze a nyilvános konzultáció során ezzel kapcsolatban kapott észrevételeket (és azok kezelésének módját)</w:t>
      </w:r>
      <w:r w:rsidRPr="008D2D7D">
        <w:rPr>
          <w:rStyle w:val="FootnoteReference"/>
          <w:noProof/>
        </w:rPr>
        <w:footnoteReference w:id="117"/>
      </w:r>
      <w:r w:rsidRPr="008D2D7D">
        <w:rPr>
          <w:noProof/>
        </w:rPr>
        <w:t>:</w:t>
      </w:r>
    </w:p>
    <w:p w14:paraId="5F696DD1" w14:textId="77777777" w:rsidR="00C6117F" w:rsidRPr="008D2D7D" w:rsidRDefault="00C6117F" w:rsidP="00C6117F">
      <w:pPr>
        <w:pStyle w:val="Text2"/>
        <w:tabs>
          <w:tab w:val="left" w:leader="dot" w:pos="9072"/>
        </w:tabs>
        <w:ind w:left="709"/>
        <w:rPr>
          <w:noProof/>
        </w:rPr>
      </w:pPr>
      <w:r w:rsidRPr="008D2D7D">
        <w:rPr>
          <w:noProof/>
        </w:rPr>
        <w:tab/>
      </w:r>
    </w:p>
    <w:p w14:paraId="6AA6E3B5" w14:textId="77777777" w:rsidR="00C6117F" w:rsidRPr="008D2D7D" w:rsidRDefault="00C6117F" w:rsidP="00C6117F">
      <w:pPr>
        <w:pStyle w:val="Stylei"/>
        <w:rPr>
          <w:noProof/>
        </w:rPr>
      </w:pPr>
      <w:r w:rsidRPr="008D2D7D">
        <w:rPr>
          <w:noProof/>
        </w:rPr>
        <w:lastRenderedPageBreak/>
        <w:t>Mobil hozzáférési hálózatok. Kérjük, sorolja fel azokat a nagykereskedelmi hozzáférési termékeket, amelyeket a támogatott hálózatnak biztosítania kell, figyelembe véve, hogy biztosítania kell legalább a barangolást</w:t>
      </w:r>
      <w:r w:rsidRPr="008D2D7D">
        <w:rPr>
          <w:rStyle w:val="FootnoteReference"/>
          <w:noProof/>
        </w:rPr>
        <w:footnoteReference w:id="118"/>
      </w:r>
      <w:r w:rsidRPr="008D2D7D">
        <w:rPr>
          <w:noProof/>
        </w:rPr>
        <w:t xml:space="preserve"> és az oszlopokhoz, tartóoszlopokhoz, tornyokhoz és alépítményekhez való hozzáférést. Kérjük továbbá, erősítse meg, hogy a támogatott hálózatnak biztosítania kell a mobilhálózatok – például az 5G és a mobilhálózatok jövőbeli generációi – fejlettebb funkcióinak (például MORAN, MOCN, hálózatszeletelés</w:t>
      </w:r>
      <w:r w:rsidRPr="008D2D7D">
        <w:rPr>
          <w:rStyle w:val="FootnoteReference"/>
          <w:noProof/>
        </w:rPr>
        <w:footnoteReference w:id="119"/>
      </w:r>
      <w:r w:rsidRPr="008D2D7D">
        <w:rPr>
          <w:noProof/>
        </w:rPr>
        <w:t>) kiaknázásához szükséges hozzáférési termékeket, amint azok rendelkezésre állnak</w:t>
      </w:r>
      <w:r w:rsidRPr="008D2D7D">
        <w:rPr>
          <w:rStyle w:val="FootnoteReference"/>
          <w:noProof/>
        </w:rPr>
        <w:footnoteReference w:id="120"/>
      </w:r>
      <w:r w:rsidRPr="008D2D7D">
        <w:rPr>
          <w:noProof/>
        </w:rPr>
        <w:t>:</w:t>
      </w:r>
    </w:p>
    <w:p w14:paraId="1F7A8F77" w14:textId="77777777" w:rsidR="00C6117F" w:rsidRPr="008D2D7D" w:rsidRDefault="00C6117F" w:rsidP="00C6117F">
      <w:pPr>
        <w:pStyle w:val="Text2"/>
        <w:tabs>
          <w:tab w:val="left" w:leader="dot" w:pos="9072"/>
        </w:tabs>
        <w:ind w:left="709"/>
        <w:rPr>
          <w:noProof/>
        </w:rPr>
      </w:pPr>
      <w:r w:rsidRPr="008D2D7D">
        <w:rPr>
          <w:noProof/>
        </w:rPr>
        <w:tab/>
      </w:r>
    </w:p>
    <w:p w14:paraId="3BDE939C" w14:textId="77777777" w:rsidR="00C6117F" w:rsidRPr="008D2D7D" w:rsidRDefault="00C6117F" w:rsidP="00C6117F">
      <w:pPr>
        <w:pStyle w:val="Stylei"/>
        <w:rPr>
          <w:noProof/>
        </w:rPr>
      </w:pPr>
      <w:r w:rsidRPr="008D2D7D">
        <w:rPr>
          <w:noProof/>
        </w:rPr>
        <w:t>Felhordó hálózatok. Kérjük, sorolja fel azokat a nagykereskedelmi hozzáférési termékeket, amelyeket a támogatott hálózatnak biztosítania kell, figyelembe véve, hogy biztosítania kell legalább egy aktív szolgáltatást, valamint az oszlopokhoz, tartóoszlopokhoz, tornyokhoz, alépítményekhez és sötétszálakhoz való hozzáférést</w:t>
      </w:r>
      <w:r w:rsidRPr="008D2D7D">
        <w:rPr>
          <w:rStyle w:val="FootnoteReference"/>
          <w:noProof/>
        </w:rPr>
        <w:footnoteReference w:id="121"/>
      </w:r>
      <w:r w:rsidRPr="008D2D7D">
        <w:rPr>
          <w:noProof/>
        </w:rPr>
        <w:t>. Kérjük továbbá, erősítse meg, hogy a támogatási intézkedés az új infrastruktúra számára elegendő kapacitás kiépítését irányozza elő a tisztességes és megkülönböztetésmentes feltételek melletti tényleges hozzáférés biztosítása érdekében</w:t>
      </w:r>
      <w:r w:rsidRPr="008D2D7D">
        <w:rPr>
          <w:rStyle w:val="FootnoteReference"/>
          <w:noProof/>
        </w:rPr>
        <w:footnoteReference w:id="122"/>
      </w:r>
      <w:r w:rsidRPr="008D2D7D">
        <w:rPr>
          <w:noProof/>
        </w:rPr>
        <w:t>:</w:t>
      </w:r>
    </w:p>
    <w:p w14:paraId="64D1972B" w14:textId="77777777" w:rsidR="00C6117F" w:rsidRPr="008D2D7D" w:rsidRDefault="00C6117F" w:rsidP="00C6117F">
      <w:pPr>
        <w:pStyle w:val="Text2"/>
        <w:tabs>
          <w:tab w:val="left" w:leader="dot" w:pos="9072"/>
        </w:tabs>
        <w:ind w:left="709"/>
        <w:rPr>
          <w:noProof/>
        </w:rPr>
      </w:pPr>
      <w:r w:rsidRPr="008D2D7D">
        <w:rPr>
          <w:noProof/>
        </w:rPr>
        <w:tab/>
      </w:r>
    </w:p>
    <w:p w14:paraId="57A1421C" w14:textId="77777777" w:rsidR="00C6117F" w:rsidRPr="008D2D7D" w:rsidRDefault="00C6117F" w:rsidP="00C6117F">
      <w:pPr>
        <w:pStyle w:val="Stylei"/>
        <w:rPr>
          <w:noProof/>
        </w:rPr>
      </w:pPr>
      <w:r w:rsidRPr="008D2D7D">
        <w:rPr>
          <w:noProof/>
        </w:rPr>
        <w:t xml:space="preserve">Észszerű igényen alapuló nagykereskedelmi hozzáférés. Amennyiben a magyar hatóságok egyes nagykereskedelmi hozzáférési termékek nyújtását a hozzáférést igénylőktől érkező észszerű igény eseteire szándékozzák korlátozni, kérjük, hogy: </w:t>
      </w:r>
    </w:p>
    <w:p w14:paraId="6071FED1" w14:textId="77777777" w:rsidR="00C6117F" w:rsidRPr="008D2D7D" w:rsidRDefault="00C6117F" w:rsidP="00C6117F">
      <w:pPr>
        <w:pStyle w:val="Bullet4"/>
        <w:rPr>
          <w:noProof/>
        </w:rPr>
      </w:pPr>
      <w:r w:rsidRPr="008D2D7D">
        <w:rPr>
          <w:noProof/>
        </w:rPr>
        <w:t>nyújtson be kellően indokolt, objektív és ellenőrizhető adatokat és érveket (beleértve a költségszámításokat is), amelyek bizonyítják, hogy az ilyen termékek rendelkezésre bocsátása aránytalanul megnövelné a beruházási költségeket anélkül, hogy jelentős előnyöket biztosítana a verseny fokozása szempontjából</w:t>
      </w:r>
      <w:r w:rsidRPr="008D2D7D">
        <w:rPr>
          <w:rStyle w:val="FootnoteReference"/>
          <w:noProof/>
        </w:rPr>
        <w:footnoteReference w:id="123"/>
      </w:r>
    </w:p>
    <w:p w14:paraId="10497F2E" w14:textId="77777777" w:rsidR="00C6117F" w:rsidRPr="008D2D7D" w:rsidRDefault="00C6117F" w:rsidP="00C6117F">
      <w:pPr>
        <w:pStyle w:val="Bullet4"/>
        <w:rPr>
          <w:noProof/>
        </w:rPr>
      </w:pPr>
      <w:r w:rsidRPr="008D2D7D">
        <w:rPr>
          <w:noProof/>
        </w:rPr>
        <w:t xml:space="preserve">erősítse meg, hogy a hozzáférést igénylőtől érkező igény akkor tekinthető észszerűnek, amennyiben a hozzáférést igénylő üzleti tervet készít, amely indokolja a támogatott hálózaton a termék fejlesztését; és ugyanazon a földrajzi </w:t>
      </w:r>
      <w:r w:rsidRPr="008D2D7D">
        <w:rPr>
          <w:noProof/>
        </w:rPr>
        <w:lastRenderedPageBreak/>
        <w:t>területen másik vállalkozás nem kínál hasonló hozzáférési terméket a sűrűbben lakott területeken érvényes árakon</w:t>
      </w:r>
      <w:r w:rsidRPr="008D2D7D">
        <w:rPr>
          <w:rStyle w:val="FootnoteReference"/>
          <w:noProof/>
        </w:rPr>
        <w:footnoteReference w:id="124"/>
      </w:r>
      <w:r w:rsidRPr="008D2D7D">
        <w:rPr>
          <w:noProof/>
        </w:rPr>
        <w:t>:</w:t>
      </w:r>
    </w:p>
    <w:p w14:paraId="6EA0C6B9" w14:textId="77777777" w:rsidR="00C6117F" w:rsidRPr="008D2D7D" w:rsidRDefault="00C6117F" w:rsidP="00C6117F">
      <w:pPr>
        <w:pStyle w:val="Text5"/>
        <w:rPr>
          <w:noProof/>
        </w:rPr>
      </w:pPr>
      <w:sdt>
        <w:sdtPr>
          <w:rPr>
            <w:noProof/>
          </w:rPr>
          <w:id w:val="337669755"/>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noProof/>
          </w:rPr>
          <w:id w:val="1327783655"/>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28F49E32" w14:textId="77777777" w:rsidR="00C6117F" w:rsidRPr="008D2D7D" w:rsidRDefault="00C6117F" w:rsidP="00C6117F">
      <w:pPr>
        <w:pStyle w:val="Bullet4"/>
        <w:rPr>
          <w:noProof/>
        </w:rPr>
      </w:pPr>
      <w:r w:rsidRPr="008D2D7D">
        <w:rPr>
          <w:noProof/>
        </w:rPr>
        <w:t>erősítse meg, hogy amennyiben a hozzáférés iránti kérelem észszerű, a hozzáférés iránti kérelem teljesítésének többletköltségét a támogatás kedvezményezettjének kell viselnie</w:t>
      </w:r>
      <w:r w:rsidRPr="008D2D7D">
        <w:rPr>
          <w:rStyle w:val="FootnoteReference"/>
          <w:noProof/>
        </w:rPr>
        <w:footnoteReference w:id="125"/>
      </w:r>
      <w:r w:rsidRPr="008D2D7D">
        <w:rPr>
          <w:noProof/>
        </w:rPr>
        <w:t>:</w:t>
      </w:r>
    </w:p>
    <w:p w14:paraId="4B65A8B9" w14:textId="77777777" w:rsidR="00C6117F" w:rsidRPr="008D2D7D" w:rsidRDefault="00C6117F" w:rsidP="00C6117F">
      <w:pPr>
        <w:pStyle w:val="Text5"/>
        <w:rPr>
          <w:noProof/>
        </w:rPr>
      </w:pPr>
      <w:sdt>
        <w:sdtPr>
          <w:rPr>
            <w:noProof/>
          </w:rPr>
          <w:id w:val="-733704418"/>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noProof/>
          </w:rPr>
          <w:id w:val="2080013280"/>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1606A2C4" w14:textId="77777777" w:rsidR="00C6117F" w:rsidRPr="008D2D7D" w:rsidRDefault="00C6117F" w:rsidP="00C6117F">
      <w:pPr>
        <w:pStyle w:val="Text2"/>
        <w:tabs>
          <w:tab w:val="left" w:leader="dot" w:pos="9072"/>
        </w:tabs>
        <w:ind w:left="709"/>
        <w:rPr>
          <w:noProof/>
        </w:rPr>
      </w:pPr>
      <w:r w:rsidRPr="008D2D7D">
        <w:rPr>
          <w:noProof/>
        </w:rPr>
        <w:tab/>
      </w:r>
    </w:p>
    <w:p w14:paraId="179EFFB7" w14:textId="77777777" w:rsidR="00C6117F" w:rsidRPr="008D2D7D" w:rsidRDefault="00C6117F" w:rsidP="00C6117F">
      <w:pPr>
        <w:pStyle w:val="Point1"/>
        <w:rPr>
          <w:noProof/>
        </w:rPr>
      </w:pPr>
      <w:r w:rsidRPr="004C3C26">
        <w:rPr>
          <w:noProof/>
        </w:rPr>
        <w:t>(d)</w:t>
      </w:r>
      <w:r w:rsidRPr="004C3C26">
        <w:rPr>
          <w:noProof/>
        </w:rPr>
        <w:tab/>
      </w:r>
      <w:r w:rsidRPr="008D2D7D">
        <w:rPr>
          <w:noProof/>
        </w:rPr>
        <w:t>A nagykereskedelmi hozzáférés ára. Kérjük, adja meg, hogy az egyes termékek nagykereskedelmi hozzáférési ára az alábbi referenciaértékek és árképzési elvek közül melyiken alapul:</w:t>
      </w:r>
    </w:p>
    <w:p w14:paraId="49C4C009" w14:textId="77777777" w:rsidR="00C6117F" w:rsidRPr="008D2D7D" w:rsidRDefault="00C6117F" w:rsidP="00C6117F">
      <w:pPr>
        <w:pStyle w:val="Tiret2"/>
        <w:numPr>
          <w:ilvl w:val="0"/>
          <w:numId w:val="38"/>
        </w:numPr>
        <w:rPr>
          <w:noProof/>
        </w:rPr>
      </w:pPr>
      <w:sdt>
        <w:sdtPr>
          <w:rPr>
            <w:noProof/>
          </w:rPr>
          <w:id w:val="127125973"/>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a tagállam más összehasonlítható, versenyképesebb területein érvényesülő, közzétett nagykereskedelmi árak átlaga</w:t>
      </w:r>
      <w:r w:rsidRPr="008D2D7D">
        <w:rPr>
          <w:rStyle w:val="FootnoteReference"/>
          <w:noProof/>
        </w:rPr>
        <w:footnoteReference w:id="126"/>
      </w:r>
    </w:p>
    <w:p w14:paraId="1C07E7B9" w14:textId="77777777" w:rsidR="00C6117F" w:rsidRPr="008D2D7D" w:rsidRDefault="00C6117F" w:rsidP="00C6117F">
      <w:pPr>
        <w:pStyle w:val="Tiret2"/>
        <w:numPr>
          <w:ilvl w:val="0"/>
          <w:numId w:val="38"/>
        </w:numPr>
        <w:rPr>
          <w:noProof/>
        </w:rPr>
      </w:pPr>
      <w:sdt>
        <w:sdtPr>
          <w:rPr>
            <w:noProof/>
          </w:rPr>
          <w:id w:val="-1265846631"/>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a nemzeti szabályozó hatóság által az érintett piacok és szolgáltatások vonatkozásában már meghatározott, illetve elfogadott szabályozott árak</w:t>
      </w:r>
      <w:r w:rsidRPr="008D2D7D">
        <w:rPr>
          <w:rStyle w:val="FootnoteReference"/>
          <w:noProof/>
        </w:rPr>
        <w:footnoteReference w:id="127"/>
      </w:r>
      <w:r w:rsidRPr="008D2D7D">
        <w:rPr>
          <w:noProof/>
        </w:rPr>
        <w:t>.</w:t>
      </w:r>
    </w:p>
    <w:p w14:paraId="76515E80" w14:textId="77777777" w:rsidR="00C6117F" w:rsidRPr="008D2D7D" w:rsidRDefault="00C6117F" w:rsidP="00C6117F">
      <w:pPr>
        <w:pStyle w:val="Tiret2"/>
        <w:numPr>
          <w:ilvl w:val="0"/>
          <w:numId w:val="38"/>
        </w:numPr>
        <w:rPr>
          <w:noProof/>
        </w:rPr>
      </w:pPr>
      <w:sdt>
        <w:sdtPr>
          <w:rPr>
            <w:noProof/>
          </w:rPr>
          <w:id w:val="390476110"/>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költségalapú árképzés vagy az ágazati szabályozási kerettel összhangban meghatározott módszertan</w:t>
      </w:r>
      <w:r w:rsidRPr="008D2D7D">
        <w:rPr>
          <w:rStyle w:val="FootnoteReference"/>
          <w:noProof/>
        </w:rPr>
        <w:footnoteReference w:id="128"/>
      </w:r>
      <w:r w:rsidRPr="008D2D7D">
        <w:rPr>
          <w:noProof/>
        </w:rPr>
        <w:t>.</w:t>
      </w:r>
    </w:p>
    <w:p w14:paraId="2AA33A7B" w14:textId="77777777" w:rsidR="00C6117F" w:rsidRPr="008D2D7D" w:rsidRDefault="00C6117F" w:rsidP="00C6117F">
      <w:pPr>
        <w:pStyle w:val="ManualNumPar2"/>
        <w:rPr>
          <w:noProof/>
        </w:rPr>
      </w:pPr>
      <w:r w:rsidRPr="004C3C26">
        <w:rPr>
          <w:noProof/>
        </w:rPr>
        <w:t>8.5.</w:t>
      </w:r>
      <w:r w:rsidRPr="004C3C26">
        <w:rPr>
          <w:noProof/>
        </w:rPr>
        <w:tab/>
      </w:r>
      <w:r w:rsidRPr="008D2D7D">
        <w:rPr>
          <w:noProof/>
          <w:u w:val="single"/>
        </w:rPr>
        <w:t>Visszakövetelés.</w:t>
      </w:r>
      <w:r w:rsidRPr="008D2D7D">
        <w:rPr>
          <w:noProof/>
        </w:rPr>
        <w:t xml:space="preserve"> Kérjük, jelezze, hogy alkalmaznak-e visszakövetelési mechanizmust a támogatási intézkedésre:</w:t>
      </w:r>
    </w:p>
    <w:p w14:paraId="53073C67" w14:textId="77777777" w:rsidR="00C6117F" w:rsidRPr="008D2D7D" w:rsidRDefault="00C6117F" w:rsidP="00C6117F">
      <w:pPr>
        <w:pStyle w:val="Text1"/>
        <w:rPr>
          <w:noProof/>
        </w:rPr>
      </w:pPr>
      <w:sdt>
        <w:sdtPr>
          <w:rPr>
            <w:noProof/>
          </w:rPr>
          <w:id w:val="-1602484526"/>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rStyle w:val="FootnoteReference"/>
          <w:noProof/>
          <w:lang w:bidi="si-LK"/>
        </w:rPr>
        <w:footnoteReference w:id="129"/>
      </w:r>
      <w:r w:rsidRPr="008D2D7D">
        <w:rPr>
          <w:noProof/>
        </w:rPr>
        <w:t xml:space="preserve"> </w:t>
      </w:r>
      <w:r w:rsidRPr="008D2D7D">
        <w:rPr>
          <w:noProof/>
        </w:rPr>
        <w:tab/>
      </w:r>
      <w:r w:rsidRPr="008D2D7D">
        <w:rPr>
          <w:noProof/>
        </w:rPr>
        <w:tab/>
      </w:r>
      <w:sdt>
        <w:sdtPr>
          <w:rPr>
            <w:noProof/>
          </w:rPr>
          <w:id w:val="-955637406"/>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57A50C57" w14:textId="77777777" w:rsidR="00C6117F" w:rsidRPr="008D2D7D" w:rsidRDefault="00C6117F" w:rsidP="00C6117F">
      <w:pPr>
        <w:pStyle w:val="Text2"/>
        <w:tabs>
          <w:tab w:val="left" w:leader="dot" w:pos="9072"/>
        </w:tabs>
        <w:ind w:left="709"/>
        <w:rPr>
          <w:noProof/>
        </w:rPr>
      </w:pPr>
      <w:r w:rsidRPr="008D2D7D">
        <w:rPr>
          <w:noProof/>
        </w:rPr>
        <w:t xml:space="preserve">Ha a válasz nemleges, kérjük, ismertesse annak okát: </w:t>
      </w:r>
      <w:r w:rsidRPr="008D2D7D">
        <w:rPr>
          <w:noProof/>
        </w:rPr>
        <w:tab/>
      </w:r>
    </w:p>
    <w:p w14:paraId="71D74609" w14:textId="77777777" w:rsidR="00C6117F" w:rsidRPr="008D2D7D" w:rsidRDefault="00C6117F" w:rsidP="00C6117F">
      <w:pPr>
        <w:pStyle w:val="Text2"/>
        <w:tabs>
          <w:tab w:val="left" w:leader="dot" w:pos="9072"/>
        </w:tabs>
        <w:ind w:left="709"/>
        <w:rPr>
          <w:noProof/>
        </w:rPr>
      </w:pPr>
      <w:r w:rsidRPr="008D2D7D">
        <w:rPr>
          <w:noProof/>
        </w:rPr>
        <w:t>Amennyiben igen, kérjük, adja meg a következő információkat:</w:t>
      </w:r>
    </w:p>
    <w:p w14:paraId="6AA6BEB4" w14:textId="77777777" w:rsidR="00C6117F" w:rsidRPr="008D2D7D" w:rsidRDefault="00C6117F" w:rsidP="00C6117F">
      <w:pPr>
        <w:pStyle w:val="Point1"/>
        <w:rPr>
          <w:noProof/>
        </w:rPr>
      </w:pPr>
      <w:r w:rsidRPr="004C3C26">
        <w:rPr>
          <w:noProof/>
        </w:rPr>
        <w:t>(a)</w:t>
      </w:r>
      <w:r w:rsidRPr="004C3C26">
        <w:rPr>
          <w:noProof/>
        </w:rPr>
        <w:tab/>
      </w:r>
      <w:r w:rsidRPr="008D2D7D">
        <w:rPr>
          <w:noProof/>
        </w:rPr>
        <w:t>kérjük, erősítse meg, hogy a visszakövetelési mechanizmust a támogatott hálózat élettartama alatt fogják alkalmazni</w:t>
      </w:r>
      <w:r w:rsidRPr="008D2D7D">
        <w:rPr>
          <w:rStyle w:val="FootnoteReference"/>
          <w:noProof/>
        </w:rPr>
        <w:footnoteReference w:id="130"/>
      </w:r>
      <w:r w:rsidRPr="008D2D7D">
        <w:rPr>
          <w:noProof/>
        </w:rPr>
        <w:t>:</w:t>
      </w:r>
    </w:p>
    <w:p w14:paraId="19EEEDEA" w14:textId="77777777" w:rsidR="00C6117F" w:rsidRPr="008D2D7D" w:rsidRDefault="00C6117F" w:rsidP="00C6117F">
      <w:pPr>
        <w:pStyle w:val="Text2"/>
        <w:rPr>
          <w:noProof/>
        </w:rPr>
      </w:pPr>
      <w:sdt>
        <w:sdtPr>
          <w:rPr>
            <w:noProof/>
          </w:rPr>
          <w:id w:val="1723867953"/>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 </w:t>
      </w:r>
      <w:r w:rsidRPr="008D2D7D">
        <w:rPr>
          <w:noProof/>
        </w:rPr>
        <w:tab/>
      </w:r>
      <w:r w:rsidRPr="008D2D7D">
        <w:rPr>
          <w:noProof/>
        </w:rPr>
        <w:tab/>
      </w:r>
      <w:sdt>
        <w:sdtPr>
          <w:rPr>
            <w:noProof/>
          </w:rPr>
          <w:id w:val="-863060530"/>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7E29DA68" w14:textId="77777777" w:rsidR="00C6117F" w:rsidRPr="008D2D7D" w:rsidRDefault="00C6117F" w:rsidP="00C6117F">
      <w:pPr>
        <w:pStyle w:val="Point1"/>
        <w:rPr>
          <w:noProof/>
        </w:rPr>
      </w:pPr>
      <w:r w:rsidRPr="004C3C26">
        <w:rPr>
          <w:noProof/>
        </w:rPr>
        <w:t>(b)</w:t>
      </w:r>
      <w:r w:rsidRPr="004C3C26">
        <w:rPr>
          <w:noProof/>
        </w:rPr>
        <w:tab/>
      </w:r>
      <w:r w:rsidRPr="008D2D7D">
        <w:rPr>
          <w:noProof/>
        </w:rPr>
        <w:t>kérjük, erősítse meg, hogy a visszakövetelési mechanizmus szabályai átláthatóan és egyértelműen szerepelnek a versenyeztetéses kiválasztási eljárás dokumentációjában</w:t>
      </w:r>
      <w:r w:rsidRPr="008D2D7D">
        <w:rPr>
          <w:rStyle w:val="FootnoteReference"/>
          <w:noProof/>
          <w:lang w:bidi="si-LK"/>
        </w:rPr>
        <w:footnoteReference w:id="131"/>
      </w:r>
      <w:r w:rsidRPr="008D2D7D">
        <w:rPr>
          <w:noProof/>
        </w:rPr>
        <w:t>. Kérjük, ismertesse az erre vonatkozó részleteket:</w:t>
      </w:r>
    </w:p>
    <w:p w14:paraId="26ACD506" w14:textId="77777777" w:rsidR="00C6117F" w:rsidRPr="008D2D7D" w:rsidRDefault="00C6117F" w:rsidP="00C6117F">
      <w:pPr>
        <w:pStyle w:val="Text2"/>
        <w:tabs>
          <w:tab w:val="left" w:leader="dot" w:pos="9072"/>
        </w:tabs>
        <w:ind w:left="709"/>
        <w:rPr>
          <w:noProof/>
        </w:rPr>
      </w:pPr>
      <w:r w:rsidRPr="008D2D7D">
        <w:rPr>
          <w:noProof/>
        </w:rPr>
        <w:lastRenderedPageBreak/>
        <w:tab/>
      </w:r>
    </w:p>
    <w:p w14:paraId="4F7509CA" w14:textId="77777777" w:rsidR="00C6117F" w:rsidRPr="008D2D7D" w:rsidRDefault="00C6117F" w:rsidP="00C6117F">
      <w:pPr>
        <w:pStyle w:val="Point1"/>
        <w:rPr>
          <w:noProof/>
        </w:rPr>
      </w:pPr>
      <w:r w:rsidRPr="004C3C26">
        <w:rPr>
          <w:noProof/>
        </w:rPr>
        <w:t>(c)</w:t>
      </w:r>
      <w:r w:rsidRPr="004C3C26">
        <w:rPr>
          <w:noProof/>
        </w:rPr>
        <w:tab/>
      </w:r>
      <w:r w:rsidRPr="008D2D7D">
        <w:rPr>
          <w:noProof/>
        </w:rPr>
        <w:t>kérjük, fejtse ki, hogy a visszakövetelési mechanizmus kialakítása hogyan fog mérlegelni és egyensúlyba hozni két célkitűzést, nevezetesen, hogy a tagállam visszaszerezze az észszerű nyereséget meghaladó összegeket, valamint megőrizze a vállalkozásoknak a versenyeztetéses kiválasztási eljárásban való részvételre és a hálózat kiépítése során a költséghatékonyságra (hatékonyságnövelésre) törekvésre való ösztönzöttségét</w:t>
      </w:r>
      <w:r w:rsidRPr="008D2D7D">
        <w:rPr>
          <w:rStyle w:val="FootnoteReference"/>
          <w:noProof/>
          <w:lang w:bidi="si-LK"/>
        </w:rPr>
        <w:footnoteReference w:id="132"/>
      </w:r>
      <w:r w:rsidRPr="008D2D7D">
        <w:rPr>
          <w:noProof/>
        </w:rPr>
        <w:t>. Ezzel kapcsolatban kérjük, adja meg a hatékonyságnövelés ösztönzése érdekében elfogadott kritériumokat:</w:t>
      </w:r>
    </w:p>
    <w:p w14:paraId="58057694" w14:textId="77777777" w:rsidR="00C6117F" w:rsidRPr="008D2D7D" w:rsidRDefault="00C6117F" w:rsidP="00C6117F">
      <w:pPr>
        <w:pStyle w:val="Text2"/>
        <w:tabs>
          <w:tab w:val="left" w:leader="dot" w:pos="9072"/>
        </w:tabs>
        <w:ind w:left="709"/>
        <w:rPr>
          <w:noProof/>
        </w:rPr>
      </w:pPr>
      <w:r w:rsidRPr="008D2D7D">
        <w:rPr>
          <w:noProof/>
        </w:rPr>
        <w:tab/>
      </w:r>
    </w:p>
    <w:p w14:paraId="64A2F0B1" w14:textId="77777777" w:rsidR="00C6117F" w:rsidRPr="008D2D7D" w:rsidRDefault="00C6117F" w:rsidP="00C6117F">
      <w:pPr>
        <w:pStyle w:val="Point1"/>
        <w:rPr>
          <w:noProof/>
        </w:rPr>
      </w:pPr>
      <w:r w:rsidRPr="004C3C26">
        <w:rPr>
          <w:noProof/>
        </w:rPr>
        <w:t>(d)</w:t>
      </w:r>
      <w:r w:rsidRPr="004C3C26">
        <w:rPr>
          <w:noProof/>
        </w:rPr>
        <w:tab/>
      </w:r>
      <w:r w:rsidRPr="008D2D7D">
        <w:rPr>
          <w:noProof/>
        </w:rPr>
        <w:t>kérjük, adja meg a megengedett észszerű nyereség maximális ösztönző összegét (a megengedett észszerű nyereség százalékában)</w:t>
      </w:r>
      <w:r w:rsidRPr="008D2D7D">
        <w:rPr>
          <w:rStyle w:val="FootnoteReference"/>
          <w:noProof/>
          <w:lang w:bidi="si-LK"/>
        </w:rPr>
        <w:footnoteReference w:id="133"/>
      </w:r>
      <w:r w:rsidRPr="008D2D7D">
        <w:rPr>
          <w:noProof/>
        </w:rPr>
        <w:t>. Kérjük továbbá, adja meg a visszakövetelési mechanizmus alkalmazásában használt észszerű nyereség fogalmát</w:t>
      </w:r>
      <w:r w:rsidRPr="008D2D7D">
        <w:rPr>
          <w:rStyle w:val="FootnoteReference"/>
          <w:noProof/>
          <w:lang w:bidi="si-LK"/>
        </w:rPr>
        <w:footnoteReference w:id="134"/>
      </w:r>
      <w:r w:rsidRPr="008D2D7D">
        <w:rPr>
          <w:noProof/>
        </w:rPr>
        <w:t>:</w:t>
      </w:r>
    </w:p>
    <w:p w14:paraId="59F8A9D7" w14:textId="77777777" w:rsidR="00C6117F" w:rsidRPr="008D2D7D" w:rsidRDefault="00C6117F" w:rsidP="00C6117F">
      <w:pPr>
        <w:pStyle w:val="Text2"/>
        <w:tabs>
          <w:tab w:val="left" w:leader="dot" w:pos="9072"/>
        </w:tabs>
        <w:ind w:left="709"/>
        <w:rPr>
          <w:noProof/>
        </w:rPr>
      </w:pPr>
      <w:r w:rsidRPr="008D2D7D">
        <w:rPr>
          <w:noProof/>
        </w:rPr>
        <w:tab/>
      </w:r>
    </w:p>
    <w:p w14:paraId="33987A64" w14:textId="77777777" w:rsidR="00C6117F" w:rsidRPr="008D2D7D" w:rsidRDefault="00C6117F" w:rsidP="00C6117F">
      <w:pPr>
        <w:pStyle w:val="Point1"/>
        <w:rPr>
          <w:noProof/>
        </w:rPr>
      </w:pPr>
      <w:r w:rsidRPr="004C3C26">
        <w:rPr>
          <w:noProof/>
        </w:rPr>
        <w:t>(e)</w:t>
      </w:r>
      <w:r w:rsidRPr="004C3C26">
        <w:rPr>
          <w:noProof/>
        </w:rPr>
        <w:tab/>
      </w:r>
      <w:r w:rsidRPr="008D2D7D">
        <w:rPr>
          <w:noProof/>
        </w:rPr>
        <w:t>kérjük, erősítse meg, hogy a tagállam nem fogja visszakövetelni az alábbi küszöbértéket kitevő vagy az alatti többletnyereséget (vagyis az ösztönző összeggel megnövelt észszerű nyereséget), és a küszöbértéket meghaladó nyereséget pedig a támogatás kedvezményezettje és a tagállam között a versenyeztetéses kiválasztási eljárás kimeneteléből adódó támogatási intenzitás alapján osztják meg</w:t>
      </w:r>
      <w:r w:rsidRPr="008D2D7D">
        <w:rPr>
          <w:rStyle w:val="FootnoteReference"/>
          <w:noProof/>
          <w:lang w:bidi="si-LK"/>
        </w:rPr>
        <w:footnoteReference w:id="135"/>
      </w:r>
      <w:r w:rsidRPr="008D2D7D">
        <w:rPr>
          <w:noProof/>
        </w:rPr>
        <w:t>. Kérjük, ismertesse az erre vonatkozó részleteket:</w:t>
      </w:r>
    </w:p>
    <w:p w14:paraId="7B9C2DA2" w14:textId="77777777" w:rsidR="00C6117F" w:rsidRPr="008D2D7D" w:rsidRDefault="00C6117F" w:rsidP="00C6117F">
      <w:pPr>
        <w:pStyle w:val="Text2"/>
        <w:tabs>
          <w:tab w:val="left" w:leader="dot" w:pos="9072"/>
        </w:tabs>
        <w:ind w:left="709"/>
        <w:rPr>
          <w:noProof/>
        </w:rPr>
      </w:pPr>
      <w:r w:rsidRPr="008D2D7D">
        <w:rPr>
          <w:noProof/>
        </w:rPr>
        <w:tab/>
      </w:r>
    </w:p>
    <w:p w14:paraId="318FA1DA" w14:textId="77777777" w:rsidR="00C6117F" w:rsidRPr="008D2D7D" w:rsidRDefault="00C6117F" w:rsidP="00C6117F">
      <w:pPr>
        <w:pStyle w:val="Point1"/>
        <w:rPr>
          <w:noProof/>
        </w:rPr>
      </w:pPr>
      <w:r w:rsidRPr="004C3C26">
        <w:rPr>
          <w:noProof/>
        </w:rPr>
        <w:t>(f)</w:t>
      </w:r>
      <w:r w:rsidRPr="004C3C26">
        <w:rPr>
          <w:noProof/>
        </w:rPr>
        <w:tab/>
      </w:r>
      <w:r w:rsidRPr="008D2D7D">
        <w:rPr>
          <w:noProof/>
        </w:rPr>
        <w:t>kérjük, erősítse meg, hogy a visszakövetelési mechanizmus figyelembe veszi a támogatott hálózatot érintő egyéb ügyletekből származó nyereséget is</w:t>
      </w:r>
      <w:r w:rsidRPr="008D2D7D">
        <w:rPr>
          <w:rStyle w:val="FootnoteReference"/>
          <w:noProof/>
          <w:lang w:bidi="si-LK"/>
        </w:rPr>
        <w:footnoteReference w:id="136"/>
      </w:r>
      <w:r w:rsidRPr="008D2D7D">
        <w:rPr>
          <w:noProof/>
        </w:rPr>
        <w:t>:</w:t>
      </w:r>
    </w:p>
    <w:p w14:paraId="6E4107BA" w14:textId="77777777" w:rsidR="00C6117F" w:rsidRPr="008D2D7D" w:rsidRDefault="00C6117F" w:rsidP="00C6117F">
      <w:pPr>
        <w:pStyle w:val="Text2"/>
        <w:rPr>
          <w:noProof/>
        </w:rPr>
      </w:pPr>
      <w:sdt>
        <w:sdtPr>
          <w:rPr>
            <w:noProof/>
          </w:rPr>
          <w:id w:val="1186944949"/>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noProof/>
          </w:rPr>
          <w:id w:val="1694950189"/>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4FD25B1D" w14:textId="77777777" w:rsidR="00C6117F" w:rsidRPr="008D2D7D" w:rsidRDefault="00C6117F" w:rsidP="00C6117F">
      <w:pPr>
        <w:pStyle w:val="ManualNumPar2"/>
        <w:rPr>
          <w:noProof/>
        </w:rPr>
      </w:pPr>
      <w:r w:rsidRPr="004C3C26">
        <w:rPr>
          <w:noProof/>
        </w:rPr>
        <w:t>8.6.</w:t>
      </w:r>
      <w:r w:rsidRPr="004C3C26">
        <w:rPr>
          <w:noProof/>
        </w:rPr>
        <w:tab/>
      </w:r>
      <w:r w:rsidRPr="008D2D7D">
        <w:rPr>
          <w:noProof/>
          <w:u w:val="single"/>
        </w:rPr>
        <w:t>Számviteli szétválasztás.</w:t>
      </w:r>
      <w:r w:rsidRPr="008D2D7D">
        <w:rPr>
          <w:noProof/>
        </w:rPr>
        <w:t xml:space="preserve"> Kérjük, erősítse meg, hogy a támogatás kedvezményezettjének biztosítania kell a számviteli szétválasztást annak érdekében, hogy egyértelműen azonosíthatók legyenek a támogatott hálózat kiépítésének és üzemeltetésének költségei, illetve a hasznosításából származó bevételek</w:t>
      </w:r>
      <w:r w:rsidRPr="008D2D7D">
        <w:rPr>
          <w:rStyle w:val="FootnoteReference"/>
          <w:noProof/>
          <w:lang w:bidi="si-LK"/>
        </w:rPr>
        <w:footnoteReference w:id="137"/>
      </w:r>
      <w:r w:rsidRPr="008D2D7D">
        <w:rPr>
          <w:noProof/>
        </w:rPr>
        <w:t>:</w:t>
      </w:r>
    </w:p>
    <w:p w14:paraId="53FE3AC8" w14:textId="77777777" w:rsidR="00C6117F" w:rsidRPr="008D2D7D" w:rsidRDefault="00C6117F" w:rsidP="00C6117F">
      <w:pPr>
        <w:pStyle w:val="Text1"/>
        <w:rPr>
          <w:noProof/>
        </w:rPr>
      </w:pPr>
      <w:sdt>
        <w:sdtPr>
          <w:rPr>
            <w:noProof/>
          </w:rPr>
          <w:id w:val="-51234335"/>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noProof/>
          </w:rPr>
          <w:id w:val="51965423"/>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5B21DCED" w14:textId="77777777" w:rsidR="00C6117F" w:rsidRPr="008D2D7D" w:rsidRDefault="00C6117F" w:rsidP="00C6117F">
      <w:pPr>
        <w:pStyle w:val="ManualNumPar1"/>
        <w:rPr>
          <w:bCs/>
          <w:noProof/>
        </w:rPr>
      </w:pPr>
      <w:r w:rsidRPr="004C3C26">
        <w:rPr>
          <w:noProof/>
        </w:rPr>
        <w:t>9.</w:t>
      </w:r>
      <w:r w:rsidRPr="004C3C26">
        <w:rPr>
          <w:noProof/>
        </w:rPr>
        <w:tab/>
      </w:r>
      <w:r w:rsidRPr="008D2D7D">
        <w:rPr>
          <w:noProof/>
        </w:rPr>
        <w:t>A nemzeti hatóságok szerepe</w:t>
      </w:r>
    </w:p>
    <w:p w14:paraId="3D255ADF" w14:textId="77777777" w:rsidR="00C6117F" w:rsidRPr="008D2D7D" w:rsidRDefault="00C6117F" w:rsidP="00C6117F">
      <w:pPr>
        <w:pStyle w:val="ManualNumPar2"/>
        <w:rPr>
          <w:noProof/>
        </w:rPr>
      </w:pPr>
      <w:r w:rsidRPr="004C3C26">
        <w:rPr>
          <w:noProof/>
        </w:rPr>
        <w:t>9.1.</w:t>
      </w:r>
      <w:r w:rsidRPr="004C3C26">
        <w:rPr>
          <w:noProof/>
        </w:rPr>
        <w:tab/>
      </w:r>
      <w:r w:rsidRPr="008D2D7D">
        <w:rPr>
          <w:noProof/>
        </w:rPr>
        <w:t>Kérjük, fejtse ki a nemzeti szabályozó hatóság szerepét a támogatási intézkedés kialakításában, végrehajtásában és nyomon követésében</w:t>
      </w:r>
      <w:r w:rsidRPr="008D2D7D">
        <w:rPr>
          <w:rStyle w:val="FootnoteReference"/>
          <w:noProof/>
        </w:rPr>
        <w:footnoteReference w:id="138"/>
      </w:r>
      <w:r w:rsidRPr="008D2D7D">
        <w:rPr>
          <w:noProof/>
        </w:rPr>
        <w:t>. Kérjük, többek között tisztázza, hogy a nemzeti szabályozó hatóság részt vett-e a következőkben:</w:t>
      </w:r>
    </w:p>
    <w:bookmarkStart w:id="4" w:name="_Hlk152779561"/>
    <w:p w14:paraId="6E0C211A" w14:textId="77777777" w:rsidR="00C6117F" w:rsidRDefault="00C6117F" w:rsidP="00C6117F">
      <w:pPr>
        <w:pStyle w:val="Tiret1"/>
        <w:numPr>
          <w:ilvl w:val="0"/>
          <w:numId w:val="37"/>
        </w:numPr>
        <w:rPr>
          <w:noProof/>
        </w:rPr>
      </w:pPr>
      <w:sdt>
        <w:sdtPr>
          <w:rPr>
            <w:noProof/>
          </w:rPr>
          <w:id w:val="907961921"/>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feltérképezési gyakorlat</w:t>
      </w:r>
      <w:r w:rsidRPr="008D2D7D">
        <w:rPr>
          <w:rStyle w:val="FootnoteReference"/>
          <w:noProof/>
        </w:rPr>
        <w:footnoteReference w:id="139"/>
      </w:r>
      <w:r w:rsidRPr="008D2D7D">
        <w:rPr>
          <w:noProof/>
        </w:rPr>
        <w:t>. Ebben az esetben, kérjük, fejtse ki részletesebben:</w:t>
      </w:r>
    </w:p>
    <w:p w14:paraId="6D520A3D" w14:textId="77777777" w:rsidR="00C6117F" w:rsidRPr="008D2D7D" w:rsidRDefault="00C6117F" w:rsidP="00C6117F">
      <w:pPr>
        <w:pStyle w:val="Text2"/>
        <w:tabs>
          <w:tab w:val="left" w:leader="dot" w:pos="9072"/>
        </w:tabs>
        <w:ind w:left="709"/>
        <w:rPr>
          <w:noProof/>
        </w:rPr>
      </w:pPr>
      <w:r w:rsidRPr="008D2D7D">
        <w:rPr>
          <w:noProof/>
        </w:rPr>
        <w:tab/>
      </w:r>
    </w:p>
    <w:bookmarkEnd w:id="4"/>
    <w:p w14:paraId="7E879D13" w14:textId="77777777" w:rsidR="00C6117F" w:rsidRDefault="00C6117F" w:rsidP="00C6117F">
      <w:pPr>
        <w:pStyle w:val="Tiret1"/>
        <w:numPr>
          <w:ilvl w:val="0"/>
          <w:numId w:val="37"/>
        </w:numPr>
        <w:rPr>
          <w:noProof/>
        </w:rPr>
      </w:pPr>
      <w:sdt>
        <w:sdtPr>
          <w:rPr>
            <w:noProof/>
          </w:rPr>
          <w:id w:val="333267975"/>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magánberuházásokra vonatkozó tervek értékelése</w:t>
      </w:r>
      <w:r w:rsidRPr="008D2D7D">
        <w:rPr>
          <w:rStyle w:val="FootnoteReference"/>
          <w:noProof/>
        </w:rPr>
        <w:footnoteReference w:id="140"/>
      </w:r>
      <w:r w:rsidRPr="008D2D7D">
        <w:rPr>
          <w:noProof/>
        </w:rPr>
        <w:t>. Ebben az esetben, kérjük, fejtse ki részletesebben:</w:t>
      </w:r>
    </w:p>
    <w:p w14:paraId="33A1D6F1" w14:textId="77777777" w:rsidR="00C6117F" w:rsidRPr="008D2D7D" w:rsidRDefault="00C6117F" w:rsidP="00C6117F">
      <w:pPr>
        <w:pStyle w:val="Text2"/>
        <w:tabs>
          <w:tab w:val="left" w:leader="dot" w:pos="9072"/>
        </w:tabs>
        <w:ind w:left="709"/>
        <w:rPr>
          <w:noProof/>
        </w:rPr>
      </w:pPr>
      <w:r w:rsidRPr="008D2D7D">
        <w:rPr>
          <w:noProof/>
        </w:rPr>
        <w:tab/>
      </w:r>
    </w:p>
    <w:p w14:paraId="4A42792F" w14:textId="77777777" w:rsidR="00C6117F" w:rsidRDefault="00C6117F" w:rsidP="00C6117F">
      <w:pPr>
        <w:pStyle w:val="Tiret1"/>
        <w:numPr>
          <w:ilvl w:val="0"/>
          <w:numId w:val="37"/>
        </w:numPr>
        <w:rPr>
          <w:noProof/>
        </w:rPr>
      </w:pPr>
      <w:sdt>
        <w:sdtPr>
          <w:rPr>
            <w:noProof/>
          </w:rPr>
          <w:id w:val="1519892169"/>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nyilvános konzultáció</w:t>
      </w:r>
      <w:r w:rsidRPr="008D2D7D">
        <w:rPr>
          <w:rStyle w:val="FootnoteReference"/>
          <w:noProof/>
        </w:rPr>
        <w:footnoteReference w:id="141"/>
      </w:r>
      <w:r w:rsidRPr="008D2D7D">
        <w:rPr>
          <w:noProof/>
        </w:rPr>
        <w:t>. Ebben az esetben, kérjük, fejtse ki részletesebben:</w:t>
      </w:r>
    </w:p>
    <w:p w14:paraId="732FE958" w14:textId="77777777" w:rsidR="00C6117F" w:rsidRPr="008D2D7D" w:rsidRDefault="00C6117F" w:rsidP="00C6117F">
      <w:pPr>
        <w:pStyle w:val="Text2"/>
        <w:tabs>
          <w:tab w:val="left" w:leader="dot" w:pos="9072"/>
        </w:tabs>
        <w:ind w:left="709"/>
        <w:rPr>
          <w:noProof/>
        </w:rPr>
      </w:pPr>
      <w:r w:rsidRPr="008D2D7D">
        <w:rPr>
          <w:noProof/>
        </w:rPr>
        <w:tab/>
      </w:r>
    </w:p>
    <w:p w14:paraId="71281EE4" w14:textId="77777777" w:rsidR="00C6117F" w:rsidRDefault="00C6117F" w:rsidP="00C6117F">
      <w:pPr>
        <w:pStyle w:val="Tiret1"/>
        <w:numPr>
          <w:ilvl w:val="0"/>
          <w:numId w:val="37"/>
        </w:numPr>
        <w:rPr>
          <w:noProof/>
        </w:rPr>
      </w:pPr>
      <w:sdt>
        <w:sdtPr>
          <w:rPr>
            <w:noProof/>
          </w:rPr>
          <w:id w:val="-1668008921"/>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minőségi ugrással kapcsolatos követelmény teljesítésének értékelése</w:t>
      </w:r>
      <w:r w:rsidRPr="008D2D7D">
        <w:rPr>
          <w:rStyle w:val="FootnoteReference"/>
          <w:noProof/>
        </w:rPr>
        <w:footnoteReference w:id="142"/>
      </w:r>
      <w:r w:rsidRPr="008D2D7D">
        <w:rPr>
          <w:noProof/>
        </w:rPr>
        <w:t>. Ebben az esetben, kérjük, fejtse ki részletesebben:</w:t>
      </w:r>
    </w:p>
    <w:p w14:paraId="2B360113" w14:textId="77777777" w:rsidR="00C6117F" w:rsidRPr="008D2D7D" w:rsidRDefault="00C6117F" w:rsidP="00C6117F">
      <w:pPr>
        <w:pStyle w:val="Text2"/>
        <w:tabs>
          <w:tab w:val="left" w:leader="dot" w:pos="9072"/>
        </w:tabs>
        <w:ind w:left="709"/>
        <w:rPr>
          <w:noProof/>
        </w:rPr>
      </w:pPr>
      <w:r w:rsidRPr="008D2D7D">
        <w:rPr>
          <w:noProof/>
        </w:rPr>
        <w:tab/>
      </w:r>
    </w:p>
    <w:p w14:paraId="636B4A5C" w14:textId="77777777" w:rsidR="00C6117F" w:rsidRDefault="00C6117F" w:rsidP="00C6117F">
      <w:pPr>
        <w:pStyle w:val="Tiret1"/>
        <w:numPr>
          <w:ilvl w:val="0"/>
          <w:numId w:val="37"/>
        </w:numPr>
        <w:rPr>
          <w:noProof/>
        </w:rPr>
      </w:pPr>
      <w:sdt>
        <w:sdtPr>
          <w:rPr>
            <w:noProof/>
          </w:rPr>
          <w:id w:val="1809891816"/>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nagykereskedelmi hozzáférési termékek, feltételek és árképzés meghatározása</w:t>
      </w:r>
      <w:r w:rsidRPr="008D2D7D">
        <w:rPr>
          <w:rStyle w:val="FootnoteReference"/>
          <w:noProof/>
        </w:rPr>
        <w:footnoteReference w:id="143"/>
      </w:r>
      <w:r w:rsidRPr="008D2D7D">
        <w:rPr>
          <w:noProof/>
        </w:rPr>
        <w:t>. Ebben az esetben, kérjük, fejtse ki részletesebben:</w:t>
      </w:r>
    </w:p>
    <w:p w14:paraId="26109394" w14:textId="77777777" w:rsidR="00C6117F" w:rsidRPr="008D2D7D" w:rsidRDefault="00C6117F" w:rsidP="00C6117F">
      <w:pPr>
        <w:pStyle w:val="Text2"/>
        <w:tabs>
          <w:tab w:val="left" w:leader="dot" w:pos="9072"/>
        </w:tabs>
        <w:ind w:left="709"/>
        <w:rPr>
          <w:noProof/>
        </w:rPr>
      </w:pPr>
      <w:r w:rsidRPr="008D2D7D">
        <w:rPr>
          <w:noProof/>
        </w:rPr>
        <w:tab/>
      </w:r>
    </w:p>
    <w:p w14:paraId="04CB0889" w14:textId="77777777" w:rsidR="00C6117F" w:rsidRDefault="00C6117F" w:rsidP="00C6117F">
      <w:pPr>
        <w:pStyle w:val="Tiret1"/>
        <w:numPr>
          <w:ilvl w:val="0"/>
          <w:numId w:val="37"/>
        </w:numPr>
        <w:rPr>
          <w:noProof/>
        </w:rPr>
      </w:pPr>
      <w:sdt>
        <w:sdtPr>
          <w:rPr>
            <w:noProof/>
          </w:rPr>
          <w:id w:val="861006435"/>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nagykereskedelmi hozzáféréssel kapcsolatos viták rendezése</w:t>
      </w:r>
      <w:r w:rsidRPr="008D2D7D">
        <w:rPr>
          <w:rStyle w:val="FootnoteReference"/>
          <w:noProof/>
        </w:rPr>
        <w:footnoteReference w:id="144"/>
      </w:r>
      <w:r w:rsidRPr="008D2D7D">
        <w:rPr>
          <w:noProof/>
        </w:rPr>
        <w:t>. Ebben az esetben, kérjük, fejtse ki részletesebben:</w:t>
      </w:r>
    </w:p>
    <w:p w14:paraId="7C131169" w14:textId="77777777" w:rsidR="00C6117F" w:rsidRPr="008D2D7D" w:rsidRDefault="00C6117F" w:rsidP="00C6117F">
      <w:pPr>
        <w:pStyle w:val="Text2"/>
        <w:tabs>
          <w:tab w:val="left" w:leader="dot" w:pos="9072"/>
        </w:tabs>
        <w:ind w:left="709"/>
        <w:rPr>
          <w:noProof/>
        </w:rPr>
      </w:pPr>
      <w:r w:rsidRPr="008D2D7D">
        <w:rPr>
          <w:noProof/>
        </w:rPr>
        <w:tab/>
      </w:r>
    </w:p>
    <w:p w14:paraId="1F40C57C" w14:textId="77777777" w:rsidR="00C6117F" w:rsidRDefault="00C6117F" w:rsidP="00C6117F">
      <w:pPr>
        <w:pStyle w:val="Tiret1"/>
        <w:numPr>
          <w:ilvl w:val="0"/>
          <w:numId w:val="37"/>
        </w:numPr>
        <w:rPr>
          <w:noProof/>
        </w:rPr>
      </w:pPr>
      <w:sdt>
        <w:sdtPr>
          <w:rPr>
            <w:noProof/>
          </w:rPr>
          <w:id w:val="-558473571"/>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előzetes szabályozás hatálya alá tartozó meglévő infrastruktúrák</w:t>
      </w:r>
      <w:r w:rsidRPr="008D2D7D">
        <w:rPr>
          <w:rStyle w:val="FootnoteReference"/>
          <w:noProof/>
        </w:rPr>
        <w:footnoteReference w:id="145"/>
      </w:r>
      <w:r w:rsidRPr="008D2D7D">
        <w:rPr>
          <w:noProof/>
        </w:rPr>
        <w:t>. Ebben az esetben, kérjük, fejtse ki részletesebben:</w:t>
      </w:r>
    </w:p>
    <w:p w14:paraId="12E4E79D" w14:textId="77777777" w:rsidR="00C6117F" w:rsidRPr="008D2D7D" w:rsidRDefault="00C6117F" w:rsidP="00C6117F">
      <w:pPr>
        <w:pStyle w:val="Text2"/>
        <w:tabs>
          <w:tab w:val="left" w:leader="dot" w:pos="9072"/>
        </w:tabs>
        <w:ind w:left="709"/>
        <w:rPr>
          <w:noProof/>
        </w:rPr>
      </w:pPr>
      <w:r w:rsidRPr="008D2D7D">
        <w:rPr>
          <w:noProof/>
        </w:rPr>
        <w:tab/>
      </w:r>
    </w:p>
    <w:p w14:paraId="4E16F9B3" w14:textId="77777777" w:rsidR="00C6117F" w:rsidRDefault="00C6117F" w:rsidP="00C6117F">
      <w:pPr>
        <w:pStyle w:val="Tiret1"/>
        <w:numPr>
          <w:ilvl w:val="0"/>
          <w:numId w:val="37"/>
        </w:numPr>
        <w:rPr>
          <w:noProof/>
        </w:rPr>
      </w:pPr>
      <w:sdt>
        <w:sdtPr>
          <w:rPr>
            <w:noProof/>
          </w:rPr>
          <w:id w:val="564149060"/>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A visszakövetelési mechanizmus meghatározása. Ebben az esetben, kérjük, fejtse ki részletesebben:</w:t>
      </w:r>
    </w:p>
    <w:p w14:paraId="62762EAD" w14:textId="77777777" w:rsidR="00C6117F" w:rsidRPr="008D2D7D" w:rsidRDefault="00C6117F" w:rsidP="00C6117F">
      <w:pPr>
        <w:pStyle w:val="Text2"/>
        <w:tabs>
          <w:tab w:val="left" w:leader="dot" w:pos="9072"/>
        </w:tabs>
        <w:ind w:left="709"/>
        <w:rPr>
          <w:noProof/>
        </w:rPr>
      </w:pPr>
      <w:r w:rsidRPr="008D2D7D">
        <w:rPr>
          <w:noProof/>
        </w:rPr>
        <w:tab/>
      </w:r>
    </w:p>
    <w:p w14:paraId="54DADC32" w14:textId="77777777" w:rsidR="00C6117F" w:rsidRPr="008D2D7D" w:rsidRDefault="00C6117F" w:rsidP="00C6117F">
      <w:pPr>
        <w:pStyle w:val="ManualNumPar2"/>
        <w:rPr>
          <w:noProof/>
        </w:rPr>
      </w:pPr>
      <w:r w:rsidRPr="004C3C26">
        <w:rPr>
          <w:noProof/>
        </w:rPr>
        <w:t>9.2.</w:t>
      </w:r>
      <w:r w:rsidRPr="004C3C26">
        <w:rPr>
          <w:noProof/>
        </w:rPr>
        <w:tab/>
      </w:r>
      <w:r w:rsidRPr="008D2D7D">
        <w:rPr>
          <w:noProof/>
        </w:rPr>
        <w:t>Kérjük, adja meg a nemzeti szabályozó hatóság támogatási intézkedésre vonatkozó véleményét</w:t>
      </w:r>
      <w:r w:rsidRPr="008D2D7D">
        <w:rPr>
          <w:rStyle w:val="FootnoteReference"/>
          <w:noProof/>
        </w:rPr>
        <w:footnoteReference w:id="146"/>
      </w:r>
      <w:r w:rsidRPr="008D2D7D">
        <w:rPr>
          <w:noProof/>
        </w:rPr>
        <w:t xml:space="preserve"> (ha rendelkezésre áll):</w:t>
      </w:r>
    </w:p>
    <w:p w14:paraId="6B3E51DD" w14:textId="77777777" w:rsidR="00C6117F" w:rsidRPr="008D2D7D" w:rsidRDefault="00C6117F" w:rsidP="00C6117F">
      <w:pPr>
        <w:pStyle w:val="Text2"/>
        <w:tabs>
          <w:tab w:val="left" w:leader="dot" w:pos="9072"/>
        </w:tabs>
        <w:ind w:left="709"/>
        <w:rPr>
          <w:noProof/>
        </w:rPr>
      </w:pPr>
      <w:r w:rsidRPr="008D2D7D">
        <w:rPr>
          <w:noProof/>
        </w:rPr>
        <w:tab/>
      </w:r>
    </w:p>
    <w:p w14:paraId="50D7741C" w14:textId="77777777" w:rsidR="00C6117F" w:rsidRPr="008D2D7D" w:rsidRDefault="00C6117F" w:rsidP="00C6117F">
      <w:pPr>
        <w:pStyle w:val="ManualNumPar2"/>
        <w:rPr>
          <w:noProof/>
        </w:rPr>
      </w:pPr>
      <w:r w:rsidRPr="004C3C26">
        <w:rPr>
          <w:noProof/>
        </w:rPr>
        <w:t>9.3.</w:t>
      </w:r>
      <w:r w:rsidRPr="004C3C26">
        <w:rPr>
          <w:noProof/>
        </w:rPr>
        <w:tab/>
      </w:r>
      <w:r w:rsidRPr="008D2D7D">
        <w:rPr>
          <w:noProof/>
        </w:rPr>
        <w:t>Kérjük, jelezze, hogy a nemzeti szabályozó hatóság adott-e ki iránymutatásokat többek között a piacelemzés elvégzéséről, valamint a nagykereskedelmi hozzáférési termékek meghatározásáról és az árképzésről. Ha igen, kérjük, adja meg az iránymutatások tartalmát, és tisztázza, hogy azok figyelembe veszik-e a vonatkozó szabályozási keretet és a Bizottság által kiadott ajánlásokat</w:t>
      </w:r>
      <w:r w:rsidRPr="008D2D7D">
        <w:rPr>
          <w:rStyle w:val="FootnoteReference"/>
          <w:noProof/>
        </w:rPr>
        <w:footnoteReference w:id="147"/>
      </w:r>
      <w:r w:rsidRPr="008D2D7D">
        <w:rPr>
          <w:noProof/>
        </w:rPr>
        <w:t>:</w:t>
      </w:r>
    </w:p>
    <w:p w14:paraId="748E3481" w14:textId="77777777" w:rsidR="00C6117F" w:rsidRPr="008D2D7D" w:rsidRDefault="00C6117F" w:rsidP="00C6117F">
      <w:pPr>
        <w:pStyle w:val="Text2"/>
        <w:tabs>
          <w:tab w:val="left" w:leader="dot" w:pos="9072"/>
        </w:tabs>
        <w:ind w:left="709"/>
        <w:rPr>
          <w:noProof/>
        </w:rPr>
      </w:pPr>
      <w:r w:rsidRPr="008D2D7D">
        <w:rPr>
          <w:noProof/>
        </w:rPr>
        <w:tab/>
      </w:r>
    </w:p>
    <w:p w14:paraId="0E812D01" w14:textId="77777777" w:rsidR="00C6117F" w:rsidRPr="008D2D7D" w:rsidRDefault="00C6117F" w:rsidP="00C6117F">
      <w:pPr>
        <w:pStyle w:val="ManualNumPar2"/>
        <w:rPr>
          <w:noProof/>
        </w:rPr>
      </w:pPr>
      <w:r w:rsidRPr="004C3C26">
        <w:rPr>
          <w:noProof/>
        </w:rPr>
        <w:lastRenderedPageBreak/>
        <w:t>9.4.</w:t>
      </w:r>
      <w:r w:rsidRPr="004C3C26">
        <w:rPr>
          <w:noProof/>
        </w:rPr>
        <w:tab/>
      </w:r>
      <w:r w:rsidRPr="008D2D7D">
        <w:rPr>
          <w:noProof/>
        </w:rPr>
        <w:t>Kérjük, adja meg a nemzeti szabályozó hatóság támogatási intézkedésre vonatkozó véleményét</w:t>
      </w:r>
      <w:r w:rsidRPr="008D2D7D">
        <w:rPr>
          <w:rStyle w:val="FootnoteReference"/>
          <w:noProof/>
        </w:rPr>
        <w:footnoteReference w:id="148"/>
      </w:r>
      <w:r w:rsidRPr="008D2D7D">
        <w:rPr>
          <w:noProof/>
        </w:rPr>
        <w:t xml:space="preserve"> (ha rendelkezésre áll):</w:t>
      </w:r>
    </w:p>
    <w:p w14:paraId="0CA847D3" w14:textId="77777777" w:rsidR="00C6117F" w:rsidRPr="008D2D7D" w:rsidRDefault="00C6117F" w:rsidP="00C6117F">
      <w:pPr>
        <w:pStyle w:val="Text2"/>
        <w:tabs>
          <w:tab w:val="left" w:leader="dot" w:pos="9072"/>
        </w:tabs>
        <w:ind w:left="709"/>
        <w:rPr>
          <w:noProof/>
        </w:rPr>
      </w:pPr>
      <w:r w:rsidRPr="008D2D7D">
        <w:rPr>
          <w:noProof/>
        </w:rPr>
        <w:tab/>
      </w:r>
    </w:p>
    <w:p w14:paraId="2ED80F91" w14:textId="77777777" w:rsidR="00C6117F" w:rsidRPr="008D2D7D" w:rsidRDefault="00C6117F" w:rsidP="00C6117F">
      <w:pPr>
        <w:pStyle w:val="ManualNumPar2"/>
        <w:rPr>
          <w:noProof/>
        </w:rPr>
      </w:pPr>
      <w:r w:rsidRPr="004C3C26">
        <w:rPr>
          <w:noProof/>
        </w:rPr>
        <w:t>9.5.</w:t>
      </w:r>
      <w:r w:rsidRPr="004C3C26">
        <w:rPr>
          <w:noProof/>
        </w:rPr>
        <w:tab/>
      </w:r>
      <w:r w:rsidRPr="008D2D7D">
        <w:rPr>
          <w:noProof/>
        </w:rPr>
        <w:t>Kérjük, jelezze, hogy a szélessáv-szakértői szolgálat részt vett-e a támogatási intézkedés kialakításában</w:t>
      </w:r>
      <w:r w:rsidRPr="008D2D7D">
        <w:rPr>
          <w:rStyle w:val="FootnoteReference"/>
          <w:noProof/>
        </w:rPr>
        <w:footnoteReference w:id="149"/>
      </w:r>
      <w:r w:rsidRPr="008D2D7D">
        <w:rPr>
          <w:noProof/>
        </w:rPr>
        <w:t>:</w:t>
      </w:r>
    </w:p>
    <w:p w14:paraId="31DA0412" w14:textId="77777777" w:rsidR="00C6117F" w:rsidRPr="008D2D7D" w:rsidRDefault="00C6117F" w:rsidP="00C6117F">
      <w:pPr>
        <w:pStyle w:val="Text2"/>
        <w:tabs>
          <w:tab w:val="left" w:leader="dot" w:pos="9072"/>
        </w:tabs>
        <w:ind w:left="709"/>
        <w:rPr>
          <w:noProof/>
        </w:rPr>
      </w:pPr>
      <w:r w:rsidRPr="008D2D7D">
        <w:rPr>
          <w:noProof/>
        </w:rPr>
        <w:tab/>
      </w:r>
    </w:p>
    <w:p w14:paraId="13DAEA94" w14:textId="77777777" w:rsidR="00C6117F" w:rsidRPr="008D2D7D" w:rsidRDefault="00C6117F" w:rsidP="00C6117F">
      <w:pPr>
        <w:pStyle w:val="ManualNumPar1"/>
        <w:rPr>
          <w:bCs/>
          <w:noProof/>
        </w:rPr>
      </w:pPr>
      <w:r w:rsidRPr="004C3C26">
        <w:rPr>
          <w:noProof/>
        </w:rPr>
        <w:t>10.</w:t>
      </w:r>
      <w:r w:rsidRPr="004C3C26">
        <w:rPr>
          <w:noProof/>
        </w:rPr>
        <w:tab/>
      </w:r>
      <w:r w:rsidRPr="008D2D7D">
        <w:rPr>
          <w:noProof/>
        </w:rPr>
        <w:t>Átláthatóság, jelentéstétel és a támogatás nyomon követése</w:t>
      </w:r>
    </w:p>
    <w:p w14:paraId="5065E08B" w14:textId="77777777" w:rsidR="00C6117F" w:rsidRPr="008D2D7D" w:rsidRDefault="00C6117F" w:rsidP="00C6117F">
      <w:pPr>
        <w:pStyle w:val="ManualNumPar2"/>
        <w:rPr>
          <w:noProof/>
        </w:rPr>
      </w:pPr>
      <w:r w:rsidRPr="004C3C26">
        <w:rPr>
          <w:noProof/>
        </w:rPr>
        <w:t>10.1.</w:t>
      </w:r>
      <w:r w:rsidRPr="004C3C26">
        <w:rPr>
          <w:noProof/>
        </w:rPr>
        <w:tab/>
      </w:r>
      <w:r w:rsidRPr="008D2D7D">
        <w:rPr>
          <w:noProof/>
        </w:rPr>
        <w:t xml:space="preserve">Átláthatóság </w:t>
      </w:r>
    </w:p>
    <w:p w14:paraId="6F6417D9" w14:textId="77777777" w:rsidR="00C6117F" w:rsidRPr="008D2D7D" w:rsidRDefault="00C6117F" w:rsidP="00C6117F">
      <w:pPr>
        <w:pStyle w:val="Point1"/>
        <w:rPr>
          <w:noProof/>
        </w:rPr>
      </w:pPr>
      <w:r w:rsidRPr="004C3C26">
        <w:rPr>
          <w:noProof/>
        </w:rPr>
        <w:t>(a)</w:t>
      </w:r>
      <w:r w:rsidRPr="004C3C26">
        <w:rPr>
          <w:noProof/>
        </w:rPr>
        <w:tab/>
      </w:r>
      <w:r w:rsidRPr="008D2D7D">
        <w:rPr>
          <w:noProof/>
        </w:rPr>
        <w:t>Kérjük, erősítse meg, hogy a magyar hatóságok közzéteszik i. a támogatási intézkedést és annak végrehajtási rendelkezéseit jóváhagyó határozat teljes szövegét (vagy az arra mutató internetes hivatkozást); valamint ii. minden egyes, 100 000 EUR-t meghaladó összegű egyedi támogatásra vonatkozó információt a II. mellékletnek megfelelően</w:t>
      </w:r>
      <w:r w:rsidRPr="008D2D7D">
        <w:rPr>
          <w:rStyle w:val="FootnoteReference"/>
          <w:iCs/>
          <w:noProof/>
        </w:rPr>
        <w:footnoteReference w:id="150"/>
      </w:r>
      <w:r w:rsidRPr="008D2D7D">
        <w:rPr>
          <w:noProof/>
        </w:rPr>
        <w:t xml:space="preserve"> (a támogatás odaítélésének időpontjától számított 6 hónapon belül, illetve adókedvezmények formájában nyújtott támogatás esetében az adóbevallás esedékességének napjától számított egy éven belül)</w:t>
      </w:r>
      <w:r w:rsidRPr="008D2D7D">
        <w:rPr>
          <w:rStyle w:val="FootnoteReference"/>
          <w:iCs/>
          <w:noProof/>
        </w:rPr>
        <w:footnoteReference w:id="151"/>
      </w:r>
      <w:r w:rsidRPr="008D2D7D">
        <w:rPr>
          <w:noProof/>
        </w:rPr>
        <w:t>.</w:t>
      </w:r>
    </w:p>
    <w:p w14:paraId="6DF3DA7D" w14:textId="77777777" w:rsidR="00C6117F" w:rsidRPr="008D2D7D" w:rsidRDefault="00C6117F" w:rsidP="00C6117F">
      <w:pPr>
        <w:pStyle w:val="Tiret2"/>
        <w:numPr>
          <w:ilvl w:val="0"/>
          <w:numId w:val="38"/>
        </w:numPr>
        <w:rPr>
          <w:noProof/>
        </w:rPr>
      </w:pPr>
      <w:sdt>
        <w:sdtPr>
          <w:rPr>
            <w:noProof/>
          </w:rPr>
          <w:id w:val="-1007133481"/>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a Bizottság Támogatásátláthatósági Moduljában</w:t>
      </w:r>
      <w:r w:rsidRPr="008D2D7D">
        <w:rPr>
          <w:rStyle w:val="FootnoteReference"/>
          <w:noProof/>
        </w:rPr>
        <w:footnoteReference w:id="152"/>
      </w:r>
    </w:p>
    <w:p w14:paraId="3F11D496" w14:textId="77777777" w:rsidR="00C6117F" w:rsidRPr="008D2D7D" w:rsidRDefault="00C6117F" w:rsidP="00C6117F">
      <w:pPr>
        <w:pStyle w:val="Tiret2"/>
        <w:numPr>
          <w:ilvl w:val="0"/>
          <w:numId w:val="38"/>
        </w:numPr>
        <w:rPr>
          <w:noProof/>
        </w:rPr>
      </w:pPr>
      <w:sdt>
        <w:sdtPr>
          <w:rPr>
            <w:noProof/>
          </w:rPr>
          <w:id w:val="254863610"/>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egy átfogó állami támogatási weboldalon (a megfelelő internetcím megadásával). Ebben az esetben kérjük, adja meg, hogy nemzeti vagy regionális weboldalról van-e szó</w:t>
      </w:r>
      <w:r w:rsidRPr="008D2D7D">
        <w:rPr>
          <w:rStyle w:val="FootnoteReference"/>
          <w:noProof/>
        </w:rPr>
        <w:footnoteReference w:id="153"/>
      </w:r>
      <w:r w:rsidRPr="008D2D7D">
        <w:rPr>
          <w:noProof/>
        </w:rPr>
        <w:t>, és hogy a támogatási honlapon regisztrált információkhoz könnyen hozzá lehet-e férni (azaz a nyilvánosság számára lehetővé kell tenni, hogy korlátozás nélkül hozzáférjen a honlaphoz)</w:t>
      </w:r>
      <w:r w:rsidRPr="008D2D7D">
        <w:rPr>
          <w:rStyle w:val="FootnoteReference"/>
          <w:noProof/>
        </w:rPr>
        <w:footnoteReference w:id="154"/>
      </w:r>
      <w:r w:rsidRPr="008D2D7D">
        <w:rPr>
          <w:noProof/>
        </w:rPr>
        <w:t>:</w:t>
      </w:r>
    </w:p>
    <w:p w14:paraId="2A155CFA" w14:textId="77777777" w:rsidR="00C6117F" w:rsidRPr="008D2D7D" w:rsidRDefault="00C6117F" w:rsidP="00C6117F">
      <w:pPr>
        <w:pStyle w:val="Text2"/>
        <w:tabs>
          <w:tab w:val="left" w:leader="dot" w:pos="9072"/>
        </w:tabs>
        <w:ind w:left="709"/>
        <w:rPr>
          <w:noProof/>
        </w:rPr>
      </w:pPr>
      <w:r w:rsidRPr="008D2D7D">
        <w:rPr>
          <w:noProof/>
        </w:rPr>
        <w:tab/>
      </w:r>
    </w:p>
    <w:p w14:paraId="109CBE89" w14:textId="77777777" w:rsidR="00C6117F" w:rsidRPr="008D2D7D" w:rsidRDefault="00C6117F" w:rsidP="00C6117F">
      <w:pPr>
        <w:pStyle w:val="Point1"/>
        <w:rPr>
          <w:noProof/>
        </w:rPr>
      </w:pPr>
      <w:r w:rsidRPr="004C3C26">
        <w:rPr>
          <w:noProof/>
        </w:rPr>
        <w:t>(b)</w:t>
      </w:r>
      <w:r w:rsidRPr="004C3C26">
        <w:rPr>
          <w:noProof/>
        </w:rPr>
        <w:tab/>
      </w:r>
      <w:r w:rsidRPr="008D2D7D">
        <w:rPr>
          <w:noProof/>
        </w:rPr>
        <w:t>Kérjük, erősítse meg, hogy a 10.1. pont szerinti információk a támogatás odaítélésének időpontjától számított legalább 10 évig rendelkezésre állnak, azokat szabad felhasználású, táblázatos adatformátumban teszik közzé, amely lehetővé teszi az adatok hatékony keresését, kivonatolását, letöltését és könnyű internetes közzétételét (például CSV vagy az XML formátumban):</w:t>
      </w:r>
    </w:p>
    <w:p w14:paraId="68464DD5" w14:textId="77777777" w:rsidR="00C6117F" w:rsidRPr="008D2D7D" w:rsidRDefault="00C6117F" w:rsidP="00C6117F">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t xml:space="preserve"> </w:t>
      </w:r>
      <w:sdt>
        <w:sdtPr>
          <w:rPr>
            <w:noProof/>
          </w:rPr>
          <w:id w:val="223802792"/>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6C24C9D4" w14:textId="77777777" w:rsidR="00C6117F" w:rsidRPr="008D2D7D" w:rsidRDefault="00C6117F" w:rsidP="00C6117F">
      <w:pPr>
        <w:pStyle w:val="Point1"/>
        <w:rPr>
          <w:noProof/>
        </w:rPr>
      </w:pPr>
      <w:r w:rsidRPr="004C3C26">
        <w:rPr>
          <w:noProof/>
        </w:rPr>
        <w:t>(c)</w:t>
      </w:r>
      <w:r w:rsidRPr="004C3C26">
        <w:rPr>
          <w:noProof/>
        </w:rPr>
        <w:tab/>
      </w:r>
      <w:r w:rsidRPr="008D2D7D">
        <w:rPr>
          <w:noProof/>
        </w:rPr>
        <w:t xml:space="preserve">Kérjük, erősítse meg, hogy a jogellenes, de később összeegyeztethetőnek ítélt támogatások esetében a tagállamok az összeegyeztethetőnek nyilvánító bizottsági határozat keltétől számított 6 hónapon belül közzéteszik az erre </w:t>
      </w:r>
      <w:r w:rsidRPr="008D2D7D">
        <w:rPr>
          <w:noProof/>
        </w:rPr>
        <w:lastRenderedPageBreak/>
        <w:t>vonatkozó információkat az állami támogatási weboldalon (a pontos webcím megadásával)</w:t>
      </w:r>
      <w:r w:rsidRPr="008D2D7D">
        <w:rPr>
          <w:rStyle w:val="FootnoteReference"/>
          <w:noProof/>
        </w:rPr>
        <w:footnoteReference w:id="155"/>
      </w:r>
      <w:r w:rsidRPr="008D2D7D">
        <w:rPr>
          <w:noProof/>
        </w:rPr>
        <w:t>:</w:t>
      </w:r>
    </w:p>
    <w:p w14:paraId="5A5FC7F8" w14:textId="77777777" w:rsidR="00C6117F" w:rsidRPr="008D2D7D" w:rsidRDefault="00C6117F" w:rsidP="00C6117F">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igen</w:t>
      </w:r>
      <w:r w:rsidRPr="008D2D7D">
        <w:rPr>
          <w:noProof/>
        </w:rPr>
        <w:tab/>
      </w:r>
      <w:r w:rsidRPr="008D2D7D">
        <w:rPr>
          <w:noProof/>
        </w:rPr>
        <w:tab/>
      </w:r>
      <w:sdt>
        <w:sdtPr>
          <w:rPr>
            <w:noProof/>
          </w:rPr>
          <w:id w:val="1696572789"/>
          <w14:checkbox>
            <w14:checked w14:val="0"/>
            <w14:checkedState w14:val="2612" w14:font="MS Gothic"/>
            <w14:uncheckedState w14:val="2610" w14:font="MS Gothic"/>
          </w14:checkbox>
        </w:sdtPr>
        <w:sdtContent>
          <w:r w:rsidRPr="008D2D7D">
            <w:rPr>
              <w:rFonts w:ascii="MS Gothic" w:eastAsia="MS Gothic" w:hAnsi="MS Gothic" w:hint="eastAsia"/>
              <w:noProof/>
              <w:lang w:bidi="si-LK"/>
            </w:rPr>
            <w:t>☐</w:t>
          </w:r>
        </w:sdtContent>
      </w:sdt>
      <w:r w:rsidRPr="008D2D7D">
        <w:rPr>
          <w:noProof/>
        </w:rPr>
        <w:t xml:space="preserve"> nem</w:t>
      </w:r>
    </w:p>
    <w:p w14:paraId="27875BF9" w14:textId="77777777" w:rsidR="00C6117F" w:rsidRPr="008D2D7D" w:rsidRDefault="00C6117F" w:rsidP="00C6117F">
      <w:pPr>
        <w:pStyle w:val="ManualNumPar2"/>
        <w:rPr>
          <w:noProof/>
        </w:rPr>
      </w:pPr>
      <w:r w:rsidRPr="004C3C26">
        <w:rPr>
          <w:noProof/>
        </w:rPr>
        <w:t>10.2.</w:t>
      </w:r>
      <w:r w:rsidRPr="004C3C26">
        <w:rPr>
          <w:noProof/>
        </w:rPr>
        <w:tab/>
      </w:r>
      <w:r w:rsidRPr="008D2D7D">
        <w:rPr>
          <w:noProof/>
          <w:u w:val="single"/>
        </w:rPr>
        <w:t>Jelentéstétel.</w:t>
      </w:r>
      <w:r w:rsidRPr="008D2D7D">
        <w:rPr>
          <w:noProof/>
        </w:rPr>
        <w:t xml:space="preserve"> Kérjük, erősítse meg, hogy a magyar hatóságok i. éves jelentéseket nyújtanak be a Bizottságnak a széles sávú hálózatokról szóló iránymutatás alapján jóváhagyott minden egyes intézkedésről; és ii. kétévente jelentést nyújtanak be, amely a széles sávú hálózatokról szóló iránymutatás III. mellékletének megfelelően tartalmazza a széles sávú hálózatokról szóló iránymutatás alapján jóváhagyott támogatási intézkedésre vonatkozó legfontosabb információkat</w:t>
      </w:r>
      <w:r w:rsidRPr="008D2D7D">
        <w:rPr>
          <w:rStyle w:val="FootnoteReference"/>
          <w:noProof/>
        </w:rPr>
        <w:footnoteReference w:id="156"/>
      </w:r>
      <w:r w:rsidRPr="008D2D7D">
        <w:rPr>
          <w:noProof/>
        </w:rPr>
        <w:t>:</w:t>
      </w:r>
    </w:p>
    <w:p w14:paraId="0EE021FF" w14:textId="77777777" w:rsidR="00C6117F" w:rsidRPr="008D2D7D" w:rsidRDefault="00C6117F" w:rsidP="00C6117F">
      <w:pPr>
        <w:pStyle w:val="Text2"/>
        <w:tabs>
          <w:tab w:val="left" w:leader="dot" w:pos="9072"/>
        </w:tabs>
        <w:ind w:left="709"/>
        <w:rPr>
          <w:noProof/>
        </w:rPr>
      </w:pPr>
      <w:r w:rsidRPr="008D2D7D">
        <w:rPr>
          <w:noProof/>
        </w:rPr>
        <w:tab/>
      </w:r>
    </w:p>
    <w:p w14:paraId="4784F280" w14:textId="77777777" w:rsidR="00C6117F" w:rsidRPr="008D2D7D" w:rsidRDefault="00C6117F" w:rsidP="00C6117F">
      <w:pPr>
        <w:pStyle w:val="ManualNumPar2"/>
        <w:rPr>
          <w:noProof/>
        </w:rPr>
      </w:pPr>
      <w:r w:rsidRPr="004C3C26">
        <w:rPr>
          <w:noProof/>
        </w:rPr>
        <w:t>10.3.</w:t>
      </w:r>
      <w:r w:rsidRPr="004C3C26">
        <w:rPr>
          <w:noProof/>
        </w:rPr>
        <w:tab/>
      </w:r>
      <w:r w:rsidRPr="008D2D7D">
        <w:rPr>
          <w:noProof/>
          <w:u w:val="single"/>
        </w:rPr>
        <w:t>Nyomon követés.</w:t>
      </w:r>
      <w:r w:rsidRPr="008D2D7D">
        <w:rPr>
          <w:noProof/>
        </w:rPr>
        <w:t xml:space="preserve"> Kérjük, erősítse meg, hogy a magyar hatóságok – a támogatás odaítélésének időpontjától számított 10 évig – valamennyi támogatási intézkedésről részletes nyilvántartást vezetnek, amely tartalmaz minden szükséges információt annak megállapításához, hogy a széles sávú hálózatokról szóló iránymutatásban meghatározott valamennyi összeegyeztethetőségi feltétel teljesül-e, és kötelezettséget vállalnak arra, hogy azokat kérésre a Bizottság rendelkezésére bocsátják</w:t>
      </w:r>
      <w:r w:rsidRPr="008D2D7D">
        <w:rPr>
          <w:rStyle w:val="FootnoteReference"/>
          <w:noProof/>
        </w:rPr>
        <w:footnoteReference w:id="157"/>
      </w:r>
      <w:r w:rsidRPr="008D2D7D">
        <w:rPr>
          <w:noProof/>
        </w:rPr>
        <w:t>:</w:t>
      </w:r>
    </w:p>
    <w:p w14:paraId="5258018C" w14:textId="77777777" w:rsidR="00C6117F" w:rsidRPr="008D2D7D" w:rsidRDefault="00C6117F" w:rsidP="00C6117F">
      <w:pPr>
        <w:pStyle w:val="Text2"/>
        <w:tabs>
          <w:tab w:val="left" w:leader="dot" w:pos="9072"/>
        </w:tabs>
        <w:ind w:left="709"/>
        <w:rPr>
          <w:noProof/>
        </w:rPr>
      </w:pPr>
      <w:r w:rsidRPr="008D2D7D">
        <w:rPr>
          <w:noProof/>
        </w:rPr>
        <w:tab/>
      </w:r>
    </w:p>
    <w:p w14:paraId="15404B07" w14:textId="77777777" w:rsidR="00C6117F" w:rsidRPr="008D2D7D" w:rsidRDefault="00C6117F" w:rsidP="00C6117F">
      <w:pPr>
        <w:pStyle w:val="ManualNumPar1"/>
        <w:rPr>
          <w:bCs/>
          <w:noProof/>
        </w:rPr>
      </w:pPr>
      <w:r w:rsidRPr="004C3C26">
        <w:rPr>
          <w:noProof/>
        </w:rPr>
        <w:t>11.</w:t>
      </w:r>
      <w:r w:rsidRPr="004C3C26">
        <w:rPr>
          <w:noProof/>
        </w:rPr>
        <w:tab/>
      </w:r>
      <w:r w:rsidRPr="008D2D7D">
        <w:rPr>
          <w:noProof/>
        </w:rPr>
        <w:t>A versenyre és a kereskedelemre gyakorolt negatív hatások</w:t>
      </w:r>
    </w:p>
    <w:p w14:paraId="5E8B05FC" w14:textId="77777777" w:rsidR="00C6117F" w:rsidRPr="008D2D7D" w:rsidRDefault="00C6117F" w:rsidP="00C6117F">
      <w:pPr>
        <w:pStyle w:val="ManualNumPar2"/>
        <w:rPr>
          <w:noProof/>
        </w:rPr>
      </w:pPr>
      <w:r w:rsidRPr="004C3C26">
        <w:rPr>
          <w:noProof/>
        </w:rPr>
        <w:t>11.1.</w:t>
      </w:r>
      <w:r w:rsidRPr="004C3C26">
        <w:rPr>
          <w:noProof/>
        </w:rPr>
        <w:tab/>
      </w:r>
      <w:r w:rsidRPr="008D2D7D">
        <w:rPr>
          <w:noProof/>
        </w:rPr>
        <w:t>Kérjük, fejtse ki, a támogatási intézkedés milyen potenciálisan negatív hatást gyakorolhat a versenyre és a kereskedelemre (például: magánbefektetések esetleges kiszorulása</w:t>
      </w:r>
      <w:r w:rsidRPr="008D2D7D">
        <w:rPr>
          <w:rStyle w:val="FootnoteReference"/>
          <w:rFonts w:eastAsiaTheme="majorEastAsia"/>
          <w:noProof/>
        </w:rPr>
        <w:footnoteReference w:id="158"/>
      </w:r>
      <w:r w:rsidRPr="008D2D7D">
        <w:rPr>
          <w:noProof/>
        </w:rPr>
        <w:t xml:space="preserve"> vagy erőfölény esetleges megerősödése), és az intézkedés kialakításának mely elemei hivatottak e kockázatok lehető legkisebbre csökkentésére</w:t>
      </w:r>
      <w:r w:rsidRPr="008D2D7D">
        <w:rPr>
          <w:rStyle w:val="FootnoteReference"/>
          <w:rFonts w:eastAsiaTheme="majorEastAsia"/>
          <w:noProof/>
        </w:rPr>
        <w:footnoteReference w:id="159"/>
      </w:r>
      <w:r w:rsidRPr="008D2D7D">
        <w:rPr>
          <w:noProof/>
        </w:rPr>
        <w:t>:</w:t>
      </w:r>
    </w:p>
    <w:p w14:paraId="16718877" w14:textId="77777777" w:rsidR="00C6117F" w:rsidRPr="008D2D7D" w:rsidRDefault="00C6117F" w:rsidP="00C6117F">
      <w:pPr>
        <w:pStyle w:val="Text2"/>
        <w:tabs>
          <w:tab w:val="left" w:leader="dot" w:pos="9072"/>
        </w:tabs>
        <w:ind w:left="709"/>
        <w:rPr>
          <w:noProof/>
        </w:rPr>
      </w:pPr>
      <w:r w:rsidRPr="008D2D7D">
        <w:rPr>
          <w:noProof/>
        </w:rPr>
        <w:tab/>
      </w:r>
    </w:p>
    <w:p w14:paraId="15BDB942" w14:textId="77777777" w:rsidR="00E6658B" w:rsidRDefault="00E6658B"/>
    <w:sectPr w:rsidR="00E6658B" w:rsidSect="00C6117F">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F327B" w14:textId="77777777" w:rsidR="00C6117F" w:rsidRDefault="00C6117F" w:rsidP="00C6117F">
      <w:pPr>
        <w:spacing w:before="0" w:after="0"/>
      </w:pPr>
      <w:r>
        <w:separator/>
      </w:r>
    </w:p>
  </w:endnote>
  <w:endnote w:type="continuationSeparator" w:id="0">
    <w:p w14:paraId="411A8566" w14:textId="77777777" w:rsidR="00C6117F" w:rsidRDefault="00C6117F" w:rsidP="00C6117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1B5C7" w14:textId="77777777" w:rsidR="00B60BD6" w:rsidRDefault="00B60B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B3957" w14:textId="77777777" w:rsidR="00B60BD6" w:rsidRPr="00F37AA3" w:rsidRDefault="00B60BD6" w:rsidP="00F37AA3">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730C7" w14:textId="77777777" w:rsidR="00B60BD6" w:rsidRDefault="00B60BD6" w:rsidP="00865F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80521" w14:textId="77777777" w:rsidR="00C6117F" w:rsidRDefault="00C6117F" w:rsidP="00C6117F">
      <w:pPr>
        <w:spacing w:before="0" w:after="0"/>
      </w:pPr>
      <w:r>
        <w:separator/>
      </w:r>
    </w:p>
  </w:footnote>
  <w:footnote w:type="continuationSeparator" w:id="0">
    <w:p w14:paraId="0FFE7FEE" w14:textId="77777777" w:rsidR="00C6117F" w:rsidRDefault="00C6117F" w:rsidP="00C6117F">
      <w:pPr>
        <w:spacing w:before="0" w:after="0"/>
      </w:pPr>
      <w:r>
        <w:continuationSeparator/>
      </w:r>
    </w:p>
  </w:footnote>
  <w:footnote w:id="1">
    <w:p w14:paraId="65F8418E" w14:textId="77777777" w:rsidR="00C6117F" w:rsidRPr="0048072F" w:rsidRDefault="00C6117F" w:rsidP="00C6117F">
      <w:pPr>
        <w:pStyle w:val="FootnoteText"/>
        <w:rPr>
          <w:i/>
          <w:lang w:val="fr-BE"/>
        </w:rPr>
      </w:pPr>
      <w:r>
        <w:rPr>
          <w:rStyle w:val="FootnoteReference"/>
        </w:rPr>
        <w:footnoteRef/>
      </w:r>
      <w:r w:rsidRPr="0048072F">
        <w:rPr>
          <w:lang w:val="fr-BE"/>
        </w:rPr>
        <w:tab/>
        <w:t xml:space="preserve">Iránymutatás a széles sávú hálózatokhoz nyújtott állami támogatásokról (HL </w:t>
      </w:r>
      <w:r w:rsidRPr="0048072F">
        <w:rPr>
          <w:color w:val="000000"/>
          <w:sz w:val="19"/>
          <w:lang w:val="fr-BE"/>
        </w:rPr>
        <w:t>C 36., 2023.1.31., 1.o.)</w:t>
      </w:r>
    </w:p>
  </w:footnote>
  <w:footnote w:id="2">
    <w:p w14:paraId="7FF7C218" w14:textId="77777777" w:rsidR="00C6117F" w:rsidRPr="00AE7F8E" w:rsidRDefault="00C6117F" w:rsidP="00C6117F">
      <w:pPr>
        <w:pStyle w:val="FootnoteText"/>
      </w:pPr>
      <w:r>
        <w:rPr>
          <w:rStyle w:val="FootnoteReference"/>
        </w:rPr>
        <w:footnoteRef/>
      </w:r>
      <w:r>
        <w:tab/>
        <w:t>A 19.a) pontban foglalt meghatározás szerint. Lásd még a 19.b) pontot is.</w:t>
      </w:r>
    </w:p>
  </w:footnote>
  <w:footnote w:id="3">
    <w:p w14:paraId="5EDE06EE" w14:textId="77777777" w:rsidR="00C6117F" w:rsidRPr="00AE7F8E" w:rsidRDefault="00C6117F" w:rsidP="00C6117F">
      <w:pPr>
        <w:pStyle w:val="FootnoteText"/>
      </w:pPr>
      <w:r>
        <w:rPr>
          <w:rStyle w:val="FootnoteReference"/>
        </w:rPr>
        <w:footnoteRef/>
      </w:r>
      <w:r>
        <w:tab/>
        <w:t>A 19.c) pontban, a 19.d) pontban és a 21. pontban meghatározottak szerint.</w:t>
      </w:r>
    </w:p>
  </w:footnote>
  <w:footnote w:id="4">
    <w:p w14:paraId="06BCCE2D" w14:textId="77777777" w:rsidR="00C6117F" w:rsidRPr="00AE7F8E" w:rsidRDefault="00C6117F" w:rsidP="00C6117F">
      <w:pPr>
        <w:pStyle w:val="FootnoteText"/>
      </w:pPr>
      <w:r>
        <w:rPr>
          <w:rStyle w:val="FootnoteReference"/>
        </w:rPr>
        <w:footnoteRef/>
      </w:r>
      <w:r>
        <w:tab/>
        <w:t>A 100. pontban foglalt meghatározás szerint.</w:t>
      </w:r>
    </w:p>
  </w:footnote>
  <w:footnote w:id="5">
    <w:p w14:paraId="143E558A" w14:textId="77777777" w:rsidR="00C6117F" w:rsidRPr="00AE7F8E" w:rsidRDefault="00C6117F" w:rsidP="00C6117F">
      <w:pPr>
        <w:pStyle w:val="FootnoteText"/>
      </w:pPr>
      <w:r>
        <w:rPr>
          <w:rStyle w:val="FootnoteReference"/>
        </w:rPr>
        <w:footnoteRef/>
      </w:r>
      <w:r>
        <w:tab/>
        <w:t>A 101. pontban foglalt meghatározás szerint.</w:t>
      </w:r>
    </w:p>
  </w:footnote>
  <w:footnote w:id="6">
    <w:p w14:paraId="366443A9" w14:textId="77777777" w:rsidR="00C6117F" w:rsidRPr="00AE7F8E" w:rsidRDefault="00C6117F" w:rsidP="00C6117F">
      <w:pPr>
        <w:pStyle w:val="FootnoteText"/>
      </w:pPr>
      <w:r>
        <w:rPr>
          <w:rStyle w:val="FootnoteReference"/>
        </w:rPr>
        <w:footnoteRef/>
      </w:r>
      <w:r>
        <w:tab/>
        <w:t>A 103. pontban foglalt meghatározás szerint.</w:t>
      </w:r>
    </w:p>
  </w:footnote>
  <w:footnote w:id="7">
    <w:p w14:paraId="3F846A89" w14:textId="77777777" w:rsidR="00C6117F" w:rsidRPr="00AE7F8E" w:rsidRDefault="00C6117F" w:rsidP="00C6117F">
      <w:pPr>
        <w:pStyle w:val="FootnoteText"/>
      </w:pPr>
      <w:r>
        <w:rPr>
          <w:rStyle w:val="FootnoteReference"/>
        </w:rPr>
        <w:footnoteRef/>
      </w:r>
      <w:r>
        <w:tab/>
        <w:t>A 107. pontban foglalt meghatározás szerint.</w:t>
      </w:r>
    </w:p>
  </w:footnote>
  <w:footnote w:id="8">
    <w:p w14:paraId="55F7CFD4" w14:textId="77777777" w:rsidR="00C6117F" w:rsidRPr="00AE7F8E" w:rsidRDefault="00C6117F" w:rsidP="00C6117F">
      <w:pPr>
        <w:pStyle w:val="FootnoteText"/>
      </w:pPr>
      <w:r>
        <w:rPr>
          <w:rStyle w:val="FootnoteReference"/>
        </w:rPr>
        <w:footnoteRef/>
      </w:r>
      <w:r>
        <w:tab/>
        <w:t>A 19.e) pontban és a 22., 23. és 24. pontban meghatározottak szerint.</w:t>
      </w:r>
    </w:p>
  </w:footnote>
  <w:footnote w:id="9">
    <w:p w14:paraId="1EECCB7D" w14:textId="77777777" w:rsidR="00C6117F" w:rsidRPr="00AE7F8E" w:rsidRDefault="00C6117F" w:rsidP="00C6117F">
      <w:pPr>
        <w:pStyle w:val="FootnoteText"/>
      </w:pPr>
      <w:r>
        <w:rPr>
          <w:rStyle w:val="FootnoteReference"/>
        </w:rPr>
        <w:footnoteRef/>
      </w:r>
      <w:r>
        <w:tab/>
        <w:t>A 19.f) pontban és a 25. pontban foglalt meghatározás szerint.</w:t>
      </w:r>
    </w:p>
  </w:footnote>
  <w:footnote w:id="10">
    <w:p w14:paraId="7D473B38" w14:textId="77777777" w:rsidR="00C6117F" w:rsidRPr="00AE7F8E" w:rsidRDefault="00C6117F" w:rsidP="00C6117F">
      <w:pPr>
        <w:pStyle w:val="FootnoteText"/>
      </w:pPr>
      <w:r>
        <w:rPr>
          <w:rStyle w:val="FootnoteReference"/>
        </w:rPr>
        <w:footnoteRef/>
      </w:r>
      <w:r>
        <w:tab/>
        <w:t>Lásd a 75. pontot.</w:t>
      </w:r>
    </w:p>
  </w:footnote>
  <w:footnote w:id="11">
    <w:p w14:paraId="30B7D81E" w14:textId="77777777" w:rsidR="00C6117F" w:rsidRPr="00AE7F8E" w:rsidRDefault="00C6117F" w:rsidP="00C6117F">
      <w:pPr>
        <w:pStyle w:val="FootnoteText"/>
      </w:pPr>
      <w:r>
        <w:rPr>
          <w:rStyle w:val="FootnoteReference"/>
        </w:rPr>
        <w:footnoteRef/>
      </w:r>
      <w:r>
        <w:tab/>
        <w:t>Lásd például a digitális évtized 2030 szakpolitikai program létrehozásáról szóló, 2022. december 14-i (EU) 2022/2481 európai parlamenti és tanácsi határozatában (HL L 323., 2022.12.19., 4. o.). Lásd a széles sávú hálózatokról szóló iránymutatás 2–6., 8., 10. és 171. pontját.</w:t>
      </w:r>
    </w:p>
  </w:footnote>
  <w:footnote w:id="12">
    <w:p w14:paraId="17EACBA5" w14:textId="77777777" w:rsidR="00C6117F" w:rsidRPr="0048072F" w:rsidRDefault="00C6117F" w:rsidP="00C6117F">
      <w:pPr>
        <w:pStyle w:val="FootnoteText"/>
        <w:rPr>
          <w:i/>
          <w:iCs/>
          <w:lang w:val="fr-BE"/>
        </w:rPr>
      </w:pPr>
      <w:r>
        <w:rPr>
          <w:rStyle w:val="FootnoteReference"/>
        </w:rPr>
        <w:footnoteRef/>
      </w:r>
      <w:r>
        <w:tab/>
        <w:t xml:space="preserve">19.j) és k) pont. </w:t>
      </w:r>
      <w:r w:rsidRPr="0048072F">
        <w:rPr>
          <w:lang w:val="fr-BE"/>
        </w:rPr>
        <w:t>Lásd még a 20. pont utolsó mondatát.</w:t>
      </w:r>
    </w:p>
  </w:footnote>
  <w:footnote w:id="13">
    <w:p w14:paraId="25933D21" w14:textId="77777777" w:rsidR="00C6117F" w:rsidRPr="0048072F" w:rsidRDefault="00C6117F" w:rsidP="00C6117F">
      <w:pPr>
        <w:pStyle w:val="FootnoteText"/>
        <w:rPr>
          <w:lang w:val="fr-BE"/>
        </w:rPr>
      </w:pPr>
      <w:r>
        <w:rPr>
          <w:rStyle w:val="FootnoteReference"/>
        </w:rPr>
        <w:footnoteRef/>
      </w:r>
      <w:r w:rsidRPr="0048072F">
        <w:rPr>
          <w:lang w:val="fr-BE"/>
        </w:rPr>
        <w:tab/>
        <w:t>19.m) pont. Lásd még a 80. pontot.</w:t>
      </w:r>
    </w:p>
  </w:footnote>
  <w:footnote w:id="14">
    <w:p w14:paraId="1C9CD9B5" w14:textId="77777777" w:rsidR="00C6117F" w:rsidRPr="0048072F" w:rsidRDefault="00C6117F" w:rsidP="00C6117F">
      <w:pPr>
        <w:pStyle w:val="FootnoteText"/>
        <w:rPr>
          <w:lang w:val="fr-BE"/>
        </w:rPr>
      </w:pPr>
      <w:r>
        <w:rPr>
          <w:rStyle w:val="FootnoteReference"/>
        </w:rPr>
        <w:footnoteRef/>
      </w:r>
      <w:r w:rsidRPr="0048072F">
        <w:rPr>
          <w:lang w:val="fr-BE"/>
        </w:rPr>
        <w:tab/>
        <w:t>IV. melléklet, 1. pont.</w:t>
      </w:r>
    </w:p>
  </w:footnote>
  <w:footnote w:id="15">
    <w:p w14:paraId="4858A981" w14:textId="77777777" w:rsidR="00C6117F" w:rsidRPr="0048072F" w:rsidRDefault="00C6117F" w:rsidP="00C6117F">
      <w:pPr>
        <w:pStyle w:val="FootnoteText"/>
        <w:rPr>
          <w:lang w:val="fr-BE"/>
        </w:rPr>
      </w:pPr>
      <w:r>
        <w:rPr>
          <w:rStyle w:val="FootnoteReference"/>
        </w:rPr>
        <w:footnoteRef/>
      </w:r>
      <w:r w:rsidRPr="0048072F">
        <w:rPr>
          <w:lang w:val="fr-BE"/>
        </w:rPr>
        <w:tab/>
        <w:t>IV. melléklet, 2. pont.</w:t>
      </w:r>
    </w:p>
  </w:footnote>
  <w:footnote w:id="16">
    <w:p w14:paraId="0C6B8EE9" w14:textId="77777777" w:rsidR="00C6117F" w:rsidRPr="0048072F" w:rsidRDefault="00C6117F" w:rsidP="00C6117F">
      <w:pPr>
        <w:pStyle w:val="FootnoteText"/>
        <w:rPr>
          <w:lang w:val="fr-BE"/>
        </w:rPr>
      </w:pPr>
      <w:r>
        <w:rPr>
          <w:rStyle w:val="FootnoteReference"/>
        </w:rPr>
        <w:footnoteRef/>
      </w:r>
      <w:r w:rsidRPr="0048072F">
        <w:rPr>
          <w:lang w:val="fr-BE"/>
        </w:rPr>
        <w:tab/>
        <w:t>IV. melléklet, 3. pont.</w:t>
      </w:r>
    </w:p>
  </w:footnote>
  <w:footnote w:id="17">
    <w:p w14:paraId="15563A58" w14:textId="77777777" w:rsidR="00C6117F" w:rsidRPr="0048072F" w:rsidRDefault="00C6117F" w:rsidP="00C6117F">
      <w:pPr>
        <w:pStyle w:val="FootnoteText"/>
        <w:rPr>
          <w:lang w:val="fr-BE"/>
        </w:rPr>
      </w:pPr>
      <w:r>
        <w:rPr>
          <w:rStyle w:val="FootnoteReference"/>
        </w:rPr>
        <w:footnoteRef/>
      </w:r>
      <w:r w:rsidRPr="0048072F">
        <w:rPr>
          <w:lang w:val="fr-BE"/>
        </w:rPr>
        <w:tab/>
        <w:t>IV. melléklet, 4. pont.</w:t>
      </w:r>
    </w:p>
  </w:footnote>
  <w:footnote w:id="18">
    <w:p w14:paraId="2808F034" w14:textId="77777777" w:rsidR="00C6117F" w:rsidRPr="0048072F" w:rsidRDefault="00C6117F" w:rsidP="00C6117F">
      <w:pPr>
        <w:pStyle w:val="FootnoteText"/>
        <w:rPr>
          <w:lang w:val="fr-BE"/>
        </w:rPr>
      </w:pPr>
      <w:r>
        <w:rPr>
          <w:rStyle w:val="FootnoteReference"/>
        </w:rPr>
        <w:footnoteRef/>
      </w:r>
      <w:r w:rsidRPr="0048072F">
        <w:rPr>
          <w:lang w:val="fr-BE"/>
        </w:rPr>
        <w:tab/>
        <w:t>35. és 36. pont.</w:t>
      </w:r>
    </w:p>
  </w:footnote>
  <w:footnote w:id="19">
    <w:p w14:paraId="79F3B123" w14:textId="77777777" w:rsidR="00C6117F" w:rsidRPr="0048072F" w:rsidRDefault="00C6117F" w:rsidP="00C6117F">
      <w:pPr>
        <w:pStyle w:val="FootnoteText"/>
        <w:rPr>
          <w:lang w:val="fr-BE"/>
        </w:rPr>
      </w:pPr>
      <w:r>
        <w:rPr>
          <w:rStyle w:val="FootnoteReference"/>
        </w:rPr>
        <w:footnoteRef/>
      </w:r>
      <w:r w:rsidRPr="0048072F">
        <w:rPr>
          <w:lang w:val="fr-BE"/>
        </w:rPr>
        <w:tab/>
        <w:t>41. pont.</w:t>
      </w:r>
    </w:p>
  </w:footnote>
  <w:footnote w:id="20">
    <w:p w14:paraId="14DF790A" w14:textId="77777777" w:rsidR="00C6117F" w:rsidRPr="0048072F" w:rsidRDefault="00C6117F" w:rsidP="00C6117F">
      <w:pPr>
        <w:pStyle w:val="FootnoteText"/>
        <w:rPr>
          <w:lang w:val="fr-BE"/>
        </w:rPr>
      </w:pPr>
      <w:r>
        <w:rPr>
          <w:rStyle w:val="FootnoteReference"/>
        </w:rPr>
        <w:footnoteRef/>
      </w:r>
      <w:r w:rsidRPr="0048072F">
        <w:rPr>
          <w:lang w:val="fr-BE"/>
        </w:rPr>
        <w:tab/>
        <w:t>19.q) és 50. pont.</w:t>
      </w:r>
    </w:p>
  </w:footnote>
  <w:footnote w:id="21">
    <w:p w14:paraId="5C3328B5" w14:textId="77777777" w:rsidR="00C6117F" w:rsidRPr="0048072F" w:rsidRDefault="00C6117F" w:rsidP="00C6117F">
      <w:pPr>
        <w:pStyle w:val="FootnoteText"/>
        <w:rPr>
          <w:lang w:val="fr-BE"/>
        </w:rPr>
      </w:pPr>
      <w:r>
        <w:rPr>
          <w:rStyle w:val="FootnoteReference"/>
        </w:rPr>
        <w:footnoteRef/>
      </w:r>
      <w:r w:rsidRPr="0048072F">
        <w:rPr>
          <w:lang w:val="fr-BE"/>
        </w:rPr>
        <w:tab/>
        <w:t>172. pont.</w:t>
      </w:r>
    </w:p>
  </w:footnote>
  <w:footnote w:id="22">
    <w:p w14:paraId="31AD8ACF" w14:textId="77777777" w:rsidR="00C6117F" w:rsidRPr="0048072F" w:rsidRDefault="00C6117F" w:rsidP="00C6117F">
      <w:pPr>
        <w:pStyle w:val="FootnoteText"/>
        <w:rPr>
          <w:lang w:val="fr-BE"/>
        </w:rPr>
      </w:pPr>
      <w:r>
        <w:rPr>
          <w:rStyle w:val="FootnoteReference"/>
        </w:rPr>
        <w:footnoteRef/>
      </w:r>
      <w:r w:rsidRPr="0048072F">
        <w:rPr>
          <w:lang w:val="fr-BE"/>
        </w:rPr>
        <w:tab/>
        <w:t>171. pont.</w:t>
      </w:r>
    </w:p>
  </w:footnote>
  <w:footnote w:id="23">
    <w:p w14:paraId="69B305FB" w14:textId="77777777" w:rsidR="00C6117F" w:rsidRPr="0048072F" w:rsidRDefault="00C6117F" w:rsidP="00C6117F">
      <w:pPr>
        <w:pStyle w:val="FootnoteText"/>
        <w:rPr>
          <w:lang w:val="fr-BE"/>
        </w:rPr>
      </w:pPr>
      <w:r>
        <w:rPr>
          <w:rStyle w:val="FootnoteReference"/>
        </w:rPr>
        <w:footnoteRef/>
      </w:r>
      <w:r w:rsidRPr="0048072F">
        <w:rPr>
          <w:lang w:val="fr-BE"/>
        </w:rPr>
        <w:tab/>
        <w:t>42. és 43. pont</w:t>
      </w:r>
    </w:p>
  </w:footnote>
  <w:footnote w:id="24">
    <w:p w14:paraId="13F965C6" w14:textId="77777777" w:rsidR="00C6117F" w:rsidRPr="0048072F" w:rsidRDefault="00C6117F" w:rsidP="00C6117F">
      <w:pPr>
        <w:pStyle w:val="FootnoteText"/>
        <w:rPr>
          <w:lang w:val="fr-BE"/>
        </w:rPr>
      </w:pPr>
      <w:r>
        <w:rPr>
          <w:rStyle w:val="FootnoteReference"/>
        </w:rPr>
        <w:footnoteRef/>
      </w:r>
      <w:r w:rsidRPr="0048072F">
        <w:rPr>
          <w:lang w:val="fr-BE"/>
        </w:rPr>
        <w:tab/>
        <w:t>70. pont.</w:t>
      </w:r>
    </w:p>
  </w:footnote>
  <w:footnote w:id="25">
    <w:p w14:paraId="61C20C82" w14:textId="77777777" w:rsidR="00C6117F" w:rsidRPr="0048072F" w:rsidRDefault="00C6117F" w:rsidP="00C6117F">
      <w:pPr>
        <w:pStyle w:val="FootnoteText"/>
        <w:rPr>
          <w:lang w:val="fr-BE"/>
        </w:rPr>
      </w:pPr>
      <w:r>
        <w:rPr>
          <w:rStyle w:val="FootnoteReference"/>
        </w:rPr>
        <w:footnoteRef/>
      </w:r>
      <w:r w:rsidRPr="0048072F">
        <w:rPr>
          <w:lang w:val="fr-BE"/>
        </w:rPr>
        <w:tab/>
        <w:t>53. pont és 48. lábjegyzet.</w:t>
      </w:r>
    </w:p>
  </w:footnote>
  <w:footnote w:id="26">
    <w:p w14:paraId="6C66BE2D" w14:textId="77777777" w:rsidR="00C6117F" w:rsidRPr="0048072F" w:rsidRDefault="00C6117F" w:rsidP="00C6117F">
      <w:pPr>
        <w:pStyle w:val="FootnoteText"/>
        <w:rPr>
          <w:lang w:val="fr-BE"/>
        </w:rPr>
      </w:pPr>
      <w:r>
        <w:rPr>
          <w:rStyle w:val="FootnoteReference"/>
        </w:rPr>
        <w:footnoteRef/>
      </w:r>
      <w:r w:rsidRPr="0048072F">
        <w:rPr>
          <w:lang w:val="fr-BE"/>
        </w:rPr>
        <w:tab/>
        <w:t>72. pont.</w:t>
      </w:r>
    </w:p>
  </w:footnote>
  <w:footnote w:id="27">
    <w:p w14:paraId="3C9AB437" w14:textId="77777777" w:rsidR="00C6117F" w:rsidRPr="0048072F" w:rsidRDefault="00C6117F" w:rsidP="00C6117F">
      <w:pPr>
        <w:pStyle w:val="FootnoteText"/>
        <w:rPr>
          <w:lang w:val="fr-BE"/>
        </w:rPr>
      </w:pPr>
      <w:r>
        <w:rPr>
          <w:rStyle w:val="FootnoteReference"/>
        </w:rPr>
        <w:footnoteRef/>
      </w:r>
      <w:r w:rsidRPr="0048072F">
        <w:rPr>
          <w:lang w:val="fr-BE"/>
        </w:rPr>
        <w:tab/>
        <w:t>73.a) pont és 62. lábjegyzet.</w:t>
      </w:r>
    </w:p>
  </w:footnote>
  <w:footnote w:id="28">
    <w:p w14:paraId="1600832A" w14:textId="77777777" w:rsidR="00C6117F" w:rsidRPr="0048072F" w:rsidRDefault="00C6117F" w:rsidP="00C6117F">
      <w:pPr>
        <w:pStyle w:val="FootnoteText"/>
        <w:rPr>
          <w:lang w:val="fr-BE"/>
        </w:rPr>
      </w:pPr>
      <w:r>
        <w:rPr>
          <w:rStyle w:val="FootnoteReference"/>
        </w:rPr>
        <w:footnoteRef/>
      </w:r>
      <w:r w:rsidRPr="0048072F">
        <w:rPr>
          <w:lang w:val="fr-BE"/>
        </w:rPr>
        <w:tab/>
        <w:t>55. pont.</w:t>
      </w:r>
    </w:p>
  </w:footnote>
  <w:footnote w:id="29">
    <w:p w14:paraId="2CB4AC4A" w14:textId="77777777" w:rsidR="00C6117F" w:rsidRPr="0048072F" w:rsidRDefault="00C6117F" w:rsidP="00C6117F">
      <w:pPr>
        <w:pStyle w:val="FootnoteText"/>
        <w:rPr>
          <w:lang w:val="fr-BE"/>
        </w:rPr>
      </w:pPr>
      <w:r>
        <w:rPr>
          <w:rStyle w:val="FootnoteReference"/>
        </w:rPr>
        <w:footnoteRef/>
      </w:r>
      <w:r w:rsidRPr="0048072F">
        <w:rPr>
          <w:lang w:val="fr-BE"/>
        </w:rPr>
        <w:tab/>
        <w:t>85. pont.</w:t>
      </w:r>
    </w:p>
  </w:footnote>
  <w:footnote w:id="30">
    <w:p w14:paraId="2A42580B" w14:textId="77777777" w:rsidR="00C6117F" w:rsidRPr="0048072F" w:rsidRDefault="00C6117F" w:rsidP="00C6117F">
      <w:pPr>
        <w:pStyle w:val="FootnoteText"/>
        <w:rPr>
          <w:lang w:val="fr-BE"/>
        </w:rPr>
      </w:pPr>
      <w:r>
        <w:rPr>
          <w:rStyle w:val="FootnoteReference"/>
        </w:rPr>
        <w:footnoteRef/>
      </w:r>
      <w:r w:rsidRPr="0048072F">
        <w:rPr>
          <w:lang w:val="fr-BE"/>
        </w:rPr>
        <w:tab/>
        <w:t>87. pont. Lásd még a 86. pontot.</w:t>
      </w:r>
    </w:p>
  </w:footnote>
  <w:footnote w:id="31">
    <w:p w14:paraId="4E386A93" w14:textId="77777777" w:rsidR="00C6117F" w:rsidRPr="0048072F" w:rsidRDefault="00C6117F" w:rsidP="00C6117F">
      <w:pPr>
        <w:pStyle w:val="FootnoteText"/>
        <w:rPr>
          <w:lang w:val="fr-BE"/>
        </w:rPr>
      </w:pPr>
      <w:r>
        <w:rPr>
          <w:rStyle w:val="FootnoteReference"/>
        </w:rPr>
        <w:footnoteRef/>
      </w:r>
      <w:r w:rsidRPr="0048072F">
        <w:rPr>
          <w:lang w:val="fr-BE"/>
        </w:rPr>
        <w:tab/>
        <w:t>88. pont.</w:t>
      </w:r>
    </w:p>
  </w:footnote>
  <w:footnote w:id="32">
    <w:p w14:paraId="655D554E" w14:textId="77777777" w:rsidR="00C6117F" w:rsidRPr="0048072F" w:rsidRDefault="00C6117F" w:rsidP="00C6117F">
      <w:pPr>
        <w:pStyle w:val="FootnoteText"/>
        <w:rPr>
          <w:lang w:val="fr-BE"/>
        </w:rPr>
      </w:pPr>
      <w:r>
        <w:rPr>
          <w:rStyle w:val="FootnoteReference"/>
        </w:rPr>
        <w:footnoteRef/>
      </w:r>
      <w:r w:rsidRPr="0048072F">
        <w:rPr>
          <w:lang w:val="fr-BE"/>
        </w:rPr>
        <w:tab/>
        <w:t>88. és 92. pont</w:t>
      </w:r>
    </w:p>
  </w:footnote>
  <w:footnote w:id="33">
    <w:p w14:paraId="489E6B40" w14:textId="77777777" w:rsidR="00C6117F" w:rsidRPr="0048072F" w:rsidRDefault="00C6117F" w:rsidP="00C6117F">
      <w:pPr>
        <w:pStyle w:val="FootnoteText"/>
        <w:rPr>
          <w:lang w:val="fr-BE"/>
        </w:rPr>
      </w:pPr>
      <w:r>
        <w:rPr>
          <w:rStyle w:val="FootnoteReference"/>
        </w:rPr>
        <w:footnoteRef/>
      </w:r>
      <w:r w:rsidRPr="0048072F">
        <w:rPr>
          <w:lang w:val="fr-BE"/>
        </w:rPr>
        <w:tab/>
        <w:t>91. pont.</w:t>
      </w:r>
    </w:p>
  </w:footnote>
  <w:footnote w:id="34">
    <w:p w14:paraId="00854EE5" w14:textId="77777777" w:rsidR="00C6117F" w:rsidRPr="0048072F" w:rsidRDefault="00C6117F" w:rsidP="00C6117F">
      <w:pPr>
        <w:pStyle w:val="FootnoteText"/>
        <w:rPr>
          <w:lang w:val="fr-BE"/>
        </w:rPr>
      </w:pPr>
      <w:r>
        <w:rPr>
          <w:rStyle w:val="FootnoteReference"/>
        </w:rPr>
        <w:footnoteRef/>
      </w:r>
      <w:r w:rsidRPr="0048072F">
        <w:rPr>
          <w:lang w:val="fr-BE"/>
        </w:rPr>
        <w:tab/>
        <w:t>73.b) pont.</w:t>
      </w:r>
    </w:p>
  </w:footnote>
  <w:footnote w:id="35">
    <w:p w14:paraId="15305619" w14:textId="77777777" w:rsidR="00C6117F" w:rsidRPr="0048072F" w:rsidRDefault="00C6117F" w:rsidP="00C6117F">
      <w:pPr>
        <w:pStyle w:val="FootnoteText"/>
        <w:rPr>
          <w:lang w:val="fr-BE"/>
        </w:rPr>
      </w:pPr>
      <w:r>
        <w:rPr>
          <w:rStyle w:val="FootnoteReference"/>
        </w:rPr>
        <w:footnoteRef/>
      </w:r>
      <w:r w:rsidRPr="0048072F">
        <w:rPr>
          <w:lang w:val="fr-BE"/>
        </w:rPr>
        <w:tab/>
        <w:t>A csatlatkoztatható helyszínek fogalommeghatározásához lásd a 19(l) pontot.</w:t>
      </w:r>
    </w:p>
  </w:footnote>
  <w:footnote w:id="36">
    <w:p w14:paraId="7A63CBAE" w14:textId="77777777" w:rsidR="00C6117F" w:rsidRPr="0048072F" w:rsidRDefault="00C6117F" w:rsidP="00C6117F">
      <w:pPr>
        <w:pStyle w:val="FootnoteText"/>
        <w:rPr>
          <w:lang w:val="fr-BE"/>
        </w:rPr>
      </w:pPr>
      <w:r>
        <w:rPr>
          <w:rStyle w:val="FootnoteReference"/>
        </w:rPr>
        <w:footnoteRef/>
      </w:r>
      <w:r w:rsidRPr="0048072F">
        <w:rPr>
          <w:lang w:val="fr-BE"/>
        </w:rPr>
        <w:tab/>
        <w:t>56. és 57. pont.</w:t>
      </w:r>
    </w:p>
  </w:footnote>
  <w:footnote w:id="37">
    <w:p w14:paraId="6189CC4E" w14:textId="77777777" w:rsidR="00C6117F" w:rsidRPr="0048072F" w:rsidRDefault="00C6117F" w:rsidP="00C6117F">
      <w:pPr>
        <w:pStyle w:val="FootnoteText"/>
        <w:rPr>
          <w:lang w:val="fr-BE"/>
        </w:rPr>
      </w:pPr>
      <w:r>
        <w:rPr>
          <w:rStyle w:val="FootnoteReference"/>
        </w:rPr>
        <w:footnoteRef/>
      </w:r>
      <w:r w:rsidRPr="0048072F">
        <w:rPr>
          <w:lang w:val="fr-BE"/>
        </w:rPr>
        <w:tab/>
        <w:t>74. pont.</w:t>
      </w:r>
    </w:p>
  </w:footnote>
  <w:footnote w:id="38">
    <w:p w14:paraId="7E6FB8C1" w14:textId="77777777" w:rsidR="00C6117F" w:rsidRPr="0048072F" w:rsidRDefault="00C6117F" w:rsidP="00C6117F">
      <w:pPr>
        <w:pStyle w:val="FootnoteText"/>
        <w:rPr>
          <w:lang w:val="fr-BE"/>
        </w:rPr>
      </w:pPr>
      <w:r>
        <w:rPr>
          <w:rStyle w:val="FootnoteReference"/>
        </w:rPr>
        <w:footnoteRef/>
      </w:r>
      <w:r w:rsidRPr="0048072F">
        <w:rPr>
          <w:lang w:val="fr-BE"/>
        </w:rPr>
        <w:tab/>
        <w:t>76. pont.</w:t>
      </w:r>
    </w:p>
  </w:footnote>
  <w:footnote w:id="39">
    <w:p w14:paraId="1F0FBDF3" w14:textId="77777777" w:rsidR="00C6117F" w:rsidRPr="0048072F" w:rsidRDefault="00C6117F" w:rsidP="00C6117F">
      <w:pPr>
        <w:pStyle w:val="FootnoteText"/>
        <w:rPr>
          <w:lang w:val="fr-BE"/>
        </w:rPr>
      </w:pPr>
      <w:r>
        <w:rPr>
          <w:rStyle w:val="FootnoteReference"/>
        </w:rPr>
        <w:footnoteRef/>
      </w:r>
      <w:r w:rsidRPr="0048072F">
        <w:rPr>
          <w:lang w:val="fr-BE"/>
        </w:rPr>
        <w:tab/>
        <w:t>58. pont.</w:t>
      </w:r>
    </w:p>
  </w:footnote>
  <w:footnote w:id="40">
    <w:p w14:paraId="39F6D43E" w14:textId="77777777" w:rsidR="00C6117F" w:rsidRPr="0048072F" w:rsidRDefault="00C6117F" w:rsidP="00C6117F">
      <w:pPr>
        <w:pStyle w:val="FootnoteText"/>
        <w:rPr>
          <w:lang w:val="fr-BE"/>
        </w:rPr>
      </w:pPr>
      <w:r>
        <w:rPr>
          <w:rStyle w:val="FootnoteReference"/>
        </w:rPr>
        <w:footnoteRef/>
      </w:r>
      <w:r w:rsidRPr="0048072F">
        <w:rPr>
          <w:lang w:val="fr-BE"/>
        </w:rPr>
        <w:tab/>
        <w:t>59.a) pont.</w:t>
      </w:r>
    </w:p>
  </w:footnote>
  <w:footnote w:id="41">
    <w:p w14:paraId="4D391482" w14:textId="77777777" w:rsidR="00C6117F" w:rsidRPr="0048072F" w:rsidRDefault="00C6117F" w:rsidP="00C6117F">
      <w:pPr>
        <w:pStyle w:val="FootnoteText"/>
        <w:rPr>
          <w:lang w:val="fr-BE"/>
        </w:rPr>
      </w:pPr>
      <w:r>
        <w:rPr>
          <w:rStyle w:val="FootnoteReference"/>
        </w:rPr>
        <w:footnoteRef/>
      </w:r>
      <w:r w:rsidRPr="0048072F">
        <w:rPr>
          <w:lang w:val="fr-BE"/>
        </w:rPr>
        <w:tab/>
        <w:t>59.b) pont.</w:t>
      </w:r>
    </w:p>
  </w:footnote>
  <w:footnote w:id="42">
    <w:p w14:paraId="21D48BBB" w14:textId="77777777" w:rsidR="00C6117F" w:rsidRPr="0048072F" w:rsidRDefault="00C6117F" w:rsidP="00C6117F">
      <w:pPr>
        <w:pStyle w:val="FootnoteText"/>
        <w:rPr>
          <w:lang w:val="fr-BE"/>
        </w:rPr>
      </w:pPr>
      <w:r>
        <w:rPr>
          <w:rStyle w:val="FootnoteReference"/>
        </w:rPr>
        <w:footnoteRef/>
      </w:r>
      <w:r w:rsidRPr="0048072F">
        <w:rPr>
          <w:lang w:val="fr-BE"/>
        </w:rPr>
        <w:tab/>
        <w:t>59.b) pont.</w:t>
      </w:r>
    </w:p>
  </w:footnote>
  <w:footnote w:id="43">
    <w:p w14:paraId="720149DD" w14:textId="77777777" w:rsidR="00C6117F" w:rsidRPr="0048072F" w:rsidRDefault="00C6117F" w:rsidP="00C6117F">
      <w:pPr>
        <w:pStyle w:val="FootnoteText"/>
        <w:rPr>
          <w:lang w:val="fr-BE"/>
        </w:rPr>
      </w:pPr>
      <w:r>
        <w:rPr>
          <w:rStyle w:val="FootnoteReference"/>
        </w:rPr>
        <w:footnoteRef/>
      </w:r>
      <w:r w:rsidRPr="0048072F">
        <w:rPr>
          <w:lang w:val="fr-BE"/>
        </w:rPr>
        <w:tab/>
        <w:t>59.c) pont</w:t>
      </w:r>
    </w:p>
  </w:footnote>
  <w:footnote w:id="44">
    <w:p w14:paraId="367BA7AF" w14:textId="77777777" w:rsidR="00C6117F" w:rsidRPr="0048072F" w:rsidRDefault="00C6117F" w:rsidP="00C6117F">
      <w:pPr>
        <w:pStyle w:val="FootnoteText"/>
        <w:rPr>
          <w:lang w:val="fr-BE"/>
        </w:rPr>
      </w:pPr>
      <w:r>
        <w:rPr>
          <w:rStyle w:val="FootnoteReference"/>
        </w:rPr>
        <w:footnoteRef/>
      </w:r>
      <w:r w:rsidRPr="0048072F">
        <w:rPr>
          <w:lang w:val="fr-BE"/>
        </w:rPr>
        <w:tab/>
        <w:t xml:space="preserve">82. pont. </w:t>
      </w:r>
    </w:p>
  </w:footnote>
  <w:footnote w:id="45">
    <w:p w14:paraId="40DCBCEA" w14:textId="77777777" w:rsidR="00C6117F" w:rsidRPr="0048072F" w:rsidRDefault="00C6117F" w:rsidP="00C6117F">
      <w:pPr>
        <w:pStyle w:val="FootnoteText"/>
        <w:rPr>
          <w:lang w:val="fr-BE"/>
        </w:rPr>
      </w:pPr>
      <w:r>
        <w:rPr>
          <w:rStyle w:val="FootnoteReference"/>
        </w:rPr>
        <w:footnoteRef/>
      </w:r>
      <w:r w:rsidRPr="0048072F">
        <w:rPr>
          <w:lang w:val="fr-BE"/>
        </w:rPr>
        <w:tab/>
        <w:t>78., 79. és 81. pont. Lásd még a 64. lábjegyzetet.</w:t>
      </w:r>
    </w:p>
  </w:footnote>
  <w:footnote w:id="46">
    <w:p w14:paraId="6F483CC3" w14:textId="77777777" w:rsidR="00C6117F" w:rsidRPr="0048072F" w:rsidRDefault="00C6117F" w:rsidP="00C6117F">
      <w:pPr>
        <w:pStyle w:val="FootnoteText"/>
        <w:rPr>
          <w:lang w:val="fr-BE"/>
        </w:rPr>
      </w:pPr>
      <w:r>
        <w:rPr>
          <w:rStyle w:val="FootnoteReference"/>
        </w:rPr>
        <w:footnoteRef/>
      </w:r>
      <w:r w:rsidRPr="0048072F">
        <w:rPr>
          <w:lang w:val="fr-BE"/>
        </w:rPr>
        <w:tab/>
        <w:t>78. pont.</w:t>
      </w:r>
    </w:p>
  </w:footnote>
  <w:footnote w:id="47">
    <w:p w14:paraId="41500A4A" w14:textId="77777777" w:rsidR="00C6117F" w:rsidRPr="0048072F" w:rsidRDefault="00C6117F" w:rsidP="00C6117F">
      <w:pPr>
        <w:pStyle w:val="FootnoteText"/>
        <w:rPr>
          <w:lang w:val="fr-BE"/>
        </w:rPr>
      </w:pPr>
      <w:r>
        <w:rPr>
          <w:rStyle w:val="FootnoteReference"/>
        </w:rPr>
        <w:footnoteRef/>
      </w:r>
      <w:r w:rsidRPr="0048072F">
        <w:rPr>
          <w:lang w:val="fr-BE"/>
        </w:rPr>
        <w:tab/>
        <w:t>70. pont.</w:t>
      </w:r>
    </w:p>
  </w:footnote>
  <w:footnote w:id="48">
    <w:p w14:paraId="36A77FB1" w14:textId="77777777" w:rsidR="00C6117F" w:rsidRPr="0048072F" w:rsidRDefault="00C6117F" w:rsidP="00C6117F">
      <w:pPr>
        <w:pStyle w:val="FootnoteText"/>
        <w:rPr>
          <w:lang w:val="fr-BE"/>
        </w:rPr>
      </w:pPr>
      <w:r>
        <w:rPr>
          <w:rStyle w:val="FootnoteReference"/>
        </w:rPr>
        <w:footnoteRef/>
      </w:r>
      <w:r w:rsidRPr="0048072F">
        <w:rPr>
          <w:lang w:val="fr-BE"/>
        </w:rPr>
        <w:tab/>
        <w:t>60., 61. és 64. pont.</w:t>
      </w:r>
    </w:p>
  </w:footnote>
  <w:footnote w:id="49">
    <w:p w14:paraId="52DA75BA" w14:textId="77777777" w:rsidR="00C6117F" w:rsidRPr="0048072F" w:rsidRDefault="00C6117F" w:rsidP="00C6117F">
      <w:pPr>
        <w:pStyle w:val="FootnoteText"/>
        <w:rPr>
          <w:lang w:val="fr-BE"/>
        </w:rPr>
      </w:pPr>
      <w:r>
        <w:rPr>
          <w:rStyle w:val="FootnoteReference"/>
        </w:rPr>
        <w:footnoteRef/>
      </w:r>
      <w:r w:rsidRPr="0048072F">
        <w:rPr>
          <w:lang w:val="fr-BE"/>
        </w:rPr>
        <w:tab/>
        <w:t>65. pont.</w:t>
      </w:r>
    </w:p>
  </w:footnote>
  <w:footnote w:id="50">
    <w:p w14:paraId="21E344E7" w14:textId="77777777" w:rsidR="00C6117F" w:rsidRPr="0048072F" w:rsidRDefault="00C6117F" w:rsidP="00C6117F">
      <w:pPr>
        <w:pStyle w:val="FootnoteText"/>
        <w:rPr>
          <w:lang w:val="fr-BE"/>
        </w:rPr>
      </w:pPr>
      <w:r>
        <w:rPr>
          <w:rStyle w:val="FootnoteReference"/>
        </w:rPr>
        <w:footnoteRef/>
      </w:r>
      <w:r w:rsidRPr="0048072F">
        <w:rPr>
          <w:lang w:val="fr-BE"/>
        </w:rPr>
        <w:tab/>
        <w:t>62. pont.</w:t>
      </w:r>
    </w:p>
  </w:footnote>
  <w:footnote w:id="51">
    <w:p w14:paraId="26D70DB6" w14:textId="77777777" w:rsidR="00C6117F" w:rsidRPr="0048072F" w:rsidRDefault="00C6117F" w:rsidP="00C6117F">
      <w:pPr>
        <w:pStyle w:val="FootnoteText"/>
        <w:rPr>
          <w:lang w:val="fr-BE"/>
        </w:rPr>
      </w:pPr>
      <w:r>
        <w:rPr>
          <w:rStyle w:val="FootnoteReference"/>
        </w:rPr>
        <w:footnoteRef/>
      </w:r>
      <w:r w:rsidRPr="0048072F">
        <w:rPr>
          <w:lang w:val="fr-BE"/>
        </w:rPr>
        <w:tab/>
        <w:t>63. pont. Lásd még a 66. pontot.</w:t>
      </w:r>
    </w:p>
  </w:footnote>
  <w:footnote w:id="52">
    <w:p w14:paraId="2335D703" w14:textId="77777777" w:rsidR="00C6117F" w:rsidRPr="0048072F" w:rsidRDefault="00C6117F" w:rsidP="00C6117F">
      <w:pPr>
        <w:pStyle w:val="FootnoteText"/>
        <w:rPr>
          <w:lang w:val="fr-BE"/>
        </w:rPr>
      </w:pPr>
      <w:r>
        <w:rPr>
          <w:rStyle w:val="FootnoteReference"/>
        </w:rPr>
        <w:footnoteRef/>
      </w:r>
      <w:r w:rsidRPr="0048072F">
        <w:rPr>
          <w:lang w:val="fr-BE"/>
        </w:rPr>
        <w:tab/>
        <w:t>72. pont.</w:t>
      </w:r>
    </w:p>
  </w:footnote>
  <w:footnote w:id="53">
    <w:p w14:paraId="63864409" w14:textId="77777777" w:rsidR="00C6117F" w:rsidRPr="0048072F" w:rsidRDefault="00C6117F" w:rsidP="00C6117F">
      <w:pPr>
        <w:pStyle w:val="FootnoteText"/>
        <w:rPr>
          <w:lang w:val="fr-BE"/>
        </w:rPr>
      </w:pPr>
      <w:r>
        <w:rPr>
          <w:rStyle w:val="FootnoteReference"/>
        </w:rPr>
        <w:footnoteRef/>
      </w:r>
      <w:r w:rsidRPr="0048072F">
        <w:rPr>
          <w:lang w:val="fr-BE"/>
        </w:rPr>
        <w:tab/>
        <w:t>73.a) pont és 62. lábjegyzet.</w:t>
      </w:r>
    </w:p>
  </w:footnote>
  <w:footnote w:id="54">
    <w:p w14:paraId="30ED0515" w14:textId="77777777" w:rsidR="00C6117F" w:rsidRPr="0048072F" w:rsidRDefault="00C6117F" w:rsidP="00C6117F">
      <w:pPr>
        <w:pStyle w:val="FootnoteText"/>
        <w:rPr>
          <w:lang w:val="fr-BE"/>
        </w:rPr>
      </w:pPr>
      <w:r>
        <w:rPr>
          <w:rStyle w:val="FootnoteReference"/>
        </w:rPr>
        <w:footnoteRef/>
      </w:r>
      <w:r w:rsidRPr="0048072F">
        <w:rPr>
          <w:lang w:val="fr-BE"/>
        </w:rPr>
        <w:tab/>
        <w:t>85. pont.</w:t>
      </w:r>
    </w:p>
  </w:footnote>
  <w:footnote w:id="55">
    <w:p w14:paraId="0FE8BB1E" w14:textId="77777777" w:rsidR="00C6117F" w:rsidRPr="0048072F" w:rsidRDefault="00C6117F" w:rsidP="00C6117F">
      <w:pPr>
        <w:pStyle w:val="FootnoteText"/>
        <w:rPr>
          <w:lang w:val="fr-BE"/>
        </w:rPr>
      </w:pPr>
      <w:r>
        <w:rPr>
          <w:rStyle w:val="FootnoteReference"/>
        </w:rPr>
        <w:footnoteRef/>
      </w:r>
      <w:r w:rsidRPr="0048072F">
        <w:rPr>
          <w:lang w:val="fr-BE"/>
        </w:rPr>
        <w:tab/>
        <w:t>87. pont. Lásd még a 86. pontot.</w:t>
      </w:r>
    </w:p>
  </w:footnote>
  <w:footnote w:id="56">
    <w:p w14:paraId="6E5F221F" w14:textId="77777777" w:rsidR="00C6117F" w:rsidRPr="0048072F" w:rsidRDefault="00C6117F" w:rsidP="00C6117F">
      <w:pPr>
        <w:pStyle w:val="FootnoteText"/>
        <w:rPr>
          <w:lang w:val="fr-BE"/>
        </w:rPr>
      </w:pPr>
      <w:r>
        <w:rPr>
          <w:rStyle w:val="FootnoteReference"/>
        </w:rPr>
        <w:footnoteRef/>
      </w:r>
      <w:r w:rsidRPr="0048072F">
        <w:rPr>
          <w:lang w:val="fr-BE"/>
        </w:rPr>
        <w:tab/>
        <w:t>88. pont.</w:t>
      </w:r>
    </w:p>
  </w:footnote>
  <w:footnote w:id="57">
    <w:p w14:paraId="52ACF041" w14:textId="77777777" w:rsidR="00C6117F" w:rsidRPr="0048072F" w:rsidRDefault="00C6117F" w:rsidP="00C6117F">
      <w:pPr>
        <w:pStyle w:val="FootnoteText"/>
        <w:rPr>
          <w:lang w:val="fr-BE"/>
        </w:rPr>
      </w:pPr>
      <w:r>
        <w:rPr>
          <w:rStyle w:val="FootnoteReference"/>
        </w:rPr>
        <w:footnoteRef/>
      </w:r>
      <w:r w:rsidRPr="0048072F">
        <w:rPr>
          <w:lang w:val="fr-BE"/>
        </w:rPr>
        <w:tab/>
        <w:t>88. és 92. pont</w:t>
      </w:r>
    </w:p>
  </w:footnote>
  <w:footnote w:id="58">
    <w:p w14:paraId="4F89C428" w14:textId="77777777" w:rsidR="00C6117F" w:rsidRPr="0048072F" w:rsidRDefault="00C6117F" w:rsidP="00C6117F">
      <w:pPr>
        <w:pStyle w:val="FootnoteText"/>
        <w:rPr>
          <w:lang w:val="fr-BE"/>
        </w:rPr>
      </w:pPr>
      <w:r>
        <w:rPr>
          <w:rStyle w:val="FootnoteReference"/>
        </w:rPr>
        <w:footnoteRef/>
      </w:r>
      <w:r w:rsidRPr="0048072F">
        <w:rPr>
          <w:lang w:val="fr-BE"/>
        </w:rPr>
        <w:tab/>
        <w:t>91. pont.</w:t>
      </w:r>
    </w:p>
  </w:footnote>
  <w:footnote w:id="59">
    <w:p w14:paraId="73370480" w14:textId="77777777" w:rsidR="00C6117F" w:rsidRPr="0048072F" w:rsidRDefault="00C6117F" w:rsidP="00C6117F">
      <w:pPr>
        <w:pStyle w:val="FootnoteText"/>
        <w:rPr>
          <w:lang w:val="fr-BE"/>
        </w:rPr>
      </w:pPr>
      <w:r>
        <w:rPr>
          <w:rStyle w:val="FootnoteReference"/>
        </w:rPr>
        <w:footnoteRef/>
      </w:r>
      <w:r w:rsidRPr="0048072F">
        <w:rPr>
          <w:lang w:val="fr-BE"/>
        </w:rPr>
        <w:tab/>
        <w:t>73.b) pont. Lásd még a 63. lábjegyzetet.</w:t>
      </w:r>
    </w:p>
  </w:footnote>
  <w:footnote w:id="60">
    <w:p w14:paraId="20B497C4" w14:textId="77777777" w:rsidR="00C6117F" w:rsidRPr="0048072F" w:rsidRDefault="00C6117F" w:rsidP="00C6117F">
      <w:pPr>
        <w:pStyle w:val="FootnoteText"/>
        <w:rPr>
          <w:lang w:val="fr-BE"/>
        </w:rPr>
      </w:pPr>
      <w:r>
        <w:rPr>
          <w:rStyle w:val="FootnoteReference"/>
        </w:rPr>
        <w:footnoteRef/>
      </w:r>
      <w:r w:rsidRPr="0048072F">
        <w:rPr>
          <w:lang w:val="fr-BE"/>
        </w:rPr>
        <w:tab/>
        <w:t>74. pont.</w:t>
      </w:r>
    </w:p>
  </w:footnote>
  <w:footnote w:id="61">
    <w:p w14:paraId="4B2EF805" w14:textId="77777777" w:rsidR="00C6117F" w:rsidRPr="0048072F" w:rsidRDefault="00C6117F" w:rsidP="00C6117F">
      <w:pPr>
        <w:pStyle w:val="FootnoteText"/>
        <w:rPr>
          <w:lang w:val="fr-BE"/>
        </w:rPr>
      </w:pPr>
      <w:r>
        <w:rPr>
          <w:rStyle w:val="FootnoteReference"/>
        </w:rPr>
        <w:footnoteRef/>
      </w:r>
      <w:r w:rsidRPr="0048072F">
        <w:rPr>
          <w:lang w:val="fr-BE"/>
        </w:rPr>
        <w:tab/>
        <w:t>76. pont.</w:t>
      </w:r>
    </w:p>
  </w:footnote>
  <w:footnote w:id="62">
    <w:p w14:paraId="63EDAC09" w14:textId="77777777" w:rsidR="00C6117F" w:rsidRPr="0048072F" w:rsidRDefault="00C6117F" w:rsidP="00C6117F">
      <w:pPr>
        <w:pStyle w:val="FootnoteText"/>
        <w:rPr>
          <w:lang w:val="fr-BE"/>
        </w:rPr>
      </w:pPr>
      <w:r>
        <w:rPr>
          <w:rStyle w:val="FootnoteReference"/>
        </w:rPr>
        <w:footnoteRef/>
      </w:r>
      <w:r w:rsidRPr="0048072F">
        <w:rPr>
          <w:lang w:val="fr-BE"/>
        </w:rPr>
        <w:tab/>
        <w:t>E tekintetben lásd a 82. pontot és a 66. lábjegyzetet.</w:t>
      </w:r>
    </w:p>
  </w:footnote>
  <w:footnote w:id="63">
    <w:p w14:paraId="2FEDB567" w14:textId="77777777" w:rsidR="00C6117F" w:rsidRPr="0048072F" w:rsidRDefault="00C6117F" w:rsidP="00C6117F">
      <w:pPr>
        <w:pStyle w:val="FootnoteText"/>
        <w:rPr>
          <w:lang w:val="fr-BE"/>
        </w:rPr>
      </w:pPr>
      <w:r>
        <w:rPr>
          <w:rStyle w:val="FootnoteReference"/>
        </w:rPr>
        <w:footnoteRef/>
      </w:r>
      <w:r w:rsidRPr="0048072F">
        <w:rPr>
          <w:lang w:val="fr-BE"/>
        </w:rPr>
        <w:tab/>
        <w:t>78., 79. és 81. pont. Lásd még a 64. lábjegyzetet.</w:t>
      </w:r>
    </w:p>
  </w:footnote>
  <w:footnote w:id="64">
    <w:p w14:paraId="4D550BFB" w14:textId="77777777" w:rsidR="00C6117F" w:rsidRPr="0048072F" w:rsidRDefault="00C6117F" w:rsidP="00C6117F">
      <w:pPr>
        <w:pStyle w:val="FootnoteText"/>
        <w:rPr>
          <w:lang w:val="fr-BE"/>
        </w:rPr>
      </w:pPr>
      <w:r>
        <w:rPr>
          <w:rStyle w:val="FootnoteReference"/>
        </w:rPr>
        <w:footnoteRef/>
      </w:r>
      <w:r w:rsidRPr="0048072F">
        <w:rPr>
          <w:lang w:val="fr-BE"/>
        </w:rPr>
        <w:tab/>
        <w:t>78. pont.</w:t>
      </w:r>
    </w:p>
  </w:footnote>
  <w:footnote w:id="65">
    <w:p w14:paraId="52B974AC" w14:textId="77777777" w:rsidR="00C6117F" w:rsidRPr="0048072F" w:rsidRDefault="00C6117F" w:rsidP="00C6117F">
      <w:pPr>
        <w:pStyle w:val="FootnoteText"/>
        <w:rPr>
          <w:lang w:val="fr-BE"/>
        </w:rPr>
      </w:pPr>
      <w:r>
        <w:rPr>
          <w:rStyle w:val="FootnoteReference"/>
        </w:rPr>
        <w:footnoteRef/>
      </w:r>
      <w:r w:rsidRPr="0048072F">
        <w:rPr>
          <w:lang w:val="fr-BE"/>
        </w:rPr>
        <w:tab/>
        <w:t>68. pont.</w:t>
      </w:r>
    </w:p>
  </w:footnote>
  <w:footnote w:id="66">
    <w:p w14:paraId="2FBDD82E" w14:textId="77777777" w:rsidR="00C6117F" w:rsidRPr="0048072F" w:rsidRDefault="00C6117F" w:rsidP="00C6117F">
      <w:pPr>
        <w:pStyle w:val="FootnoteText"/>
        <w:rPr>
          <w:lang w:val="fr-BE"/>
        </w:rPr>
      </w:pPr>
      <w:r>
        <w:rPr>
          <w:rStyle w:val="FootnoteReference"/>
        </w:rPr>
        <w:footnoteRef/>
      </w:r>
      <w:r w:rsidRPr="0048072F">
        <w:rPr>
          <w:lang w:val="fr-BE"/>
        </w:rPr>
        <w:tab/>
        <w:t>68. pont.</w:t>
      </w:r>
    </w:p>
  </w:footnote>
  <w:footnote w:id="67">
    <w:p w14:paraId="211B338E" w14:textId="77777777" w:rsidR="00C6117F" w:rsidRPr="0048072F" w:rsidRDefault="00C6117F" w:rsidP="00C6117F">
      <w:pPr>
        <w:pStyle w:val="FootnoteText"/>
        <w:rPr>
          <w:lang w:val="fr-BE"/>
        </w:rPr>
      </w:pPr>
      <w:r>
        <w:rPr>
          <w:rStyle w:val="FootnoteReference"/>
        </w:rPr>
        <w:footnoteRef/>
      </w:r>
      <w:r w:rsidRPr="0048072F">
        <w:rPr>
          <w:lang w:val="fr-BE"/>
        </w:rPr>
        <w:tab/>
        <w:t>69. pont.</w:t>
      </w:r>
    </w:p>
  </w:footnote>
  <w:footnote w:id="68">
    <w:p w14:paraId="2B959612" w14:textId="77777777" w:rsidR="00C6117F" w:rsidRPr="0048072F" w:rsidRDefault="00C6117F" w:rsidP="00C6117F">
      <w:pPr>
        <w:pStyle w:val="FootnoteText"/>
        <w:rPr>
          <w:lang w:val="fr-BE"/>
        </w:rPr>
      </w:pPr>
      <w:r>
        <w:rPr>
          <w:rStyle w:val="FootnoteReference"/>
        </w:rPr>
        <w:footnoteRef/>
      </w:r>
      <w:r w:rsidRPr="0048072F">
        <w:rPr>
          <w:lang w:val="fr-BE"/>
        </w:rPr>
        <w:tab/>
        <w:t>72. pont.</w:t>
      </w:r>
    </w:p>
  </w:footnote>
  <w:footnote w:id="69">
    <w:p w14:paraId="24AAEEF5" w14:textId="77777777" w:rsidR="00C6117F" w:rsidRPr="0048072F" w:rsidRDefault="00C6117F" w:rsidP="00C6117F">
      <w:pPr>
        <w:pStyle w:val="FootnoteText"/>
        <w:rPr>
          <w:lang w:val="fr-BE"/>
        </w:rPr>
      </w:pPr>
      <w:r>
        <w:rPr>
          <w:rStyle w:val="FootnoteReference"/>
        </w:rPr>
        <w:footnoteRef/>
      </w:r>
      <w:r w:rsidRPr="0048072F">
        <w:rPr>
          <w:lang w:val="fr-BE"/>
        </w:rPr>
        <w:tab/>
        <w:t>85. pont.</w:t>
      </w:r>
    </w:p>
  </w:footnote>
  <w:footnote w:id="70">
    <w:p w14:paraId="4C9DEC3E" w14:textId="77777777" w:rsidR="00C6117F" w:rsidRPr="0048072F" w:rsidRDefault="00C6117F" w:rsidP="00C6117F">
      <w:pPr>
        <w:pStyle w:val="FootnoteText"/>
        <w:rPr>
          <w:lang w:val="fr-BE"/>
        </w:rPr>
      </w:pPr>
      <w:r>
        <w:rPr>
          <w:rStyle w:val="FootnoteReference"/>
        </w:rPr>
        <w:footnoteRef/>
      </w:r>
      <w:r w:rsidRPr="0048072F">
        <w:rPr>
          <w:lang w:val="fr-BE"/>
        </w:rPr>
        <w:tab/>
        <w:t>87. pont. Lásd még a 86. pontot.</w:t>
      </w:r>
    </w:p>
  </w:footnote>
  <w:footnote w:id="71">
    <w:p w14:paraId="617CEC0D" w14:textId="77777777" w:rsidR="00C6117F" w:rsidRPr="0048072F" w:rsidRDefault="00C6117F" w:rsidP="00C6117F">
      <w:pPr>
        <w:pStyle w:val="FootnoteText"/>
        <w:rPr>
          <w:lang w:val="fr-BE"/>
        </w:rPr>
      </w:pPr>
      <w:r>
        <w:rPr>
          <w:rStyle w:val="FootnoteReference"/>
        </w:rPr>
        <w:footnoteRef/>
      </w:r>
      <w:r w:rsidRPr="0048072F">
        <w:rPr>
          <w:lang w:val="fr-BE"/>
        </w:rPr>
        <w:tab/>
        <w:t>88. pont.</w:t>
      </w:r>
    </w:p>
  </w:footnote>
  <w:footnote w:id="72">
    <w:p w14:paraId="10788D49" w14:textId="77777777" w:rsidR="00C6117F" w:rsidRPr="0048072F" w:rsidRDefault="00C6117F" w:rsidP="00C6117F">
      <w:pPr>
        <w:pStyle w:val="FootnoteText"/>
        <w:rPr>
          <w:lang w:val="fr-BE"/>
        </w:rPr>
      </w:pPr>
      <w:r>
        <w:rPr>
          <w:rStyle w:val="FootnoteReference"/>
        </w:rPr>
        <w:footnoteRef/>
      </w:r>
      <w:r w:rsidRPr="0048072F">
        <w:rPr>
          <w:lang w:val="fr-BE"/>
        </w:rPr>
        <w:tab/>
        <w:t>88. és 92. pont</w:t>
      </w:r>
    </w:p>
  </w:footnote>
  <w:footnote w:id="73">
    <w:p w14:paraId="7BD0E5D5" w14:textId="77777777" w:rsidR="00C6117F" w:rsidRPr="0048072F" w:rsidRDefault="00C6117F" w:rsidP="00C6117F">
      <w:pPr>
        <w:pStyle w:val="FootnoteText"/>
        <w:rPr>
          <w:lang w:val="fr-BE"/>
        </w:rPr>
      </w:pPr>
      <w:r>
        <w:rPr>
          <w:rStyle w:val="FootnoteReference"/>
        </w:rPr>
        <w:footnoteRef/>
      </w:r>
      <w:r w:rsidRPr="0048072F">
        <w:rPr>
          <w:lang w:val="fr-BE"/>
        </w:rPr>
        <w:tab/>
        <w:t>91. pont.</w:t>
      </w:r>
    </w:p>
  </w:footnote>
  <w:footnote w:id="74">
    <w:p w14:paraId="180E250D" w14:textId="77777777" w:rsidR="00C6117F" w:rsidRPr="0048072F" w:rsidRDefault="00C6117F" w:rsidP="00C6117F">
      <w:pPr>
        <w:pStyle w:val="FootnoteText"/>
        <w:rPr>
          <w:lang w:val="fr-BE"/>
        </w:rPr>
      </w:pPr>
      <w:r>
        <w:rPr>
          <w:rStyle w:val="FootnoteReference"/>
        </w:rPr>
        <w:footnoteRef/>
      </w:r>
      <w:r w:rsidRPr="0048072F">
        <w:rPr>
          <w:lang w:val="fr-BE"/>
        </w:rPr>
        <w:tab/>
        <w:t>76. pont.</w:t>
      </w:r>
    </w:p>
  </w:footnote>
  <w:footnote w:id="75">
    <w:p w14:paraId="71B0232F" w14:textId="77777777" w:rsidR="00C6117F" w:rsidRPr="0048072F" w:rsidRDefault="00C6117F" w:rsidP="00C6117F">
      <w:pPr>
        <w:pStyle w:val="FootnoteText"/>
        <w:rPr>
          <w:lang w:val="fr-BE"/>
        </w:rPr>
      </w:pPr>
      <w:r>
        <w:rPr>
          <w:rStyle w:val="FootnoteReference"/>
        </w:rPr>
        <w:footnoteRef/>
      </w:r>
      <w:r w:rsidRPr="0048072F">
        <w:rPr>
          <w:lang w:val="fr-BE"/>
        </w:rPr>
        <w:tab/>
        <w:t>E tekintetben lásd a 82. pontot és a 66. lábjegyzetet.</w:t>
      </w:r>
    </w:p>
  </w:footnote>
  <w:footnote w:id="76">
    <w:p w14:paraId="0D42BC83" w14:textId="77777777" w:rsidR="00C6117F" w:rsidRPr="0048072F" w:rsidRDefault="00C6117F" w:rsidP="00C6117F">
      <w:pPr>
        <w:pStyle w:val="FootnoteText"/>
        <w:rPr>
          <w:lang w:val="fr-BE"/>
        </w:rPr>
      </w:pPr>
      <w:r>
        <w:rPr>
          <w:rStyle w:val="FootnoteReference"/>
        </w:rPr>
        <w:footnoteRef/>
      </w:r>
      <w:r w:rsidRPr="0048072F">
        <w:rPr>
          <w:lang w:val="fr-BE"/>
        </w:rPr>
        <w:tab/>
        <w:t>78., 79. és 81. pont. Lásd még a 64. lábjegyzetet.</w:t>
      </w:r>
    </w:p>
  </w:footnote>
  <w:footnote w:id="77">
    <w:p w14:paraId="54469992" w14:textId="77777777" w:rsidR="00C6117F" w:rsidRPr="0048072F" w:rsidRDefault="00C6117F" w:rsidP="00C6117F">
      <w:pPr>
        <w:pStyle w:val="FootnoteText"/>
        <w:rPr>
          <w:lang w:val="fr-BE"/>
        </w:rPr>
      </w:pPr>
      <w:r>
        <w:rPr>
          <w:rStyle w:val="FootnoteReference"/>
        </w:rPr>
        <w:footnoteRef/>
      </w:r>
      <w:r w:rsidRPr="0048072F">
        <w:rPr>
          <w:lang w:val="fr-BE"/>
        </w:rPr>
        <w:tab/>
        <w:t>78. pont.</w:t>
      </w:r>
    </w:p>
  </w:footnote>
  <w:footnote w:id="78">
    <w:p w14:paraId="337E67C8" w14:textId="77777777" w:rsidR="00C6117F" w:rsidRPr="0048072F" w:rsidRDefault="00C6117F" w:rsidP="00C6117F">
      <w:pPr>
        <w:pStyle w:val="FootnoteText"/>
        <w:rPr>
          <w:lang w:val="fr-BE"/>
        </w:rPr>
      </w:pPr>
      <w:r>
        <w:rPr>
          <w:rStyle w:val="FootnoteReference"/>
        </w:rPr>
        <w:footnoteRef/>
      </w:r>
      <w:r w:rsidRPr="0048072F">
        <w:rPr>
          <w:lang w:val="fr-BE"/>
        </w:rPr>
        <w:tab/>
        <w:t>51., 95. és 96. pont.</w:t>
      </w:r>
    </w:p>
  </w:footnote>
  <w:footnote w:id="79">
    <w:p w14:paraId="13603329" w14:textId="77777777" w:rsidR="00C6117F" w:rsidRPr="00AE7F8E" w:rsidRDefault="00C6117F" w:rsidP="00C6117F">
      <w:pPr>
        <w:pStyle w:val="FootnoteText"/>
      </w:pPr>
      <w:r>
        <w:rPr>
          <w:rStyle w:val="FootnoteReference"/>
        </w:rPr>
        <w:footnoteRef/>
      </w:r>
      <w:r>
        <w:tab/>
        <w:t>A 19.p) pontban foglalt meghatározás szerint. Lásd még a 97–98. pontot és a 72. lábjegyzetet.</w:t>
      </w:r>
    </w:p>
  </w:footnote>
  <w:footnote w:id="80">
    <w:p w14:paraId="6C9754A7" w14:textId="77777777" w:rsidR="00C6117F" w:rsidRPr="00AE7F8E" w:rsidRDefault="00C6117F" w:rsidP="00C6117F">
      <w:pPr>
        <w:pStyle w:val="FootnoteText"/>
      </w:pPr>
      <w:r>
        <w:rPr>
          <w:rStyle w:val="FootnoteReference"/>
        </w:rPr>
        <w:footnoteRef/>
      </w:r>
      <w:r>
        <w:tab/>
        <w:t>102. pont. Lásd még a 74. lábjegyzetet.</w:t>
      </w:r>
    </w:p>
  </w:footnote>
  <w:footnote w:id="81">
    <w:p w14:paraId="049783AE" w14:textId="77777777" w:rsidR="00C6117F" w:rsidRPr="00F37AA3" w:rsidRDefault="00C6117F" w:rsidP="00C6117F">
      <w:pPr>
        <w:pStyle w:val="FootnoteText"/>
      </w:pPr>
      <w:r>
        <w:rPr>
          <w:rStyle w:val="FootnoteReference"/>
        </w:rPr>
        <w:footnoteRef/>
      </w:r>
      <w:r w:rsidRPr="00F37AA3">
        <w:tab/>
        <w:t>104. pont.</w:t>
      </w:r>
    </w:p>
  </w:footnote>
  <w:footnote w:id="82">
    <w:p w14:paraId="43A36B2D" w14:textId="77777777" w:rsidR="00C6117F" w:rsidRPr="00F37AA3" w:rsidRDefault="00C6117F" w:rsidP="00C6117F">
      <w:pPr>
        <w:pStyle w:val="FootnoteText"/>
      </w:pPr>
      <w:r>
        <w:rPr>
          <w:rStyle w:val="FootnoteReference"/>
        </w:rPr>
        <w:footnoteRef/>
      </w:r>
      <w:r w:rsidRPr="00F37AA3">
        <w:tab/>
        <w:t>105. pont.</w:t>
      </w:r>
    </w:p>
  </w:footnote>
  <w:footnote w:id="83">
    <w:p w14:paraId="6F536354" w14:textId="77777777" w:rsidR="00C6117F" w:rsidRPr="00F37AA3" w:rsidRDefault="00C6117F" w:rsidP="00C6117F">
      <w:pPr>
        <w:pStyle w:val="FootnoteText"/>
      </w:pPr>
      <w:r>
        <w:rPr>
          <w:rStyle w:val="FootnoteReference"/>
        </w:rPr>
        <w:footnoteRef/>
      </w:r>
      <w:r w:rsidRPr="00F37AA3">
        <w:tab/>
        <w:t>A 19.n) pontban foglalt meghatározás szerint.</w:t>
      </w:r>
    </w:p>
  </w:footnote>
  <w:footnote w:id="84">
    <w:p w14:paraId="6D168061" w14:textId="77777777" w:rsidR="00C6117F" w:rsidRPr="00F37AA3" w:rsidRDefault="00C6117F" w:rsidP="00C6117F">
      <w:pPr>
        <w:pStyle w:val="FootnoteText"/>
      </w:pPr>
      <w:r>
        <w:rPr>
          <w:rStyle w:val="FootnoteReference"/>
        </w:rPr>
        <w:footnoteRef/>
      </w:r>
      <w:r w:rsidRPr="00F37AA3">
        <w:tab/>
        <w:t>108. pont.</w:t>
      </w:r>
    </w:p>
  </w:footnote>
  <w:footnote w:id="85">
    <w:p w14:paraId="1347F49D" w14:textId="77777777" w:rsidR="00C6117F" w:rsidRPr="00F37AA3" w:rsidRDefault="00C6117F" w:rsidP="00C6117F">
      <w:pPr>
        <w:pStyle w:val="FootnoteText"/>
      </w:pPr>
      <w:r>
        <w:rPr>
          <w:rStyle w:val="FootnoteReference"/>
        </w:rPr>
        <w:footnoteRef/>
      </w:r>
      <w:r w:rsidRPr="00F37AA3">
        <w:tab/>
        <w:t>109. pont. Lásd még: 110. és 111. pont.</w:t>
      </w:r>
    </w:p>
  </w:footnote>
  <w:footnote w:id="86">
    <w:p w14:paraId="4A7FE9C0" w14:textId="77777777" w:rsidR="00C6117F" w:rsidRPr="0048072F" w:rsidRDefault="00C6117F" w:rsidP="00C6117F">
      <w:pPr>
        <w:pStyle w:val="FootnoteText"/>
        <w:rPr>
          <w:lang w:val="fr-BE"/>
        </w:rPr>
      </w:pPr>
      <w:r>
        <w:rPr>
          <w:rStyle w:val="FootnoteReference"/>
        </w:rPr>
        <w:footnoteRef/>
      </w:r>
      <w:r w:rsidRPr="0048072F">
        <w:rPr>
          <w:lang w:val="fr-BE"/>
        </w:rPr>
        <w:tab/>
        <w:t>112. pont. Lásd még: 113. és 114. pont.</w:t>
      </w:r>
    </w:p>
  </w:footnote>
  <w:footnote w:id="87">
    <w:p w14:paraId="283745DD" w14:textId="77777777" w:rsidR="00C6117F" w:rsidRPr="0048072F" w:rsidRDefault="00C6117F" w:rsidP="00C6117F">
      <w:pPr>
        <w:pStyle w:val="FootnoteText"/>
        <w:rPr>
          <w:lang w:val="fr-BE"/>
        </w:rPr>
      </w:pPr>
      <w:r>
        <w:rPr>
          <w:rStyle w:val="FootnoteReference"/>
        </w:rPr>
        <w:footnoteRef/>
      </w:r>
      <w:r w:rsidRPr="0048072F">
        <w:rPr>
          <w:lang w:val="fr-BE"/>
        </w:rPr>
        <w:tab/>
        <w:t>117. pont.</w:t>
      </w:r>
    </w:p>
  </w:footnote>
  <w:footnote w:id="88">
    <w:p w14:paraId="6B800454" w14:textId="77777777" w:rsidR="00C6117F" w:rsidRPr="0048072F" w:rsidRDefault="00C6117F" w:rsidP="00C6117F">
      <w:pPr>
        <w:pStyle w:val="FootnoteText"/>
        <w:rPr>
          <w:lang w:val="fr-BE"/>
        </w:rPr>
      </w:pPr>
      <w:r>
        <w:rPr>
          <w:rStyle w:val="FootnoteReference"/>
        </w:rPr>
        <w:footnoteRef/>
      </w:r>
      <w:r w:rsidRPr="0048072F">
        <w:rPr>
          <w:lang w:val="fr-BE"/>
        </w:rPr>
        <w:tab/>
        <w:t>118. pont.</w:t>
      </w:r>
    </w:p>
  </w:footnote>
  <w:footnote w:id="89">
    <w:p w14:paraId="2932EA93" w14:textId="77777777" w:rsidR="00C6117F" w:rsidRPr="0048072F" w:rsidRDefault="00C6117F" w:rsidP="00C6117F">
      <w:pPr>
        <w:pStyle w:val="FootnoteText"/>
        <w:rPr>
          <w:lang w:val="fr-BE"/>
        </w:rPr>
      </w:pPr>
      <w:r>
        <w:rPr>
          <w:rStyle w:val="FootnoteReference"/>
        </w:rPr>
        <w:footnoteRef/>
      </w:r>
      <w:r w:rsidRPr="0048072F">
        <w:rPr>
          <w:lang w:val="fr-BE"/>
        </w:rPr>
        <w:tab/>
        <w:t>118. pont.</w:t>
      </w:r>
    </w:p>
  </w:footnote>
  <w:footnote w:id="90">
    <w:p w14:paraId="215DDE26" w14:textId="77777777" w:rsidR="00C6117F" w:rsidRPr="0048072F" w:rsidRDefault="00C6117F" w:rsidP="00C6117F">
      <w:pPr>
        <w:pStyle w:val="FootnoteText"/>
        <w:rPr>
          <w:lang w:val="fr-BE"/>
        </w:rPr>
      </w:pPr>
      <w:r>
        <w:rPr>
          <w:rStyle w:val="FootnoteReference"/>
        </w:rPr>
        <w:footnoteRef/>
      </w:r>
      <w:r w:rsidRPr="0048072F">
        <w:rPr>
          <w:lang w:val="fr-BE"/>
        </w:rPr>
        <w:tab/>
        <w:t>120. pont.</w:t>
      </w:r>
    </w:p>
  </w:footnote>
  <w:footnote w:id="91">
    <w:p w14:paraId="29201BFE" w14:textId="77777777" w:rsidR="00C6117F" w:rsidRPr="0048072F" w:rsidRDefault="00C6117F" w:rsidP="00C6117F">
      <w:pPr>
        <w:pStyle w:val="FootnoteText"/>
        <w:rPr>
          <w:lang w:val="fr-BE"/>
        </w:rPr>
      </w:pPr>
      <w:r>
        <w:rPr>
          <w:rStyle w:val="FootnoteReference"/>
        </w:rPr>
        <w:footnoteRef/>
      </w:r>
      <w:r w:rsidRPr="0048072F">
        <w:rPr>
          <w:lang w:val="fr-BE"/>
        </w:rPr>
        <w:tab/>
        <w:t>120. és 122. pont</w:t>
      </w:r>
    </w:p>
  </w:footnote>
  <w:footnote w:id="92">
    <w:p w14:paraId="4FDE9DFD" w14:textId="77777777" w:rsidR="00C6117F" w:rsidRPr="0048072F" w:rsidRDefault="00C6117F" w:rsidP="00C6117F">
      <w:pPr>
        <w:pStyle w:val="FootnoteText"/>
        <w:rPr>
          <w:lang w:val="fr-BE"/>
        </w:rPr>
      </w:pPr>
      <w:r>
        <w:rPr>
          <w:rStyle w:val="FootnoteReference"/>
        </w:rPr>
        <w:footnoteRef/>
      </w:r>
      <w:r w:rsidRPr="0048072F">
        <w:rPr>
          <w:lang w:val="fr-BE"/>
        </w:rPr>
        <w:tab/>
        <w:t>123. pont.</w:t>
      </w:r>
    </w:p>
  </w:footnote>
  <w:footnote w:id="93">
    <w:p w14:paraId="2A5FCE06" w14:textId="77777777" w:rsidR="00C6117F" w:rsidRPr="0048072F" w:rsidRDefault="00C6117F" w:rsidP="00C6117F">
      <w:pPr>
        <w:pStyle w:val="FootnoteText"/>
        <w:rPr>
          <w:lang w:val="fr-BE"/>
        </w:rPr>
      </w:pPr>
      <w:r>
        <w:rPr>
          <w:rStyle w:val="FootnoteReference"/>
        </w:rPr>
        <w:footnoteRef/>
      </w:r>
      <w:r w:rsidRPr="0048072F">
        <w:rPr>
          <w:lang w:val="fr-BE"/>
        </w:rPr>
        <w:tab/>
        <w:t>124. pont.</w:t>
      </w:r>
    </w:p>
  </w:footnote>
  <w:footnote w:id="94">
    <w:p w14:paraId="386F9139" w14:textId="77777777" w:rsidR="00C6117F" w:rsidRPr="0048072F" w:rsidRDefault="00C6117F" w:rsidP="00C6117F">
      <w:pPr>
        <w:pStyle w:val="FootnoteText"/>
        <w:rPr>
          <w:lang w:val="fr-BE"/>
        </w:rPr>
      </w:pPr>
      <w:r>
        <w:rPr>
          <w:rStyle w:val="FootnoteReference"/>
        </w:rPr>
        <w:footnoteRef/>
      </w:r>
      <w:r w:rsidRPr="0048072F">
        <w:rPr>
          <w:lang w:val="fr-BE"/>
        </w:rPr>
        <w:tab/>
        <w:t>125. pont.</w:t>
      </w:r>
    </w:p>
  </w:footnote>
  <w:footnote w:id="95">
    <w:p w14:paraId="2B2317C4" w14:textId="77777777" w:rsidR="00C6117F" w:rsidRPr="0048072F" w:rsidRDefault="00C6117F" w:rsidP="00C6117F">
      <w:pPr>
        <w:pStyle w:val="FootnoteText"/>
        <w:rPr>
          <w:lang w:val="fr-BE"/>
        </w:rPr>
      </w:pPr>
      <w:r>
        <w:rPr>
          <w:rStyle w:val="FootnoteReference"/>
        </w:rPr>
        <w:footnoteRef/>
      </w:r>
      <w:r w:rsidRPr="0048072F">
        <w:rPr>
          <w:lang w:val="fr-BE"/>
        </w:rPr>
        <w:tab/>
        <w:t>127. pont.</w:t>
      </w:r>
    </w:p>
  </w:footnote>
  <w:footnote w:id="96">
    <w:p w14:paraId="7C538ECB" w14:textId="77777777" w:rsidR="00C6117F" w:rsidRPr="0048072F" w:rsidRDefault="00C6117F" w:rsidP="00C6117F">
      <w:pPr>
        <w:pStyle w:val="FootnoteText"/>
        <w:rPr>
          <w:lang w:val="fr-BE"/>
        </w:rPr>
      </w:pPr>
      <w:r>
        <w:rPr>
          <w:rStyle w:val="FootnoteReference"/>
        </w:rPr>
        <w:footnoteRef/>
      </w:r>
      <w:r w:rsidRPr="0048072F">
        <w:rPr>
          <w:lang w:val="fr-BE"/>
        </w:rPr>
        <w:tab/>
        <w:t>127. pont.</w:t>
      </w:r>
    </w:p>
  </w:footnote>
  <w:footnote w:id="97">
    <w:p w14:paraId="2C9A04B9" w14:textId="77777777" w:rsidR="00C6117F" w:rsidRPr="0048072F" w:rsidRDefault="00C6117F" w:rsidP="00C6117F">
      <w:pPr>
        <w:pStyle w:val="FootnoteText"/>
        <w:rPr>
          <w:lang w:val="fr-BE"/>
        </w:rPr>
      </w:pPr>
      <w:r>
        <w:rPr>
          <w:rStyle w:val="FootnoteReference"/>
        </w:rPr>
        <w:footnoteRef/>
      </w:r>
      <w:r w:rsidRPr="0048072F">
        <w:rPr>
          <w:lang w:val="fr-BE"/>
        </w:rPr>
        <w:tab/>
        <w:t>127. pont.</w:t>
      </w:r>
    </w:p>
  </w:footnote>
  <w:footnote w:id="98">
    <w:p w14:paraId="2BB3F42A" w14:textId="77777777" w:rsidR="00C6117F" w:rsidRPr="0048072F" w:rsidRDefault="00C6117F" w:rsidP="00C6117F">
      <w:pPr>
        <w:pStyle w:val="FootnoteText"/>
        <w:rPr>
          <w:lang w:val="fr-BE"/>
        </w:rPr>
      </w:pPr>
      <w:r>
        <w:rPr>
          <w:rStyle w:val="FootnoteReference"/>
        </w:rPr>
        <w:footnoteRef/>
      </w:r>
      <w:r w:rsidRPr="0048072F">
        <w:rPr>
          <w:lang w:val="fr-BE"/>
        </w:rPr>
        <w:tab/>
        <w:t>128. pont.</w:t>
      </w:r>
    </w:p>
  </w:footnote>
  <w:footnote w:id="99">
    <w:p w14:paraId="31AAC99F" w14:textId="77777777" w:rsidR="00C6117F" w:rsidRPr="0048072F" w:rsidRDefault="00C6117F" w:rsidP="00C6117F">
      <w:pPr>
        <w:pStyle w:val="FootnoteText"/>
        <w:rPr>
          <w:lang w:val="fr-BE"/>
        </w:rPr>
      </w:pPr>
      <w:r>
        <w:rPr>
          <w:rStyle w:val="FootnoteReference"/>
        </w:rPr>
        <w:footnoteRef/>
      </w:r>
      <w:r w:rsidRPr="0048072F">
        <w:rPr>
          <w:lang w:val="fr-BE"/>
        </w:rPr>
        <w:tab/>
        <w:t>129. pont.</w:t>
      </w:r>
    </w:p>
  </w:footnote>
  <w:footnote w:id="100">
    <w:p w14:paraId="0005B4DA" w14:textId="77777777" w:rsidR="00C6117F" w:rsidRPr="0048072F" w:rsidRDefault="00C6117F" w:rsidP="00C6117F">
      <w:pPr>
        <w:pStyle w:val="FootnoteText"/>
        <w:rPr>
          <w:lang w:val="fr-BE"/>
        </w:rPr>
      </w:pPr>
      <w:r>
        <w:rPr>
          <w:rStyle w:val="FootnoteReference"/>
        </w:rPr>
        <w:footnoteRef/>
      </w:r>
      <w:r w:rsidRPr="0048072F">
        <w:rPr>
          <w:lang w:val="fr-BE"/>
        </w:rPr>
        <w:tab/>
        <w:t>130. pont.</w:t>
      </w:r>
    </w:p>
  </w:footnote>
  <w:footnote w:id="101">
    <w:p w14:paraId="75F7CBBC" w14:textId="77777777" w:rsidR="00C6117F" w:rsidRPr="0048072F" w:rsidRDefault="00C6117F" w:rsidP="00C6117F">
      <w:pPr>
        <w:pStyle w:val="FootnoteText"/>
        <w:rPr>
          <w:lang w:val="fr-BE"/>
        </w:rPr>
      </w:pPr>
      <w:r>
        <w:rPr>
          <w:rStyle w:val="FootnoteReference"/>
        </w:rPr>
        <w:footnoteRef/>
      </w:r>
      <w:r w:rsidRPr="0048072F">
        <w:rPr>
          <w:lang w:val="fr-BE"/>
        </w:rPr>
        <w:tab/>
        <w:t>131. pont.</w:t>
      </w:r>
    </w:p>
  </w:footnote>
  <w:footnote w:id="102">
    <w:p w14:paraId="3E4FE282" w14:textId="77777777" w:rsidR="00C6117F" w:rsidRPr="0048072F" w:rsidRDefault="00C6117F" w:rsidP="00C6117F">
      <w:pPr>
        <w:pStyle w:val="FootnoteText"/>
        <w:rPr>
          <w:lang w:val="fr-BE"/>
        </w:rPr>
      </w:pPr>
      <w:r>
        <w:rPr>
          <w:rStyle w:val="FootnoteReference"/>
        </w:rPr>
        <w:footnoteRef/>
      </w:r>
      <w:r w:rsidRPr="0048072F">
        <w:rPr>
          <w:lang w:val="fr-BE"/>
        </w:rPr>
        <w:tab/>
        <w:t>132. pont.</w:t>
      </w:r>
    </w:p>
  </w:footnote>
  <w:footnote w:id="103">
    <w:p w14:paraId="19B17C8E" w14:textId="77777777" w:rsidR="00C6117F" w:rsidRPr="0048072F" w:rsidRDefault="00C6117F" w:rsidP="00C6117F">
      <w:pPr>
        <w:pStyle w:val="FootnoteText"/>
        <w:rPr>
          <w:lang w:val="fr-BE"/>
        </w:rPr>
      </w:pPr>
      <w:r>
        <w:rPr>
          <w:rStyle w:val="FootnoteReference"/>
        </w:rPr>
        <w:footnoteRef/>
      </w:r>
      <w:r w:rsidRPr="0048072F">
        <w:rPr>
          <w:lang w:val="fr-BE"/>
        </w:rPr>
        <w:tab/>
        <w:t>133. pont.</w:t>
      </w:r>
    </w:p>
  </w:footnote>
  <w:footnote w:id="104">
    <w:p w14:paraId="49041992" w14:textId="77777777" w:rsidR="00C6117F" w:rsidRPr="0048072F" w:rsidRDefault="00C6117F" w:rsidP="00C6117F">
      <w:pPr>
        <w:pStyle w:val="FootnoteText"/>
        <w:rPr>
          <w:lang w:val="fr-BE"/>
        </w:rPr>
      </w:pPr>
      <w:r>
        <w:rPr>
          <w:rStyle w:val="FootnoteReference"/>
        </w:rPr>
        <w:footnoteRef/>
      </w:r>
      <w:r w:rsidRPr="0048072F">
        <w:rPr>
          <w:lang w:val="fr-BE"/>
        </w:rPr>
        <w:tab/>
        <w:t>134. pont.</w:t>
      </w:r>
    </w:p>
  </w:footnote>
  <w:footnote w:id="105">
    <w:p w14:paraId="3D55C28B" w14:textId="77777777" w:rsidR="00C6117F" w:rsidRPr="0048072F" w:rsidRDefault="00C6117F" w:rsidP="00C6117F">
      <w:pPr>
        <w:pStyle w:val="FootnoteText"/>
        <w:rPr>
          <w:lang w:val="fr-BE"/>
        </w:rPr>
      </w:pPr>
      <w:r>
        <w:rPr>
          <w:rStyle w:val="FootnoteReference"/>
        </w:rPr>
        <w:footnoteRef/>
      </w:r>
      <w:r w:rsidRPr="0048072F">
        <w:rPr>
          <w:lang w:val="fr-BE"/>
        </w:rPr>
        <w:tab/>
        <w:t>135. pont.</w:t>
      </w:r>
    </w:p>
  </w:footnote>
  <w:footnote w:id="106">
    <w:p w14:paraId="1E15136F" w14:textId="77777777" w:rsidR="00C6117F" w:rsidRPr="0048072F" w:rsidRDefault="00C6117F" w:rsidP="00C6117F">
      <w:pPr>
        <w:pStyle w:val="FootnoteText"/>
        <w:rPr>
          <w:lang w:val="fr-BE"/>
        </w:rPr>
      </w:pPr>
      <w:r>
        <w:rPr>
          <w:rStyle w:val="FootnoteReference"/>
        </w:rPr>
        <w:footnoteRef/>
      </w:r>
      <w:r w:rsidRPr="0048072F">
        <w:rPr>
          <w:lang w:val="fr-BE"/>
        </w:rPr>
        <w:tab/>
        <w:t xml:space="preserve">135. pont. </w:t>
      </w:r>
    </w:p>
  </w:footnote>
  <w:footnote w:id="107">
    <w:p w14:paraId="299740FF" w14:textId="77777777" w:rsidR="00C6117F" w:rsidRPr="0048072F" w:rsidRDefault="00C6117F" w:rsidP="00C6117F">
      <w:pPr>
        <w:pStyle w:val="FootnoteText"/>
        <w:rPr>
          <w:lang w:val="fr-BE"/>
        </w:rPr>
      </w:pPr>
      <w:r>
        <w:rPr>
          <w:rStyle w:val="FootnoteReference"/>
        </w:rPr>
        <w:footnoteRef/>
      </w:r>
      <w:r w:rsidRPr="0048072F">
        <w:rPr>
          <w:lang w:val="fr-BE"/>
        </w:rPr>
        <w:tab/>
        <w:t>137. pont.</w:t>
      </w:r>
    </w:p>
  </w:footnote>
  <w:footnote w:id="108">
    <w:p w14:paraId="2AA54EE7" w14:textId="77777777" w:rsidR="00C6117F" w:rsidRPr="0048072F" w:rsidRDefault="00C6117F" w:rsidP="00C6117F">
      <w:pPr>
        <w:pStyle w:val="FootnoteText"/>
        <w:rPr>
          <w:lang w:val="fr-BE"/>
        </w:rPr>
      </w:pPr>
      <w:r>
        <w:rPr>
          <w:rStyle w:val="FootnoteReference"/>
        </w:rPr>
        <w:footnoteRef/>
      </w:r>
      <w:r w:rsidRPr="0048072F">
        <w:rPr>
          <w:lang w:val="fr-BE"/>
        </w:rPr>
        <w:tab/>
        <w:t>137. pont.</w:t>
      </w:r>
    </w:p>
  </w:footnote>
  <w:footnote w:id="109">
    <w:p w14:paraId="22D0CCB6" w14:textId="77777777" w:rsidR="00C6117F" w:rsidRPr="0048072F" w:rsidRDefault="00C6117F" w:rsidP="00C6117F">
      <w:pPr>
        <w:pStyle w:val="FootnoteText"/>
        <w:rPr>
          <w:lang w:val="fr-BE"/>
        </w:rPr>
      </w:pPr>
      <w:r>
        <w:rPr>
          <w:rStyle w:val="FootnoteReference"/>
        </w:rPr>
        <w:footnoteRef/>
      </w:r>
      <w:r w:rsidRPr="0048072F">
        <w:rPr>
          <w:lang w:val="fr-BE"/>
        </w:rPr>
        <w:tab/>
        <w:t>138. pont.</w:t>
      </w:r>
    </w:p>
  </w:footnote>
  <w:footnote w:id="110">
    <w:p w14:paraId="3F4A1EF6" w14:textId="77777777" w:rsidR="00C6117F" w:rsidRPr="0048072F" w:rsidRDefault="00C6117F" w:rsidP="00C6117F">
      <w:pPr>
        <w:pStyle w:val="FootnoteText"/>
        <w:rPr>
          <w:lang w:val="fr-BE"/>
        </w:rPr>
      </w:pPr>
      <w:r>
        <w:rPr>
          <w:rStyle w:val="FootnoteReference"/>
        </w:rPr>
        <w:footnoteRef/>
      </w:r>
      <w:r w:rsidRPr="0048072F">
        <w:rPr>
          <w:lang w:val="fr-BE"/>
        </w:rPr>
        <w:tab/>
        <w:t>138.a) pont.</w:t>
      </w:r>
    </w:p>
  </w:footnote>
  <w:footnote w:id="111">
    <w:p w14:paraId="199289BA" w14:textId="77777777" w:rsidR="00C6117F" w:rsidRPr="0048072F" w:rsidRDefault="00C6117F" w:rsidP="00C6117F">
      <w:pPr>
        <w:pStyle w:val="FootnoteText"/>
        <w:rPr>
          <w:lang w:val="fr-BE"/>
        </w:rPr>
      </w:pPr>
      <w:r>
        <w:rPr>
          <w:rStyle w:val="FootnoteReference"/>
        </w:rPr>
        <w:footnoteRef/>
      </w:r>
      <w:r w:rsidRPr="0048072F">
        <w:rPr>
          <w:lang w:val="fr-BE"/>
        </w:rPr>
        <w:tab/>
        <w:t>139. pont.</w:t>
      </w:r>
    </w:p>
  </w:footnote>
  <w:footnote w:id="112">
    <w:p w14:paraId="25BA6D8D" w14:textId="77777777" w:rsidR="00C6117F" w:rsidRPr="0048072F" w:rsidRDefault="00C6117F" w:rsidP="00C6117F">
      <w:pPr>
        <w:pStyle w:val="FootnoteText"/>
        <w:rPr>
          <w:lang w:val="fr-BE"/>
        </w:rPr>
      </w:pPr>
      <w:r>
        <w:rPr>
          <w:rStyle w:val="FootnoteReference"/>
        </w:rPr>
        <w:footnoteRef/>
      </w:r>
      <w:r w:rsidRPr="0048072F">
        <w:rPr>
          <w:lang w:val="fr-BE"/>
        </w:rPr>
        <w:tab/>
        <w:t>138.b) pont.</w:t>
      </w:r>
    </w:p>
  </w:footnote>
  <w:footnote w:id="113">
    <w:p w14:paraId="7C0990E9" w14:textId="77777777" w:rsidR="00C6117F" w:rsidRPr="0048072F" w:rsidRDefault="00C6117F" w:rsidP="00C6117F">
      <w:pPr>
        <w:pStyle w:val="FootnoteText"/>
        <w:rPr>
          <w:lang w:val="fr-BE"/>
        </w:rPr>
      </w:pPr>
      <w:r>
        <w:rPr>
          <w:rStyle w:val="FootnoteReference"/>
        </w:rPr>
        <w:footnoteRef/>
      </w:r>
      <w:r w:rsidRPr="0048072F">
        <w:rPr>
          <w:lang w:val="fr-BE"/>
        </w:rPr>
        <w:tab/>
        <w:t>138.b) pont ii. alpontja</w:t>
      </w:r>
    </w:p>
  </w:footnote>
  <w:footnote w:id="114">
    <w:p w14:paraId="160940EB" w14:textId="77777777" w:rsidR="00C6117F" w:rsidRPr="0048072F" w:rsidRDefault="00C6117F" w:rsidP="00C6117F">
      <w:pPr>
        <w:pStyle w:val="FootnoteText"/>
        <w:rPr>
          <w:lang w:val="fr-BE"/>
        </w:rPr>
      </w:pPr>
      <w:r>
        <w:rPr>
          <w:rStyle w:val="FootnoteReference"/>
        </w:rPr>
        <w:footnoteRef/>
      </w:r>
      <w:r w:rsidRPr="0048072F">
        <w:rPr>
          <w:lang w:val="fr-BE"/>
        </w:rPr>
        <w:tab/>
        <w:t>140. pont.</w:t>
      </w:r>
    </w:p>
  </w:footnote>
  <w:footnote w:id="115">
    <w:p w14:paraId="7C0C3E06" w14:textId="77777777" w:rsidR="00C6117F" w:rsidRPr="0048072F" w:rsidRDefault="00C6117F" w:rsidP="00C6117F">
      <w:pPr>
        <w:pStyle w:val="FootnoteText"/>
        <w:rPr>
          <w:lang w:val="fr-BE"/>
        </w:rPr>
      </w:pPr>
      <w:r>
        <w:rPr>
          <w:rStyle w:val="FootnoteReference"/>
        </w:rPr>
        <w:footnoteRef/>
      </w:r>
      <w:r w:rsidRPr="0048072F">
        <w:rPr>
          <w:lang w:val="fr-BE"/>
        </w:rPr>
        <w:tab/>
        <w:t>141. pont.</w:t>
      </w:r>
    </w:p>
  </w:footnote>
  <w:footnote w:id="116">
    <w:p w14:paraId="7CB47765" w14:textId="77777777" w:rsidR="00C6117F" w:rsidRPr="0048072F" w:rsidRDefault="00C6117F" w:rsidP="00C6117F">
      <w:pPr>
        <w:pStyle w:val="FootnoteText"/>
        <w:rPr>
          <w:lang w:val="fr-BE"/>
        </w:rPr>
      </w:pPr>
      <w:r>
        <w:rPr>
          <w:rStyle w:val="FootnoteReference"/>
        </w:rPr>
        <w:footnoteRef/>
      </w:r>
      <w:r w:rsidRPr="0048072F">
        <w:rPr>
          <w:lang w:val="fr-BE"/>
        </w:rPr>
        <w:tab/>
        <w:t>142. pont.</w:t>
      </w:r>
    </w:p>
  </w:footnote>
  <w:footnote w:id="117">
    <w:p w14:paraId="32554A6A" w14:textId="77777777" w:rsidR="00C6117F" w:rsidRPr="0048072F" w:rsidRDefault="00C6117F" w:rsidP="00C6117F">
      <w:pPr>
        <w:pStyle w:val="FootnoteText"/>
        <w:rPr>
          <w:lang w:val="fr-BE"/>
        </w:rPr>
      </w:pPr>
      <w:r>
        <w:rPr>
          <w:rStyle w:val="FootnoteReference"/>
        </w:rPr>
        <w:footnoteRef/>
      </w:r>
      <w:r w:rsidRPr="0048072F">
        <w:rPr>
          <w:lang w:val="fr-BE"/>
        </w:rPr>
        <w:tab/>
        <w:t>143. pont.</w:t>
      </w:r>
    </w:p>
  </w:footnote>
  <w:footnote w:id="118">
    <w:p w14:paraId="0D148D91" w14:textId="77777777" w:rsidR="00C6117F" w:rsidRPr="0048072F" w:rsidRDefault="00C6117F" w:rsidP="00C6117F">
      <w:pPr>
        <w:pStyle w:val="FootnoteText"/>
        <w:rPr>
          <w:lang w:val="fr-BE"/>
        </w:rPr>
      </w:pPr>
      <w:r>
        <w:rPr>
          <w:rStyle w:val="FootnoteReference"/>
        </w:rPr>
        <w:footnoteRef/>
      </w:r>
      <w:r w:rsidRPr="0048072F">
        <w:rPr>
          <w:lang w:val="fr-BE"/>
        </w:rPr>
        <w:tab/>
        <w:t>144. pont. Lásd még a 91. lábjegyzetet.</w:t>
      </w:r>
    </w:p>
  </w:footnote>
  <w:footnote w:id="119">
    <w:p w14:paraId="6887AAF9" w14:textId="77777777" w:rsidR="00C6117F" w:rsidRPr="0048072F" w:rsidRDefault="00C6117F" w:rsidP="00C6117F">
      <w:pPr>
        <w:pStyle w:val="FootnoteText"/>
        <w:rPr>
          <w:lang w:val="fr-BE"/>
        </w:rPr>
      </w:pPr>
      <w:r>
        <w:rPr>
          <w:rStyle w:val="FootnoteReference"/>
        </w:rPr>
        <w:footnoteRef/>
      </w:r>
      <w:r w:rsidRPr="0048072F">
        <w:rPr>
          <w:lang w:val="fr-BE"/>
        </w:rPr>
        <w:tab/>
        <w:t>97. lábjegyzet.</w:t>
      </w:r>
    </w:p>
  </w:footnote>
  <w:footnote w:id="120">
    <w:p w14:paraId="37B6EE3F" w14:textId="77777777" w:rsidR="00C6117F" w:rsidRPr="0048072F" w:rsidRDefault="00C6117F" w:rsidP="00C6117F">
      <w:pPr>
        <w:pStyle w:val="FootnoteText"/>
        <w:rPr>
          <w:lang w:val="fr-BE"/>
        </w:rPr>
      </w:pPr>
      <w:r>
        <w:rPr>
          <w:rStyle w:val="FootnoteReference"/>
        </w:rPr>
        <w:footnoteRef/>
      </w:r>
      <w:r w:rsidRPr="0048072F">
        <w:rPr>
          <w:lang w:val="fr-BE"/>
        </w:rPr>
        <w:tab/>
        <w:t>144. pont. Lásd még a 98. lábjegyzetet.</w:t>
      </w:r>
    </w:p>
  </w:footnote>
  <w:footnote w:id="121">
    <w:p w14:paraId="7FDEADEA" w14:textId="77777777" w:rsidR="00C6117F" w:rsidRPr="0048072F" w:rsidRDefault="00C6117F" w:rsidP="00C6117F">
      <w:pPr>
        <w:pStyle w:val="FootnoteText"/>
        <w:rPr>
          <w:lang w:val="fr-BE"/>
        </w:rPr>
      </w:pPr>
      <w:r>
        <w:rPr>
          <w:rStyle w:val="FootnoteReference"/>
        </w:rPr>
        <w:footnoteRef/>
      </w:r>
      <w:r w:rsidRPr="0048072F">
        <w:rPr>
          <w:lang w:val="fr-BE"/>
        </w:rPr>
        <w:tab/>
        <w:t>145. pont.</w:t>
      </w:r>
    </w:p>
  </w:footnote>
  <w:footnote w:id="122">
    <w:p w14:paraId="1CC2F1B5" w14:textId="77777777" w:rsidR="00C6117F" w:rsidRPr="0048072F" w:rsidRDefault="00C6117F" w:rsidP="00C6117F">
      <w:pPr>
        <w:pStyle w:val="FootnoteText"/>
        <w:rPr>
          <w:lang w:val="fr-BE"/>
        </w:rPr>
      </w:pPr>
      <w:r>
        <w:rPr>
          <w:rStyle w:val="FootnoteReference"/>
        </w:rPr>
        <w:footnoteRef/>
      </w:r>
      <w:r w:rsidRPr="0048072F">
        <w:rPr>
          <w:lang w:val="fr-BE"/>
        </w:rPr>
        <w:tab/>
        <w:t>146. pont.</w:t>
      </w:r>
    </w:p>
  </w:footnote>
  <w:footnote w:id="123">
    <w:p w14:paraId="7DBF5E6E" w14:textId="77777777" w:rsidR="00C6117F" w:rsidRPr="0048072F" w:rsidRDefault="00C6117F" w:rsidP="00C6117F">
      <w:pPr>
        <w:pStyle w:val="FootnoteText"/>
        <w:rPr>
          <w:lang w:val="fr-BE"/>
        </w:rPr>
      </w:pPr>
      <w:r>
        <w:rPr>
          <w:rStyle w:val="FootnoteReference"/>
        </w:rPr>
        <w:footnoteRef/>
      </w:r>
      <w:r w:rsidRPr="0048072F">
        <w:rPr>
          <w:lang w:val="fr-BE"/>
        </w:rPr>
        <w:tab/>
        <w:t>147. és 148. pont</w:t>
      </w:r>
    </w:p>
  </w:footnote>
  <w:footnote w:id="124">
    <w:p w14:paraId="31968C36" w14:textId="77777777" w:rsidR="00C6117F" w:rsidRPr="0048072F" w:rsidRDefault="00C6117F" w:rsidP="00C6117F">
      <w:pPr>
        <w:pStyle w:val="FootnoteText"/>
        <w:rPr>
          <w:lang w:val="fr-BE"/>
        </w:rPr>
      </w:pPr>
      <w:r>
        <w:rPr>
          <w:rStyle w:val="FootnoteReference"/>
        </w:rPr>
        <w:footnoteRef/>
      </w:r>
      <w:r w:rsidRPr="0048072F">
        <w:rPr>
          <w:lang w:val="fr-BE"/>
        </w:rPr>
        <w:tab/>
        <w:t>149. pont.</w:t>
      </w:r>
    </w:p>
  </w:footnote>
  <w:footnote w:id="125">
    <w:p w14:paraId="778DBCF8" w14:textId="77777777" w:rsidR="00C6117F" w:rsidRPr="0048072F" w:rsidRDefault="00C6117F" w:rsidP="00C6117F">
      <w:pPr>
        <w:pStyle w:val="FootnoteText"/>
        <w:rPr>
          <w:lang w:val="fr-BE"/>
        </w:rPr>
      </w:pPr>
      <w:r>
        <w:rPr>
          <w:rStyle w:val="FootnoteReference"/>
        </w:rPr>
        <w:footnoteRef/>
      </w:r>
      <w:r w:rsidRPr="0048072F">
        <w:rPr>
          <w:lang w:val="fr-BE"/>
        </w:rPr>
        <w:tab/>
        <w:t>150. pont.</w:t>
      </w:r>
    </w:p>
  </w:footnote>
  <w:footnote w:id="126">
    <w:p w14:paraId="13976FA1" w14:textId="77777777" w:rsidR="00C6117F" w:rsidRPr="0048072F" w:rsidRDefault="00C6117F" w:rsidP="00C6117F">
      <w:pPr>
        <w:pStyle w:val="FootnoteText"/>
        <w:rPr>
          <w:lang w:val="fr-BE"/>
        </w:rPr>
      </w:pPr>
      <w:r>
        <w:rPr>
          <w:rStyle w:val="FootnoteReference"/>
        </w:rPr>
        <w:footnoteRef/>
      </w:r>
      <w:r w:rsidRPr="0048072F">
        <w:rPr>
          <w:lang w:val="fr-BE"/>
        </w:rPr>
        <w:tab/>
        <w:t>151.a) pont.</w:t>
      </w:r>
    </w:p>
  </w:footnote>
  <w:footnote w:id="127">
    <w:p w14:paraId="33A23EF1" w14:textId="77777777" w:rsidR="00C6117F" w:rsidRPr="0048072F" w:rsidRDefault="00C6117F" w:rsidP="00C6117F">
      <w:pPr>
        <w:pStyle w:val="FootnoteText"/>
        <w:rPr>
          <w:lang w:val="fr-BE"/>
        </w:rPr>
      </w:pPr>
      <w:r>
        <w:rPr>
          <w:rStyle w:val="FootnoteReference"/>
        </w:rPr>
        <w:footnoteRef/>
      </w:r>
      <w:r w:rsidRPr="0048072F">
        <w:rPr>
          <w:lang w:val="fr-BE"/>
        </w:rPr>
        <w:tab/>
        <w:t>151.b) pont.</w:t>
      </w:r>
    </w:p>
  </w:footnote>
  <w:footnote w:id="128">
    <w:p w14:paraId="72557A04" w14:textId="77777777" w:rsidR="00C6117F" w:rsidRPr="0048072F" w:rsidRDefault="00C6117F" w:rsidP="00C6117F">
      <w:pPr>
        <w:pStyle w:val="FootnoteText"/>
        <w:rPr>
          <w:lang w:val="fr-BE"/>
        </w:rPr>
      </w:pPr>
      <w:r>
        <w:rPr>
          <w:rStyle w:val="FootnoteReference"/>
        </w:rPr>
        <w:footnoteRef/>
      </w:r>
      <w:r w:rsidRPr="0048072F">
        <w:rPr>
          <w:lang w:val="fr-BE"/>
        </w:rPr>
        <w:tab/>
        <w:t>151.c) pont.</w:t>
      </w:r>
    </w:p>
  </w:footnote>
  <w:footnote w:id="129">
    <w:p w14:paraId="5436DCD2" w14:textId="77777777" w:rsidR="00C6117F" w:rsidRPr="0048072F" w:rsidRDefault="00C6117F" w:rsidP="00C6117F">
      <w:pPr>
        <w:pStyle w:val="FootnoteText"/>
        <w:rPr>
          <w:lang w:val="fr-BE"/>
        </w:rPr>
      </w:pPr>
      <w:r>
        <w:rPr>
          <w:rStyle w:val="FootnoteReference"/>
        </w:rPr>
        <w:footnoteRef/>
      </w:r>
      <w:r w:rsidRPr="0048072F">
        <w:rPr>
          <w:lang w:val="fr-BE"/>
        </w:rPr>
        <w:tab/>
        <w:t>155. pont, amely szerint visszakövetelési mechanizmust kell alkalmazni, ha a támogatás összege meghaladja a 10 millió eurót. A 156. pont szerint nincs szükség visszakövetelési mechanizmusra közvetlen beruházási modell elfogadása esetén.</w:t>
      </w:r>
    </w:p>
  </w:footnote>
  <w:footnote w:id="130">
    <w:p w14:paraId="57C23762" w14:textId="77777777" w:rsidR="00C6117F" w:rsidRPr="0048072F" w:rsidRDefault="00C6117F" w:rsidP="00C6117F">
      <w:pPr>
        <w:pStyle w:val="FootnoteText"/>
        <w:rPr>
          <w:lang w:val="fr-BE"/>
        </w:rPr>
      </w:pPr>
      <w:r>
        <w:rPr>
          <w:rStyle w:val="FootnoteReference"/>
        </w:rPr>
        <w:footnoteRef/>
      </w:r>
      <w:r w:rsidRPr="0048072F">
        <w:rPr>
          <w:lang w:val="fr-BE"/>
        </w:rPr>
        <w:tab/>
        <w:t>154. pont.</w:t>
      </w:r>
    </w:p>
  </w:footnote>
  <w:footnote w:id="131">
    <w:p w14:paraId="50D3954C" w14:textId="77777777" w:rsidR="00C6117F" w:rsidRPr="0048072F" w:rsidRDefault="00C6117F" w:rsidP="00C6117F">
      <w:pPr>
        <w:pStyle w:val="FootnoteText"/>
        <w:rPr>
          <w:lang w:val="fr-BE"/>
        </w:rPr>
      </w:pPr>
      <w:r>
        <w:rPr>
          <w:rStyle w:val="FootnoteReference"/>
        </w:rPr>
        <w:footnoteRef/>
      </w:r>
      <w:r w:rsidRPr="0048072F">
        <w:rPr>
          <w:lang w:val="fr-BE"/>
        </w:rPr>
        <w:tab/>
        <w:t>155. pont.</w:t>
      </w:r>
    </w:p>
  </w:footnote>
  <w:footnote w:id="132">
    <w:p w14:paraId="6013779F" w14:textId="77777777" w:rsidR="00C6117F" w:rsidRPr="0048072F" w:rsidRDefault="00C6117F" w:rsidP="00C6117F">
      <w:pPr>
        <w:pStyle w:val="FootnoteText"/>
        <w:rPr>
          <w:lang w:val="fr-BE"/>
        </w:rPr>
      </w:pPr>
      <w:r>
        <w:rPr>
          <w:rStyle w:val="FootnoteReference"/>
        </w:rPr>
        <w:footnoteRef/>
      </w:r>
      <w:r w:rsidRPr="0048072F">
        <w:rPr>
          <w:lang w:val="fr-BE"/>
        </w:rPr>
        <w:tab/>
        <w:t>157. pont.</w:t>
      </w:r>
    </w:p>
  </w:footnote>
  <w:footnote w:id="133">
    <w:p w14:paraId="65E107FE" w14:textId="77777777" w:rsidR="00C6117F" w:rsidRPr="0048072F" w:rsidRDefault="00C6117F" w:rsidP="00C6117F">
      <w:pPr>
        <w:pStyle w:val="FootnoteText"/>
        <w:rPr>
          <w:lang w:val="fr-BE"/>
        </w:rPr>
      </w:pPr>
      <w:r>
        <w:rPr>
          <w:rStyle w:val="FootnoteReference"/>
        </w:rPr>
        <w:footnoteRef/>
      </w:r>
      <w:r w:rsidRPr="0048072F">
        <w:rPr>
          <w:lang w:val="fr-BE"/>
        </w:rPr>
        <w:tab/>
        <w:t>158. pont.</w:t>
      </w:r>
    </w:p>
  </w:footnote>
  <w:footnote w:id="134">
    <w:p w14:paraId="04FC976F" w14:textId="77777777" w:rsidR="00C6117F" w:rsidRPr="0048072F" w:rsidRDefault="00C6117F" w:rsidP="00C6117F">
      <w:pPr>
        <w:pStyle w:val="FootnoteText"/>
        <w:rPr>
          <w:lang w:val="fr-BE"/>
        </w:rPr>
      </w:pPr>
      <w:r>
        <w:rPr>
          <w:rStyle w:val="FootnoteReference"/>
        </w:rPr>
        <w:footnoteRef/>
      </w:r>
      <w:r w:rsidRPr="0048072F">
        <w:rPr>
          <w:lang w:val="fr-BE"/>
        </w:rPr>
        <w:tab/>
        <w:t>104. lábjegyzet.</w:t>
      </w:r>
    </w:p>
  </w:footnote>
  <w:footnote w:id="135">
    <w:p w14:paraId="694A2FF9" w14:textId="77777777" w:rsidR="00C6117F" w:rsidRPr="00F37AA3" w:rsidRDefault="00C6117F" w:rsidP="00C6117F">
      <w:pPr>
        <w:pStyle w:val="FootnoteText"/>
        <w:rPr>
          <w:lang w:val="pl-PL"/>
        </w:rPr>
      </w:pPr>
      <w:r>
        <w:rPr>
          <w:rStyle w:val="FootnoteReference"/>
        </w:rPr>
        <w:footnoteRef/>
      </w:r>
      <w:r w:rsidRPr="00F37AA3">
        <w:rPr>
          <w:lang w:val="pl-PL"/>
        </w:rPr>
        <w:tab/>
        <w:t>158. pont.</w:t>
      </w:r>
    </w:p>
  </w:footnote>
  <w:footnote w:id="136">
    <w:p w14:paraId="5E1F5B91" w14:textId="77777777" w:rsidR="00C6117F" w:rsidRPr="00F37AA3" w:rsidRDefault="00C6117F" w:rsidP="00C6117F">
      <w:pPr>
        <w:pStyle w:val="FootnoteText"/>
        <w:rPr>
          <w:lang w:val="pl-PL"/>
        </w:rPr>
      </w:pPr>
      <w:r>
        <w:rPr>
          <w:rStyle w:val="FootnoteReference"/>
        </w:rPr>
        <w:footnoteRef/>
      </w:r>
      <w:r w:rsidRPr="00F37AA3">
        <w:rPr>
          <w:lang w:val="pl-PL"/>
        </w:rPr>
        <w:tab/>
        <w:t>159. pont.</w:t>
      </w:r>
    </w:p>
  </w:footnote>
  <w:footnote w:id="137">
    <w:p w14:paraId="7408AA08" w14:textId="77777777" w:rsidR="00C6117F" w:rsidRPr="00F37AA3" w:rsidRDefault="00C6117F" w:rsidP="00C6117F">
      <w:pPr>
        <w:pStyle w:val="FootnoteText"/>
        <w:rPr>
          <w:lang w:val="pl-PL"/>
        </w:rPr>
      </w:pPr>
      <w:r>
        <w:rPr>
          <w:rStyle w:val="FootnoteReference"/>
        </w:rPr>
        <w:footnoteRef/>
      </w:r>
      <w:r w:rsidRPr="00F37AA3">
        <w:rPr>
          <w:lang w:val="pl-PL"/>
        </w:rPr>
        <w:tab/>
        <w:t>160. pont.</w:t>
      </w:r>
    </w:p>
  </w:footnote>
  <w:footnote w:id="138">
    <w:p w14:paraId="0B6FE561" w14:textId="77777777" w:rsidR="00C6117F" w:rsidRPr="00F37AA3" w:rsidRDefault="00C6117F" w:rsidP="00C6117F">
      <w:pPr>
        <w:pStyle w:val="FootnoteText"/>
        <w:rPr>
          <w:lang w:val="pl-PL"/>
        </w:rPr>
      </w:pPr>
      <w:r>
        <w:rPr>
          <w:rStyle w:val="FootnoteReference"/>
        </w:rPr>
        <w:footnoteRef/>
      </w:r>
      <w:r w:rsidRPr="00F37AA3">
        <w:rPr>
          <w:lang w:val="pl-PL"/>
        </w:rPr>
        <w:tab/>
        <w:t>5.2.4.6. szakasz</w:t>
      </w:r>
    </w:p>
  </w:footnote>
  <w:footnote w:id="139">
    <w:p w14:paraId="5EBF6013" w14:textId="77777777" w:rsidR="00C6117F" w:rsidRPr="0048072F" w:rsidRDefault="00C6117F" w:rsidP="00C6117F">
      <w:pPr>
        <w:pStyle w:val="FootnoteText"/>
        <w:rPr>
          <w:lang w:val="fr-BE"/>
        </w:rPr>
      </w:pPr>
      <w:r>
        <w:rPr>
          <w:rStyle w:val="FootnoteReference"/>
        </w:rPr>
        <w:footnoteRef/>
      </w:r>
      <w:r w:rsidRPr="00F37AA3">
        <w:rPr>
          <w:lang w:val="pl-PL"/>
        </w:rPr>
        <w:tab/>
        <w:t xml:space="preserve">77. pont. </w:t>
      </w:r>
      <w:r w:rsidRPr="0048072F">
        <w:rPr>
          <w:lang w:val="fr-BE"/>
        </w:rPr>
        <w:t>Lásd még a 162. pontot.</w:t>
      </w:r>
    </w:p>
  </w:footnote>
  <w:footnote w:id="140">
    <w:p w14:paraId="6ED5AEB0" w14:textId="77777777" w:rsidR="00C6117F" w:rsidRPr="0048072F" w:rsidRDefault="00C6117F" w:rsidP="00C6117F">
      <w:pPr>
        <w:pStyle w:val="FootnoteText"/>
        <w:rPr>
          <w:lang w:val="fr-BE"/>
        </w:rPr>
      </w:pPr>
      <w:r>
        <w:rPr>
          <w:rStyle w:val="FootnoteReference"/>
        </w:rPr>
        <w:footnoteRef/>
      </w:r>
      <w:r w:rsidRPr="0048072F">
        <w:rPr>
          <w:lang w:val="fr-BE"/>
        </w:rPr>
        <w:tab/>
        <w:t xml:space="preserve">90. pont. </w:t>
      </w:r>
    </w:p>
  </w:footnote>
  <w:footnote w:id="141">
    <w:p w14:paraId="169B8476" w14:textId="77777777" w:rsidR="00C6117F" w:rsidRPr="0048072F" w:rsidRDefault="00C6117F" w:rsidP="00C6117F">
      <w:pPr>
        <w:pStyle w:val="FootnoteText"/>
        <w:rPr>
          <w:lang w:val="fr-BE"/>
        </w:rPr>
      </w:pPr>
      <w:r>
        <w:rPr>
          <w:rStyle w:val="FootnoteReference"/>
        </w:rPr>
        <w:footnoteRef/>
      </w:r>
      <w:r w:rsidRPr="0048072F">
        <w:rPr>
          <w:lang w:val="fr-BE"/>
        </w:rPr>
        <w:tab/>
        <w:t>83. pont. Lásd még a 162. pontot.</w:t>
      </w:r>
    </w:p>
  </w:footnote>
  <w:footnote w:id="142">
    <w:p w14:paraId="67355358" w14:textId="77777777" w:rsidR="00C6117F" w:rsidRPr="0048072F" w:rsidRDefault="00C6117F" w:rsidP="00C6117F">
      <w:pPr>
        <w:pStyle w:val="FootnoteText"/>
        <w:rPr>
          <w:lang w:val="fr-BE"/>
        </w:rPr>
      </w:pPr>
      <w:r>
        <w:rPr>
          <w:rStyle w:val="FootnoteReference"/>
        </w:rPr>
        <w:footnoteRef/>
      </w:r>
      <w:r w:rsidRPr="0048072F">
        <w:rPr>
          <w:lang w:val="fr-BE"/>
        </w:rPr>
        <w:tab/>
        <w:t>162. pont.</w:t>
      </w:r>
    </w:p>
  </w:footnote>
  <w:footnote w:id="143">
    <w:p w14:paraId="03CB44D1" w14:textId="77777777" w:rsidR="00C6117F" w:rsidRPr="0048072F" w:rsidRDefault="00C6117F" w:rsidP="00C6117F">
      <w:pPr>
        <w:pStyle w:val="FootnoteText"/>
        <w:rPr>
          <w:lang w:val="fr-BE"/>
        </w:rPr>
      </w:pPr>
      <w:r>
        <w:rPr>
          <w:rStyle w:val="FootnoteReference"/>
        </w:rPr>
        <w:footnoteRef/>
      </w:r>
      <w:r w:rsidRPr="0048072F">
        <w:rPr>
          <w:lang w:val="fr-BE"/>
        </w:rPr>
        <w:tab/>
        <w:t>136. és 152. pont Lásd még a 163. pontot.</w:t>
      </w:r>
    </w:p>
  </w:footnote>
  <w:footnote w:id="144">
    <w:p w14:paraId="281BC458" w14:textId="77777777" w:rsidR="00C6117F" w:rsidRPr="0048072F" w:rsidRDefault="00C6117F" w:rsidP="00C6117F">
      <w:pPr>
        <w:pStyle w:val="FootnoteText"/>
        <w:rPr>
          <w:lang w:val="fr-BE"/>
        </w:rPr>
      </w:pPr>
      <w:r>
        <w:rPr>
          <w:rStyle w:val="FootnoteReference"/>
        </w:rPr>
        <w:footnoteRef/>
      </w:r>
      <w:r w:rsidRPr="0048072F">
        <w:rPr>
          <w:lang w:val="fr-BE"/>
        </w:rPr>
        <w:tab/>
        <w:t>162. pont.</w:t>
      </w:r>
    </w:p>
  </w:footnote>
  <w:footnote w:id="145">
    <w:p w14:paraId="4C482335" w14:textId="77777777" w:rsidR="00C6117F" w:rsidRPr="0048072F" w:rsidRDefault="00C6117F" w:rsidP="00C6117F">
      <w:pPr>
        <w:pStyle w:val="FootnoteText"/>
        <w:rPr>
          <w:lang w:val="fr-BE"/>
        </w:rPr>
      </w:pPr>
      <w:r>
        <w:rPr>
          <w:rStyle w:val="FootnoteReference"/>
        </w:rPr>
        <w:footnoteRef/>
      </w:r>
      <w:r w:rsidRPr="0048072F">
        <w:rPr>
          <w:lang w:val="fr-BE"/>
        </w:rPr>
        <w:tab/>
        <w:t>163. pont.</w:t>
      </w:r>
    </w:p>
  </w:footnote>
  <w:footnote w:id="146">
    <w:p w14:paraId="067B8DC9" w14:textId="77777777" w:rsidR="00C6117F" w:rsidRPr="0048072F" w:rsidRDefault="00C6117F" w:rsidP="00C6117F">
      <w:pPr>
        <w:pStyle w:val="FootnoteText"/>
        <w:rPr>
          <w:lang w:val="fr-BE"/>
        </w:rPr>
      </w:pPr>
      <w:r>
        <w:rPr>
          <w:rStyle w:val="FootnoteReference"/>
        </w:rPr>
        <w:footnoteRef/>
      </w:r>
      <w:r w:rsidRPr="0048072F">
        <w:rPr>
          <w:lang w:val="fr-BE"/>
        </w:rPr>
        <w:tab/>
        <w:t>163. pont.</w:t>
      </w:r>
    </w:p>
  </w:footnote>
  <w:footnote w:id="147">
    <w:p w14:paraId="4CFB1037" w14:textId="77777777" w:rsidR="00C6117F" w:rsidRPr="0048072F" w:rsidRDefault="00C6117F" w:rsidP="00C6117F">
      <w:pPr>
        <w:pStyle w:val="FootnoteText"/>
        <w:rPr>
          <w:lang w:val="fr-BE"/>
        </w:rPr>
      </w:pPr>
      <w:r>
        <w:rPr>
          <w:rStyle w:val="FootnoteReference"/>
        </w:rPr>
        <w:footnoteRef/>
      </w:r>
      <w:r w:rsidRPr="0048072F">
        <w:rPr>
          <w:lang w:val="fr-BE"/>
        </w:rPr>
        <w:tab/>
        <w:t>164. pont.</w:t>
      </w:r>
    </w:p>
  </w:footnote>
  <w:footnote w:id="148">
    <w:p w14:paraId="56A9F0A9" w14:textId="77777777" w:rsidR="00C6117F" w:rsidRPr="0048072F" w:rsidRDefault="00C6117F" w:rsidP="00C6117F">
      <w:pPr>
        <w:pStyle w:val="FootnoteText"/>
        <w:rPr>
          <w:lang w:val="fr-BE"/>
        </w:rPr>
      </w:pPr>
      <w:r>
        <w:rPr>
          <w:rStyle w:val="FootnoteReference"/>
        </w:rPr>
        <w:footnoteRef/>
      </w:r>
      <w:r w:rsidRPr="0048072F">
        <w:rPr>
          <w:lang w:val="fr-BE"/>
        </w:rPr>
        <w:tab/>
        <w:t>165. pont.</w:t>
      </w:r>
    </w:p>
  </w:footnote>
  <w:footnote w:id="149">
    <w:p w14:paraId="508265B3" w14:textId="77777777" w:rsidR="00C6117F" w:rsidRPr="0048072F" w:rsidRDefault="00C6117F" w:rsidP="00C6117F">
      <w:pPr>
        <w:pStyle w:val="FootnoteText"/>
        <w:rPr>
          <w:lang w:val="fr-BE"/>
        </w:rPr>
      </w:pPr>
      <w:r>
        <w:rPr>
          <w:rStyle w:val="FootnoteReference"/>
        </w:rPr>
        <w:footnoteRef/>
      </w:r>
      <w:r w:rsidRPr="0048072F">
        <w:rPr>
          <w:lang w:val="fr-BE"/>
        </w:rPr>
        <w:tab/>
        <w:t>166. pont.</w:t>
      </w:r>
    </w:p>
  </w:footnote>
  <w:footnote w:id="150">
    <w:p w14:paraId="358469DB" w14:textId="77777777" w:rsidR="00C6117F" w:rsidRPr="0048072F" w:rsidRDefault="00C6117F" w:rsidP="00C6117F">
      <w:pPr>
        <w:pStyle w:val="FootnoteText"/>
        <w:rPr>
          <w:lang w:val="fr-BE"/>
        </w:rPr>
      </w:pPr>
      <w:r>
        <w:rPr>
          <w:rStyle w:val="FootnoteReference"/>
        </w:rPr>
        <w:footnoteRef/>
      </w:r>
      <w:r w:rsidRPr="0048072F">
        <w:rPr>
          <w:lang w:val="fr-BE"/>
        </w:rPr>
        <w:tab/>
        <w:t>202. pont.</w:t>
      </w:r>
    </w:p>
  </w:footnote>
  <w:footnote w:id="151">
    <w:p w14:paraId="33DDCAA1" w14:textId="77777777" w:rsidR="00C6117F" w:rsidRPr="0048072F" w:rsidRDefault="00C6117F" w:rsidP="00C6117F">
      <w:pPr>
        <w:pStyle w:val="FootnoteText"/>
        <w:rPr>
          <w:lang w:val="fr-BE"/>
        </w:rPr>
      </w:pPr>
      <w:r>
        <w:rPr>
          <w:rStyle w:val="FootnoteReference"/>
        </w:rPr>
        <w:footnoteRef/>
      </w:r>
      <w:r w:rsidRPr="0048072F">
        <w:rPr>
          <w:lang w:val="fr-BE"/>
        </w:rPr>
        <w:tab/>
        <w:t>203. pont.</w:t>
      </w:r>
    </w:p>
  </w:footnote>
  <w:footnote w:id="152">
    <w:p w14:paraId="5EB354AF" w14:textId="77777777" w:rsidR="00C6117F" w:rsidRPr="0048072F" w:rsidRDefault="00C6117F" w:rsidP="00C6117F">
      <w:pPr>
        <w:pStyle w:val="FootnoteText"/>
        <w:rPr>
          <w:lang w:val="fr-BE"/>
        </w:rPr>
      </w:pPr>
      <w:r>
        <w:rPr>
          <w:rStyle w:val="FootnoteReference"/>
        </w:rPr>
        <w:footnoteRef/>
      </w:r>
      <w:r w:rsidRPr="0048072F">
        <w:rPr>
          <w:lang w:val="fr-BE"/>
        </w:rPr>
        <w:tab/>
        <w:t xml:space="preserve">Elérhető a következő címen: </w:t>
      </w:r>
      <w:hyperlink r:id="rId1" w:history="1">
        <w:r w:rsidRPr="0048072F">
          <w:rPr>
            <w:rStyle w:val="Hyperlink"/>
          </w:rPr>
          <w:t>https://webgate.ec.europa.eu/competition/transparency/public?lang=hu</w:t>
        </w:r>
      </w:hyperlink>
      <w:r w:rsidRPr="0048072F">
        <w:rPr>
          <w:lang w:val="fr-BE"/>
        </w:rPr>
        <w:t xml:space="preserve">. </w:t>
      </w:r>
    </w:p>
  </w:footnote>
  <w:footnote w:id="153">
    <w:p w14:paraId="20C4A162" w14:textId="77777777" w:rsidR="00C6117F" w:rsidRPr="0048072F" w:rsidRDefault="00C6117F" w:rsidP="00C6117F">
      <w:pPr>
        <w:pStyle w:val="FootnoteText"/>
        <w:rPr>
          <w:lang w:val="fr-BE"/>
        </w:rPr>
      </w:pPr>
      <w:r>
        <w:rPr>
          <w:rStyle w:val="FootnoteReference"/>
        </w:rPr>
        <w:footnoteRef/>
      </w:r>
      <w:r w:rsidRPr="0048072F">
        <w:rPr>
          <w:lang w:val="fr-BE"/>
        </w:rPr>
        <w:tab/>
        <w:t>202. pont.</w:t>
      </w:r>
    </w:p>
  </w:footnote>
  <w:footnote w:id="154">
    <w:p w14:paraId="326FDDFB" w14:textId="77777777" w:rsidR="00C6117F" w:rsidRPr="0048072F" w:rsidRDefault="00C6117F" w:rsidP="00C6117F">
      <w:pPr>
        <w:pStyle w:val="FootnoteText"/>
        <w:rPr>
          <w:lang w:val="fr-BE"/>
        </w:rPr>
      </w:pPr>
      <w:r>
        <w:rPr>
          <w:rStyle w:val="FootnoteReference"/>
        </w:rPr>
        <w:footnoteRef/>
      </w:r>
      <w:r w:rsidRPr="0048072F">
        <w:rPr>
          <w:lang w:val="fr-BE"/>
        </w:rPr>
        <w:tab/>
        <w:t>204. pont.</w:t>
      </w:r>
    </w:p>
  </w:footnote>
  <w:footnote w:id="155">
    <w:p w14:paraId="08A3B490" w14:textId="77777777" w:rsidR="00C6117F" w:rsidRPr="0048072F" w:rsidRDefault="00C6117F" w:rsidP="00C6117F">
      <w:pPr>
        <w:pStyle w:val="FootnoteText"/>
        <w:rPr>
          <w:lang w:val="fr-BE"/>
        </w:rPr>
      </w:pPr>
      <w:r>
        <w:rPr>
          <w:rStyle w:val="FootnoteReference"/>
        </w:rPr>
        <w:footnoteRef/>
      </w:r>
      <w:r w:rsidRPr="0048072F">
        <w:rPr>
          <w:lang w:val="fr-BE"/>
        </w:rPr>
        <w:tab/>
        <w:t>204. pont.</w:t>
      </w:r>
    </w:p>
  </w:footnote>
  <w:footnote w:id="156">
    <w:p w14:paraId="0B52ABA4" w14:textId="77777777" w:rsidR="00C6117F" w:rsidRPr="0048072F" w:rsidRDefault="00C6117F" w:rsidP="00C6117F">
      <w:pPr>
        <w:pStyle w:val="FootnoteText"/>
        <w:rPr>
          <w:lang w:val="fr-BE"/>
        </w:rPr>
      </w:pPr>
      <w:r>
        <w:rPr>
          <w:rStyle w:val="FootnoteReference"/>
        </w:rPr>
        <w:footnoteRef/>
      </w:r>
      <w:r w:rsidRPr="0048072F">
        <w:rPr>
          <w:lang w:val="fr-BE"/>
        </w:rPr>
        <w:tab/>
        <w:t>207. és 208. pont</w:t>
      </w:r>
    </w:p>
  </w:footnote>
  <w:footnote w:id="157">
    <w:p w14:paraId="7D8F764F" w14:textId="77777777" w:rsidR="00C6117F" w:rsidRPr="0048072F" w:rsidRDefault="00C6117F" w:rsidP="00C6117F">
      <w:pPr>
        <w:pStyle w:val="FootnoteText"/>
        <w:rPr>
          <w:lang w:val="fr-BE"/>
        </w:rPr>
      </w:pPr>
      <w:r>
        <w:rPr>
          <w:rStyle w:val="FootnoteReference"/>
        </w:rPr>
        <w:footnoteRef/>
      </w:r>
      <w:r w:rsidRPr="0048072F">
        <w:rPr>
          <w:lang w:val="fr-BE"/>
        </w:rPr>
        <w:tab/>
        <w:t>209. pont.</w:t>
      </w:r>
    </w:p>
  </w:footnote>
  <w:footnote w:id="158">
    <w:p w14:paraId="03BABCB3" w14:textId="77777777" w:rsidR="00C6117F" w:rsidRPr="00AE7F8E" w:rsidRDefault="00C6117F" w:rsidP="00C6117F">
      <w:pPr>
        <w:pStyle w:val="FootnoteText"/>
      </w:pPr>
      <w:r>
        <w:rPr>
          <w:rStyle w:val="FootnoteReference"/>
        </w:rPr>
        <w:footnoteRef/>
      </w:r>
      <w:r>
        <w:tab/>
        <w:t>A 19.o) pontban foglalt meghatározás szerint.</w:t>
      </w:r>
    </w:p>
  </w:footnote>
  <w:footnote w:id="159">
    <w:p w14:paraId="2DE5C637" w14:textId="77777777" w:rsidR="00C6117F" w:rsidRPr="004879A7" w:rsidRDefault="00C6117F" w:rsidP="00C6117F">
      <w:pPr>
        <w:pStyle w:val="FootnoteText"/>
      </w:pPr>
      <w:r>
        <w:rPr>
          <w:rStyle w:val="FootnoteReference"/>
        </w:rPr>
        <w:footnoteRef/>
      </w:r>
      <w:r>
        <w:tab/>
        <w:t>168. és 169. pont.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205BE" w14:textId="77777777" w:rsidR="00B60BD6" w:rsidRDefault="00B60B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EBEDE" w14:textId="77777777" w:rsidR="00B60BD6" w:rsidRDefault="00B60B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7581A" w14:textId="77777777" w:rsidR="00B60BD6" w:rsidRDefault="00B60B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567DE7"/>
    <w:multiLevelType w:val="multilevel"/>
    <w:tmpl w:val="2ED4F4D0"/>
    <w:styleLink w:val="Style1"/>
    <w:lvl w:ilvl="0">
      <w:start w:val="1"/>
      <w:numFmt w:val="lowerRoman"/>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3"/>
  </w:num>
  <w:num w:numId="5" w16cid:durableId="943927640">
    <w:abstractNumId w:val="24"/>
  </w:num>
  <w:num w:numId="6" w16cid:durableId="547230529">
    <w:abstractNumId w:val="12"/>
  </w:num>
  <w:num w:numId="7" w16cid:durableId="2009407815">
    <w:abstractNumId w:val="22"/>
  </w:num>
  <w:num w:numId="8" w16cid:durableId="1698462345">
    <w:abstractNumId w:val="28"/>
  </w:num>
  <w:num w:numId="9" w16cid:durableId="599681503">
    <w:abstractNumId w:val="26"/>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7294234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28639509">
    <w:abstractNumId w:val="21"/>
  </w:num>
  <w:num w:numId="24" w16cid:durableId="1372346292">
    <w:abstractNumId w:val="16"/>
    <w:lvlOverride w:ilvl="0">
      <w:startOverride w:val="1"/>
    </w:lvlOverride>
  </w:num>
  <w:num w:numId="25" w16cid:durableId="927078512">
    <w:abstractNumId w:val="27"/>
    <w:lvlOverride w:ilvl="0">
      <w:startOverride w:val="1"/>
    </w:lvlOverride>
  </w:num>
  <w:num w:numId="26" w16cid:durableId="1096096562">
    <w:abstractNumId w:val="8"/>
    <w:lvlOverride w:ilvl="0">
      <w:startOverride w:val="1"/>
    </w:lvlOverride>
  </w:num>
  <w:num w:numId="27" w16cid:durableId="2036880186">
    <w:abstractNumId w:val="8"/>
    <w:lvlOverride w:ilvl="0">
      <w:startOverride w:val="1"/>
    </w:lvlOverride>
  </w:num>
  <w:num w:numId="28" w16cid:durableId="1675915938">
    <w:abstractNumId w:val="8"/>
    <w:lvlOverride w:ilvl="0">
      <w:startOverride w:val="1"/>
    </w:lvlOverride>
  </w:num>
  <w:num w:numId="29" w16cid:durableId="2132507569">
    <w:abstractNumId w:val="8"/>
    <w:lvlOverride w:ilvl="0">
      <w:startOverride w:val="1"/>
    </w:lvlOverride>
  </w:num>
  <w:num w:numId="30" w16cid:durableId="1895769177">
    <w:abstractNumId w:val="8"/>
    <w:lvlOverride w:ilvl="0">
      <w:startOverride w:val="1"/>
    </w:lvlOverride>
  </w:num>
  <w:num w:numId="31" w16cid:durableId="2051152395">
    <w:abstractNumId w:val="8"/>
    <w:lvlOverride w:ilvl="0">
      <w:startOverride w:val="1"/>
    </w:lvlOverride>
  </w:num>
  <w:num w:numId="32" w16cid:durableId="1300770615">
    <w:abstractNumId w:val="8"/>
    <w:lvlOverride w:ilvl="0">
      <w:startOverride w:val="1"/>
    </w:lvlOverride>
  </w:num>
  <w:num w:numId="33" w16cid:durableId="2034838187">
    <w:abstractNumId w:val="8"/>
    <w:lvlOverride w:ilvl="0">
      <w:startOverride w:val="1"/>
    </w:lvlOverride>
  </w:num>
  <w:num w:numId="34" w16cid:durableId="617218106">
    <w:abstractNumId w:val="22"/>
    <w:lvlOverride w:ilvl="0">
      <w:startOverride w:val="1"/>
    </w:lvlOverride>
  </w:num>
  <w:num w:numId="35" w16cid:durableId="563833004">
    <w:abstractNumId w:val="18"/>
    <w:lvlOverride w:ilvl="0">
      <w:startOverride w:val="1"/>
    </w:lvlOverride>
  </w:num>
  <w:num w:numId="36" w16cid:durableId="1437140251">
    <w:abstractNumId w:val="25"/>
  </w:num>
  <w:num w:numId="37" w16cid:durableId="779642226">
    <w:abstractNumId w:val="16"/>
  </w:num>
  <w:num w:numId="38" w16cid:durableId="2016418041">
    <w:abstractNumId w:val="27"/>
  </w:num>
  <w:num w:numId="39" w16cid:durableId="198473280">
    <w:abstractNumId w:val="13"/>
  </w:num>
  <w:num w:numId="40" w16cid:durableId="1542088681">
    <w:abstractNumId w:val="17"/>
  </w:num>
  <w:num w:numId="41" w16cid:durableId="989096539">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6117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117F"/>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542FF"/>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41AE0"/>
  <w15:chartTrackingRefBased/>
  <w15:docId w15:val="{29D2ECB4-0A3B-4D12-AF18-0D395F4E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17F"/>
    <w:pPr>
      <w:spacing w:before="120" w:after="120" w:line="240" w:lineRule="auto"/>
      <w:jc w:val="both"/>
    </w:pPr>
    <w:rPr>
      <w:rFonts w:ascii="Times New Roman" w:hAnsi="Times New Roman" w:cs="Times New Roman"/>
      <w:kern w:val="0"/>
      <w:sz w:val="24"/>
      <w:lang w:val="hu-HU"/>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C6117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117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hu-HU"/>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hu-HU"/>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hu-HU"/>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hu-HU"/>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u-HU"/>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u-HU"/>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u-HU"/>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6117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6117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6117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11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117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11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117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117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6117F"/>
    <w:rPr>
      <w:i/>
      <w:iCs/>
      <w:color w:val="365F91" w:themeColor="accent1" w:themeShade="BF"/>
    </w:rPr>
  </w:style>
  <w:style w:type="paragraph" w:styleId="IntenseQuote">
    <w:name w:val="Intense Quote"/>
    <w:basedOn w:val="Normal"/>
    <w:next w:val="Normal"/>
    <w:link w:val="IntenseQuoteChar"/>
    <w:uiPriority w:val="30"/>
    <w:qFormat/>
    <w:rsid w:val="00C6117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6117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6117F"/>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C6117F"/>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utputecliaff">
    <w:name w:val="outputecliaff"/>
    <w:rsid w:val="00C6117F"/>
  </w:style>
  <w:style w:type="table" w:styleId="TableGrid">
    <w:name w:val="Table Grid"/>
    <w:basedOn w:val="TableNormal"/>
    <w:uiPriority w:val="59"/>
    <w:rsid w:val="00C6117F"/>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
    <w:name w:val="List Number (Level 2)"/>
    <w:basedOn w:val="Normal"/>
    <w:rsid w:val="00C6117F"/>
    <w:pPr>
      <w:tabs>
        <w:tab w:val="num" w:pos="1417"/>
      </w:tabs>
      <w:spacing w:before="0" w:after="240"/>
      <w:ind w:left="1417" w:hanging="708"/>
    </w:pPr>
    <w:rPr>
      <w:rFonts w:eastAsia="Times New Roman"/>
      <w:szCs w:val="20"/>
    </w:rPr>
  </w:style>
  <w:style w:type="paragraph" w:customStyle="1" w:styleId="ListNumberLevel3">
    <w:name w:val="List Number (Level 3)"/>
    <w:basedOn w:val="Normal"/>
    <w:rsid w:val="00C6117F"/>
    <w:pPr>
      <w:tabs>
        <w:tab w:val="num" w:pos="2126"/>
      </w:tabs>
      <w:spacing w:before="0" w:after="240"/>
      <w:ind w:left="2126" w:hanging="709"/>
    </w:pPr>
    <w:rPr>
      <w:rFonts w:eastAsia="Times New Roman"/>
      <w:szCs w:val="20"/>
    </w:rPr>
  </w:style>
  <w:style w:type="paragraph" w:customStyle="1" w:styleId="ListNumberLevel4">
    <w:name w:val="List Number (Level 4)"/>
    <w:basedOn w:val="Normal"/>
    <w:rsid w:val="00C6117F"/>
    <w:pPr>
      <w:tabs>
        <w:tab w:val="num" w:pos="2835"/>
      </w:tabs>
      <w:spacing w:before="0" w:after="240"/>
      <w:ind w:left="2835" w:hanging="709"/>
    </w:pPr>
    <w:rPr>
      <w:rFonts w:eastAsia="Times New Roman"/>
      <w:szCs w:val="20"/>
    </w:rPr>
  </w:style>
  <w:style w:type="paragraph" w:styleId="Revision">
    <w:name w:val="Revision"/>
    <w:hidden/>
    <w:uiPriority w:val="99"/>
    <w:semiHidden/>
    <w:rsid w:val="00C6117F"/>
    <w:pPr>
      <w:spacing w:after="0" w:line="240" w:lineRule="auto"/>
    </w:pPr>
    <w:rPr>
      <w:rFonts w:ascii="Times New Roman" w:eastAsia="Calibri" w:hAnsi="Times New Roman" w:cs="Times New Roman"/>
      <w:kern w:val="0"/>
      <w:sz w:val="24"/>
      <w:szCs w:val="20"/>
      <w:lang w:val="en-US"/>
      <w14:ligatures w14:val="none"/>
    </w:rPr>
  </w:style>
  <w:style w:type="character" w:customStyle="1" w:styleId="UnresolvedMention1">
    <w:name w:val="Unresolved Mention1"/>
    <w:uiPriority w:val="99"/>
    <w:semiHidden/>
    <w:unhideWhenUsed/>
    <w:rsid w:val="00C6117F"/>
    <w:rPr>
      <w:color w:val="605E5C"/>
      <w:shd w:val="clear" w:color="auto" w:fill="E1DFDD"/>
    </w:rPr>
  </w:style>
  <w:style w:type="numbering" w:customStyle="1" w:styleId="Style1">
    <w:name w:val="Style1"/>
    <w:uiPriority w:val="99"/>
    <w:rsid w:val="00C6117F"/>
    <w:pPr>
      <w:numPr>
        <w:numId w:val="23"/>
      </w:numPr>
    </w:pPr>
  </w:style>
  <w:style w:type="character" w:styleId="LineNumber">
    <w:name w:val="line number"/>
    <w:basedOn w:val="DefaultParagraphFont"/>
    <w:uiPriority w:val="99"/>
    <w:semiHidden/>
    <w:unhideWhenUsed/>
    <w:rsid w:val="00C6117F"/>
  </w:style>
  <w:style w:type="paragraph" w:styleId="TOCHeading">
    <w:name w:val="TOC Heading"/>
    <w:basedOn w:val="Normal"/>
    <w:next w:val="Normal"/>
    <w:uiPriority w:val="39"/>
    <w:semiHidden/>
    <w:unhideWhenUsed/>
    <w:qFormat/>
    <w:rsid w:val="00C6117F"/>
    <w:pPr>
      <w:spacing w:after="240"/>
      <w:jc w:val="center"/>
    </w:pPr>
    <w:rPr>
      <w:b/>
      <w:sz w:val="28"/>
    </w:rPr>
  </w:style>
  <w:style w:type="paragraph" w:styleId="TOC1">
    <w:name w:val="toc 1"/>
    <w:basedOn w:val="Normal"/>
    <w:next w:val="Normal"/>
    <w:uiPriority w:val="39"/>
    <w:semiHidden/>
    <w:unhideWhenUsed/>
    <w:rsid w:val="00C6117F"/>
    <w:pPr>
      <w:tabs>
        <w:tab w:val="right" w:leader="dot" w:pos="9071"/>
      </w:tabs>
      <w:spacing w:before="60"/>
      <w:ind w:left="850" w:hanging="850"/>
      <w:jc w:val="left"/>
    </w:pPr>
  </w:style>
  <w:style w:type="paragraph" w:styleId="TOC2">
    <w:name w:val="toc 2"/>
    <w:basedOn w:val="Normal"/>
    <w:next w:val="Normal"/>
    <w:uiPriority w:val="39"/>
    <w:semiHidden/>
    <w:unhideWhenUsed/>
    <w:rsid w:val="00C6117F"/>
    <w:pPr>
      <w:tabs>
        <w:tab w:val="right" w:leader="dot" w:pos="9071"/>
      </w:tabs>
      <w:spacing w:before="60"/>
      <w:ind w:left="850" w:hanging="850"/>
      <w:jc w:val="left"/>
    </w:pPr>
  </w:style>
  <w:style w:type="paragraph" w:styleId="TOC3">
    <w:name w:val="toc 3"/>
    <w:basedOn w:val="Normal"/>
    <w:next w:val="Normal"/>
    <w:uiPriority w:val="39"/>
    <w:semiHidden/>
    <w:unhideWhenUsed/>
    <w:rsid w:val="00C6117F"/>
    <w:pPr>
      <w:tabs>
        <w:tab w:val="right" w:leader="dot" w:pos="9071"/>
      </w:tabs>
      <w:spacing w:before="60"/>
      <w:ind w:left="850" w:hanging="850"/>
      <w:jc w:val="left"/>
    </w:pPr>
  </w:style>
  <w:style w:type="paragraph" w:styleId="TOC4">
    <w:name w:val="toc 4"/>
    <w:basedOn w:val="Normal"/>
    <w:next w:val="Normal"/>
    <w:uiPriority w:val="39"/>
    <w:semiHidden/>
    <w:unhideWhenUsed/>
    <w:rsid w:val="00C6117F"/>
    <w:pPr>
      <w:tabs>
        <w:tab w:val="right" w:leader="dot" w:pos="9071"/>
      </w:tabs>
      <w:spacing w:before="60"/>
      <w:ind w:left="850" w:hanging="850"/>
      <w:jc w:val="left"/>
    </w:pPr>
  </w:style>
  <w:style w:type="paragraph" w:styleId="TOC5">
    <w:name w:val="toc 5"/>
    <w:basedOn w:val="Normal"/>
    <w:next w:val="Normal"/>
    <w:uiPriority w:val="39"/>
    <w:semiHidden/>
    <w:unhideWhenUsed/>
    <w:rsid w:val="00C6117F"/>
    <w:pPr>
      <w:tabs>
        <w:tab w:val="right" w:leader="dot" w:pos="9071"/>
      </w:tabs>
      <w:spacing w:before="300"/>
      <w:jc w:val="left"/>
    </w:pPr>
  </w:style>
  <w:style w:type="paragraph" w:styleId="TOC6">
    <w:name w:val="toc 6"/>
    <w:basedOn w:val="Normal"/>
    <w:next w:val="Normal"/>
    <w:uiPriority w:val="39"/>
    <w:semiHidden/>
    <w:unhideWhenUsed/>
    <w:rsid w:val="00C6117F"/>
    <w:pPr>
      <w:tabs>
        <w:tab w:val="right" w:leader="dot" w:pos="9071"/>
      </w:tabs>
      <w:spacing w:before="240"/>
      <w:jc w:val="left"/>
    </w:pPr>
  </w:style>
  <w:style w:type="paragraph" w:styleId="TOC7">
    <w:name w:val="toc 7"/>
    <w:basedOn w:val="Normal"/>
    <w:next w:val="Normal"/>
    <w:uiPriority w:val="39"/>
    <w:semiHidden/>
    <w:unhideWhenUsed/>
    <w:rsid w:val="00C6117F"/>
    <w:pPr>
      <w:tabs>
        <w:tab w:val="right" w:leader="dot" w:pos="9071"/>
      </w:tabs>
      <w:spacing w:before="180"/>
      <w:jc w:val="left"/>
    </w:pPr>
  </w:style>
  <w:style w:type="paragraph" w:styleId="TOC8">
    <w:name w:val="toc 8"/>
    <w:basedOn w:val="Normal"/>
    <w:next w:val="Normal"/>
    <w:uiPriority w:val="39"/>
    <w:semiHidden/>
    <w:unhideWhenUsed/>
    <w:rsid w:val="00C6117F"/>
    <w:pPr>
      <w:tabs>
        <w:tab w:val="right" w:leader="dot" w:pos="9071"/>
      </w:tabs>
      <w:jc w:val="left"/>
    </w:pPr>
  </w:style>
  <w:style w:type="paragraph" w:styleId="TOC9">
    <w:name w:val="toc 9"/>
    <w:basedOn w:val="Normal"/>
    <w:next w:val="Normal"/>
    <w:uiPriority w:val="39"/>
    <w:semiHidden/>
    <w:unhideWhenUsed/>
    <w:rsid w:val="00C6117F"/>
    <w:pPr>
      <w:tabs>
        <w:tab w:val="right" w:leader="dot" w:pos="9071"/>
      </w:tabs>
      <w:ind w:left="1417" w:hanging="1417"/>
      <w:jc w:val="left"/>
    </w:pPr>
  </w:style>
  <w:style w:type="paragraph" w:customStyle="1" w:styleId="Text1">
    <w:name w:val="Text 1"/>
    <w:basedOn w:val="Normal"/>
    <w:rsid w:val="00C6117F"/>
    <w:pPr>
      <w:ind w:left="850"/>
    </w:pPr>
  </w:style>
  <w:style w:type="paragraph" w:customStyle="1" w:styleId="Text2">
    <w:name w:val="Text 2"/>
    <w:basedOn w:val="Normal"/>
    <w:rsid w:val="00C6117F"/>
    <w:pPr>
      <w:ind w:left="1417"/>
    </w:pPr>
  </w:style>
  <w:style w:type="paragraph" w:customStyle="1" w:styleId="Text3">
    <w:name w:val="Text 3"/>
    <w:basedOn w:val="Normal"/>
    <w:rsid w:val="00C6117F"/>
    <w:pPr>
      <w:ind w:left="1984"/>
    </w:pPr>
  </w:style>
  <w:style w:type="paragraph" w:customStyle="1" w:styleId="Text4">
    <w:name w:val="Text 4"/>
    <w:basedOn w:val="Normal"/>
    <w:rsid w:val="00C6117F"/>
    <w:pPr>
      <w:ind w:left="2551"/>
    </w:pPr>
  </w:style>
  <w:style w:type="paragraph" w:customStyle="1" w:styleId="Text5">
    <w:name w:val="Text 5"/>
    <w:basedOn w:val="Normal"/>
    <w:rsid w:val="00C6117F"/>
    <w:pPr>
      <w:ind w:left="3118"/>
    </w:pPr>
  </w:style>
  <w:style w:type="paragraph" w:customStyle="1" w:styleId="Text6">
    <w:name w:val="Text 6"/>
    <w:basedOn w:val="Normal"/>
    <w:rsid w:val="00C6117F"/>
    <w:pPr>
      <w:ind w:left="3685"/>
    </w:pPr>
  </w:style>
  <w:style w:type="paragraph" w:customStyle="1" w:styleId="QuotedText">
    <w:name w:val="Quoted Text"/>
    <w:basedOn w:val="Normal"/>
    <w:rsid w:val="00C6117F"/>
    <w:pPr>
      <w:ind w:left="1417"/>
    </w:pPr>
  </w:style>
  <w:style w:type="paragraph" w:customStyle="1" w:styleId="Point0">
    <w:name w:val="Point 0"/>
    <w:basedOn w:val="Normal"/>
    <w:rsid w:val="00C6117F"/>
    <w:pPr>
      <w:ind w:left="850" w:hanging="850"/>
    </w:pPr>
  </w:style>
  <w:style w:type="paragraph" w:customStyle="1" w:styleId="Point1">
    <w:name w:val="Point 1"/>
    <w:basedOn w:val="Normal"/>
    <w:rsid w:val="00C6117F"/>
    <w:pPr>
      <w:ind w:left="1417" w:hanging="567"/>
    </w:pPr>
  </w:style>
  <w:style w:type="paragraph" w:customStyle="1" w:styleId="Point2">
    <w:name w:val="Point 2"/>
    <w:basedOn w:val="Normal"/>
    <w:rsid w:val="00C6117F"/>
    <w:pPr>
      <w:ind w:left="1984" w:hanging="567"/>
    </w:pPr>
  </w:style>
  <w:style w:type="paragraph" w:customStyle="1" w:styleId="Point3">
    <w:name w:val="Point 3"/>
    <w:basedOn w:val="Normal"/>
    <w:rsid w:val="00C6117F"/>
    <w:pPr>
      <w:ind w:left="2551" w:hanging="567"/>
    </w:pPr>
  </w:style>
  <w:style w:type="paragraph" w:customStyle="1" w:styleId="Point4">
    <w:name w:val="Point 4"/>
    <w:basedOn w:val="Normal"/>
    <w:rsid w:val="00C6117F"/>
    <w:pPr>
      <w:ind w:left="3118" w:hanging="567"/>
    </w:pPr>
  </w:style>
  <w:style w:type="paragraph" w:customStyle="1" w:styleId="Point5">
    <w:name w:val="Point 5"/>
    <w:basedOn w:val="Normal"/>
    <w:rsid w:val="00C6117F"/>
    <w:pPr>
      <w:ind w:left="3685" w:hanging="567"/>
    </w:pPr>
  </w:style>
  <w:style w:type="paragraph" w:customStyle="1" w:styleId="Tiret0">
    <w:name w:val="Tiret 0"/>
    <w:basedOn w:val="Point0"/>
    <w:rsid w:val="00C6117F"/>
    <w:pPr>
      <w:numPr>
        <w:numId w:val="36"/>
      </w:numPr>
    </w:pPr>
  </w:style>
  <w:style w:type="paragraph" w:customStyle="1" w:styleId="Tiret1">
    <w:name w:val="Tiret 1"/>
    <w:basedOn w:val="Point1"/>
    <w:rsid w:val="00C6117F"/>
    <w:pPr>
      <w:numPr>
        <w:numId w:val="24"/>
      </w:numPr>
    </w:pPr>
  </w:style>
  <w:style w:type="paragraph" w:customStyle="1" w:styleId="Tiret2">
    <w:name w:val="Tiret 2"/>
    <w:basedOn w:val="Point2"/>
    <w:rsid w:val="00C6117F"/>
    <w:pPr>
      <w:numPr>
        <w:numId w:val="25"/>
      </w:numPr>
    </w:pPr>
  </w:style>
  <w:style w:type="paragraph" w:customStyle="1" w:styleId="Tiret3">
    <w:name w:val="Tiret 3"/>
    <w:basedOn w:val="Point3"/>
    <w:rsid w:val="00C6117F"/>
    <w:pPr>
      <w:numPr>
        <w:numId w:val="39"/>
      </w:numPr>
    </w:pPr>
  </w:style>
  <w:style w:type="paragraph" w:customStyle="1" w:styleId="Tiret4">
    <w:name w:val="Tiret 4"/>
    <w:basedOn w:val="Point4"/>
    <w:rsid w:val="00C6117F"/>
    <w:pPr>
      <w:numPr>
        <w:numId w:val="40"/>
      </w:numPr>
    </w:pPr>
  </w:style>
  <w:style w:type="paragraph" w:customStyle="1" w:styleId="Tiret5">
    <w:name w:val="Tiret 5"/>
    <w:basedOn w:val="Point5"/>
    <w:rsid w:val="00C6117F"/>
    <w:pPr>
      <w:numPr>
        <w:numId w:val="35"/>
      </w:numPr>
    </w:pPr>
  </w:style>
  <w:style w:type="paragraph" w:customStyle="1" w:styleId="PointDouble0">
    <w:name w:val="PointDouble 0"/>
    <w:basedOn w:val="Normal"/>
    <w:rsid w:val="00C6117F"/>
    <w:pPr>
      <w:tabs>
        <w:tab w:val="left" w:pos="850"/>
      </w:tabs>
      <w:ind w:left="1417" w:hanging="1417"/>
    </w:pPr>
  </w:style>
  <w:style w:type="paragraph" w:customStyle="1" w:styleId="PointDouble1">
    <w:name w:val="PointDouble 1"/>
    <w:basedOn w:val="Normal"/>
    <w:rsid w:val="00C6117F"/>
    <w:pPr>
      <w:tabs>
        <w:tab w:val="left" w:pos="1417"/>
      </w:tabs>
      <w:ind w:left="1984" w:hanging="1134"/>
    </w:pPr>
  </w:style>
  <w:style w:type="paragraph" w:customStyle="1" w:styleId="PointDouble2">
    <w:name w:val="PointDouble 2"/>
    <w:basedOn w:val="Normal"/>
    <w:rsid w:val="00C6117F"/>
    <w:pPr>
      <w:tabs>
        <w:tab w:val="left" w:pos="1984"/>
      </w:tabs>
      <w:ind w:left="2551" w:hanging="1134"/>
    </w:pPr>
  </w:style>
  <w:style w:type="paragraph" w:customStyle="1" w:styleId="PointDouble3">
    <w:name w:val="PointDouble 3"/>
    <w:basedOn w:val="Normal"/>
    <w:rsid w:val="00C6117F"/>
    <w:pPr>
      <w:tabs>
        <w:tab w:val="left" w:pos="2551"/>
      </w:tabs>
      <w:ind w:left="3118" w:hanging="1134"/>
    </w:pPr>
  </w:style>
  <w:style w:type="paragraph" w:customStyle="1" w:styleId="PointDouble4">
    <w:name w:val="PointDouble 4"/>
    <w:basedOn w:val="Normal"/>
    <w:rsid w:val="00C6117F"/>
    <w:pPr>
      <w:tabs>
        <w:tab w:val="left" w:pos="3118"/>
      </w:tabs>
      <w:ind w:left="3685" w:hanging="1134"/>
    </w:pPr>
  </w:style>
  <w:style w:type="paragraph" w:customStyle="1" w:styleId="PointTriple0">
    <w:name w:val="PointTriple 0"/>
    <w:basedOn w:val="Normal"/>
    <w:rsid w:val="00C6117F"/>
    <w:pPr>
      <w:tabs>
        <w:tab w:val="left" w:pos="850"/>
        <w:tab w:val="left" w:pos="1417"/>
      </w:tabs>
      <w:ind w:left="1984" w:hanging="1984"/>
    </w:pPr>
  </w:style>
  <w:style w:type="paragraph" w:customStyle="1" w:styleId="PointTriple1">
    <w:name w:val="PointTriple 1"/>
    <w:basedOn w:val="Normal"/>
    <w:rsid w:val="00C6117F"/>
    <w:pPr>
      <w:tabs>
        <w:tab w:val="left" w:pos="1417"/>
        <w:tab w:val="left" w:pos="1984"/>
      </w:tabs>
      <w:ind w:left="2551" w:hanging="1701"/>
    </w:pPr>
  </w:style>
  <w:style w:type="paragraph" w:customStyle="1" w:styleId="PointTriple2">
    <w:name w:val="PointTriple 2"/>
    <w:basedOn w:val="Normal"/>
    <w:rsid w:val="00C6117F"/>
    <w:pPr>
      <w:tabs>
        <w:tab w:val="left" w:pos="1984"/>
        <w:tab w:val="left" w:pos="2551"/>
      </w:tabs>
      <w:ind w:left="3118" w:hanging="1701"/>
    </w:pPr>
  </w:style>
  <w:style w:type="paragraph" w:customStyle="1" w:styleId="PointTriple3">
    <w:name w:val="PointTriple 3"/>
    <w:basedOn w:val="Normal"/>
    <w:rsid w:val="00C6117F"/>
    <w:pPr>
      <w:tabs>
        <w:tab w:val="left" w:pos="2551"/>
        <w:tab w:val="left" w:pos="3118"/>
      </w:tabs>
      <w:ind w:left="3685" w:hanging="1701"/>
    </w:pPr>
  </w:style>
  <w:style w:type="paragraph" w:customStyle="1" w:styleId="PointTriple4">
    <w:name w:val="PointTriple 4"/>
    <w:basedOn w:val="Normal"/>
    <w:rsid w:val="00C6117F"/>
    <w:pPr>
      <w:tabs>
        <w:tab w:val="left" w:pos="3118"/>
        <w:tab w:val="left" w:pos="3685"/>
      </w:tabs>
      <w:ind w:left="4252" w:hanging="1701"/>
    </w:pPr>
  </w:style>
  <w:style w:type="paragraph" w:customStyle="1" w:styleId="QuotedNumPar">
    <w:name w:val="Quoted NumPar"/>
    <w:basedOn w:val="Normal"/>
    <w:rsid w:val="00C6117F"/>
    <w:pPr>
      <w:ind w:left="1417" w:hanging="567"/>
    </w:pPr>
  </w:style>
  <w:style w:type="paragraph" w:customStyle="1" w:styleId="SectionTitle">
    <w:name w:val="SectionTitle"/>
    <w:basedOn w:val="Normal"/>
    <w:next w:val="Heading1"/>
    <w:rsid w:val="00C6117F"/>
    <w:pPr>
      <w:keepNext/>
      <w:spacing w:after="360"/>
      <w:jc w:val="center"/>
    </w:pPr>
    <w:rPr>
      <w:b/>
      <w:smallCaps/>
      <w:sz w:val="28"/>
    </w:rPr>
  </w:style>
  <w:style w:type="paragraph" w:customStyle="1" w:styleId="TableTitle">
    <w:name w:val="Table Title"/>
    <w:basedOn w:val="Normal"/>
    <w:next w:val="Normal"/>
    <w:rsid w:val="00C6117F"/>
    <w:pPr>
      <w:jc w:val="center"/>
    </w:pPr>
    <w:rPr>
      <w:b/>
    </w:rPr>
  </w:style>
  <w:style w:type="paragraph" w:customStyle="1" w:styleId="Point0number">
    <w:name w:val="Point 0 (number)"/>
    <w:basedOn w:val="Normal"/>
    <w:rsid w:val="00C6117F"/>
    <w:pPr>
      <w:numPr>
        <w:numId w:val="22"/>
      </w:numPr>
    </w:pPr>
  </w:style>
  <w:style w:type="paragraph" w:customStyle="1" w:styleId="Point1number">
    <w:name w:val="Point 1 (number)"/>
    <w:basedOn w:val="Normal"/>
    <w:rsid w:val="00C6117F"/>
    <w:pPr>
      <w:numPr>
        <w:ilvl w:val="2"/>
        <w:numId w:val="22"/>
      </w:numPr>
    </w:pPr>
  </w:style>
  <w:style w:type="paragraph" w:customStyle="1" w:styleId="Point2number">
    <w:name w:val="Point 2 (number)"/>
    <w:basedOn w:val="Normal"/>
    <w:rsid w:val="00C6117F"/>
    <w:pPr>
      <w:numPr>
        <w:ilvl w:val="4"/>
        <w:numId w:val="22"/>
      </w:numPr>
    </w:pPr>
  </w:style>
  <w:style w:type="paragraph" w:customStyle="1" w:styleId="Point3number">
    <w:name w:val="Point 3 (number)"/>
    <w:basedOn w:val="Normal"/>
    <w:rsid w:val="00C6117F"/>
    <w:pPr>
      <w:numPr>
        <w:ilvl w:val="6"/>
        <w:numId w:val="22"/>
      </w:numPr>
    </w:pPr>
  </w:style>
  <w:style w:type="paragraph" w:customStyle="1" w:styleId="Point0letter">
    <w:name w:val="Point 0 (letter)"/>
    <w:basedOn w:val="Normal"/>
    <w:rsid w:val="00C6117F"/>
    <w:pPr>
      <w:numPr>
        <w:ilvl w:val="1"/>
        <w:numId w:val="22"/>
      </w:numPr>
    </w:pPr>
  </w:style>
  <w:style w:type="paragraph" w:customStyle="1" w:styleId="Point1letter">
    <w:name w:val="Point 1 (letter)"/>
    <w:basedOn w:val="Normal"/>
    <w:rsid w:val="00C6117F"/>
    <w:pPr>
      <w:numPr>
        <w:ilvl w:val="3"/>
        <w:numId w:val="22"/>
      </w:numPr>
    </w:pPr>
  </w:style>
  <w:style w:type="paragraph" w:customStyle="1" w:styleId="Point2letter">
    <w:name w:val="Point 2 (letter)"/>
    <w:basedOn w:val="Normal"/>
    <w:rsid w:val="00C6117F"/>
    <w:pPr>
      <w:numPr>
        <w:ilvl w:val="5"/>
        <w:numId w:val="22"/>
      </w:numPr>
    </w:pPr>
  </w:style>
  <w:style w:type="paragraph" w:customStyle="1" w:styleId="Point3letter">
    <w:name w:val="Point 3 (letter)"/>
    <w:basedOn w:val="Normal"/>
    <w:rsid w:val="00C6117F"/>
    <w:pPr>
      <w:numPr>
        <w:ilvl w:val="7"/>
        <w:numId w:val="22"/>
      </w:numPr>
    </w:pPr>
  </w:style>
  <w:style w:type="paragraph" w:customStyle="1" w:styleId="Point4letter">
    <w:name w:val="Point 4 (letter)"/>
    <w:basedOn w:val="Normal"/>
    <w:rsid w:val="00C6117F"/>
    <w:pPr>
      <w:numPr>
        <w:ilvl w:val="8"/>
        <w:numId w:val="22"/>
      </w:numPr>
    </w:pPr>
  </w:style>
  <w:style w:type="paragraph" w:customStyle="1" w:styleId="Rfrenceinstitutionnelle">
    <w:name w:val="Référence institutionnelle"/>
    <w:basedOn w:val="Normal"/>
    <w:next w:val="Confidentialit"/>
    <w:rsid w:val="00C6117F"/>
    <w:pPr>
      <w:spacing w:before="0" w:after="240"/>
      <w:ind w:left="5103"/>
      <w:jc w:val="left"/>
    </w:pPr>
  </w:style>
  <w:style w:type="paragraph" w:customStyle="1" w:styleId="SecurityMarking">
    <w:name w:val="SecurityMarking"/>
    <w:basedOn w:val="Normal"/>
    <w:rsid w:val="00C6117F"/>
    <w:pPr>
      <w:spacing w:before="0" w:after="0" w:line="276" w:lineRule="auto"/>
      <w:ind w:left="5103"/>
      <w:jc w:val="left"/>
    </w:pPr>
    <w:rPr>
      <w:sz w:val="28"/>
    </w:rPr>
  </w:style>
  <w:style w:type="paragraph" w:customStyle="1" w:styleId="ReleasableTo">
    <w:name w:val="ReleasableTo"/>
    <w:basedOn w:val="Normal"/>
    <w:rsid w:val="00C6117F"/>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C6117F"/>
    <w:pPr>
      <w:spacing w:before="0" w:after="0"/>
      <w:ind w:left="5103"/>
      <w:jc w:val="left"/>
    </w:pPr>
  </w:style>
  <w:style w:type="paragraph" w:customStyle="1" w:styleId="Rfrenceinterne">
    <w:name w:val="Référence interne"/>
    <w:basedOn w:val="Normal"/>
    <w:next w:val="Rfrenceinterinstitutionnelle"/>
    <w:rsid w:val="00C6117F"/>
    <w:pPr>
      <w:spacing w:before="0" w:after="0"/>
      <w:ind w:left="5103"/>
      <w:jc w:val="left"/>
    </w:pPr>
  </w:style>
  <w:style w:type="paragraph" w:customStyle="1" w:styleId="Statut">
    <w:name w:val="Statut"/>
    <w:basedOn w:val="Normal"/>
    <w:next w:val="Typedudocument"/>
    <w:rsid w:val="00C6117F"/>
    <w:pPr>
      <w:spacing w:before="0" w:after="240"/>
      <w:jc w:val="center"/>
    </w:pPr>
  </w:style>
  <w:style w:type="paragraph" w:customStyle="1" w:styleId="Titrearticle">
    <w:name w:val="Titre article"/>
    <w:basedOn w:val="Normal"/>
    <w:next w:val="Normal"/>
    <w:rsid w:val="00C6117F"/>
    <w:pPr>
      <w:keepNext/>
      <w:spacing w:before="360"/>
      <w:jc w:val="center"/>
    </w:pPr>
    <w:rPr>
      <w:i/>
    </w:rPr>
  </w:style>
  <w:style w:type="paragraph" w:customStyle="1" w:styleId="Typedudocument">
    <w:name w:val="Type du document"/>
    <w:basedOn w:val="Normal"/>
    <w:next w:val="Accompagnant"/>
    <w:rsid w:val="00C6117F"/>
    <w:pPr>
      <w:spacing w:before="360" w:after="180"/>
      <w:jc w:val="center"/>
    </w:pPr>
    <w:rPr>
      <w:b/>
    </w:rPr>
  </w:style>
  <w:style w:type="paragraph" w:customStyle="1" w:styleId="Supertitre">
    <w:name w:val="Supertitre"/>
    <w:basedOn w:val="Normal"/>
    <w:next w:val="Normal"/>
    <w:rsid w:val="00C6117F"/>
    <w:pPr>
      <w:spacing w:before="0" w:after="600"/>
      <w:jc w:val="center"/>
    </w:pPr>
    <w:rPr>
      <w:b/>
    </w:rPr>
  </w:style>
  <w:style w:type="paragraph" w:customStyle="1" w:styleId="Rfrencecroise">
    <w:name w:val="Référence croisée"/>
    <w:basedOn w:val="Normal"/>
    <w:rsid w:val="00C6117F"/>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C6117F"/>
  </w:style>
  <w:style w:type="paragraph" w:customStyle="1" w:styleId="StatutPagedecouverture">
    <w:name w:val="Statut (Page de couverture)"/>
    <w:basedOn w:val="Statut"/>
    <w:next w:val="TypedudocumentPagedecouverture"/>
    <w:rsid w:val="00C6117F"/>
  </w:style>
  <w:style w:type="paragraph" w:customStyle="1" w:styleId="TypedudocumentPagedecouverture">
    <w:name w:val="Type du document (Page de couverture)"/>
    <w:basedOn w:val="Typedudocument"/>
    <w:next w:val="AccompagnantPagedecouverture"/>
    <w:rsid w:val="00C6117F"/>
  </w:style>
  <w:style w:type="paragraph" w:customStyle="1" w:styleId="Volume">
    <w:name w:val="Volume"/>
    <w:basedOn w:val="Normal"/>
    <w:next w:val="Confidentialit"/>
    <w:rsid w:val="00C6117F"/>
    <w:pPr>
      <w:spacing w:before="0" w:after="240"/>
      <w:ind w:left="5103"/>
      <w:jc w:val="left"/>
    </w:pPr>
  </w:style>
  <w:style w:type="paragraph" w:customStyle="1" w:styleId="Typeacteprincipal">
    <w:name w:val="Type acte principal"/>
    <w:basedOn w:val="Normal"/>
    <w:next w:val="Objetacteprincipal"/>
    <w:rsid w:val="00C6117F"/>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C611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23</Pages>
  <Words>5549</Words>
  <Characters>31187</Characters>
  <DocSecurity>0</DocSecurity>
  <Lines>708</Lines>
  <Paragraphs>311</Paragraphs>
  <ScaleCrop>false</ScaleCrop>
  <LinksUpToDate>false</LinksUpToDate>
  <CharactersWithSpaces>36425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2025-05-27T12:22:00Z</dcterms:created>
  <dcterms:modified xsi:type="dcterms:W3CDTF">2025-05-27T12:28:00Z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2025-05-27T12:28:12Z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f9126e06-e374-462e-89bf-3fed269273ad</vt:lpwstr>
  </property>
  <property fmtid="{D5CDD505-2E9C-101B-9397-08002B2CF9AE}" pid="8" name="MSIP_Label_6bd9ddd1-4d20-43f6-abfa-fc3c07406f94_ContentBits">
    <vt:lpwstr>0</vt:lpwstr>
  </property>
</Properties>
</file>