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30" w:rsidRPr="00B67D30" w:rsidRDefault="00B67D30" w:rsidP="00B67D30">
      <w:pPr>
        <w:pBdr>
          <w:bottom w:val="single" w:sz="4" w:space="1" w:color="auto"/>
        </w:pBdr>
        <w:autoSpaceDE w:val="0"/>
        <w:autoSpaceDN w:val="0"/>
        <w:adjustRightInd w:val="0"/>
        <w:jc w:val="center"/>
        <w:rPr>
          <w:rFonts w:ascii="Times New Roman" w:hAnsi="Times New Roman"/>
          <w:b/>
          <w:bCs/>
        </w:rPr>
      </w:pPr>
      <w:bookmarkStart w:id="0" w:name="DQCErrorScopeD533B4CBCCFD4D7097F64A88FD2"/>
      <w:bookmarkStart w:id="1" w:name="_GoBack"/>
      <w:bookmarkEnd w:id="1"/>
      <w:r>
        <w:rPr>
          <w:rFonts w:ascii="Times New Roman" w:hAnsi="Times New Roman"/>
          <w:b/>
          <w:bCs/>
        </w:rPr>
        <w:t>FOIRM CHUN GEARÁIN A THAISCEADH A BHAINEANN LE STÁTCHABHAIR NEAMHDHLEATHACH LÍOMHNAITHE NÓ MÍ‑ÚSÁID A BHAINTEAR AS CABHAIR</w:t>
      </w:r>
    </w:p>
    <w:p w:rsidR="00B67D30" w:rsidRPr="00B67D30" w:rsidRDefault="00B67D30" w:rsidP="00B67D30">
      <w:pPr>
        <w:rPr>
          <w:rFonts w:ascii="Times New Roman" w:hAnsi="Times New Roman"/>
          <w:b/>
        </w:rPr>
      </w:pPr>
      <w:r>
        <w:rPr>
          <w:rFonts w:ascii="Times New Roman" w:hAnsi="Times New Roman"/>
          <w:b/>
        </w:rPr>
        <w:t xml:space="preserve">Tá na réimsí éigeantacha marcáilte le réiltín (*). </w:t>
      </w:r>
    </w:p>
    <w:p w:rsidR="00B67D30" w:rsidRPr="00B67D30" w:rsidRDefault="00B67D30" w:rsidP="00B67D30">
      <w:pPr>
        <w:shd w:val="clear" w:color="auto" w:fill="E6E6E6"/>
        <w:rPr>
          <w:rFonts w:ascii="Times New Roman" w:hAnsi="Times New Roman"/>
          <w:b/>
        </w:rPr>
      </w:pPr>
      <w:r>
        <w:rPr>
          <w:rFonts w:ascii="Times New Roman" w:hAnsi="Times New Roman"/>
          <w:b/>
        </w:rPr>
        <w:t xml:space="preserve">1. Faisnéis maidir leis an ngearánach </w:t>
      </w:r>
    </w:p>
    <w:p w:rsidR="00B67D30" w:rsidRPr="00B67D30" w:rsidRDefault="00B67D30" w:rsidP="00B67D30">
      <w:pPr>
        <w:rPr>
          <w:rFonts w:ascii="Times New Roman" w:hAnsi="Times New Roman"/>
        </w:rPr>
      </w:pPr>
      <w:r>
        <w:rPr>
          <w:rFonts w:ascii="Times New Roman" w:hAnsi="Times New Roman"/>
        </w:rPr>
        <w:t xml:space="preserve">Céadainm:* </w:t>
      </w:r>
    </w:p>
    <w:p w:rsidR="00B67D30" w:rsidRPr="00B67D30" w:rsidRDefault="00B67D30" w:rsidP="00B67D30">
      <w:pPr>
        <w:rPr>
          <w:rFonts w:ascii="Times New Roman" w:hAnsi="Times New Roman"/>
        </w:rPr>
      </w:pPr>
      <w:r>
        <w:rPr>
          <w:rFonts w:ascii="Times New Roman" w:hAnsi="Times New Roman"/>
        </w:rPr>
        <w:t xml:space="preserve">Sloinne * </w:t>
      </w:r>
    </w:p>
    <w:p w:rsidR="00B67D30" w:rsidRPr="00B67D30" w:rsidRDefault="00B67D30" w:rsidP="00B67D30">
      <w:pPr>
        <w:rPr>
          <w:rFonts w:ascii="Times New Roman" w:hAnsi="Times New Roman"/>
        </w:rPr>
      </w:pPr>
      <w:r>
        <w:rPr>
          <w:rFonts w:ascii="Times New Roman" w:hAnsi="Times New Roman"/>
        </w:rPr>
        <w:t xml:space="preserve">Seoladh líne 1:* </w:t>
      </w:r>
    </w:p>
    <w:p w:rsidR="00B67D30" w:rsidRPr="00B67D30" w:rsidRDefault="00B67D30" w:rsidP="00B67D30">
      <w:pPr>
        <w:rPr>
          <w:rFonts w:ascii="Times New Roman" w:hAnsi="Times New Roman"/>
        </w:rPr>
      </w:pPr>
      <w:r>
        <w:rPr>
          <w:rFonts w:ascii="Times New Roman" w:hAnsi="Times New Roman"/>
        </w:rPr>
        <w:t xml:space="preserve">Seoladh líne 2: </w:t>
      </w:r>
    </w:p>
    <w:p w:rsidR="00B67D30" w:rsidRPr="00B67D30" w:rsidRDefault="00B67D30" w:rsidP="00B67D30">
      <w:pPr>
        <w:rPr>
          <w:rFonts w:ascii="Times New Roman" w:hAnsi="Times New Roman"/>
        </w:rPr>
      </w:pPr>
      <w:r>
        <w:rPr>
          <w:rFonts w:ascii="Times New Roman" w:hAnsi="Times New Roman"/>
        </w:rPr>
        <w:t xml:space="preserve">Baile/Cathair:* </w:t>
      </w:r>
    </w:p>
    <w:p w:rsidR="00B67D30" w:rsidRPr="00B67D30" w:rsidRDefault="00B67D30" w:rsidP="00B67D30">
      <w:pPr>
        <w:rPr>
          <w:rFonts w:ascii="Times New Roman" w:hAnsi="Times New Roman"/>
        </w:rPr>
      </w:pPr>
      <w:r>
        <w:rPr>
          <w:rFonts w:ascii="Times New Roman" w:hAnsi="Times New Roman"/>
        </w:rPr>
        <w:t xml:space="preserve">Contae/Stát/Cúige: </w:t>
      </w:r>
    </w:p>
    <w:p w:rsidR="00B67D30" w:rsidRPr="00B67D30" w:rsidRDefault="00B67D30" w:rsidP="00B67D30">
      <w:pPr>
        <w:rPr>
          <w:rFonts w:ascii="Times New Roman" w:hAnsi="Times New Roman"/>
        </w:rPr>
      </w:pPr>
      <w:r>
        <w:rPr>
          <w:rFonts w:ascii="Times New Roman" w:hAnsi="Times New Roman"/>
        </w:rPr>
        <w:t xml:space="preserve">Cód poist:* </w:t>
      </w:r>
    </w:p>
    <w:p w:rsidR="00B67D30" w:rsidRPr="00B67D30" w:rsidRDefault="00B67D30" w:rsidP="00B67D30">
      <w:pPr>
        <w:rPr>
          <w:rFonts w:ascii="Times New Roman" w:hAnsi="Times New Roman"/>
        </w:rPr>
      </w:pPr>
      <w:r>
        <w:rPr>
          <w:rFonts w:ascii="Times New Roman" w:hAnsi="Times New Roman"/>
        </w:rPr>
        <w:t xml:space="preserve">Tír:* </w:t>
      </w:r>
    </w:p>
    <w:p w:rsidR="00B67D30" w:rsidRPr="00B67D30" w:rsidRDefault="00B67D30" w:rsidP="00B67D30">
      <w:pPr>
        <w:rPr>
          <w:rFonts w:ascii="Times New Roman" w:hAnsi="Times New Roman"/>
        </w:rPr>
      </w:pPr>
      <w:r>
        <w:rPr>
          <w:rFonts w:ascii="Times New Roman" w:hAnsi="Times New Roman"/>
        </w:rPr>
        <w:t xml:space="preserve">Teileafón: </w:t>
      </w:r>
    </w:p>
    <w:p w:rsidR="00B67D30" w:rsidRPr="00B67D30" w:rsidRDefault="00B67D30" w:rsidP="00B67D30">
      <w:pPr>
        <w:rPr>
          <w:rFonts w:ascii="Times New Roman" w:hAnsi="Times New Roman"/>
        </w:rPr>
      </w:pPr>
      <w:r>
        <w:rPr>
          <w:rFonts w:ascii="Times New Roman" w:hAnsi="Times New Roman"/>
        </w:rPr>
        <w:t xml:space="preserve">Fón póca: </w:t>
      </w:r>
    </w:p>
    <w:p w:rsidR="00B67D30" w:rsidRPr="00B67D30" w:rsidRDefault="00B67D30" w:rsidP="00B67D30">
      <w:pPr>
        <w:rPr>
          <w:rFonts w:ascii="Times New Roman" w:hAnsi="Times New Roman"/>
        </w:rPr>
      </w:pPr>
      <w:r>
        <w:rPr>
          <w:rFonts w:ascii="Times New Roman" w:hAnsi="Times New Roman"/>
        </w:rPr>
        <w:t xml:space="preserve">Seoladh ríomhphoist:* </w:t>
      </w:r>
    </w:p>
    <w:p w:rsidR="00B67D30" w:rsidRPr="00B67D30" w:rsidRDefault="00B67D30" w:rsidP="00B67D30">
      <w:pPr>
        <w:rPr>
          <w:rFonts w:ascii="Times New Roman" w:hAnsi="Times New Roman"/>
        </w:rPr>
      </w:pPr>
      <w:r>
        <w:rPr>
          <w:rFonts w:ascii="Times New Roman" w:hAnsi="Times New Roman"/>
        </w:rPr>
        <w:t xml:space="preserve">Facs: </w:t>
      </w:r>
    </w:p>
    <w:p w:rsidR="00B67D30" w:rsidRPr="00B67D30" w:rsidRDefault="00B67D30" w:rsidP="00B67D30">
      <w:pPr>
        <w:shd w:val="clear" w:color="auto" w:fill="E6E6E6"/>
        <w:rPr>
          <w:rFonts w:ascii="Times New Roman" w:hAnsi="Times New Roman"/>
          <w:b/>
        </w:rPr>
      </w:pPr>
      <w:r>
        <w:rPr>
          <w:rFonts w:ascii="Times New Roman" w:hAnsi="Times New Roman"/>
          <w:b/>
        </w:rPr>
        <w:t xml:space="preserve">2. Táim ag cur an ghearáin isteach thar ceann duine éigin (duine nó gnólacht) </w:t>
      </w:r>
    </w:p>
    <w:p w:rsidR="00B67D30" w:rsidRPr="00B67D30" w:rsidRDefault="00B67D30" w:rsidP="00B67D30">
      <w:pPr>
        <w:rPr>
          <w:rFonts w:ascii="Times New Roman" w:hAnsi="Times New Roman"/>
        </w:rPr>
      </w:pPr>
      <w:r>
        <w:rPr>
          <w:rFonts w:ascii="Times New Roman" w:hAnsi="Times New Roman"/>
        </w:rPr>
        <w:t>Tá</w:t>
      </w:r>
      <w:r>
        <w:rPr>
          <w:rFonts w:ascii="Times New Roman" w:hAnsi="Times New Roman"/>
          <w:b/>
        </w:rPr>
        <w:t>*</w:t>
      </w:r>
      <w:r>
        <w:rPr>
          <w:rFonts w:ascii="Times New Roman" w:hAnsi="Times New Roman"/>
        </w:rPr>
        <w:t xml:space="preserve"> </w:t>
      </w:r>
      <w:r>
        <w:rPr>
          <w:rFonts w:ascii="Times New Roman" w:hAnsi="Times New Roman"/>
        </w:rPr>
        <w:tab/>
        <w:t>Níl</w:t>
      </w:r>
      <w:r>
        <w:rPr>
          <w:rFonts w:ascii="Times New Roman" w:hAnsi="Times New Roman"/>
          <w:b/>
        </w:rPr>
        <w:t>*</w:t>
      </w:r>
      <w:r>
        <w:rPr>
          <w:rFonts w:ascii="Times New Roman" w:hAnsi="Times New Roman"/>
        </w:rPr>
        <w:t xml:space="preserve"> </w:t>
      </w:r>
    </w:p>
    <w:p w:rsidR="00B67D30" w:rsidRPr="00B67D30" w:rsidRDefault="00B67D30" w:rsidP="00B67D30">
      <w:pPr>
        <w:rPr>
          <w:rFonts w:ascii="Times New Roman" w:hAnsi="Times New Roman"/>
        </w:rPr>
      </w:pPr>
      <w:r>
        <w:rPr>
          <w:rFonts w:ascii="Times New Roman" w:hAnsi="Times New Roman"/>
        </w:rPr>
        <w:t>Má tá, soláthair an fhaisnéis seo a leanas freisin</w:t>
      </w:r>
    </w:p>
    <w:p w:rsidR="00B67D30" w:rsidRPr="00B67D30" w:rsidRDefault="00B67D30" w:rsidP="00B67D30">
      <w:pPr>
        <w:rPr>
          <w:rFonts w:ascii="Times New Roman" w:hAnsi="Times New Roman"/>
        </w:rPr>
      </w:pPr>
      <w:r>
        <w:rPr>
          <w:rFonts w:ascii="Times New Roman" w:hAnsi="Times New Roman"/>
        </w:rPr>
        <w:t xml:space="preserve">Ainm an duine/ghnólachta ar a bhfuil ionadaíocht á déanamh*: </w:t>
      </w:r>
    </w:p>
    <w:p w:rsidR="00B67D30" w:rsidRPr="00B67D30" w:rsidRDefault="00B67D30" w:rsidP="00B67D30">
      <w:pPr>
        <w:rPr>
          <w:rFonts w:ascii="Times New Roman" w:hAnsi="Times New Roman"/>
        </w:rPr>
      </w:pPr>
      <w:r>
        <w:rPr>
          <w:rFonts w:ascii="Times New Roman" w:hAnsi="Times New Roman"/>
        </w:rPr>
        <w:t xml:space="preserve">Uimh. chláraithe an eintitis: </w:t>
      </w:r>
    </w:p>
    <w:p w:rsidR="00B67D30" w:rsidRPr="00B67D30" w:rsidRDefault="00B67D30" w:rsidP="00B67D30">
      <w:pPr>
        <w:rPr>
          <w:rFonts w:ascii="Times New Roman" w:hAnsi="Times New Roman"/>
        </w:rPr>
      </w:pPr>
      <w:r>
        <w:rPr>
          <w:rFonts w:ascii="Times New Roman" w:hAnsi="Times New Roman"/>
        </w:rPr>
        <w:t xml:space="preserve">Seoladh líne 1:* </w:t>
      </w:r>
    </w:p>
    <w:p w:rsidR="00B67D30" w:rsidRPr="00B67D30" w:rsidRDefault="00B67D30" w:rsidP="00B67D30">
      <w:pPr>
        <w:rPr>
          <w:rFonts w:ascii="Times New Roman" w:hAnsi="Times New Roman"/>
        </w:rPr>
      </w:pPr>
      <w:r>
        <w:rPr>
          <w:rFonts w:ascii="Times New Roman" w:hAnsi="Times New Roman"/>
        </w:rPr>
        <w:t xml:space="preserve">Seoladh líne 2: </w:t>
      </w:r>
    </w:p>
    <w:p w:rsidR="00B67D30" w:rsidRPr="00B67D30" w:rsidRDefault="00B67D30" w:rsidP="00B67D30">
      <w:pPr>
        <w:rPr>
          <w:rFonts w:ascii="Times New Roman" w:hAnsi="Times New Roman"/>
        </w:rPr>
      </w:pPr>
      <w:r>
        <w:rPr>
          <w:rFonts w:ascii="Times New Roman" w:hAnsi="Times New Roman"/>
        </w:rPr>
        <w:t xml:space="preserve">Baile/Cathair:* </w:t>
      </w:r>
    </w:p>
    <w:p w:rsidR="00B67D30" w:rsidRPr="00B67D30" w:rsidRDefault="00B67D30" w:rsidP="00B67D30">
      <w:pPr>
        <w:rPr>
          <w:rFonts w:ascii="Times New Roman" w:hAnsi="Times New Roman"/>
        </w:rPr>
      </w:pPr>
      <w:r>
        <w:rPr>
          <w:rFonts w:ascii="Times New Roman" w:hAnsi="Times New Roman"/>
        </w:rPr>
        <w:t xml:space="preserve">Contae/Stát/Cúige: </w:t>
      </w:r>
    </w:p>
    <w:p w:rsidR="00B67D30" w:rsidRPr="00B67D30" w:rsidRDefault="00B67D30" w:rsidP="00B67D30">
      <w:pPr>
        <w:rPr>
          <w:rFonts w:ascii="Times New Roman" w:hAnsi="Times New Roman"/>
        </w:rPr>
      </w:pPr>
      <w:r>
        <w:rPr>
          <w:rFonts w:ascii="Times New Roman" w:hAnsi="Times New Roman"/>
        </w:rPr>
        <w:t xml:space="preserve">Cód poist:* </w:t>
      </w:r>
    </w:p>
    <w:p w:rsidR="00B67D30" w:rsidRPr="00B67D30" w:rsidRDefault="00B67D30" w:rsidP="00B67D30">
      <w:pPr>
        <w:rPr>
          <w:rFonts w:ascii="Times New Roman" w:hAnsi="Times New Roman"/>
        </w:rPr>
      </w:pPr>
      <w:r>
        <w:rPr>
          <w:rFonts w:ascii="Times New Roman" w:hAnsi="Times New Roman"/>
        </w:rPr>
        <w:t xml:space="preserve">Tír:* </w:t>
      </w:r>
    </w:p>
    <w:p w:rsidR="00B67D30" w:rsidRPr="00B67D30" w:rsidRDefault="00B67D30" w:rsidP="00B67D30">
      <w:pPr>
        <w:rPr>
          <w:rFonts w:ascii="Times New Roman" w:hAnsi="Times New Roman"/>
        </w:rPr>
      </w:pPr>
      <w:r>
        <w:rPr>
          <w:rFonts w:ascii="Times New Roman" w:hAnsi="Times New Roman"/>
        </w:rPr>
        <w:t xml:space="preserve">Teileafón 1: </w:t>
      </w:r>
    </w:p>
    <w:p w:rsidR="00B67D30" w:rsidRPr="00B67D30" w:rsidRDefault="00B67D30" w:rsidP="00B67D30">
      <w:pPr>
        <w:rPr>
          <w:rFonts w:ascii="Times New Roman" w:hAnsi="Times New Roman"/>
        </w:rPr>
      </w:pPr>
      <w:r>
        <w:rPr>
          <w:rFonts w:ascii="Times New Roman" w:hAnsi="Times New Roman"/>
        </w:rPr>
        <w:t xml:space="preserve">Teileafón 2: </w:t>
      </w:r>
    </w:p>
    <w:p w:rsidR="00B67D30" w:rsidRPr="00B67D30" w:rsidRDefault="00B67D30" w:rsidP="00B67D30">
      <w:pPr>
        <w:rPr>
          <w:rFonts w:ascii="Times New Roman" w:hAnsi="Times New Roman"/>
        </w:rPr>
      </w:pPr>
      <w:r>
        <w:rPr>
          <w:rFonts w:ascii="Times New Roman" w:hAnsi="Times New Roman"/>
        </w:rPr>
        <w:lastRenderedPageBreak/>
        <w:t>Seoladh ríomhphoist:</w:t>
      </w:r>
      <w:r>
        <w:rPr>
          <w:rFonts w:ascii="Times New Roman" w:hAnsi="Times New Roman"/>
          <w:b/>
        </w:rPr>
        <w:t>*</w:t>
      </w:r>
      <w:r>
        <w:rPr>
          <w:rFonts w:ascii="Times New Roman" w:hAnsi="Times New Roman"/>
        </w:rPr>
        <w:t xml:space="preserve"> </w:t>
      </w:r>
    </w:p>
    <w:p w:rsidR="00B67D30" w:rsidRPr="00B67D30" w:rsidRDefault="00B67D30" w:rsidP="00B67D30">
      <w:pPr>
        <w:rPr>
          <w:rFonts w:ascii="Times New Roman" w:hAnsi="Times New Roman"/>
        </w:rPr>
      </w:pPr>
      <w:r>
        <w:rPr>
          <w:rFonts w:ascii="Times New Roman" w:hAnsi="Times New Roman"/>
        </w:rPr>
        <w:t xml:space="preserve">Facs: </w:t>
      </w:r>
    </w:p>
    <w:p w:rsidR="00B67D30" w:rsidRPr="00B67D30" w:rsidRDefault="00B67D30" w:rsidP="00B67D30">
      <w:pPr>
        <w:rPr>
          <w:rFonts w:ascii="Times New Roman" w:hAnsi="Times New Roman"/>
        </w:rPr>
      </w:pPr>
      <w:r>
        <w:rPr>
          <w:rFonts w:ascii="Times New Roman" w:hAnsi="Times New Roman"/>
        </w:rPr>
        <w:t>Cuir cruthúnas i gceangal go bhfuil an t‑ionadaí údaraithe chun gníomhú thar ceann an duine/ghnólachta seo.</w:t>
      </w:r>
      <w:r>
        <w:rPr>
          <w:rFonts w:ascii="Times New Roman" w:hAnsi="Times New Roman"/>
          <w:b/>
        </w:rPr>
        <w:t>*</w:t>
      </w:r>
      <w:r>
        <w:rPr>
          <w:rFonts w:ascii="Times New Roman" w:hAnsi="Times New Roman"/>
        </w:rPr>
        <w:t xml:space="preserve"> </w:t>
      </w:r>
    </w:p>
    <w:p w:rsidR="00B67D30" w:rsidRPr="00B67D30" w:rsidRDefault="00B67D30" w:rsidP="00B67D30">
      <w:pPr>
        <w:shd w:val="clear" w:color="auto" w:fill="E6E6E6"/>
        <w:rPr>
          <w:rFonts w:ascii="Times New Roman" w:hAnsi="Times New Roman"/>
          <w:b/>
        </w:rPr>
      </w:pPr>
      <w:r>
        <w:rPr>
          <w:rFonts w:ascii="Times New Roman" w:hAnsi="Times New Roman"/>
          <w:b/>
        </w:rPr>
        <w:t>3. Roghnaigh ceann de na roghanna seo a leanas chun tuairisc a thabhairt ar d’aitheantas</w:t>
      </w:r>
      <w:r>
        <w:rPr>
          <w:rFonts w:ascii="Times New Roman" w:hAnsi="Times New Roman"/>
        </w:rPr>
        <w:t>*</w:t>
      </w:r>
    </w:p>
    <w:p w:rsidR="00B67D30" w:rsidRPr="00B67D30" w:rsidRDefault="00B67D30" w:rsidP="00B67D30">
      <w:pPr>
        <w:rPr>
          <w:rFonts w:ascii="Times New Roman" w:hAnsi="Times New Roman"/>
        </w:rPr>
      </w:pPr>
      <w:r>
        <w:rPr>
          <w:rFonts w:ascii="Times New Roman" w:hAnsi="Times New Roman"/>
        </w:rPr>
        <w:t>a) Iomaitheoir an tairbhí nó na dtairbhithe</w:t>
      </w:r>
    </w:p>
    <w:p w:rsidR="00B67D30" w:rsidRPr="001F1208" w:rsidRDefault="00B67D30" w:rsidP="00B67D30">
      <w:pPr>
        <w:rPr>
          <w:rFonts w:ascii="Times New Roman" w:hAnsi="Times New Roman"/>
        </w:rPr>
      </w:pPr>
      <w:r>
        <w:rPr>
          <w:rFonts w:ascii="Times New Roman" w:hAnsi="Times New Roman"/>
        </w:rPr>
        <w:t>b) Comhlacht trádála a dhéanann ionadaíocht ar leasanna iomaitheoirí</w:t>
      </w:r>
    </w:p>
    <w:p w:rsidR="00B67D30" w:rsidRPr="001F1208" w:rsidRDefault="00B67D30" w:rsidP="00B67D30">
      <w:pPr>
        <w:rPr>
          <w:rFonts w:ascii="Times New Roman" w:hAnsi="Times New Roman"/>
        </w:rPr>
      </w:pPr>
      <w:r>
        <w:rPr>
          <w:rFonts w:ascii="Times New Roman" w:hAnsi="Times New Roman"/>
        </w:rPr>
        <w:t>c) eagraíocht neamhrialtasach</w:t>
      </w:r>
    </w:p>
    <w:p w:rsidR="00B67D30" w:rsidRPr="00571585" w:rsidRDefault="00B67D30" w:rsidP="00B67D30">
      <w:pPr>
        <w:rPr>
          <w:rFonts w:ascii="Times New Roman" w:hAnsi="Times New Roman"/>
        </w:rPr>
      </w:pPr>
      <w:r>
        <w:rPr>
          <w:rFonts w:ascii="Times New Roman" w:hAnsi="Times New Roman"/>
        </w:rPr>
        <w:t>d) Ceardchumann</w:t>
      </w:r>
    </w:p>
    <w:p w:rsidR="00B67D30" w:rsidRPr="00C81987" w:rsidRDefault="00B67D30" w:rsidP="00B67D30">
      <w:pPr>
        <w:rPr>
          <w:rFonts w:ascii="Times New Roman" w:hAnsi="Times New Roman"/>
        </w:rPr>
      </w:pPr>
      <w:r>
        <w:rPr>
          <w:rFonts w:ascii="Times New Roman" w:hAnsi="Times New Roman"/>
        </w:rPr>
        <w:t>e) Saoránach den Aontas Eorpach</w:t>
      </w:r>
    </w:p>
    <w:p w:rsidR="00B67D30" w:rsidRPr="00C81987" w:rsidRDefault="00B67D30" w:rsidP="00B67D30">
      <w:pPr>
        <w:rPr>
          <w:rFonts w:ascii="Times New Roman" w:hAnsi="Times New Roman"/>
        </w:rPr>
      </w:pPr>
      <w:r>
        <w:rPr>
          <w:rFonts w:ascii="Times New Roman" w:hAnsi="Times New Roman"/>
        </w:rPr>
        <w:t>f) Eile, tabhair sonraí</w:t>
      </w:r>
    </w:p>
    <w:tbl>
      <w:tblPr>
        <w:tblW w:w="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tblGrid>
      <w:tr w:rsidR="00B67D30" w:rsidRPr="00C81987" w:rsidTr="00F27A02">
        <w:trPr>
          <w:trHeight w:val="379"/>
        </w:trPr>
        <w:tc>
          <w:tcPr>
            <w:tcW w:w="4885" w:type="dxa"/>
          </w:tcPr>
          <w:p w:rsidR="00B67D30" w:rsidRPr="00C81987"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Mínigh cén fáth agus a mhéid a dhéanann an Státchabhair líomhnaithe difear</w:t>
      </w:r>
      <w:r>
        <w:rPr>
          <w:rFonts w:ascii="Times New Roman" w:hAnsi="Times New Roman"/>
          <w:b/>
        </w:rPr>
        <w:t xml:space="preserve"> </w:t>
      </w:r>
      <w:r>
        <w:rPr>
          <w:rFonts w:ascii="Times New Roman" w:hAnsi="Times New Roman"/>
        </w:rPr>
        <w:t>do do staid iomaíochta / do staid iomaíochta an duine/ghnólachta ar a bhfuil ionadaíocht á déanamh agat. Soláthair an oiread fianaise coincréití agus is féidir.</w:t>
      </w:r>
    </w:p>
    <w:p w:rsidR="00B67D30" w:rsidRPr="00B67D30" w:rsidRDefault="00B67D30" w:rsidP="00B67D30">
      <w:pPr>
        <w:rPr>
          <w:rFonts w:ascii="Times New Roman" w:hAnsi="Times New Roman"/>
        </w:rPr>
      </w:pPr>
      <w:r>
        <w:rPr>
          <w:rFonts w:ascii="Times New Roman" w:hAnsi="Times New Roman"/>
          <w:i/>
        </w:rPr>
        <w:t>Tabhair faoi deara, de bhua Airteagal 20(2) de Rialachán (CE) Uimh. 659/1999 ón gComhairle an 22 Márta 1999 lena leagtar síos rialacha mionsonraithe maidir le hAirteagal 108 den Chonradh ar Fheidhmiú an Aontais Eorpaigh a chur i bhfeidhm, nach bhféadfaidh ach páirtithe leasmhara de réir bhrí Airteagal 1(h) den Rialachán sin gearáin fhoirmiúla a chur isteach. Dá bhrí sin, mura féidir leat a léiriú gur páirtí leasmhar thú, ní chlárófar an fhoirm reatha mar ghearán, agus coimeádfar an fhaisnéis a sholáthrófar ar an bhfoirm mar fhaisnéis ghinearálta mhargaidh.</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67D30" w:rsidRPr="00B67D30" w:rsidTr="00F27A02">
        <w:trPr>
          <w:trHeight w:val="908"/>
        </w:trPr>
        <w:tc>
          <w:tcPr>
            <w:tcW w:w="910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p>
    <w:p w:rsidR="00B67D30" w:rsidRPr="00B67D30" w:rsidRDefault="00B67D30" w:rsidP="00B67D30">
      <w:pPr>
        <w:shd w:val="clear" w:color="auto" w:fill="E6E6E6"/>
        <w:rPr>
          <w:rFonts w:ascii="Times New Roman" w:hAnsi="Times New Roman"/>
          <w:b/>
        </w:rPr>
      </w:pPr>
      <w:r>
        <w:rPr>
          <w:rFonts w:ascii="Times New Roman" w:hAnsi="Times New Roman"/>
          <w:b/>
        </w:rPr>
        <w:t>4. Roghnaigh ceann amháin den dá rogha seo a leanas*</w:t>
      </w:r>
    </w:p>
    <w:p w:rsidR="00B67D30" w:rsidRPr="00B67D30" w:rsidRDefault="00C43A5D" w:rsidP="00B67D30">
      <w:pPr>
        <w:rPr>
          <w:rFonts w:ascii="Times New Roman" w:hAnsi="Times New Roman"/>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8pt">
            <v:imagedata r:id="rId8" o:title=""/>
          </v:shape>
        </w:pict>
      </w:r>
      <w:r w:rsidR="00B67D30">
        <w:rPr>
          <w:rFonts w:ascii="Times New Roman" w:hAnsi="Times New Roman"/>
        </w:rPr>
        <w:t xml:space="preserve">Is féidir m’aitheantas a thabhairt </w:t>
      </w:r>
    </w:p>
    <w:p w:rsidR="00B67D30" w:rsidRPr="00B67D30" w:rsidRDefault="00C43A5D" w:rsidP="00B67D30">
      <w:pPr>
        <w:rPr>
          <w:rFonts w:ascii="Times New Roman" w:hAnsi="Times New Roman"/>
        </w:rPr>
      </w:pPr>
      <w:r>
        <w:rPr>
          <w:rFonts w:ascii="Times New Roman" w:hAnsi="Times New Roman"/>
          <w:sz w:val="20"/>
        </w:rPr>
        <w:pict>
          <v:shape id="_x0000_i1026" type="#_x0000_t75" style="width:20.3pt;height:18pt">
            <v:imagedata r:id="rId8" o:title=""/>
          </v:shape>
        </w:pict>
      </w:r>
      <w:r w:rsidR="00B67D30">
        <w:rPr>
          <w:rFonts w:ascii="Times New Roman" w:hAnsi="Times New Roman"/>
        </w:rPr>
        <w:t xml:space="preserve">Ní féidir m’aitheantas a thabhairt </w:t>
      </w:r>
    </w:p>
    <w:p w:rsidR="00B67D30" w:rsidRPr="00B67D30" w:rsidRDefault="00B67D30" w:rsidP="00B67D30">
      <w:pPr>
        <w:rPr>
          <w:rFonts w:ascii="Times New Roman" w:hAnsi="Times New Roman"/>
        </w:rPr>
      </w:pPr>
      <w:r>
        <w:rPr>
          <w:rFonts w:ascii="Times New Roman" w:hAnsi="Times New Roman"/>
        </w:rPr>
        <w:t>Mura féidir, sonraigh na cúiseanna:</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67D30" w:rsidRPr="00B67D30" w:rsidTr="00F27A02">
        <w:trPr>
          <w:trHeight w:val="908"/>
        </w:trPr>
        <w:tc>
          <w:tcPr>
            <w:tcW w:w="910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lastRenderedPageBreak/>
        <w:t>Rúndacht: Mura mian leat go nochtfaí d’aitheantas nó doiciméid nó faisnéis ar leith, cuir sin in iúl go soiléir, sainaithin na codanna rúnda d’aon doiciméad agus tabhair do chuid cúiseanna. Mura dtugann tú aon rud le fios maidir le rúndacht do chuid aitheantais nó rúndacht doiciméad nó faisnéise áirithe, caithfear leis na gnéithe sin mar nithe nach bhfuil faoi rún agus féadfar iad a roinnt leis an mBallstát a líomhnaítear gurb é atá ag deonú na Státchabhrach. Ní féidir an fhaisnéis atá i bpointí</w:t>
      </w:r>
      <w:r>
        <w:rPr>
          <w:rFonts w:ascii="Times New Roman" w:hAnsi="Times New Roman"/>
          <w:b/>
        </w:rPr>
        <w:t xml:space="preserve"> 5 agus 6 </w:t>
      </w:r>
      <w:r>
        <w:rPr>
          <w:rFonts w:ascii="Times New Roman" w:hAnsi="Times New Roman"/>
        </w:rPr>
        <w:t xml:space="preserve">a ainmniú mar fhaisnéis rúnda. </w:t>
      </w:r>
    </w:p>
    <w:p w:rsidR="00B67D30" w:rsidRPr="00B67D30" w:rsidRDefault="00B67D30" w:rsidP="00B67D30">
      <w:pPr>
        <w:shd w:val="clear" w:color="auto" w:fill="E6E6E6"/>
        <w:rPr>
          <w:rFonts w:ascii="Times New Roman" w:hAnsi="Times New Roman"/>
          <w:b/>
        </w:rPr>
      </w:pPr>
      <w:r>
        <w:rPr>
          <w:rFonts w:ascii="Times New Roman" w:hAnsi="Times New Roman"/>
          <w:b/>
        </w:rPr>
        <w:t xml:space="preserve">5. Faisnéis maidir leis an mBallstát atá ag deonú na cabhrach* </w:t>
      </w:r>
    </w:p>
    <w:p w:rsidR="00B67D30" w:rsidRPr="00B67D30" w:rsidRDefault="00B67D30" w:rsidP="00B67D30">
      <w:pPr>
        <w:rPr>
          <w:rFonts w:ascii="Times New Roman" w:hAnsi="Times New Roman"/>
          <w:i/>
        </w:rPr>
      </w:pPr>
      <w:r>
        <w:rPr>
          <w:rFonts w:ascii="Times New Roman" w:hAnsi="Times New Roman"/>
          <w:i/>
        </w:rPr>
        <w:t xml:space="preserve">Tabhair faoi deara: meastar nach bhfuil an fhaisnéis a sholáthraítear faoin bpointe seo faoi rún. </w:t>
      </w:r>
    </w:p>
    <w:p w:rsidR="00B67D30" w:rsidRPr="00B67D30" w:rsidRDefault="00B67D30" w:rsidP="00B67D30">
      <w:pPr>
        <w:rPr>
          <w:rFonts w:ascii="Times New Roman" w:hAnsi="Times New Roman"/>
        </w:rPr>
      </w:pPr>
      <w:r>
        <w:rPr>
          <w:rFonts w:ascii="Times New Roman" w:hAnsi="Times New Roman"/>
        </w:rPr>
        <w:t>a) Tír:</w:t>
      </w:r>
    </w:p>
    <w:p w:rsidR="00B67D30" w:rsidRPr="00B67D30" w:rsidRDefault="00B67D30" w:rsidP="00B67D30">
      <w:pPr>
        <w:rPr>
          <w:rFonts w:ascii="Times New Roman" w:hAnsi="Times New Roman"/>
        </w:rPr>
      </w:pPr>
      <w:r>
        <w:rPr>
          <w:rFonts w:ascii="Times New Roman" w:hAnsi="Times New Roman"/>
        </w:rPr>
        <w:t>b) Más eol é nó í, sonraigh cén institiúid nó comhlacht a dheonaigh an Státchabhair neamhdhleathach líomhnaithe:</w:t>
      </w:r>
    </w:p>
    <w:p w:rsidR="00B67D30" w:rsidRPr="00B67D30" w:rsidRDefault="00B67D30" w:rsidP="00B67D30">
      <w:pPr>
        <w:rPr>
          <w:rFonts w:ascii="Times New Roman" w:hAnsi="Times New Roman"/>
        </w:rPr>
      </w:pPr>
      <w:r>
        <w:rPr>
          <w:rFonts w:ascii="Times New Roman" w:hAnsi="Times New Roman"/>
        </w:rPr>
        <w:t xml:space="preserve">An rialtas láir: </w:t>
      </w:r>
    </w:p>
    <w:p w:rsidR="00B67D30" w:rsidRPr="00B67D30" w:rsidRDefault="00B67D30" w:rsidP="00B67D30">
      <w:pPr>
        <w:rPr>
          <w:rFonts w:ascii="Times New Roman" w:hAnsi="Times New Roman"/>
        </w:rPr>
      </w:pPr>
      <w:r>
        <w:rPr>
          <w:rFonts w:ascii="Times New Roman" w:hAnsi="Times New Roman"/>
        </w:rPr>
        <w:t xml:space="preserve">Réigiún (sonraigh): </w:t>
      </w:r>
    </w:p>
    <w:p w:rsidR="00B67D30" w:rsidRPr="00B67D30" w:rsidRDefault="00B67D30" w:rsidP="00B67D30">
      <w:pPr>
        <w:rPr>
          <w:rFonts w:ascii="Times New Roman" w:hAnsi="Times New Roman"/>
        </w:rPr>
      </w:pPr>
      <w:r>
        <w:rPr>
          <w:rFonts w:ascii="Times New Roman" w:hAnsi="Times New Roman"/>
        </w:rPr>
        <w:t xml:space="preserve">Eile (sonraigh): </w:t>
      </w:r>
    </w:p>
    <w:p w:rsidR="00B67D30" w:rsidRPr="00B67D30" w:rsidRDefault="00B67D30" w:rsidP="00B67D30">
      <w:pPr>
        <w:shd w:val="clear" w:color="auto" w:fill="E6E6E6"/>
        <w:rPr>
          <w:rFonts w:ascii="Times New Roman" w:hAnsi="Times New Roman"/>
          <w:b/>
        </w:rPr>
      </w:pPr>
      <w:r>
        <w:rPr>
          <w:rFonts w:ascii="Times New Roman" w:hAnsi="Times New Roman"/>
          <w:b/>
        </w:rPr>
        <w:t xml:space="preserve">6. Faisnéis maidir leis an mbeart cabhrach líomhnaithe* </w:t>
      </w:r>
    </w:p>
    <w:p w:rsidR="00B67D30" w:rsidRPr="00B67D30" w:rsidRDefault="00B67D30" w:rsidP="00B67D30">
      <w:pPr>
        <w:rPr>
          <w:rFonts w:ascii="Times New Roman" w:hAnsi="Times New Roman"/>
          <w:i/>
        </w:rPr>
      </w:pPr>
      <w:r>
        <w:rPr>
          <w:rFonts w:ascii="Times New Roman" w:hAnsi="Times New Roman"/>
          <w:i/>
        </w:rPr>
        <w:t xml:space="preserve">Tabhair faoi deara: meastar nach bhfuil an fhaisnéis a sholáthraítear faoin bpointe seo faoi rún. </w:t>
      </w:r>
    </w:p>
    <w:p w:rsidR="00B67D30" w:rsidRPr="00B67D30" w:rsidRDefault="00B67D30" w:rsidP="00B67D30">
      <w:pPr>
        <w:rPr>
          <w:rFonts w:ascii="Times New Roman" w:hAnsi="Times New Roman"/>
          <w:i/>
        </w:rPr>
      </w:pPr>
    </w:p>
    <w:p w:rsidR="00B67D30" w:rsidRPr="00B67D30" w:rsidRDefault="00B67D30" w:rsidP="00B67D30">
      <w:pPr>
        <w:rPr>
          <w:rFonts w:ascii="Times New Roman" w:hAnsi="Times New Roman"/>
        </w:rPr>
      </w:pPr>
      <w:r>
        <w:rPr>
          <w:rFonts w:ascii="Times New Roman" w:hAnsi="Times New Roman"/>
        </w:rPr>
        <w:t>a) Soláthair tuairisc ar an gcabhair líomhnaithe, agus cuir in iúl cén fhoirm inar deonaíodh í (iasachtaí, deontais, ráthaíochtaí, dreasachtaí cánach nó díolúintí etc.).</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552"/>
        </w:trPr>
        <w:tc>
          <w:tcPr>
            <w:tcW w:w="9310"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 xml:space="preserve">b) Cén aidhm a bhí leis an gcabhair líomhnaithe a tugadh (más eol)?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c) Cén méid a bhí sa chabhair líomhnaithe (más eol)? Mura bhfuil an figiúr beacht agat, soláthair meastachán agus an oiread fianaise a thugann údar leis agus is féidir.</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484"/>
        </w:trPr>
        <w:tc>
          <w:tcPr>
            <w:tcW w:w="9310" w:type="dxa"/>
          </w:tcPr>
          <w:p w:rsidR="00B67D30" w:rsidRPr="00B67D30" w:rsidRDefault="00B67D30" w:rsidP="00F27A02">
            <w:pPr>
              <w:rPr>
                <w:rFonts w:ascii="Times New Roman" w:hAnsi="Times New Roman"/>
              </w:rPr>
            </w:pPr>
            <w:r>
              <w:rPr>
                <w:rFonts w:ascii="Times New Roman" w:hAnsi="Times New Roman"/>
              </w:rPr>
              <w:t xml:space="preserve"> </w:t>
            </w:r>
          </w:p>
        </w:tc>
      </w:tr>
    </w:tbl>
    <w:p w:rsidR="00B67D30" w:rsidRPr="00B67D30" w:rsidRDefault="00B67D30" w:rsidP="00B67D30">
      <w:pPr>
        <w:rPr>
          <w:rFonts w:ascii="Times New Roman" w:hAnsi="Times New Roman"/>
        </w:rPr>
      </w:pPr>
      <w:r>
        <w:rPr>
          <w:rFonts w:ascii="Times New Roman" w:hAnsi="Times New Roman"/>
        </w:rPr>
        <w:t xml:space="preserve">d) Cé hé an tairbhí? Tabhair an oiread faisnéise agus is féidir, lena n‑áirítear tuairisc ar phríomhghníomhaíochtaí an tairbhí/ghnólachta (na dtairbhithe/na ngnólachtaí) lena mbaineann.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 xml:space="preserve"> e) Ar feadh d’eolais, cathain a deonaíodh an chabhair líomhnaithe?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603"/>
        </w:trPr>
        <w:tc>
          <w:tcPr>
            <w:tcW w:w="9310"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f) Roghnaigh ceann de na roghanna seo a leanas:</w:t>
      </w:r>
    </w:p>
    <w:p w:rsidR="00B67D30" w:rsidRPr="00B67D30" w:rsidRDefault="00C43A5D" w:rsidP="00B67D30">
      <w:pPr>
        <w:rPr>
          <w:rFonts w:ascii="Times New Roman" w:hAnsi="Times New Roman"/>
        </w:rPr>
      </w:pPr>
      <w:r>
        <w:rPr>
          <w:rFonts w:ascii="Times New Roman" w:hAnsi="Times New Roman"/>
          <w:sz w:val="20"/>
        </w:rPr>
        <w:pict>
          <v:shape id="_x0000_i1027" type="#_x0000_t75" style="width:20.3pt;height:18pt">
            <v:imagedata r:id="rId8" o:title=""/>
          </v:shape>
        </w:pict>
      </w:r>
      <w:r w:rsidR="00B67D30">
        <w:rPr>
          <w:rFonts w:ascii="Times New Roman" w:hAnsi="Times New Roman"/>
        </w:rPr>
        <w:t>De réir m’eolais, níor tugadh fógra don Choimisiún maidir leis an Státchabhair.</w:t>
      </w:r>
    </w:p>
    <w:p w:rsidR="00B67D30" w:rsidRPr="00B67D30" w:rsidRDefault="00C43A5D" w:rsidP="00B67D30">
      <w:pPr>
        <w:rPr>
          <w:rFonts w:ascii="Times New Roman" w:hAnsi="Times New Roman"/>
        </w:rPr>
      </w:pPr>
      <w:r>
        <w:rPr>
          <w:rFonts w:ascii="Times New Roman" w:hAnsi="Times New Roman"/>
          <w:sz w:val="20"/>
        </w:rPr>
        <w:pict>
          <v:shape id="_x0000_i1028" type="#_x0000_t75" style="width:20.3pt;height:18pt">
            <v:imagedata r:id="rId8" o:title=""/>
          </v:shape>
        </w:pict>
      </w:r>
      <w:r w:rsidR="00B67D30">
        <w:rPr>
          <w:rFonts w:ascii="Times New Roman" w:hAnsi="Times New Roman"/>
        </w:rPr>
        <w:t>De réir m’eolais, tugadh fógra maidir leis an Státchabhair, ach deonaíodh í roimh chinneadh an Choimisiúin. Más eol, cuir in iúl uimhir thagartha an fhógra a tugadh nó abair cathain a tugadh fógra maidir leis an gcabhair.</w:t>
      </w:r>
    </w:p>
    <w:tbl>
      <w:tblPr>
        <w:tblW w:w="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tblGrid>
      <w:tr w:rsidR="00B67D30" w:rsidRPr="00B67D30" w:rsidTr="00F27A02">
        <w:trPr>
          <w:trHeight w:val="379"/>
        </w:trPr>
        <w:tc>
          <w:tcPr>
            <w:tcW w:w="4885" w:type="dxa"/>
          </w:tcPr>
          <w:p w:rsidR="00B67D30" w:rsidRPr="00B67D30" w:rsidRDefault="00B67D30" w:rsidP="00F27A02">
            <w:pPr>
              <w:rPr>
                <w:rFonts w:ascii="Times New Roman" w:hAnsi="Times New Roman"/>
              </w:rPr>
            </w:pPr>
          </w:p>
        </w:tc>
      </w:tr>
    </w:tbl>
    <w:p w:rsidR="00B67D30" w:rsidRPr="00B67D30" w:rsidRDefault="00C43A5D" w:rsidP="00B67D30">
      <w:pPr>
        <w:rPr>
          <w:rFonts w:ascii="Times New Roman" w:hAnsi="Times New Roman"/>
        </w:rPr>
      </w:pPr>
      <w:r>
        <w:rPr>
          <w:rFonts w:ascii="Times New Roman" w:hAnsi="Times New Roman"/>
          <w:sz w:val="20"/>
        </w:rPr>
        <w:pict>
          <v:shape id="_x0000_i1029" type="#_x0000_t75" style="width:20.3pt;height:18pt">
            <v:imagedata r:id="rId8" o:title=""/>
          </v:shape>
        </w:pict>
      </w:r>
      <w:r w:rsidR="00B67D30">
        <w:rPr>
          <w:rFonts w:ascii="Times New Roman" w:hAnsi="Times New Roman"/>
        </w:rPr>
        <w:t xml:space="preserve">De réir m’eolais, tugadh fógra maidir leis an Státchabhair agus cheadaigh an Coimisiún í, ach níor tugadh urraim le cur chun feidhme na cabhrach do na coinníollacha is infheidhme. Más eol, cuir in iúl uimhir thagartha an fhógra a tugadh nó abair cathain a tugadh fógra maidir leis an gcabhair agus cathain a ceadaíodh í. </w:t>
      </w:r>
    </w:p>
    <w:tbl>
      <w:tblPr>
        <w:tblW w:w="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tblGrid>
      <w:tr w:rsidR="00B67D30" w:rsidRPr="00B67D30" w:rsidTr="00F27A02">
        <w:trPr>
          <w:trHeight w:val="438"/>
        </w:trPr>
        <w:tc>
          <w:tcPr>
            <w:tcW w:w="4885" w:type="dxa"/>
          </w:tcPr>
          <w:p w:rsidR="00B67D30" w:rsidRPr="00B67D30" w:rsidRDefault="00B67D30" w:rsidP="00F27A02">
            <w:pPr>
              <w:rPr>
                <w:rFonts w:ascii="Times New Roman" w:hAnsi="Times New Roman"/>
              </w:rPr>
            </w:pPr>
          </w:p>
        </w:tc>
      </w:tr>
    </w:tbl>
    <w:p w:rsidR="001F7B60" w:rsidRDefault="001F7B60" w:rsidP="00B67D30">
      <w:pPr>
        <w:rPr>
          <w:rFonts w:ascii="Times New Roman" w:hAnsi="Times New Roman"/>
        </w:rPr>
      </w:pPr>
    </w:p>
    <w:p w:rsidR="001F1208" w:rsidRPr="00B67D30" w:rsidRDefault="00C43A5D" w:rsidP="001F1208">
      <w:pPr>
        <w:rPr>
          <w:rFonts w:ascii="Times New Roman" w:hAnsi="Times New Roman"/>
        </w:rPr>
      </w:pPr>
      <w:r>
        <w:rPr>
          <w:rFonts w:ascii="Times New Roman" w:hAnsi="Times New Roman"/>
          <w:sz w:val="20"/>
        </w:rPr>
        <w:pict>
          <v:shape id="_x0000_i1030" type="#_x0000_t75" style="width:20.3pt;height:18pt">
            <v:imagedata r:id="rId8" o:title=""/>
          </v:shape>
        </w:pict>
      </w:r>
      <w:r w:rsidR="001F1208">
        <w:rPr>
          <w:rFonts w:ascii="Times New Roman" w:hAnsi="Times New Roman"/>
        </w:rPr>
        <w:t xml:space="preserve">De réir m’eolais, deonaíodh an Státchabhair faoi rialachán blocdhíolúine, ach níor cloíodh leis na coinníollacha ab infheidhme i ndáil lena cur chun feidhme. </w:t>
      </w:r>
    </w:p>
    <w:p w:rsidR="001F1208" w:rsidRPr="00B67D30" w:rsidRDefault="001F1208" w:rsidP="00B67D30">
      <w:pPr>
        <w:rPr>
          <w:rFonts w:ascii="Times New Roman" w:hAnsi="Times New Roman"/>
        </w:rPr>
      </w:pPr>
    </w:p>
    <w:p w:rsidR="00B67D30" w:rsidRPr="00B67D30" w:rsidRDefault="00B67D30" w:rsidP="00B67D30">
      <w:pPr>
        <w:shd w:val="clear" w:color="auto" w:fill="E6E6E6"/>
        <w:rPr>
          <w:rFonts w:ascii="Times New Roman" w:hAnsi="Times New Roman"/>
          <w:b/>
        </w:rPr>
      </w:pPr>
      <w:r>
        <w:rPr>
          <w:rFonts w:ascii="Times New Roman" w:hAnsi="Times New Roman"/>
          <w:b/>
        </w:rPr>
        <w:t xml:space="preserve">7. Forais an ghearáin* </w:t>
      </w:r>
    </w:p>
    <w:p w:rsidR="00B67D30" w:rsidRPr="00B67D30" w:rsidRDefault="00B67D30" w:rsidP="00B67D30">
      <w:pPr>
        <w:rPr>
          <w:rFonts w:ascii="Times New Roman" w:hAnsi="Times New Roman"/>
          <w:i/>
        </w:rPr>
      </w:pPr>
      <w:r>
        <w:rPr>
          <w:rFonts w:ascii="Times New Roman" w:hAnsi="Times New Roman"/>
          <w:i/>
        </w:rPr>
        <w:t xml:space="preserve">Tabhair faoi deara, má tá beart chun cáiliú mar Státchabhair faoi Airteagal 107(1) CFAE, ní mór do Bhallstát an chabhair líomhnaithe a dheonú nó níor mhór í a dheonú trí acmhainní Stáit, ní mór dó iomaíocht a shaobhadh nó bagairt go ndéanfaidh sé iomaíocht a shaobhadh trí fhabhar a thabhairt do ghnóthais áirithe nó do tháirgeadh earraí áirithe, agus difear a dhéanamh do thrádáil idir Ballstáit. </w:t>
      </w:r>
    </w:p>
    <w:p w:rsidR="00B67D30" w:rsidRPr="00B67D30" w:rsidRDefault="00B67D30" w:rsidP="00B67D30">
      <w:pPr>
        <w:rPr>
          <w:rFonts w:ascii="Times New Roman" w:hAnsi="Times New Roman"/>
        </w:rPr>
      </w:pPr>
      <w:r>
        <w:rPr>
          <w:rFonts w:ascii="Times New Roman" w:hAnsi="Times New Roman"/>
        </w:rPr>
        <w:t>a) Mínigh a mhéid is atá acmhainní poiblí i gceist (más eol) agus, murar ghlac údarás poiblí leis an mbeart (ach gurbh é gnóthas poiblí, mar shampla, a ghlac leis), mínigh cén fáth, i do thuairim, go bhfuil sé inchurtha i leith údaráis phoiblí i mBallstát.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b) Mínigh cén fáth, i do thuairim, go bhfuil an Státchabhair líomhnaithe roghnaíoch (i.e. go bhfuil sí i bhfabhar gnóthais tráchtála áirithe nó táirgeadh earraí áirithe).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c) Mínigh cén fáth, i do thuairim, go soláthraíonn an Státchabhair líomhnaithe buntáiste eacnamaíoch don tairbhí nó do na tairbhithe.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 xml:space="preserve">d) Mínigh cén fáth, i do thuairim, go saobhann an Státchabhair líomhnaithe iomaíocht nó go mbagraíonn sí iomaíocht a shaobhadh.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 xml:space="preserve">e) Mínigh cén fáth, i do thuairim, go ndéanann an chabhair líomhnaithe difear do thrádáil idir Ballstáit.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p>
    <w:p w:rsidR="00B67D30" w:rsidRPr="00B67D30" w:rsidRDefault="00B67D30" w:rsidP="00B67D30">
      <w:pPr>
        <w:shd w:val="clear" w:color="auto" w:fill="E6E6E6"/>
        <w:rPr>
          <w:rFonts w:ascii="Times New Roman" w:hAnsi="Times New Roman"/>
          <w:b/>
        </w:rPr>
      </w:pPr>
      <w:r>
        <w:rPr>
          <w:rFonts w:ascii="Times New Roman" w:hAnsi="Times New Roman"/>
          <w:b/>
        </w:rPr>
        <w:t xml:space="preserve">8. Comhoiriúnacht na cabhrach </w:t>
      </w:r>
    </w:p>
    <w:p w:rsidR="00B67D30" w:rsidRPr="00B67D30" w:rsidRDefault="00B67D30" w:rsidP="00B67D30">
      <w:pPr>
        <w:rPr>
          <w:rFonts w:ascii="Times New Roman" w:hAnsi="Times New Roman"/>
        </w:rPr>
      </w:pPr>
      <w:r>
        <w:rPr>
          <w:rFonts w:ascii="Times New Roman" w:hAnsi="Times New Roman"/>
        </w:rPr>
        <w:t>cuir in iúl na cúiseanna i do thuairim nach bhfuil an chabhair líomhnaithe comhoiriúnach leis an margadh inmheánach.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shd w:val="clear" w:color="auto" w:fill="E6E6E6"/>
        <w:rPr>
          <w:rFonts w:ascii="Times New Roman" w:hAnsi="Times New Roman"/>
          <w:b/>
        </w:rPr>
      </w:pPr>
      <w:r>
        <w:rPr>
          <w:rFonts w:ascii="Times New Roman" w:hAnsi="Times New Roman"/>
          <w:b/>
        </w:rPr>
        <w:t xml:space="preserve"> 9. Faisnéis maidir le sárú líomhnaithe ar rialacha eile de dhlí an Aontais Eorpaigh agus maidir le nósanna imeachta eile</w:t>
      </w:r>
    </w:p>
    <w:p w:rsidR="00B67D30" w:rsidRPr="00B67D30" w:rsidRDefault="00B67D30" w:rsidP="00B67D30">
      <w:pPr>
        <w:rPr>
          <w:rFonts w:ascii="Times New Roman" w:hAnsi="Times New Roman"/>
        </w:rPr>
      </w:pPr>
      <w:r>
        <w:rPr>
          <w:rFonts w:ascii="Times New Roman" w:hAnsi="Times New Roman"/>
        </w:rPr>
        <w:t xml:space="preserve">a) Más eol, cuir in iúl cé na rialacha eile de dhlí an Aontais Eorpaigh a cheapann tú a sáraíodh le deonú na cabhrach líomhnaithe. Tabhair faoi deara nach gá go dtabharfaí le fios leis seo go láimhseálfar na sáruithe féideartha sin laistigh den imscrúdú ar an Státchabhair.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603"/>
        </w:trPr>
        <w:tc>
          <w:tcPr>
            <w:tcW w:w="9310"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rPr>
        <w:t>b) An raibh tú i dteagmháil le seirbhísí an Choimisiúin nó le haon institiúid Eorpach eile cheana féin maidir leis an tsaincheist chéanna?</w:t>
      </w:r>
      <w:r>
        <w:rPr>
          <w:rFonts w:ascii="Times New Roman" w:hAnsi="Times New Roman"/>
          <w:b/>
        </w:rPr>
        <w:t xml:space="preserve"> </w:t>
      </w:r>
      <w:r>
        <w:rPr>
          <w:rFonts w:ascii="Times New Roman" w:hAnsi="Times New Roman"/>
        </w:rPr>
        <w:t xml:space="preserve">* </w:t>
      </w:r>
    </w:p>
    <w:p w:rsidR="00B67D30" w:rsidRPr="00B67D30" w:rsidRDefault="00B67D30" w:rsidP="00B67D30">
      <w:pPr>
        <w:rPr>
          <w:rFonts w:ascii="Times New Roman" w:hAnsi="Times New Roman"/>
        </w:rPr>
      </w:pPr>
      <w:r>
        <w:rPr>
          <w:rFonts w:ascii="Times New Roman" w:hAnsi="Times New Roman"/>
        </w:rPr>
        <w:t>Bhí</w:t>
      </w:r>
      <w:r>
        <w:rPr>
          <w:rFonts w:ascii="Times New Roman" w:hAnsi="Times New Roman"/>
        </w:rPr>
        <w:tab/>
        <w:t xml:space="preserve">Ní raibh </w:t>
      </w:r>
    </w:p>
    <w:p w:rsidR="00B67D30" w:rsidRPr="00B67D30" w:rsidRDefault="00B67D30" w:rsidP="00B67D30">
      <w:pPr>
        <w:rPr>
          <w:rFonts w:ascii="Times New Roman" w:hAnsi="Times New Roman"/>
        </w:rPr>
      </w:pPr>
      <w:r>
        <w:rPr>
          <w:rFonts w:ascii="Times New Roman" w:hAnsi="Times New Roman"/>
        </w:rPr>
        <w:t xml:space="preserve">Má bhí, cuir cóipeanna comhfhreagrais i gceangal. </w:t>
      </w:r>
    </w:p>
    <w:p w:rsidR="00B67D30" w:rsidRPr="00B67D30" w:rsidRDefault="00B67D30" w:rsidP="00B67D30">
      <w:pPr>
        <w:rPr>
          <w:rFonts w:ascii="Times New Roman" w:hAnsi="Times New Roman"/>
        </w:rPr>
      </w:pPr>
      <w:r>
        <w:rPr>
          <w:rFonts w:ascii="Times New Roman" w:hAnsi="Times New Roman"/>
        </w:rPr>
        <w:t>c) An raibh tú i dteagmháil le húdaráis náisiúnta nó leis na cúirteanna náisiúnta maidir leis an tsaincheist chéanna cheana féin? *</w:t>
      </w:r>
    </w:p>
    <w:p w:rsidR="00B67D30" w:rsidRPr="00B67D30" w:rsidRDefault="00B67D30" w:rsidP="00B67D30">
      <w:pPr>
        <w:rPr>
          <w:rFonts w:ascii="Times New Roman" w:hAnsi="Times New Roman"/>
        </w:rPr>
      </w:pPr>
      <w:r>
        <w:rPr>
          <w:rFonts w:ascii="Times New Roman" w:hAnsi="Times New Roman"/>
        </w:rPr>
        <w:t xml:space="preserve">Bhí </w:t>
      </w:r>
      <w:r>
        <w:rPr>
          <w:rFonts w:ascii="Times New Roman" w:hAnsi="Times New Roman"/>
        </w:rPr>
        <w:tab/>
        <w:t xml:space="preserve">Ní raibh </w:t>
      </w:r>
    </w:p>
    <w:p w:rsidR="00B67D30" w:rsidRPr="00B67D30" w:rsidRDefault="00B67D30" w:rsidP="00B67D30">
      <w:pPr>
        <w:rPr>
          <w:rFonts w:ascii="Times New Roman" w:hAnsi="Times New Roman"/>
        </w:rPr>
      </w:pPr>
      <w:r>
        <w:rPr>
          <w:rFonts w:ascii="Times New Roman" w:hAnsi="Times New Roman"/>
        </w:rPr>
        <w:t xml:space="preserve">Má bhí, cuir in iúl cé na húdaráis nó cúirteanna atá i gceist; chomh maith leis sin, má rinneadh cinneadh nó má tugadh breithiúnas cheana féin, cuir cóip i gceangal (má tá ceann ar fáil); nó má tá an cás fós ar feitheamh, tabhair tagairt an cháis (má tá sí ar fáil).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r>
              <w:rPr>
                <w:rFonts w:ascii="Times New Roman" w:hAnsi="Times New Roman"/>
              </w:rPr>
              <w:lastRenderedPageBreak/>
              <w:t xml:space="preserve"> </w:t>
            </w:r>
          </w:p>
        </w:tc>
      </w:tr>
    </w:tbl>
    <w:p w:rsidR="00B67D30" w:rsidRPr="00B67D30" w:rsidRDefault="00B67D30" w:rsidP="00B67D30">
      <w:pPr>
        <w:rPr>
          <w:rFonts w:ascii="Times New Roman" w:hAnsi="Times New Roman"/>
        </w:rPr>
      </w:pPr>
      <w:r>
        <w:rPr>
          <w:rFonts w:ascii="Times New Roman" w:hAnsi="Times New Roman"/>
        </w:rPr>
        <w:t>d) Soláthair aon fhaisnéis eile a d’fhéadfadh a bheith ábhartha chun measúnú a dhéanamh ar an gcás seo.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r>
              <w:rPr>
                <w:rFonts w:ascii="Times New Roman" w:hAnsi="Times New Roman"/>
              </w:rPr>
              <w:t xml:space="preserve"> </w:t>
            </w:r>
          </w:p>
        </w:tc>
      </w:tr>
    </w:tbl>
    <w:p w:rsidR="00B67D30" w:rsidRPr="00B67D30" w:rsidRDefault="00B67D30" w:rsidP="00B67D30">
      <w:pPr>
        <w:rPr>
          <w:rFonts w:ascii="Times New Roman" w:hAnsi="Times New Roman"/>
        </w:rPr>
      </w:pPr>
    </w:p>
    <w:p w:rsidR="00B67D30" w:rsidRPr="00B67D30" w:rsidRDefault="00B67D30" w:rsidP="00B67D30">
      <w:pPr>
        <w:shd w:val="clear" w:color="auto" w:fill="E6E6E6"/>
        <w:rPr>
          <w:rFonts w:ascii="Times New Roman" w:hAnsi="Times New Roman"/>
          <w:b/>
        </w:rPr>
      </w:pPr>
      <w:r>
        <w:rPr>
          <w:rFonts w:ascii="Times New Roman" w:hAnsi="Times New Roman"/>
          <w:b/>
        </w:rPr>
        <w:t xml:space="preserve">10. Doiciméid tacaíochta </w:t>
      </w:r>
    </w:p>
    <w:p w:rsidR="00B67D30" w:rsidRPr="00B67D30" w:rsidRDefault="00B67D30" w:rsidP="00B67D30">
      <w:pPr>
        <w:rPr>
          <w:rFonts w:ascii="Times New Roman" w:hAnsi="Times New Roman"/>
        </w:rPr>
      </w:pPr>
      <w:r>
        <w:rPr>
          <w:rFonts w:ascii="Times New Roman" w:hAnsi="Times New Roman"/>
        </w:rPr>
        <w:t xml:space="preserve">Liostaigh aon </w:t>
      </w:r>
      <w:r>
        <w:rPr>
          <w:rFonts w:ascii="Times New Roman" w:hAnsi="Times New Roman"/>
          <w:u w:val="single"/>
        </w:rPr>
        <w:t>doiciméad agus fianaise</w:t>
      </w:r>
      <w:r>
        <w:rPr>
          <w:rFonts w:ascii="Times New Roman" w:hAnsi="Times New Roman"/>
        </w:rPr>
        <w:t xml:space="preserve"> a chuirtear isteach mar thaca leis an ngearán agus cuir iarscríbhinní leis más gá </w:t>
      </w:r>
    </w:p>
    <w:p w:rsidR="00B67D30" w:rsidRPr="00B67D30" w:rsidRDefault="00B67D30" w:rsidP="00B67D30">
      <w:pPr>
        <w:pStyle w:val="ListBullet"/>
        <w:spacing w:before="120"/>
        <w:ind w:left="284" w:hanging="284"/>
        <w:jc w:val="both"/>
        <w:rPr>
          <w:sz w:val="22"/>
          <w:szCs w:val="22"/>
        </w:rPr>
      </w:pPr>
      <w:r>
        <w:rPr>
          <w:sz w:val="22"/>
          <w:szCs w:val="22"/>
        </w:rPr>
        <w:t xml:space="preserve">Aon uair is féidir, ba cheart cóip den dlí náisiúnta nó de bheart eile lena soláthraítear an bunús dlí i gcomhair íocaíocht na cabhrach líomhnaithe a sholáthar. </w:t>
      </w:r>
    </w:p>
    <w:p w:rsidR="00B67D30" w:rsidRPr="00B67D30" w:rsidRDefault="00B67D30" w:rsidP="00B67D30">
      <w:pPr>
        <w:pStyle w:val="ListBullet"/>
        <w:spacing w:before="120"/>
        <w:ind w:left="284" w:hanging="284"/>
        <w:jc w:val="both"/>
        <w:rPr>
          <w:sz w:val="22"/>
          <w:szCs w:val="22"/>
        </w:rPr>
      </w:pPr>
      <w:r>
        <w:rPr>
          <w:sz w:val="22"/>
          <w:szCs w:val="22"/>
        </w:rPr>
        <w:t>Aon uair is féidir, cuir i gceangal aon fhianaise atá ar fáil gur deonaíodh Státchabhair (e.g. preaseisiúint, cuntais fhoilsithe).</w:t>
      </w:r>
    </w:p>
    <w:p w:rsidR="00B67D30" w:rsidRPr="00B67D30" w:rsidRDefault="00B67D30" w:rsidP="00B67D30">
      <w:pPr>
        <w:pStyle w:val="ListBullet"/>
        <w:spacing w:before="120"/>
        <w:ind w:left="284" w:hanging="284"/>
        <w:jc w:val="both"/>
        <w:rPr>
          <w:sz w:val="22"/>
          <w:szCs w:val="22"/>
        </w:rPr>
      </w:pPr>
      <w:r>
        <w:rPr>
          <w:sz w:val="22"/>
          <w:szCs w:val="22"/>
        </w:rPr>
        <w:t xml:space="preserve">Má chuirtear an gearán isteach thar ceann duine éigin eile (duine nádúrtha nó gnólacht) cuir cruthúnas i gceangal go bhfuil tusa mar ionadaí údaraithe chun gníomhú. </w:t>
      </w:r>
    </w:p>
    <w:p w:rsidR="00B67D30" w:rsidRPr="00B67D30" w:rsidRDefault="00B67D30" w:rsidP="00B67D30">
      <w:pPr>
        <w:pStyle w:val="ListBullet"/>
        <w:spacing w:before="120"/>
        <w:ind w:left="284" w:hanging="284"/>
        <w:jc w:val="both"/>
        <w:rPr>
          <w:sz w:val="22"/>
          <w:szCs w:val="22"/>
        </w:rPr>
      </w:pPr>
      <w:r>
        <w:rPr>
          <w:sz w:val="22"/>
          <w:szCs w:val="22"/>
        </w:rPr>
        <w:t xml:space="preserve">I gcás inarb infheidhme, cuir i gceangal cóipeanna de gach comhfhreagras roimhe seo leis an gCoimisiún Eorpach nó le haon institiúid Eorpach nó náisiúnta a bhaineann leis an tsaincheist chéanna. </w:t>
      </w:r>
    </w:p>
    <w:p w:rsidR="00B67D30" w:rsidRPr="00B67D30" w:rsidRDefault="00B67D30" w:rsidP="00B67D30">
      <w:pPr>
        <w:pStyle w:val="ListBullet"/>
        <w:spacing w:before="120"/>
        <w:ind w:left="284" w:hanging="284"/>
        <w:jc w:val="both"/>
        <w:rPr>
          <w:sz w:val="22"/>
          <w:szCs w:val="22"/>
        </w:rPr>
      </w:pPr>
      <w:r>
        <w:rPr>
          <w:sz w:val="22"/>
          <w:szCs w:val="22"/>
        </w:rPr>
        <w:t xml:space="preserve">Má láimhseáil cúirt/údarás náisiúnta an tsaincheist cheana féin, cuir i gceangal cóip den bhreithiúnas/chinneadh, má tá sí ar fáil.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Pr>
          <w:rFonts w:ascii="Times New Roman" w:hAnsi="Times New Roman"/>
          <w:b/>
        </w:rPr>
        <w:t>Dearbhaím leis seo go soláthraítear an fhaisnéis go léir san fhoirm agus sna hiarscríbhinní seo de mheon macánta.</w:t>
      </w:r>
    </w:p>
    <w:p w:rsidR="00B67D30" w:rsidRPr="00B67D30" w:rsidRDefault="00B67D30" w:rsidP="00B67D30">
      <w:pPr>
        <w:rPr>
          <w:rFonts w:ascii="Times New Roman" w:hAnsi="Times New Roman"/>
        </w:rPr>
      </w:pPr>
      <w:r>
        <w:rPr>
          <w:rFonts w:ascii="Times New Roman" w:hAnsi="Times New Roman"/>
        </w:rPr>
        <w:t>Áit, dáta agus síniú an ghearánaigh”</w:t>
      </w:r>
      <w:bookmarkEnd w:id="0"/>
    </w:p>
    <w:p w:rsidR="009D6CF2" w:rsidRPr="00B67D30" w:rsidRDefault="009D6CF2">
      <w:pPr>
        <w:rPr>
          <w:rFonts w:ascii="Times New Roman" w:hAnsi="Times New Roman"/>
        </w:rPr>
      </w:pPr>
    </w:p>
    <w:sectPr w:rsidR="009D6CF2" w:rsidRPr="00B67D30" w:rsidSect="00F27A02">
      <w:footerReference w:type="default" r:id="rId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AF" w:rsidRDefault="00704AAF" w:rsidP="00B67D30">
      <w:pPr>
        <w:spacing w:after="0" w:line="240" w:lineRule="auto"/>
      </w:pPr>
      <w:r>
        <w:separator/>
      </w:r>
    </w:p>
  </w:endnote>
  <w:endnote w:type="continuationSeparator" w:id="0">
    <w:p w:rsidR="00704AAF" w:rsidRDefault="00704AAF" w:rsidP="00B6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30" w:rsidRDefault="00B67D30">
    <w:pPr>
      <w:pStyle w:val="Footer"/>
      <w:jc w:val="center"/>
    </w:pPr>
    <w:r>
      <w:fldChar w:fldCharType="begin"/>
    </w:r>
    <w:r>
      <w:instrText xml:space="preserve"> PAGE   \* MERGEFORMAT </w:instrText>
    </w:r>
    <w:r>
      <w:fldChar w:fldCharType="separate"/>
    </w:r>
    <w:r w:rsidR="00C43A5D">
      <w:rPr>
        <w:noProof/>
      </w:rPr>
      <w:t>1</w:t>
    </w:r>
    <w:r>
      <w:fldChar w:fldCharType="end"/>
    </w:r>
  </w:p>
  <w:p w:rsidR="00B67D30" w:rsidRDefault="00B6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AF" w:rsidRDefault="00704AAF" w:rsidP="00B67D30">
      <w:pPr>
        <w:spacing w:after="0" w:line="240" w:lineRule="auto"/>
      </w:pPr>
      <w:r>
        <w:separator/>
      </w:r>
    </w:p>
  </w:footnote>
  <w:footnote w:type="continuationSeparator" w:id="0">
    <w:p w:rsidR="00704AAF" w:rsidRDefault="00704AAF" w:rsidP="00B6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0EA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8372B4"/>
    <w:multiLevelType w:val="hybridMultilevel"/>
    <w:tmpl w:val="5114054E"/>
    <w:name w:val="0.8609844"/>
    <w:lvl w:ilvl="0" w:tplc="72D6F376">
      <w:start w:val="1"/>
      <w:numFmt w:val="bullet"/>
      <w:pStyle w:val="ListBullet"/>
      <w:lvlText w:val=""/>
      <w:lvlJc w:val="left"/>
      <w:pPr>
        <w:tabs>
          <w:tab w:val="num" w:pos="283"/>
        </w:tabs>
        <w:ind w:left="283" w:hanging="283"/>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67D30"/>
    <w:rsid w:val="00003CEC"/>
    <w:rsid w:val="001958B7"/>
    <w:rsid w:val="001F1208"/>
    <w:rsid w:val="001F7B60"/>
    <w:rsid w:val="00365317"/>
    <w:rsid w:val="003E01C0"/>
    <w:rsid w:val="0045179F"/>
    <w:rsid w:val="00571585"/>
    <w:rsid w:val="00593A70"/>
    <w:rsid w:val="005C7874"/>
    <w:rsid w:val="005F1675"/>
    <w:rsid w:val="006A2156"/>
    <w:rsid w:val="006C75AA"/>
    <w:rsid w:val="00704AAF"/>
    <w:rsid w:val="00743EB3"/>
    <w:rsid w:val="00795A53"/>
    <w:rsid w:val="007E5124"/>
    <w:rsid w:val="008F543A"/>
    <w:rsid w:val="009636DA"/>
    <w:rsid w:val="00993394"/>
    <w:rsid w:val="009D6CF2"/>
    <w:rsid w:val="00B67D30"/>
    <w:rsid w:val="00C43A5D"/>
    <w:rsid w:val="00C81987"/>
    <w:rsid w:val="00D46B39"/>
    <w:rsid w:val="00D94706"/>
    <w:rsid w:val="00DB59D5"/>
    <w:rsid w:val="00DF27C6"/>
    <w:rsid w:val="00E06AE5"/>
    <w:rsid w:val="00EC0107"/>
    <w:rsid w:val="00F27A02"/>
    <w:rsid w:val="00FB46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7D25017E-FB88-4020-B67E-9EF8A6DF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ga-I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B67D30"/>
    <w:pPr>
      <w:numPr>
        <w:numId w:val="2"/>
      </w:numPr>
      <w:spacing w:after="0" w:line="240" w:lineRule="auto"/>
    </w:pPr>
    <w:rPr>
      <w:rFonts w:ascii="Times New Roman" w:hAnsi="Times New Roman"/>
      <w:sz w:val="24"/>
      <w:szCs w:val="20"/>
      <w:lang w:eastAsia="en-GB"/>
    </w:rPr>
  </w:style>
  <w:style w:type="paragraph" w:customStyle="1" w:styleId="Annexetitre">
    <w:name w:val="Annexe titre"/>
    <w:basedOn w:val="Normal"/>
    <w:next w:val="Normal"/>
    <w:rsid w:val="00B67D30"/>
    <w:pPr>
      <w:spacing w:before="120" w:after="120" w:line="240" w:lineRule="auto"/>
      <w:jc w:val="center"/>
    </w:pPr>
    <w:rPr>
      <w:rFonts w:ascii="Times New Roman" w:hAnsi="Times New Roman"/>
      <w:b/>
      <w:sz w:val="24"/>
      <w:szCs w:val="20"/>
      <w:u w:val="single"/>
      <w:lang w:eastAsia="en-GB"/>
    </w:rPr>
  </w:style>
  <w:style w:type="character" w:styleId="CommentReference">
    <w:name w:val="annotation reference"/>
    <w:uiPriority w:val="99"/>
    <w:rsid w:val="00B67D30"/>
    <w:rPr>
      <w:sz w:val="16"/>
    </w:rPr>
  </w:style>
  <w:style w:type="paragraph" w:styleId="CommentText">
    <w:name w:val="annotation text"/>
    <w:basedOn w:val="Normal"/>
    <w:link w:val="CommentTextChar"/>
    <w:uiPriority w:val="99"/>
    <w:rsid w:val="00B67D30"/>
    <w:pPr>
      <w:spacing w:before="120" w:after="120" w:line="240" w:lineRule="auto"/>
      <w:jc w:val="both"/>
    </w:pPr>
    <w:rPr>
      <w:rFonts w:ascii="Times New Roman" w:hAnsi="Times New Roman"/>
      <w:sz w:val="20"/>
      <w:szCs w:val="20"/>
      <w:lang w:eastAsia="en-GB"/>
    </w:rPr>
  </w:style>
  <w:style w:type="character" w:customStyle="1" w:styleId="CommentTextChar">
    <w:name w:val="Comment Text Char"/>
    <w:link w:val="CommentText"/>
    <w:uiPriority w:val="99"/>
    <w:locked/>
    <w:rsid w:val="00B67D30"/>
    <w:rPr>
      <w:rFonts w:ascii="Times New Roman" w:hAnsi="Times New Roman"/>
    </w:rPr>
  </w:style>
  <w:style w:type="character" w:styleId="Hyperlink">
    <w:name w:val="Hyperlink"/>
    <w:uiPriority w:val="99"/>
    <w:rsid w:val="00B67D30"/>
    <w:rPr>
      <w:color w:val="0000FF"/>
      <w:u w:val="single"/>
    </w:rPr>
  </w:style>
  <w:style w:type="paragraph" w:styleId="BalloonText">
    <w:name w:val="Balloon Text"/>
    <w:basedOn w:val="Normal"/>
    <w:link w:val="BalloonTextChar"/>
    <w:uiPriority w:val="99"/>
    <w:semiHidden/>
    <w:unhideWhenUsed/>
    <w:rsid w:val="00B67D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7D30"/>
    <w:rPr>
      <w:rFonts w:ascii="Tahoma" w:hAnsi="Tahoma"/>
      <w:sz w:val="16"/>
      <w:lang w:val="ga-IE" w:eastAsia="en-US"/>
    </w:rPr>
  </w:style>
  <w:style w:type="paragraph" w:styleId="Header">
    <w:name w:val="header"/>
    <w:basedOn w:val="Normal"/>
    <w:link w:val="HeaderChar"/>
    <w:uiPriority w:val="99"/>
    <w:unhideWhenUsed/>
    <w:rsid w:val="00B67D30"/>
    <w:pPr>
      <w:tabs>
        <w:tab w:val="center" w:pos="4536"/>
        <w:tab w:val="right" w:pos="9072"/>
      </w:tabs>
    </w:pPr>
  </w:style>
  <w:style w:type="character" w:customStyle="1" w:styleId="HeaderChar">
    <w:name w:val="Header Char"/>
    <w:link w:val="Header"/>
    <w:uiPriority w:val="99"/>
    <w:locked/>
    <w:rsid w:val="00B67D30"/>
    <w:rPr>
      <w:sz w:val="22"/>
      <w:lang w:val="ga-IE" w:eastAsia="en-US"/>
    </w:rPr>
  </w:style>
  <w:style w:type="paragraph" w:styleId="Footer">
    <w:name w:val="footer"/>
    <w:basedOn w:val="Normal"/>
    <w:link w:val="FooterChar"/>
    <w:uiPriority w:val="99"/>
    <w:unhideWhenUsed/>
    <w:rsid w:val="00B67D30"/>
    <w:pPr>
      <w:tabs>
        <w:tab w:val="center" w:pos="4536"/>
        <w:tab w:val="right" w:pos="9072"/>
      </w:tabs>
    </w:pPr>
  </w:style>
  <w:style w:type="character" w:customStyle="1" w:styleId="FooterChar">
    <w:name w:val="Footer Char"/>
    <w:link w:val="Footer"/>
    <w:uiPriority w:val="99"/>
    <w:locked/>
    <w:rsid w:val="00B67D30"/>
    <w:rPr>
      <w:sz w:val="22"/>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B1F1-1105-4FBC-88C6-FA292574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6984</Characters>
  <Application>Microsoft Office Word</Application>
  <DocSecurity>0</DocSecurity>
  <Lines>170</Lines>
  <Paragraphs>109</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REGULSKA Natalia (COMP)</cp:lastModifiedBy>
  <cp:revision>2</cp:revision>
  <dcterms:created xsi:type="dcterms:W3CDTF">2021-12-16T10:07:00Z</dcterms:created>
  <dcterms:modified xsi:type="dcterms:W3CDTF">2021-12-16T10:07:00Z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