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7B520" w14:textId="77777777" w:rsidR="00E56122" w:rsidRPr="00751AB9" w:rsidRDefault="00E56122" w:rsidP="00E56122">
      <w:pPr>
        <w:pStyle w:val="ManualHeading1"/>
        <w:rPr>
          <w:noProof/>
        </w:rPr>
      </w:pPr>
      <w:r w:rsidRPr="000B26F4">
        <w:rPr>
          <w:iCs/>
          <w:noProof/>
        </w:rPr>
        <w:t xml:space="preserve">I DAĻA. </w:t>
      </w:r>
      <w:r w:rsidRPr="00751AB9">
        <w:rPr>
          <w:noProof/>
        </w:rPr>
        <w:t>Vispārīgā informācija</w:t>
      </w:r>
    </w:p>
    <w:p w14:paraId="248C5981" w14:textId="77777777" w:rsidR="00E56122" w:rsidRPr="00751AB9" w:rsidRDefault="00E56122" w:rsidP="00E56122">
      <w:pPr>
        <w:pStyle w:val="ManualHeading1"/>
        <w:rPr>
          <w:rFonts w:eastAsia="Times New Roman"/>
          <w:noProof/>
        </w:rPr>
      </w:pPr>
      <w:r w:rsidRPr="004662C5">
        <w:rPr>
          <w:noProof/>
        </w:rPr>
        <w:t>1.</w:t>
      </w:r>
      <w:r w:rsidRPr="004662C5">
        <w:rPr>
          <w:noProof/>
        </w:rPr>
        <w:tab/>
      </w:r>
      <w:r w:rsidRPr="00751AB9">
        <w:rPr>
          <w:noProof/>
        </w:rPr>
        <w:t>Paziņojuma statuss</w:t>
      </w:r>
    </w:p>
    <w:p w14:paraId="37526B47" w14:textId="77777777" w:rsidR="00E56122" w:rsidRPr="00751AB9" w:rsidRDefault="00E56122" w:rsidP="00E56122">
      <w:pPr>
        <w:rPr>
          <w:noProof/>
        </w:rPr>
      </w:pPr>
      <w:r w:rsidRPr="00751AB9">
        <w:rPr>
          <w:noProof/>
        </w:rPr>
        <w:t>Vai šajā veidlapā norādītās ziņas attiecas uz:</w:t>
      </w:r>
    </w:p>
    <w:p w14:paraId="6FEA4C38" w14:textId="77777777" w:rsidR="00E56122" w:rsidRPr="00751AB9" w:rsidRDefault="00E56122" w:rsidP="00E56122">
      <w:pPr>
        <w:pStyle w:val="Point0"/>
        <w:rPr>
          <w:noProof/>
        </w:rPr>
      </w:pPr>
      <w:r w:rsidRPr="004662C5">
        <w:rPr>
          <w:noProof/>
        </w:rPr>
        <w:t>(a)</w:t>
      </w:r>
      <w:r w:rsidRPr="004662C5">
        <w:rPr>
          <w:noProof/>
        </w:rPr>
        <w:tab/>
      </w:r>
      <w:sdt>
        <w:sdtPr>
          <w:rPr>
            <w:noProof/>
          </w:rPr>
          <w:id w:val="-136491308"/>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 xml:space="preserve">priekšpaziņojumu? Ja tā, jums, iespējams, šobrīd nav jāaizpilda visa veidlapa, bet varat vienoties ar Komisijas dienestiem, kāda informācija ir vajadzīga piedāvātā pasākuma sākotnējam novērtējumam. </w:t>
      </w:r>
    </w:p>
    <w:p w14:paraId="0A7B00D9" w14:textId="77777777" w:rsidR="00E56122" w:rsidRPr="00751AB9" w:rsidRDefault="00E56122" w:rsidP="00E56122">
      <w:pPr>
        <w:pStyle w:val="Point0"/>
        <w:rPr>
          <w:noProof/>
        </w:rPr>
      </w:pPr>
      <w:r w:rsidRPr="004662C5">
        <w:rPr>
          <w:noProof/>
        </w:rPr>
        <w:t>(b)</w:t>
      </w:r>
      <w:r w:rsidRPr="004662C5">
        <w:rPr>
          <w:noProof/>
        </w:rPr>
        <w:tab/>
      </w:r>
      <w:sdt>
        <w:sdtPr>
          <w:rPr>
            <w:noProof/>
          </w:rPr>
          <w:id w:val="-161843963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 xml:space="preserve">paziņojumu saskaņā ar Līguma par Eiropas Savienības darbību (“Līgums”) 108. panta 3. punktu? </w:t>
      </w:r>
    </w:p>
    <w:p w14:paraId="2BDC4C17" w14:textId="77777777" w:rsidR="00E56122" w:rsidRPr="00751AB9" w:rsidRDefault="00E56122" w:rsidP="00E56122">
      <w:pPr>
        <w:pStyle w:val="Point0"/>
        <w:rPr>
          <w:noProof/>
        </w:rPr>
      </w:pPr>
      <w:r w:rsidRPr="004662C5">
        <w:rPr>
          <w:noProof/>
        </w:rPr>
        <w:t>(c)</w:t>
      </w:r>
      <w:r w:rsidRPr="004662C5">
        <w:rPr>
          <w:noProof/>
        </w:rPr>
        <w:tab/>
      </w:r>
      <w:sdt>
        <w:sdtPr>
          <w:rPr>
            <w:noProof/>
          </w:rPr>
          <w:id w:val="642082232"/>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vienkāršotu paziņojumu saskaņā ar Regulas (EK) Nr. 794/2004</w:t>
      </w:r>
      <w:r w:rsidRPr="00751AB9">
        <w:rPr>
          <w:rStyle w:val="FootnoteReference"/>
          <w:noProof/>
        </w:rPr>
        <w:footnoteReference w:id="1"/>
      </w:r>
      <w:r w:rsidRPr="00751AB9">
        <w:rPr>
          <w:noProof/>
        </w:rPr>
        <w:t xml:space="preserve"> 4. panta 2. punktu? Ja tā, lūdzu, aizpildiet tikai II pielikumā sniegto vienkāršotā paziņojuma veidlapu.</w:t>
      </w:r>
    </w:p>
    <w:p w14:paraId="3D5FDE3B" w14:textId="77777777" w:rsidR="00E56122" w:rsidRPr="00751AB9" w:rsidRDefault="00E56122" w:rsidP="00E56122">
      <w:pPr>
        <w:pStyle w:val="Point0"/>
        <w:rPr>
          <w:noProof/>
        </w:rPr>
      </w:pPr>
      <w:r w:rsidRPr="004662C5">
        <w:rPr>
          <w:noProof/>
        </w:rPr>
        <w:t>(d)</w:t>
      </w:r>
      <w:r w:rsidRPr="004662C5">
        <w:rPr>
          <w:noProof/>
        </w:rPr>
        <w:tab/>
      </w:r>
      <w:sdt>
        <w:sdtPr>
          <w:rPr>
            <w:noProof/>
          </w:rPr>
          <w:id w:val="-512608840"/>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pasākumu, kas nav uzskatāms par valsts atbalstu Līguma 107. panta 1. punkta nozīmē, bet par kuru Komisijai paziņots juridiskās noteiktības iemeslu dēļ?</w:t>
      </w:r>
    </w:p>
    <w:p w14:paraId="21DD490A" w14:textId="77777777" w:rsidR="00E56122" w:rsidRPr="00751AB9" w:rsidRDefault="00E56122" w:rsidP="00E56122">
      <w:pPr>
        <w:pStyle w:val="Text1"/>
        <w:rPr>
          <w:noProof/>
        </w:rPr>
      </w:pPr>
      <w:r w:rsidRPr="00751AB9">
        <w:rPr>
          <w:noProof/>
        </w:rPr>
        <w:t>Ja atbilde ir d) punkts, lūdzu, norādiet, kāpēc paziņotāja dalībvalsts uzskata, ka pasākums nav valsts atbalsts Līguma 107. panta 1. punkta nozīmē. Lūdzu, sniedziet pasākuma vispusīgu novērtējumu, ņemot vērā katru no turpmāk norādītajiem četriem kritērijiem un īpašu uzmanību pievēršot tiem kritērijiem, kuriem plānotais pasākums, jūsuprāt, neatbilst.</w:t>
      </w:r>
    </w:p>
    <w:p w14:paraId="4147C2AC" w14:textId="77777777" w:rsidR="00E56122" w:rsidRPr="00751AB9" w:rsidRDefault="00E56122" w:rsidP="00E56122">
      <w:pPr>
        <w:rPr>
          <w:noProof/>
        </w:rPr>
      </w:pPr>
      <w:r w:rsidRPr="00751AB9">
        <w:rPr>
          <w:noProof/>
        </w:rPr>
        <w:t>Vai paziņotais pasākums paredz publisko līdzekļu nodošanu vai arī tas ir piedēvējams valstij?</w:t>
      </w:r>
    </w:p>
    <w:p w14:paraId="7904299B" w14:textId="77777777" w:rsidR="00E56122" w:rsidRPr="00751AB9" w:rsidRDefault="00E56122" w:rsidP="00E56122">
      <w:pPr>
        <w:tabs>
          <w:tab w:val="left" w:leader="dot" w:pos="9072"/>
        </w:tabs>
        <w:rPr>
          <w:noProof/>
          <w:szCs w:val="20"/>
        </w:rPr>
      </w:pPr>
      <w:r w:rsidRPr="00751AB9">
        <w:rPr>
          <w:noProof/>
        </w:rPr>
        <w:tab/>
      </w:r>
    </w:p>
    <w:p w14:paraId="2FBD1971" w14:textId="77777777" w:rsidR="00E56122" w:rsidRPr="00751AB9" w:rsidRDefault="00E56122" w:rsidP="00E56122">
      <w:pPr>
        <w:rPr>
          <w:rFonts w:eastAsia="Times New Roman"/>
          <w:bCs/>
          <w:noProof/>
          <w:color w:val="000000"/>
          <w:szCs w:val="24"/>
        </w:rPr>
      </w:pPr>
      <w:r w:rsidRPr="00751AB9">
        <w:rPr>
          <w:noProof/>
          <w:color w:val="000000"/>
        </w:rPr>
        <w:t>Vai ar paziņoto pasākumu tiek piešķirtas priekšrocības uzņēmumiem?</w:t>
      </w:r>
    </w:p>
    <w:p w14:paraId="0485E0E4" w14:textId="77777777" w:rsidR="00E56122" w:rsidRPr="00751AB9" w:rsidRDefault="00E56122" w:rsidP="00E56122">
      <w:pPr>
        <w:tabs>
          <w:tab w:val="left" w:leader="dot" w:pos="9072"/>
        </w:tabs>
        <w:rPr>
          <w:noProof/>
          <w:szCs w:val="20"/>
        </w:rPr>
      </w:pPr>
      <w:r w:rsidRPr="00751AB9">
        <w:rPr>
          <w:noProof/>
        </w:rPr>
        <w:tab/>
      </w:r>
    </w:p>
    <w:p w14:paraId="1F114054" w14:textId="77777777" w:rsidR="00E56122" w:rsidRPr="00751AB9" w:rsidRDefault="00E56122" w:rsidP="00E56122">
      <w:pPr>
        <w:rPr>
          <w:rFonts w:eastAsia="Times New Roman"/>
          <w:bCs/>
          <w:noProof/>
          <w:color w:val="000000"/>
          <w:szCs w:val="24"/>
        </w:rPr>
      </w:pPr>
      <w:r w:rsidRPr="00751AB9">
        <w:rPr>
          <w:noProof/>
          <w:color w:val="000000"/>
        </w:rPr>
        <w:t>Vai pasākums ir diskrecionārs, pieejams tikai ierobežotam skaitam uzņēmumu ierobežotā skaitā tautsaimniecības nozaru vai tas paredz teritoriālus ierobežojumus?</w:t>
      </w:r>
    </w:p>
    <w:p w14:paraId="73DDA483" w14:textId="77777777" w:rsidR="00E56122" w:rsidRPr="00751AB9" w:rsidRDefault="00E56122" w:rsidP="00E56122">
      <w:pPr>
        <w:tabs>
          <w:tab w:val="left" w:leader="dot" w:pos="9072"/>
        </w:tabs>
        <w:rPr>
          <w:noProof/>
          <w:szCs w:val="20"/>
        </w:rPr>
      </w:pPr>
      <w:r w:rsidRPr="00751AB9">
        <w:rPr>
          <w:noProof/>
        </w:rPr>
        <w:tab/>
      </w:r>
    </w:p>
    <w:p w14:paraId="18FD392B" w14:textId="77777777" w:rsidR="00E56122" w:rsidRPr="00751AB9" w:rsidRDefault="00E56122" w:rsidP="00E56122">
      <w:pPr>
        <w:tabs>
          <w:tab w:val="left" w:leader="dot" w:pos="9072"/>
        </w:tabs>
        <w:rPr>
          <w:noProof/>
          <w:szCs w:val="20"/>
        </w:rPr>
      </w:pPr>
      <w:r w:rsidRPr="00751AB9">
        <w:rPr>
          <w:noProof/>
          <w:color w:val="000000"/>
        </w:rPr>
        <w:t>Vai pasākums ietekmē konkurenci iekšējā tirgū vai draud izkropļot tirdzniecību Savienībā?</w:t>
      </w:r>
    </w:p>
    <w:p w14:paraId="4586D899" w14:textId="77777777" w:rsidR="00E56122" w:rsidRPr="00751AB9" w:rsidRDefault="00E56122" w:rsidP="00E56122">
      <w:pPr>
        <w:tabs>
          <w:tab w:val="left" w:leader="dot" w:pos="9072"/>
        </w:tabs>
        <w:spacing w:after="240"/>
        <w:rPr>
          <w:noProof/>
          <w:szCs w:val="20"/>
        </w:rPr>
      </w:pPr>
      <w:r w:rsidRPr="00751AB9">
        <w:rPr>
          <w:noProof/>
        </w:rPr>
        <w:tab/>
      </w:r>
    </w:p>
    <w:p w14:paraId="61304557" w14:textId="77777777" w:rsidR="00E56122" w:rsidRPr="00751AB9" w:rsidRDefault="00E56122" w:rsidP="00E56122">
      <w:pPr>
        <w:pStyle w:val="ManualHeading1"/>
        <w:rPr>
          <w:noProof/>
        </w:rPr>
      </w:pPr>
      <w:r w:rsidRPr="004662C5">
        <w:rPr>
          <w:noProof/>
        </w:rPr>
        <w:t>2.</w:t>
      </w:r>
      <w:r w:rsidRPr="004662C5">
        <w:rPr>
          <w:noProof/>
        </w:rPr>
        <w:tab/>
      </w:r>
      <w:r w:rsidRPr="00751AB9">
        <w:rPr>
          <w:noProof/>
        </w:rPr>
        <w:t>Dati par atbalsta sniedzēju</w:t>
      </w:r>
    </w:p>
    <w:p w14:paraId="13E0F9B1" w14:textId="77777777" w:rsidR="00E56122" w:rsidRPr="00751AB9" w:rsidRDefault="00E56122" w:rsidP="00E56122">
      <w:pPr>
        <w:rPr>
          <w:noProof/>
        </w:rPr>
      </w:pPr>
      <w:r w:rsidRPr="00751AB9">
        <w:rPr>
          <w:noProof/>
        </w:rPr>
        <w:t>Attiecīgā dalībvalsts:</w:t>
      </w:r>
    </w:p>
    <w:p w14:paraId="38D7C209" w14:textId="77777777" w:rsidR="00E56122" w:rsidRPr="00751AB9" w:rsidRDefault="00E56122" w:rsidP="00E56122">
      <w:pPr>
        <w:tabs>
          <w:tab w:val="left" w:leader="dot" w:pos="9072"/>
        </w:tabs>
        <w:spacing w:after="240"/>
        <w:rPr>
          <w:noProof/>
          <w:szCs w:val="20"/>
        </w:rPr>
      </w:pPr>
      <w:r w:rsidRPr="00751AB9">
        <w:rPr>
          <w:noProof/>
        </w:rPr>
        <w:tab/>
      </w:r>
    </w:p>
    <w:p w14:paraId="483B98BA" w14:textId="77777777" w:rsidR="00E56122" w:rsidRPr="00751AB9" w:rsidRDefault="00E56122" w:rsidP="00E56122">
      <w:pPr>
        <w:rPr>
          <w:noProof/>
          <w:szCs w:val="20"/>
        </w:rPr>
      </w:pPr>
      <w:r w:rsidRPr="00751AB9">
        <w:rPr>
          <w:noProof/>
        </w:rPr>
        <w:t>Attiecīgās dalībvalsts reģions(-i) (</w:t>
      </w:r>
      <w:r w:rsidRPr="00751AB9">
        <w:rPr>
          <w:i/>
          <w:noProof/>
        </w:rPr>
        <w:t>NUTS</w:t>
      </w:r>
      <w:r w:rsidRPr="00751AB9">
        <w:rPr>
          <w:noProof/>
        </w:rPr>
        <w:t xml:space="preserve"> 2. līmenis); iekļaujiet informāciju par reģionālā atbalsta statusu:</w:t>
      </w:r>
    </w:p>
    <w:p w14:paraId="315F0006" w14:textId="77777777" w:rsidR="00E56122" w:rsidRPr="00751AB9" w:rsidRDefault="00E56122" w:rsidP="00E56122">
      <w:pPr>
        <w:tabs>
          <w:tab w:val="left" w:leader="dot" w:pos="9072"/>
        </w:tabs>
        <w:rPr>
          <w:noProof/>
          <w:szCs w:val="20"/>
        </w:rPr>
      </w:pPr>
      <w:r w:rsidRPr="00751AB9">
        <w:rPr>
          <w:noProof/>
        </w:rPr>
        <w:tab/>
      </w:r>
    </w:p>
    <w:p w14:paraId="2490A19A" w14:textId="77777777" w:rsidR="00E56122" w:rsidRPr="00751AB9" w:rsidRDefault="00E56122" w:rsidP="00E56122">
      <w:pPr>
        <w:tabs>
          <w:tab w:val="left" w:leader="dot" w:pos="9072"/>
        </w:tabs>
        <w:rPr>
          <w:noProof/>
          <w:szCs w:val="20"/>
        </w:rPr>
      </w:pPr>
      <w:r w:rsidRPr="00751AB9">
        <w:rPr>
          <w:noProof/>
        </w:rPr>
        <w:t>Kontaktpersona(-s):</w:t>
      </w:r>
    </w:p>
    <w:p w14:paraId="5B9445FE" w14:textId="77777777" w:rsidR="00E56122" w:rsidRPr="00751AB9" w:rsidRDefault="00E56122" w:rsidP="00E56122">
      <w:pPr>
        <w:tabs>
          <w:tab w:val="left" w:leader="dot" w:pos="9072"/>
        </w:tabs>
        <w:rPr>
          <w:noProof/>
          <w:szCs w:val="20"/>
        </w:rPr>
      </w:pPr>
      <w:r w:rsidRPr="00751AB9">
        <w:rPr>
          <w:noProof/>
        </w:rPr>
        <w:lastRenderedPageBreak/>
        <w:t xml:space="preserve">Vārds, uzvārds: </w:t>
      </w:r>
      <w:r w:rsidRPr="00751AB9">
        <w:rPr>
          <w:noProof/>
        </w:rPr>
        <w:tab/>
      </w:r>
    </w:p>
    <w:p w14:paraId="624E1230" w14:textId="77777777" w:rsidR="00E56122" w:rsidRPr="00751AB9" w:rsidRDefault="00E56122" w:rsidP="00E56122">
      <w:pPr>
        <w:tabs>
          <w:tab w:val="left" w:leader="dot" w:pos="9072"/>
        </w:tabs>
        <w:rPr>
          <w:noProof/>
          <w:szCs w:val="20"/>
        </w:rPr>
      </w:pPr>
      <w:r w:rsidRPr="00751AB9">
        <w:rPr>
          <w:noProof/>
        </w:rPr>
        <w:t xml:space="preserve">E-pasta adrese(-es): </w:t>
      </w:r>
      <w:r w:rsidRPr="00751AB9">
        <w:rPr>
          <w:noProof/>
        </w:rPr>
        <w:tab/>
      </w:r>
    </w:p>
    <w:p w14:paraId="681CB15F" w14:textId="77777777" w:rsidR="00E56122" w:rsidRPr="00751AB9" w:rsidRDefault="00E56122" w:rsidP="00E56122">
      <w:pPr>
        <w:rPr>
          <w:noProof/>
          <w:szCs w:val="20"/>
        </w:rPr>
      </w:pPr>
    </w:p>
    <w:p w14:paraId="2FCD85F8" w14:textId="77777777" w:rsidR="00E56122" w:rsidRPr="00751AB9" w:rsidRDefault="00E56122" w:rsidP="00E56122">
      <w:pPr>
        <w:rPr>
          <w:noProof/>
          <w:szCs w:val="20"/>
        </w:rPr>
      </w:pPr>
      <w:r w:rsidRPr="00751AB9">
        <w:rPr>
          <w:noProof/>
        </w:rPr>
        <w:t>Lūdzu, norādiet atbalsta sniedzējas iestādes nosaukumu, adresi (tostarp tīmekļa vietni) un e-pasta adresi:</w:t>
      </w:r>
    </w:p>
    <w:p w14:paraId="7A99499E" w14:textId="77777777" w:rsidR="00E56122" w:rsidRPr="00751AB9" w:rsidRDefault="00E56122" w:rsidP="00E56122">
      <w:pPr>
        <w:tabs>
          <w:tab w:val="left" w:leader="dot" w:pos="9072"/>
        </w:tabs>
        <w:rPr>
          <w:noProof/>
          <w:szCs w:val="20"/>
        </w:rPr>
      </w:pPr>
      <w:r w:rsidRPr="00751AB9">
        <w:rPr>
          <w:noProof/>
        </w:rPr>
        <w:t xml:space="preserve">Nosaukums: </w:t>
      </w:r>
      <w:r w:rsidRPr="00751AB9">
        <w:rPr>
          <w:noProof/>
        </w:rPr>
        <w:tab/>
      </w:r>
    </w:p>
    <w:p w14:paraId="65AA1A06" w14:textId="77777777" w:rsidR="00E56122" w:rsidRPr="00751AB9" w:rsidRDefault="00E56122" w:rsidP="00E56122">
      <w:pPr>
        <w:tabs>
          <w:tab w:val="left" w:leader="dot" w:pos="9072"/>
        </w:tabs>
        <w:rPr>
          <w:noProof/>
          <w:szCs w:val="20"/>
        </w:rPr>
      </w:pPr>
      <w:r w:rsidRPr="00751AB9">
        <w:rPr>
          <w:noProof/>
        </w:rPr>
        <w:t xml:space="preserve">Adrese: </w:t>
      </w:r>
      <w:r w:rsidRPr="00751AB9">
        <w:rPr>
          <w:noProof/>
        </w:rPr>
        <w:tab/>
      </w:r>
    </w:p>
    <w:p w14:paraId="49B53A1C" w14:textId="77777777" w:rsidR="00E56122" w:rsidRPr="00751AB9" w:rsidRDefault="00E56122" w:rsidP="00E56122">
      <w:pPr>
        <w:tabs>
          <w:tab w:val="left" w:leader="dot" w:pos="9072"/>
        </w:tabs>
        <w:rPr>
          <w:noProof/>
          <w:szCs w:val="20"/>
        </w:rPr>
      </w:pPr>
      <w:r w:rsidRPr="00751AB9">
        <w:rPr>
          <w:noProof/>
        </w:rPr>
        <w:t xml:space="preserve">Tīmekļa vietne: </w:t>
      </w:r>
      <w:r w:rsidRPr="00751AB9">
        <w:rPr>
          <w:noProof/>
        </w:rPr>
        <w:tab/>
      </w:r>
    </w:p>
    <w:p w14:paraId="48832D85" w14:textId="77777777" w:rsidR="00E56122" w:rsidRPr="00751AB9" w:rsidRDefault="00E56122" w:rsidP="00E56122">
      <w:pPr>
        <w:tabs>
          <w:tab w:val="left" w:leader="dot" w:pos="9072"/>
        </w:tabs>
        <w:rPr>
          <w:noProof/>
          <w:szCs w:val="20"/>
        </w:rPr>
      </w:pPr>
      <w:r w:rsidRPr="00751AB9">
        <w:rPr>
          <w:noProof/>
        </w:rPr>
        <w:t xml:space="preserve">E-pasts: </w:t>
      </w:r>
      <w:r w:rsidRPr="00751AB9">
        <w:rPr>
          <w:noProof/>
        </w:rPr>
        <w:tab/>
      </w:r>
    </w:p>
    <w:p w14:paraId="6B762FFD" w14:textId="77777777" w:rsidR="00E56122" w:rsidRPr="00751AB9" w:rsidRDefault="00E56122" w:rsidP="00E56122">
      <w:pPr>
        <w:rPr>
          <w:noProof/>
          <w:szCs w:val="20"/>
        </w:rPr>
      </w:pPr>
    </w:p>
    <w:p w14:paraId="301BF399" w14:textId="77777777" w:rsidR="00E56122" w:rsidRPr="00751AB9" w:rsidRDefault="00E56122" w:rsidP="00E56122">
      <w:pPr>
        <w:rPr>
          <w:noProof/>
          <w:szCs w:val="20"/>
        </w:rPr>
      </w:pPr>
      <w:r w:rsidRPr="00751AB9">
        <w:rPr>
          <w:noProof/>
        </w:rPr>
        <w:t>Kontaktpersona pastāvīgajā pārstāvniecībā</w:t>
      </w:r>
    </w:p>
    <w:p w14:paraId="3B5D03A2" w14:textId="77777777" w:rsidR="00E56122" w:rsidRPr="00751AB9" w:rsidRDefault="00E56122" w:rsidP="00E56122">
      <w:pPr>
        <w:tabs>
          <w:tab w:val="left" w:leader="dot" w:pos="9072"/>
        </w:tabs>
        <w:rPr>
          <w:noProof/>
          <w:szCs w:val="20"/>
        </w:rPr>
      </w:pPr>
      <w:r w:rsidRPr="00751AB9">
        <w:rPr>
          <w:noProof/>
        </w:rPr>
        <w:t xml:space="preserve">Vārds, uzvārds: </w:t>
      </w:r>
      <w:r w:rsidRPr="00751AB9">
        <w:rPr>
          <w:noProof/>
        </w:rPr>
        <w:tab/>
      </w:r>
    </w:p>
    <w:p w14:paraId="7A612987" w14:textId="77777777" w:rsidR="00E56122" w:rsidRPr="00751AB9" w:rsidRDefault="00E56122" w:rsidP="00E56122">
      <w:pPr>
        <w:tabs>
          <w:tab w:val="left" w:leader="dot" w:pos="9072"/>
        </w:tabs>
        <w:rPr>
          <w:noProof/>
          <w:szCs w:val="20"/>
        </w:rPr>
      </w:pPr>
      <w:r w:rsidRPr="00751AB9">
        <w:rPr>
          <w:noProof/>
        </w:rPr>
        <w:t xml:space="preserve">Tālruņa numurs(-i): </w:t>
      </w:r>
      <w:r w:rsidRPr="00751AB9">
        <w:rPr>
          <w:noProof/>
        </w:rPr>
        <w:tab/>
      </w:r>
    </w:p>
    <w:p w14:paraId="7C830B69" w14:textId="77777777" w:rsidR="00E56122" w:rsidRPr="00751AB9" w:rsidRDefault="00E56122" w:rsidP="00E56122">
      <w:pPr>
        <w:tabs>
          <w:tab w:val="left" w:leader="dot" w:pos="9072"/>
        </w:tabs>
        <w:rPr>
          <w:noProof/>
          <w:szCs w:val="20"/>
        </w:rPr>
      </w:pPr>
      <w:r w:rsidRPr="00751AB9">
        <w:rPr>
          <w:noProof/>
        </w:rPr>
        <w:t xml:space="preserve">E-pasts: </w:t>
      </w:r>
      <w:r w:rsidRPr="00751AB9">
        <w:rPr>
          <w:noProof/>
        </w:rPr>
        <w:tab/>
      </w:r>
    </w:p>
    <w:p w14:paraId="4A59C696" w14:textId="77777777" w:rsidR="00E56122" w:rsidRPr="00751AB9" w:rsidRDefault="00E56122" w:rsidP="00E56122">
      <w:pPr>
        <w:rPr>
          <w:noProof/>
          <w:szCs w:val="20"/>
        </w:rPr>
      </w:pPr>
    </w:p>
    <w:p w14:paraId="712443AD" w14:textId="77777777" w:rsidR="00E56122" w:rsidRPr="00751AB9" w:rsidRDefault="00E56122" w:rsidP="00E56122">
      <w:pPr>
        <w:rPr>
          <w:noProof/>
          <w:szCs w:val="20"/>
        </w:rPr>
      </w:pPr>
      <w:r w:rsidRPr="00751AB9">
        <w:rPr>
          <w:noProof/>
        </w:rPr>
        <w:t xml:space="preserve">Ja vēlaties, lai oficiālo vēstuļu, kuras Komisija nosūtījusi dalībvalstij, </w:t>
      </w:r>
      <w:r w:rsidRPr="00751AB9">
        <w:rPr>
          <w:noProof/>
          <w:u w:val="single"/>
        </w:rPr>
        <w:t>kopija</w:t>
      </w:r>
      <w:r w:rsidRPr="00751AB9">
        <w:rPr>
          <w:noProof/>
        </w:rPr>
        <w:t xml:space="preserve"> tiktu nosūtīta citām valsts iestādēm, lūdzu, norādiet šeit to nosaukumu, adresi (tostarp tīmekļa vietni) un e-pasta adresi:</w:t>
      </w:r>
    </w:p>
    <w:p w14:paraId="1745463A" w14:textId="77777777" w:rsidR="00E56122" w:rsidRPr="00751AB9" w:rsidRDefault="00E56122" w:rsidP="00E56122">
      <w:pPr>
        <w:tabs>
          <w:tab w:val="left" w:leader="dot" w:pos="9072"/>
        </w:tabs>
        <w:rPr>
          <w:noProof/>
          <w:szCs w:val="20"/>
        </w:rPr>
      </w:pPr>
      <w:r w:rsidRPr="00751AB9">
        <w:rPr>
          <w:noProof/>
        </w:rPr>
        <w:t xml:space="preserve">Nosaukums: </w:t>
      </w:r>
      <w:r w:rsidRPr="00751AB9">
        <w:rPr>
          <w:noProof/>
        </w:rPr>
        <w:tab/>
      </w:r>
    </w:p>
    <w:p w14:paraId="57A3D4A5" w14:textId="77777777" w:rsidR="00E56122" w:rsidRPr="00751AB9" w:rsidRDefault="00E56122" w:rsidP="00E56122">
      <w:pPr>
        <w:tabs>
          <w:tab w:val="left" w:leader="dot" w:pos="9072"/>
        </w:tabs>
        <w:rPr>
          <w:noProof/>
          <w:szCs w:val="20"/>
        </w:rPr>
      </w:pPr>
      <w:r w:rsidRPr="00751AB9">
        <w:rPr>
          <w:noProof/>
        </w:rPr>
        <w:t xml:space="preserve">Adrese: </w:t>
      </w:r>
      <w:r w:rsidRPr="00751AB9">
        <w:rPr>
          <w:noProof/>
        </w:rPr>
        <w:tab/>
      </w:r>
    </w:p>
    <w:p w14:paraId="432192E9" w14:textId="77777777" w:rsidR="00E56122" w:rsidRPr="00751AB9" w:rsidRDefault="00E56122" w:rsidP="00E56122">
      <w:pPr>
        <w:tabs>
          <w:tab w:val="left" w:leader="dot" w:pos="9072"/>
        </w:tabs>
        <w:rPr>
          <w:noProof/>
          <w:szCs w:val="20"/>
        </w:rPr>
      </w:pPr>
      <w:r w:rsidRPr="00751AB9">
        <w:rPr>
          <w:noProof/>
        </w:rPr>
        <w:t xml:space="preserve">Tīmekļa vietne: </w:t>
      </w:r>
      <w:r w:rsidRPr="00751AB9">
        <w:rPr>
          <w:noProof/>
        </w:rPr>
        <w:tab/>
      </w:r>
    </w:p>
    <w:p w14:paraId="7A0DCDBB" w14:textId="77777777" w:rsidR="00E56122" w:rsidRPr="00751AB9" w:rsidRDefault="00E56122" w:rsidP="00E56122">
      <w:pPr>
        <w:tabs>
          <w:tab w:val="left" w:leader="dot" w:pos="9072"/>
        </w:tabs>
        <w:rPr>
          <w:noProof/>
          <w:szCs w:val="20"/>
        </w:rPr>
      </w:pPr>
      <w:r w:rsidRPr="00751AB9">
        <w:rPr>
          <w:noProof/>
        </w:rPr>
        <w:t xml:space="preserve">E-pasts: </w:t>
      </w:r>
      <w:r w:rsidRPr="00751AB9">
        <w:rPr>
          <w:noProof/>
        </w:rPr>
        <w:tab/>
      </w:r>
    </w:p>
    <w:p w14:paraId="7E9A7E02" w14:textId="77777777" w:rsidR="00E56122" w:rsidRPr="00751AB9" w:rsidRDefault="00E56122" w:rsidP="00E56122">
      <w:pPr>
        <w:pStyle w:val="ManualHeading1"/>
        <w:rPr>
          <w:noProof/>
          <w:szCs w:val="20"/>
        </w:rPr>
      </w:pPr>
      <w:r w:rsidRPr="004662C5">
        <w:rPr>
          <w:noProof/>
        </w:rPr>
        <w:t>3.</w:t>
      </w:r>
      <w:r w:rsidRPr="004662C5">
        <w:rPr>
          <w:noProof/>
        </w:rPr>
        <w:tab/>
      </w:r>
      <w:r w:rsidRPr="00751AB9">
        <w:rPr>
          <w:noProof/>
        </w:rPr>
        <w:t>Atbalsta saņēmēji</w:t>
      </w:r>
    </w:p>
    <w:p w14:paraId="07E11555" w14:textId="77777777" w:rsidR="00E56122" w:rsidRPr="00751AB9" w:rsidRDefault="00E56122" w:rsidP="00E56122">
      <w:pPr>
        <w:pStyle w:val="ManualHeading2"/>
        <w:rPr>
          <w:noProof/>
        </w:rPr>
      </w:pPr>
      <w:r w:rsidRPr="004662C5">
        <w:rPr>
          <w:noProof/>
        </w:rPr>
        <w:t>3.1.</w:t>
      </w:r>
      <w:r w:rsidRPr="004662C5">
        <w:rPr>
          <w:noProof/>
        </w:rPr>
        <w:tab/>
      </w:r>
      <w:r w:rsidRPr="00751AB9">
        <w:rPr>
          <w:noProof/>
        </w:rPr>
        <w:t>Saņēmēja(-u) atrašanās vieta</w:t>
      </w:r>
    </w:p>
    <w:p w14:paraId="629EF42F" w14:textId="77777777" w:rsidR="00E56122" w:rsidRDefault="00E56122" w:rsidP="00E56122">
      <w:pPr>
        <w:pStyle w:val="Point1"/>
        <w:rPr>
          <w:noProof/>
        </w:rPr>
      </w:pPr>
      <w:r w:rsidRPr="004662C5">
        <w:rPr>
          <w:noProof/>
        </w:rPr>
        <w:t>(a)</w:t>
      </w:r>
      <w:r w:rsidRPr="004662C5">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nav atbalstāmais reģions: </w:t>
      </w:r>
    </w:p>
    <w:p w14:paraId="070AA34B" w14:textId="77777777" w:rsidR="00E56122" w:rsidRPr="00751AB9" w:rsidRDefault="00E56122" w:rsidP="00E56122">
      <w:pPr>
        <w:tabs>
          <w:tab w:val="left" w:leader="dot" w:pos="9072"/>
        </w:tabs>
        <w:ind w:left="720"/>
        <w:rPr>
          <w:noProof/>
          <w:szCs w:val="20"/>
        </w:rPr>
      </w:pPr>
      <w:r w:rsidRPr="00751AB9">
        <w:rPr>
          <w:noProof/>
        </w:rPr>
        <w:tab/>
      </w:r>
    </w:p>
    <w:p w14:paraId="591C5FAE" w14:textId="77777777" w:rsidR="00E56122" w:rsidRDefault="00E56122" w:rsidP="00E56122">
      <w:pPr>
        <w:pStyle w:val="Point1"/>
        <w:rPr>
          <w:noProof/>
        </w:rPr>
      </w:pPr>
      <w:r w:rsidRPr="004662C5">
        <w:rPr>
          <w:noProof/>
        </w:rPr>
        <w:t>(b)</w:t>
      </w:r>
      <w:r w:rsidRPr="004662C5">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ir tiesīgs(-i) saņemt atbalstu saskaņā ar Līguma 107. panta 3. punkta a) apakšpunktu (norādīt reģionu(-us) NUTS 2. līmenī): </w:t>
      </w:r>
    </w:p>
    <w:p w14:paraId="308F77FE" w14:textId="77777777" w:rsidR="00E56122" w:rsidRPr="00751AB9" w:rsidRDefault="00E56122" w:rsidP="00E56122">
      <w:pPr>
        <w:tabs>
          <w:tab w:val="left" w:leader="dot" w:pos="9072"/>
        </w:tabs>
        <w:ind w:left="720"/>
        <w:rPr>
          <w:noProof/>
          <w:szCs w:val="20"/>
        </w:rPr>
      </w:pPr>
      <w:r w:rsidRPr="00751AB9">
        <w:rPr>
          <w:noProof/>
        </w:rPr>
        <w:tab/>
      </w:r>
    </w:p>
    <w:p w14:paraId="76B1A3B4" w14:textId="77777777" w:rsidR="00E56122" w:rsidRDefault="00E56122" w:rsidP="00E56122">
      <w:pPr>
        <w:pStyle w:val="Point1"/>
        <w:rPr>
          <w:noProof/>
        </w:rPr>
      </w:pPr>
      <w:r w:rsidRPr="004662C5">
        <w:rPr>
          <w:noProof/>
        </w:rPr>
        <w:t>(c)</w:t>
      </w:r>
      <w:r w:rsidRPr="004662C5">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ir tiesīgs(-i) saņemt atbalstu saskaņā ar Līguma 107. panta 3. punkta c) apakšpunktu (norādīt reģionu(-us) NUTS 3. vai zemākā līmenī): </w:t>
      </w:r>
    </w:p>
    <w:p w14:paraId="17E21878" w14:textId="77777777" w:rsidR="00E56122" w:rsidRPr="00751AB9" w:rsidRDefault="00E56122" w:rsidP="00E56122">
      <w:pPr>
        <w:tabs>
          <w:tab w:val="left" w:leader="dot" w:pos="9072"/>
        </w:tabs>
        <w:ind w:left="720"/>
        <w:rPr>
          <w:noProof/>
          <w:szCs w:val="20"/>
        </w:rPr>
      </w:pPr>
      <w:r w:rsidRPr="00751AB9">
        <w:rPr>
          <w:noProof/>
        </w:rPr>
        <w:tab/>
      </w:r>
    </w:p>
    <w:p w14:paraId="19D9C104" w14:textId="77777777" w:rsidR="00E56122" w:rsidRPr="00751AB9" w:rsidRDefault="00E56122" w:rsidP="00E56122">
      <w:pPr>
        <w:pStyle w:val="ManualHeading2"/>
        <w:rPr>
          <w:noProof/>
          <w:szCs w:val="20"/>
        </w:rPr>
      </w:pPr>
      <w:r w:rsidRPr="004662C5">
        <w:rPr>
          <w:noProof/>
        </w:rPr>
        <w:t>3.2.</w:t>
      </w:r>
      <w:r w:rsidRPr="004662C5">
        <w:rPr>
          <w:noProof/>
        </w:rPr>
        <w:tab/>
      </w:r>
      <w:r w:rsidRPr="00751AB9">
        <w:rPr>
          <w:noProof/>
        </w:rPr>
        <w:t>Attiecīgā gadījumā projekta(-u) atrašanās vieta</w:t>
      </w:r>
    </w:p>
    <w:p w14:paraId="628BE477" w14:textId="77777777" w:rsidR="00E56122" w:rsidRDefault="00E56122" w:rsidP="00E56122">
      <w:pPr>
        <w:pStyle w:val="Point1"/>
        <w:rPr>
          <w:noProof/>
        </w:rPr>
      </w:pPr>
      <w:r w:rsidRPr="004662C5">
        <w:rPr>
          <w:noProof/>
        </w:rPr>
        <w:t>(a)</w:t>
      </w:r>
      <w:r w:rsidRPr="004662C5">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nav atbalstāmais reģions: </w:t>
      </w:r>
    </w:p>
    <w:p w14:paraId="2BC898CD" w14:textId="77777777" w:rsidR="00E56122" w:rsidRPr="00751AB9" w:rsidRDefault="00E56122" w:rsidP="00E56122">
      <w:pPr>
        <w:tabs>
          <w:tab w:val="left" w:leader="dot" w:pos="9072"/>
        </w:tabs>
        <w:ind w:left="720"/>
        <w:rPr>
          <w:noProof/>
          <w:szCs w:val="20"/>
        </w:rPr>
      </w:pPr>
      <w:r w:rsidRPr="00751AB9">
        <w:rPr>
          <w:noProof/>
        </w:rPr>
        <w:tab/>
      </w:r>
    </w:p>
    <w:p w14:paraId="12BAE392" w14:textId="77777777" w:rsidR="00E56122" w:rsidRDefault="00E56122" w:rsidP="00E56122">
      <w:pPr>
        <w:pStyle w:val="Point1"/>
        <w:rPr>
          <w:noProof/>
        </w:rPr>
      </w:pPr>
      <w:r w:rsidRPr="004662C5">
        <w:rPr>
          <w:noProof/>
        </w:rPr>
        <w:t>(b)</w:t>
      </w:r>
      <w:r w:rsidRPr="004662C5">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ir tiesīgs(-i) saņemt atbalstu saskaņā ar Līguma 107. panta 3. punkta a) apakšpunktu (norādīt reģionu(-us) NUTS 2. līmenī): </w:t>
      </w:r>
    </w:p>
    <w:p w14:paraId="26B9103D" w14:textId="77777777" w:rsidR="00E56122" w:rsidRPr="00751AB9" w:rsidRDefault="00E56122" w:rsidP="00E56122">
      <w:pPr>
        <w:tabs>
          <w:tab w:val="left" w:leader="dot" w:pos="9072"/>
        </w:tabs>
        <w:ind w:left="720"/>
        <w:rPr>
          <w:noProof/>
          <w:szCs w:val="20"/>
        </w:rPr>
      </w:pPr>
      <w:r w:rsidRPr="00751AB9">
        <w:rPr>
          <w:noProof/>
        </w:rPr>
        <w:lastRenderedPageBreak/>
        <w:tab/>
      </w:r>
    </w:p>
    <w:p w14:paraId="7D25A0BE" w14:textId="77777777" w:rsidR="00E56122" w:rsidRDefault="00E56122" w:rsidP="00E56122">
      <w:pPr>
        <w:pStyle w:val="Point1"/>
        <w:rPr>
          <w:noProof/>
        </w:rPr>
      </w:pPr>
      <w:r w:rsidRPr="004662C5">
        <w:rPr>
          <w:noProof/>
        </w:rPr>
        <w:t>(c)</w:t>
      </w:r>
      <w:r w:rsidRPr="004662C5">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reģionā(-os), kas ir tiesīgs(-i) saņemt atbalstu saskaņā ar Līguma 107. panta 3. punkta c) apakšpunktu (norādīt reģionu(-us) NUTS 3. vai zemākā līmenī): </w:t>
      </w:r>
    </w:p>
    <w:p w14:paraId="27948C44" w14:textId="77777777" w:rsidR="00E56122" w:rsidRPr="00751AB9" w:rsidRDefault="00E56122" w:rsidP="00E56122">
      <w:pPr>
        <w:tabs>
          <w:tab w:val="left" w:leader="dot" w:pos="9072"/>
        </w:tabs>
        <w:ind w:left="720"/>
        <w:rPr>
          <w:noProof/>
          <w:szCs w:val="20"/>
        </w:rPr>
      </w:pPr>
      <w:bookmarkStart w:id="0" w:name="_Ref43803189"/>
      <w:bookmarkStart w:id="1" w:name="_Ref373393372"/>
      <w:r w:rsidRPr="00751AB9">
        <w:rPr>
          <w:noProof/>
        </w:rPr>
        <w:tab/>
      </w:r>
    </w:p>
    <w:p w14:paraId="07FAE2A3" w14:textId="77777777" w:rsidR="00E56122" w:rsidRPr="00751AB9" w:rsidRDefault="00E56122" w:rsidP="00E56122">
      <w:pPr>
        <w:pStyle w:val="ManualHeading2"/>
        <w:rPr>
          <w:noProof/>
          <w:szCs w:val="20"/>
        </w:rPr>
      </w:pPr>
      <w:r w:rsidRPr="004662C5">
        <w:rPr>
          <w:noProof/>
        </w:rPr>
        <w:t>3.3.</w:t>
      </w:r>
      <w:r w:rsidRPr="004662C5">
        <w:rPr>
          <w:noProof/>
        </w:rPr>
        <w:tab/>
      </w:r>
      <w:r w:rsidRPr="00751AB9">
        <w:rPr>
          <w:noProof/>
        </w:rPr>
        <w:t>Nozare(-s), uz kuru(-ām) attiecas atbalsta pasākums (t. i., kurā(-s) darbojas atbalsta saņēmēji):</w:t>
      </w:r>
      <w:bookmarkEnd w:id="0"/>
      <w:bookmarkEnd w:id="1"/>
    </w:p>
    <w:p w14:paraId="3ED537C5" w14:textId="77777777" w:rsidR="00E56122" w:rsidRPr="00751AB9" w:rsidRDefault="00E56122" w:rsidP="00E56122">
      <w:pPr>
        <w:pStyle w:val="Point1"/>
        <w:rPr>
          <w:noProof/>
        </w:rPr>
      </w:pPr>
      <w:r w:rsidRPr="004662C5">
        <w:rPr>
          <w:noProof/>
        </w:rPr>
        <w:t>(a)</w:t>
      </w:r>
      <w:r w:rsidRPr="004662C5">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Pieejams visām nozarēm</w:t>
      </w:r>
    </w:p>
    <w:p w14:paraId="6CFF3D00" w14:textId="77777777" w:rsidR="00E56122" w:rsidRDefault="00E56122" w:rsidP="00E56122">
      <w:pPr>
        <w:pStyle w:val="Point1"/>
        <w:rPr>
          <w:noProof/>
        </w:rPr>
      </w:pPr>
      <w:r w:rsidRPr="004662C5">
        <w:rPr>
          <w:noProof/>
        </w:rPr>
        <w:t>(b)</w:t>
      </w:r>
      <w:r w:rsidRPr="004662C5">
        <w:rPr>
          <w:noProof/>
        </w:rPr>
        <w:tab/>
      </w:r>
      <w:sdt>
        <w:sdtPr>
          <w:rPr>
            <w:noProof/>
          </w:rPr>
          <w:id w:val="1475404604"/>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Attiecas uz konkrētu nozari. Ja tā, lūdzu, norādīt nozari(-es) </w:t>
      </w:r>
      <w:r w:rsidRPr="00751AB9">
        <w:rPr>
          <w:i/>
          <w:noProof/>
        </w:rPr>
        <w:t>NACE</w:t>
      </w:r>
      <w:r w:rsidRPr="00751AB9">
        <w:rPr>
          <w:noProof/>
        </w:rPr>
        <w:t xml:space="preserve"> grupu līmenī</w:t>
      </w:r>
      <w:r w:rsidRPr="00751AB9">
        <w:rPr>
          <w:rStyle w:val="FootnoteReference"/>
          <w:noProof/>
        </w:rPr>
        <w:footnoteReference w:id="2"/>
      </w:r>
      <w:r w:rsidRPr="00751AB9">
        <w:rPr>
          <w:noProof/>
        </w:rPr>
        <w:t>:</w:t>
      </w:r>
    </w:p>
    <w:p w14:paraId="16D42349" w14:textId="77777777" w:rsidR="00E56122" w:rsidRPr="00751AB9" w:rsidRDefault="00E56122" w:rsidP="00E56122">
      <w:pPr>
        <w:tabs>
          <w:tab w:val="left" w:leader="dot" w:pos="9072"/>
        </w:tabs>
        <w:ind w:left="720"/>
        <w:rPr>
          <w:noProof/>
          <w:szCs w:val="20"/>
        </w:rPr>
      </w:pPr>
      <w:r w:rsidRPr="00751AB9">
        <w:rPr>
          <w:noProof/>
        </w:rPr>
        <w:tab/>
      </w:r>
    </w:p>
    <w:p w14:paraId="09E92D1D" w14:textId="77777777" w:rsidR="00E56122" w:rsidRPr="00751AB9" w:rsidRDefault="00E56122" w:rsidP="00E56122">
      <w:pPr>
        <w:pStyle w:val="ManualHeading2"/>
        <w:rPr>
          <w:noProof/>
          <w:szCs w:val="20"/>
        </w:rPr>
      </w:pPr>
      <w:r w:rsidRPr="004662C5">
        <w:rPr>
          <w:noProof/>
        </w:rPr>
        <w:t>3.4.</w:t>
      </w:r>
      <w:r w:rsidRPr="004662C5">
        <w:rPr>
          <w:noProof/>
        </w:rPr>
        <w:tab/>
      </w:r>
      <w:r w:rsidRPr="00751AB9">
        <w:rPr>
          <w:noProof/>
        </w:rPr>
        <w:t>Atbalsta shēmas gadījumā, lūdzu, norādiet:</w:t>
      </w:r>
    </w:p>
    <w:p w14:paraId="51747126" w14:textId="77777777" w:rsidR="00E56122" w:rsidRPr="00751AB9" w:rsidRDefault="00E56122" w:rsidP="00E56122">
      <w:pPr>
        <w:pStyle w:val="ManualHeading3"/>
        <w:rPr>
          <w:noProof/>
        </w:rPr>
      </w:pPr>
      <w:r w:rsidRPr="004662C5">
        <w:rPr>
          <w:noProof/>
        </w:rPr>
        <w:t>3.4.1.</w:t>
      </w:r>
      <w:r w:rsidRPr="004662C5">
        <w:rPr>
          <w:noProof/>
        </w:rPr>
        <w:tab/>
      </w:r>
      <w:r w:rsidRPr="00751AB9">
        <w:rPr>
          <w:noProof/>
        </w:rPr>
        <w:t>Atbalsta saņēmēja tips:</w:t>
      </w:r>
    </w:p>
    <w:p w14:paraId="7B25A0CF" w14:textId="77777777" w:rsidR="00E56122" w:rsidRPr="00751AB9" w:rsidRDefault="00E56122" w:rsidP="00E56122">
      <w:pPr>
        <w:pStyle w:val="Point1"/>
        <w:rPr>
          <w:noProof/>
        </w:rPr>
      </w:pPr>
      <w:r w:rsidRPr="004662C5">
        <w:rPr>
          <w:noProof/>
        </w:rPr>
        <w:t>(a)</w:t>
      </w:r>
      <w:r w:rsidRPr="004662C5">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lielie uzņēmumi</w:t>
      </w:r>
    </w:p>
    <w:p w14:paraId="6D971584" w14:textId="77777777" w:rsidR="00E56122" w:rsidRPr="00751AB9" w:rsidRDefault="00E56122" w:rsidP="00E56122">
      <w:pPr>
        <w:pStyle w:val="Point1"/>
        <w:rPr>
          <w:noProof/>
        </w:rPr>
      </w:pPr>
      <w:r w:rsidRPr="004662C5">
        <w:rPr>
          <w:noProof/>
        </w:rPr>
        <w:t>(b)</w:t>
      </w:r>
      <w:r w:rsidRPr="004662C5">
        <w:rPr>
          <w:noProof/>
        </w:rPr>
        <w:tab/>
      </w:r>
      <w:sdt>
        <w:sdtPr>
          <w:rPr>
            <w:noProof/>
          </w:rPr>
          <w:id w:val="-1429886370"/>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mazie un vidējie uzņēmumi (MVU)</w:t>
      </w:r>
    </w:p>
    <w:p w14:paraId="58214D95" w14:textId="77777777" w:rsidR="00E56122" w:rsidRPr="00751AB9" w:rsidRDefault="00E56122" w:rsidP="00E56122">
      <w:pPr>
        <w:pStyle w:val="Point1"/>
        <w:rPr>
          <w:noProof/>
        </w:rPr>
      </w:pPr>
      <w:r w:rsidRPr="004662C5">
        <w:rPr>
          <w:noProof/>
        </w:rPr>
        <w:t>(c)</w:t>
      </w:r>
      <w:r w:rsidRPr="004662C5">
        <w:rPr>
          <w:noProof/>
        </w:rPr>
        <w:tab/>
      </w:r>
      <w:sdt>
        <w:sdtPr>
          <w:rPr>
            <w:noProof/>
          </w:rPr>
          <w:id w:val="134043183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vidējie uzņēmumi</w:t>
      </w:r>
    </w:p>
    <w:p w14:paraId="10AA24E0" w14:textId="77777777" w:rsidR="00E56122" w:rsidRPr="00751AB9" w:rsidRDefault="00E56122" w:rsidP="00E56122">
      <w:pPr>
        <w:pStyle w:val="Point1"/>
        <w:rPr>
          <w:noProof/>
        </w:rPr>
      </w:pPr>
      <w:r w:rsidRPr="004662C5">
        <w:rPr>
          <w:noProof/>
        </w:rPr>
        <w:t>(d)</w:t>
      </w:r>
      <w:r w:rsidRPr="004662C5">
        <w:rPr>
          <w:noProof/>
        </w:rPr>
        <w:tab/>
      </w:r>
      <w:sdt>
        <w:sdtPr>
          <w:rPr>
            <w:noProof/>
          </w:rPr>
          <w:id w:val="981349299"/>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mazie uzņēmumi</w:t>
      </w:r>
    </w:p>
    <w:p w14:paraId="6A554D62" w14:textId="77777777" w:rsidR="00E56122" w:rsidRPr="00751AB9" w:rsidRDefault="00E56122" w:rsidP="00E56122">
      <w:pPr>
        <w:pStyle w:val="Point1"/>
        <w:rPr>
          <w:noProof/>
        </w:rPr>
      </w:pPr>
      <w:r w:rsidRPr="004662C5">
        <w:rPr>
          <w:noProof/>
        </w:rPr>
        <w:t>(e)</w:t>
      </w:r>
      <w:r w:rsidRPr="004662C5">
        <w:rPr>
          <w:noProof/>
        </w:rPr>
        <w:tab/>
      </w:r>
      <w:sdt>
        <w:sdtPr>
          <w:rPr>
            <w:noProof/>
          </w:rPr>
          <w:id w:val="-11437186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mikrouzņēmumi</w:t>
      </w:r>
    </w:p>
    <w:p w14:paraId="6586A8A7" w14:textId="77777777" w:rsidR="00E56122" w:rsidRPr="00751AB9" w:rsidRDefault="00E56122" w:rsidP="00E56122">
      <w:pPr>
        <w:pStyle w:val="ManualHeading3"/>
        <w:rPr>
          <w:noProof/>
          <w:color w:val="000000"/>
          <w:szCs w:val="20"/>
        </w:rPr>
      </w:pPr>
      <w:r w:rsidRPr="004662C5">
        <w:rPr>
          <w:noProof/>
        </w:rPr>
        <w:t>3.4.2.</w:t>
      </w:r>
      <w:r w:rsidRPr="004662C5">
        <w:rPr>
          <w:noProof/>
        </w:rPr>
        <w:tab/>
      </w:r>
      <w:r w:rsidRPr="00751AB9">
        <w:rPr>
          <w:noProof/>
        </w:rPr>
        <w:t>Paredzētais atbalsta saņēmēju skaits:</w:t>
      </w:r>
    </w:p>
    <w:p w14:paraId="7A00F8C3" w14:textId="77777777" w:rsidR="00E56122" w:rsidRPr="00751AB9" w:rsidRDefault="00E56122" w:rsidP="00E56122">
      <w:pPr>
        <w:pStyle w:val="Point1"/>
        <w:rPr>
          <w:noProof/>
        </w:rPr>
      </w:pPr>
      <w:r w:rsidRPr="004662C5">
        <w:rPr>
          <w:noProof/>
        </w:rPr>
        <w:t>(a)</w:t>
      </w:r>
      <w:r w:rsidRPr="004662C5">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mazāk par 10</w:t>
      </w:r>
    </w:p>
    <w:p w14:paraId="125458D6" w14:textId="77777777" w:rsidR="00E56122" w:rsidRPr="00751AB9" w:rsidRDefault="00E56122" w:rsidP="00E56122">
      <w:pPr>
        <w:pStyle w:val="Point1"/>
        <w:rPr>
          <w:noProof/>
        </w:rPr>
      </w:pPr>
      <w:r w:rsidRPr="004662C5">
        <w:rPr>
          <w:noProof/>
        </w:rPr>
        <w:t>(b)</w:t>
      </w:r>
      <w:r w:rsidRPr="004662C5">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no 11 līdz 50</w:t>
      </w:r>
    </w:p>
    <w:p w14:paraId="48E0D74B" w14:textId="77777777" w:rsidR="00E56122" w:rsidRPr="00751AB9" w:rsidRDefault="00E56122" w:rsidP="00E56122">
      <w:pPr>
        <w:pStyle w:val="Point1"/>
        <w:rPr>
          <w:noProof/>
        </w:rPr>
      </w:pPr>
      <w:r w:rsidRPr="004662C5">
        <w:rPr>
          <w:noProof/>
        </w:rPr>
        <w:t>(c)</w:t>
      </w:r>
      <w:r w:rsidRPr="004662C5">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no 51 līdz 100</w:t>
      </w:r>
    </w:p>
    <w:p w14:paraId="74B03202" w14:textId="77777777" w:rsidR="00E56122" w:rsidRPr="00751AB9" w:rsidRDefault="00E56122" w:rsidP="00E56122">
      <w:pPr>
        <w:pStyle w:val="Point1"/>
        <w:rPr>
          <w:noProof/>
        </w:rPr>
      </w:pPr>
      <w:r w:rsidRPr="004662C5">
        <w:rPr>
          <w:noProof/>
        </w:rPr>
        <w:t>(d)</w:t>
      </w:r>
      <w:r w:rsidRPr="004662C5">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no 101 līdz 500</w:t>
      </w:r>
    </w:p>
    <w:p w14:paraId="267B67CC" w14:textId="77777777" w:rsidR="00E56122" w:rsidRPr="00751AB9" w:rsidRDefault="00E56122" w:rsidP="00E56122">
      <w:pPr>
        <w:pStyle w:val="Point1"/>
        <w:rPr>
          <w:noProof/>
        </w:rPr>
      </w:pPr>
      <w:r w:rsidRPr="004662C5">
        <w:rPr>
          <w:noProof/>
        </w:rPr>
        <w:t>(e)</w:t>
      </w:r>
      <w:r w:rsidRPr="004662C5">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no 501 līdz 1000</w:t>
      </w:r>
    </w:p>
    <w:p w14:paraId="6749B454" w14:textId="77777777" w:rsidR="00E56122" w:rsidRPr="00751AB9" w:rsidRDefault="00E56122" w:rsidP="00E56122">
      <w:pPr>
        <w:pStyle w:val="Point1"/>
        <w:rPr>
          <w:noProof/>
        </w:rPr>
      </w:pPr>
      <w:r w:rsidRPr="004662C5">
        <w:rPr>
          <w:noProof/>
        </w:rPr>
        <w:t>(f)</w:t>
      </w:r>
      <w:r w:rsidRPr="004662C5">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ab/>
        <w:t>vairāk par 1000</w:t>
      </w:r>
    </w:p>
    <w:p w14:paraId="1197F5B3" w14:textId="77777777" w:rsidR="00E56122" w:rsidRPr="00751AB9" w:rsidRDefault="00E56122" w:rsidP="00E56122">
      <w:pPr>
        <w:pStyle w:val="ManualHeading2"/>
        <w:rPr>
          <w:noProof/>
          <w:szCs w:val="20"/>
        </w:rPr>
      </w:pPr>
      <w:r w:rsidRPr="004662C5">
        <w:rPr>
          <w:noProof/>
        </w:rPr>
        <w:t>3.5.</w:t>
      </w:r>
      <w:r w:rsidRPr="004662C5">
        <w:rPr>
          <w:noProof/>
        </w:rPr>
        <w:tab/>
      </w:r>
      <w:r w:rsidRPr="00751AB9">
        <w:rPr>
          <w:noProof/>
        </w:rPr>
        <w:t xml:space="preserve">Individuāla atbalsta gadījumā, kas piešķirts vai nu shēmas ietvaros, vai kā </w:t>
      </w:r>
      <w:r w:rsidRPr="00751AB9">
        <w:rPr>
          <w:i/>
          <w:noProof/>
        </w:rPr>
        <w:t>ad hoc</w:t>
      </w:r>
      <w:r w:rsidRPr="00751AB9">
        <w:rPr>
          <w:noProof/>
        </w:rPr>
        <w:t xml:space="preserve"> atbalsts, lūdzu, norādiet:</w:t>
      </w:r>
    </w:p>
    <w:p w14:paraId="0DB99F2F" w14:textId="77777777" w:rsidR="00E56122" w:rsidRPr="00751AB9" w:rsidRDefault="00E56122" w:rsidP="00E56122">
      <w:pPr>
        <w:pStyle w:val="ManualHeading3"/>
        <w:rPr>
          <w:noProof/>
          <w:szCs w:val="20"/>
        </w:rPr>
      </w:pPr>
      <w:r w:rsidRPr="004662C5">
        <w:rPr>
          <w:noProof/>
        </w:rPr>
        <w:t>3.5.1.</w:t>
      </w:r>
      <w:r w:rsidRPr="004662C5">
        <w:rPr>
          <w:noProof/>
        </w:rPr>
        <w:tab/>
      </w:r>
      <w:r w:rsidRPr="00751AB9">
        <w:rPr>
          <w:noProof/>
        </w:rPr>
        <w:t>Atbalsta saņēmēja(-u) vārdu un uzvārdu/nosaukumu:</w:t>
      </w:r>
    </w:p>
    <w:p w14:paraId="251C88AC" w14:textId="77777777" w:rsidR="00E56122" w:rsidRPr="00751AB9" w:rsidRDefault="00E56122" w:rsidP="00E56122">
      <w:pPr>
        <w:tabs>
          <w:tab w:val="left" w:leader="dot" w:pos="9072"/>
        </w:tabs>
        <w:rPr>
          <w:noProof/>
          <w:color w:val="000000"/>
          <w:szCs w:val="20"/>
        </w:rPr>
      </w:pPr>
      <w:r w:rsidRPr="00751AB9">
        <w:rPr>
          <w:noProof/>
        </w:rPr>
        <w:tab/>
      </w:r>
    </w:p>
    <w:p w14:paraId="52B3E39C" w14:textId="77777777" w:rsidR="00E56122" w:rsidRPr="00751AB9" w:rsidRDefault="00E56122" w:rsidP="00E56122">
      <w:pPr>
        <w:pStyle w:val="ManualHeading3"/>
        <w:rPr>
          <w:noProof/>
          <w:szCs w:val="20"/>
        </w:rPr>
      </w:pPr>
      <w:r w:rsidRPr="004662C5">
        <w:rPr>
          <w:noProof/>
        </w:rPr>
        <w:t>3.5.2.</w:t>
      </w:r>
      <w:r w:rsidRPr="004662C5">
        <w:rPr>
          <w:noProof/>
        </w:rPr>
        <w:tab/>
      </w:r>
      <w:r w:rsidRPr="00751AB9">
        <w:rPr>
          <w:noProof/>
        </w:rPr>
        <w:t>Atbalsta saņēmēja(-u) veidu:</w:t>
      </w:r>
    </w:p>
    <w:p w14:paraId="5A2FA931" w14:textId="77777777" w:rsidR="00E56122" w:rsidRPr="00751AB9" w:rsidRDefault="00E56122" w:rsidP="00E56122">
      <w:pPr>
        <w:tabs>
          <w:tab w:val="left" w:leader="dot" w:pos="9072"/>
        </w:tabs>
        <w:rPr>
          <w:noProof/>
          <w:color w:val="000000"/>
          <w:szCs w:val="20"/>
        </w:rPr>
      </w:pPr>
      <w:r w:rsidRPr="00751AB9">
        <w:rPr>
          <w:noProof/>
        </w:rPr>
        <w:tab/>
      </w:r>
    </w:p>
    <w:p w14:paraId="717AAE9D" w14:textId="77777777" w:rsidR="00E56122" w:rsidRPr="00751AB9" w:rsidRDefault="000B26F4" w:rsidP="00E56122">
      <w:pPr>
        <w:pStyle w:val="Text1"/>
        <w:rPr>
          <w:noProof/>
        </w:rPr>
      </w:pPr>
      <w:sdt>
        <w:sdtPr>
          <w:rPr>
            <w:noProof/>
          </w:rPr>
          <w:id w:val="-11406544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MVU</w:t>
      </w:r>
    </w:p>
    <w:p w14:paraId="0A89B9DF" w14:textId="1573AAB3" w:rsidR="00E56122" w:rsidRPr="00E56122" w:rsidRDefault="00E56122" w:rsidP="00E56122">
      <w:pPr>
        <w:tabs>
          <w:tab w:val="left" w:leader="dot" w:pos="9072"/>
        </w:tabs>
        <w:ind w:left="720"/>
        <w:rPr>
          <w:noProof/>
          <w:szCs w:val="20"/>
        </w:rPr>
      </w:pPr>
      <w:r w:rsidRPr="00751AB9">
        <w:rPr>
          <w:noProof/>
        </w:rPr>
        <w:t>Darbinieku skaits:</w:t>
      </w:r>
      <w:r w:rsidRPr="00751AB9">
        <w:rPr>
          <w:noProof/>
        </w:rPr>
        <w:tab/>
      </w:r>
    </w:p>
    <w:p w14:paraId="33710387" w14:textId="77777777" w:rsidR="00E56122" w:rsidRDefault="00E56122" w:rsidP="00E56122">
      <w:pPr>
        <w:tabs>
          <w:tab w:val="left" w:leader="dot" w:pos="9072"/>
        </w:tabs>
        <w:ind w:left="720"/>
        <w:rPr>
          <w:noProof/>
        </w:rPr>
      </w:pPr>
      <w:r w:rsidRPr="00751AB9">
        <w:rPr>
          <w:noProof/>
        </w:rPr>
        <w:lastRenderedPageBreak/>
        <w:t xml:space="preserve">Gada apgrozījums (pilns apmērs par iepriekšējo finanšu gadu, nacionālajā valūtā): </w:t>
      </w:r>
    </w:p>
    <w:p w14:paraId="792D6F93" w14:textId="5AACD4EA" w:rsidR="00E56122" w:rsidRPr="00751AB9" w:rsidRDefault="00E56122" w:rsidP="00E56122">
      <w:pPr>
        <w:tabs>
          <w:tab w:val="left" w:leader="dot" w:pos="9072"/>
        </w:tabs>
        <w:ind w:left="720"/>
        <w:rPr>
          <w:noProof/>
          <w:szCs w:val="20"/>
        </w:rPr>
      </w:pPr>
      <w:r w:rsidRPr="00751AB9">
        <w:rPr>
          <w:noProof/>
        </w:rPr>
        <w:tab/>
      </w:r>
    </w:p>
    <w:p w14:paraId="441F5073" w14:textId="77777777" w:rsidR="00E56122" w:rsidRPr="00751AB9" w:rsidRDefault="00E56122" w:rsidP="000B26F4">
      <w:pPr>
        <w:tabs>
          <w:tab w:val="left" w:leader="dot" w:pos="9072"/>
        </w:tabs>
        <w:ind w:left="720"/>
        <w:rPr>
          <w:noProof/>
          <w:color w:val="000000"/>
          <w:szCs w:val="20"/>
        </w:rPr>
      </w:pPr>
      <w:r w:rsidRPr="00751AB9">
        <w:rPr>
          <w:noProof/>
        </w:rPr>
        <w:t>Gada bilances kopsumma (pilns apmērs par iepriekšējo finanšu gadu, nacionālajā valūtā):</w:t>
      </w:r>
    </w:p>
    <w:p w14:paraId="005E1D4E" w14:textId="77777777" w:rsidR="00E56122" w:rsidRPr="00751AB9" w:rsidRDefault="00E56122" w:rsidP="000B26F4">
      <w:pPr>
        <w:tabs>
          <w:tab w:val="left" w:leader="dot" w:pos="9072"/>
        </w:tabs>
        <w:ind w:left="720"/>
        <w:rPr>
          <w:noProof/>
          <w:color w:val="000000"/>
          <w:szCs w:val="20"/>
        </w:rPr>
      </w:pPr>
      <w:r w:rsidRPr="00751AB9">
        <w:rPr>
          <w:noProof/>
        </w:rPr>
        <w:tab/>
      </w:r>
    </w:p>
    <w:p w14:paraId="3596DE6D" w14:textId="77777777" w:rsidR="00E56122" w:rsidRPr="00751AB9" w:rsidRDefault="00E56122" w:rsidP="000B26F4">
      <w:pPr>
        <w:pStyle w:val="Text1"/>
        <w:ind w:left="720"/>
        <w:rPr>
          <w:noProof/>
          <w:szCs w:val="20"/>
        </w:rPr>
      </w:pPr>
      <w:r w:rsidRPr="00751AB9">
        <w:rPr>
          <w:noProof/>
          <w:color w:val="000000"/>
        </w:rPr>
        <w:t>Saistīti</w:t>
      </w:r>
      <w:r w:rsidRPr="00751AB9">
        <w:rPr>
          <w:noProof/>
        </w:rPr>
        <w:t xml:space="preserve"> uzņēmumi</w:t>
      </w:r>
      <w:r w:rsidRPr="00751AB9">
        <w:rPr>
          <w:noProof/>
          <w:color w:val="000000"/>
        </w:rPr>
        <w:t xml:space="preserve"> vai partneruzņēmumi, ja tādi ir (pievienot deklarāciju, kas minēta Komisijas Ieteikuma 2003/361/EK pielikuma</w:t>
      </w:r>
      <w:r w:rsidRPr="00751AB9">
        <w:rPr>
          <w:rStyle w:val="FootnoteReference"/>
          <w:noProof/>
        </w:rPr>
        <w:footnoteReference w:id="3"/>
      </w:r>
      <w:r w:rsidRPr="00751AB9">
        <w:rPr>
          <w:noProof/>
          <w:color w:val="000000"/>
        </w:rPr>
        <w:t xml:space="preserve"> 3. panta 5. punktā, apliecinot atbalsta saņēmējuzņēmuma vai nu autonomo, vai saistīto, vai partnera statusu</w:t>
      </w:r>
      <w:r w:rsidRPr="00751AB9">
        <w:rPr>
          <w:rStyle w:val="FootnoteReference"/>
          <w:noProof/>
        </w:rPr>
        <w:footnoteReference w:id="4"/>
      </w:r>
      <w:r w:rsidRPr="00751AB9">
        <w:rPr>
          <w:noProof/>
          <w:color w:val="000000"/>
        </w:rPr>
        <w:t>):</w:t>
      </w:r>
    </w:p>
    <w:p w14:paraId="77DFD210" w14:textId="77777777" w:rsidR="00E56122" w:rsidRPr="00751AB9" w:rsidRDefault="00E56122" w:rsidP="000B26F4">
      <w:pPr>
        <w:tabs>
          <w:tab w:val="left" w:leader="dot" w:pos="9072"/>
        </w:tabs>
        <w:ind w:left="720"/>
        <w:rPr>
          <w:noProof/>
          <w:szCs w:val="20"/>
        </w:rPr>
      </w:pPr>
      <w:r w:rsidRPr="00751AB9">
        <w:rPr>
          <w:noProof/>
        </w:rPr>
        <w:tab/>
      </w:r>
    </w:p>
    <w:p w14:paraId="608AAF90" w14:textId="77777777" w:rsidR="00E56122" w:rsidRPr="00751AB9" w:rsidRDefault="000B26F4" w:rsidP="00E56122">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ab/>
        <w:t>Liels uzņēmums</w:t>
      </w:r>
    </w:p>
    <w:p w14:paraId="437E1BFA" w14:textId="77777777" w:rsidR="00E56122" w:rsidRPr="00751AB9" w:rsidRDefault="00E56122" w:rsidP="00E56122">
      <w:pPr>
        <w:pStyle w:val="ManualHeading2"/>
        <w:rPr>
          <w:noProof/>
          <w:szCs w:val="20"/>
        </w:rPr>
      </w:pPr>
      <w:r w:rsidRPr="004662C5">
        <w:rPr>
          <w:noProof/>
        </w:rPr>
        <w:t>3.6.</w:t>
      </w:r>
      <w:r w:rsidRPr="004662C5">
        <w:rPr>
          <w:noProof/>
        </w:rPr>
        <w:tab/>
      </w:r>
      <w:r w:rsidRPr="00751AB9">
        <w:rPr>
          <w:noProof/>
        </w:rPr>
        <w:t>Vai atbalsta saņēmējs(-i) ir grūtībās nonācis uzņēmums</w:t>
      </w:r>
      <w:r w:rsidRPr="00751AB9">
        <w:rPr>
          <w:rStyle w:val="FootnoteReference"/>
          <w:noProof/>
        </w:rPr>
        <w:footnoteReference w:id="5"/>
      </w:r>
      <w:r w:rsidRPr="00751AB9">
        <w:rPr>
          <w:noProof/>
        </w:rPr>
        <w:t>?</w:t>
      </w:r>
    </w:p>
    <w:p w14:paraId="5804188A" w14:textId="77777777" w:rsidR="00E56122" w:rsidRPr="00751AB9" w:rsidRDefault="000B26F4" w:rsidP="00E56122">
      <w:pPr>
        <w:pStyle w:val="Text2"/>
        <w:rPr>
          <w:noProof/>
        </w:rPr>
      </w:pPr>
      <w:sdt>
        <w:sdtPr>
          <w:rPr>
            <w:noProof/>
          </w:rPr>
          <w:id w:val="34992372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Jā</w:t>
      </w:r>
      <w:r w:rsidR="00E56122" w:rsidRPr="00751AB9">
        <w:rPr>
          <w:noProof/>
        </w:rPr>
        <w:tab/>
      </w:r>
      <w:r w:rsidR="00E56122" w:rsidRPr="00751AB9">
        <w:rPr>
          <w:noProof/>
        </w:rPr>
        <w:tab/>
      </w:r>
      <w:sdt>
        <w:sdtPr>
          <w:rPr>
            <w:noProof/>
          </w:rPr>
          <w:id w:val="-21675125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Nē</w:t>
      </w:r>
    </w:p>
    <w:p w14:paraId="302E545B" w14:textId="77777777" w:rsidR="00E56122" w:rsidRPr="00751AB9" w:rsidRDefault="00E56122" w:rsidP="00E56122">
      <w:pPr>
        <w:pStyle w:val="ManualHeading2"/>
        <w:rPr>
          <w:noProof/>
          <w:szCs w:val="20"/>
        </w:rPr>
      </w:pPr>
      <w:r w:rsidRPr="004662C5">
        <w:rPr>
          <w:noProof/>
        </w:rPr>
        <w:t>3.7.</w:t>
      </w:r>
      <w:r w:rsidRPr="004662C5">
        <w:rPr>
          <w:noProof/>
        </w:rPr>
        <w:tab/>
      </w:r>
      <w:r w:rsidRPr="00751AB9">
        <w:rPr>
          <w:noProof/>
        </w:rPr>
        <w:t>Neizpildītie līdzekļu atgūšanas rīkojumi</w:t>
      </w:r>
    </w:p>
    <w:p w14:paraId="7C66E1F3" w14:textId="77777777" w:rsidR="00E56122" w:rsidRPr="00751AB9" w:rsidRDefault="00E56122" w:rsidP="00E56122">
      <w:pPr>
        <w:pStyle w:val="ManualHeading3"/>
        <w:rPr>
          <w:noProof/>
        </w:rPr>
      </w:pPr>
      <w:r w:rsidRPr="004662C5">
        <w:rPr>
          <w:noProof/>
        </w:rPr>
        <w:t>3.7.1.</w:t>
      </w:r>
      <w:r w:rsidRPr="004662C5">
        <w:rPr>
          <w:noProof/>
        </w:rPr>
        <w:tab/>
      </w:r>
      <w:r w:rsidRPr="00751AB9">
        <w:rPr>
          <w:noProof/>
        </w:rPr>
        <w:t>Individuāla atbalsta gadījumā:</w:t>
      </w:r>
    </w:p>
    <w:p w14:paraId="11F71EA4" w14:textId="77777777" w:rsidR="00E56122" w:rsidRPr="00751AB9" w:rsidRDefault="00E56122" w:rsidP="00E56122">
      <w:pPr>
        <w:pStyle w:val="Text1"/>
        <w:rPr>
          <w:noProof/>
        </w:rPr>
      </w:pPr>
      <w:r w:rsidRPr="00751AB9">
        <w:rPr>
          <w:noProof/>
        </w:rPr>
        <w:t>Dalībvalsts iestādes apņemas līdz brīdim, kad saņēmējs nelikumīgā un nesaderīgā atbalsta kopējo summu un attiecīgos procentus par atgūšanu ir atmaksājis vai iemaksājis bloķētā kontā, apturēt paziņotā atbalsta piešķiršanu un/vai izmaksāšanu, ja saņēmēja rīcībā joprojām ir iepriekšējs nelikumīgs atbalsts, kas ar Komisijas lēmumu ir atzīts par nesaderīgu (kā individuāls atbalsts vai kā atbalsts, kas piešķirts saskaņā ar atbalsta shēmu, kura atzīta par nesaderīgu).</w:t>
      </w:r>
    </w:p>
    <w:p w14:paraId="505F3AB1" w14:textId="77777777" w:rsidR="00E56122" w:rsidRPr="00751AB9" w:rsidRDefault="000B26F4" w:rsidP="00E56122">
      <w:pPr>
        <w:pStyle w:val="Text2"/>
        <w:rPr>
          <w:noProof/>
        </w:rPr>
      </w:pPr>
      <w:sdt>
        <w:sdtPr>
          <w:rPr>
            <w:noProof/>
          </w:rPr>
          <w:id w:val="-6788502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Jā</w:t>
      </w:r>
      <w:r w:rsidR="00E56122" w:rsidRPr="00751AB9">
        <w:rPr>
          <w:noProof/>
        </w:rPr>
        <w:tab/>
      </w:r>
      <w:r w:rsidR="00E56122" w:rsidRPr="00751AB9">
        <w:rPr>
          <w:noProof/>
        </w:rPr>
        <w:tab/>
      </w:r>
      <w:sdt>
        <w:sdtPr>
          <w:rPr>
            <w:noProof/>
          </w:rPr>
          <w:id w:val="-78827790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Nē</w:t>
      </w:r>
    </w:p>
    <w:p w14:paraId="705B6C38" w14:textId="77777777" w:rsidR="00E56122" w:rsidRPr="00751AB9" w:rsidRDefault="00E56122" w:rsidP="00E56122">
      <w:pPr>
        <w:pStyle w:val="Text1"/>
        <w:rPr>
          <w:noProof/>
        </w:rPr>
      </w:pPr>
      <w:r w:rsidRPr="00751AB9">
        <w:rPr>
          <w:noProof/>
        </w:rPr>
        <w:t>Lūdzu, norādiet atsauci uz attiecīgo valsts juridisko pamatu šajā jautājumā:</w:t>
      </w:r>
    </w:p>
    <w:p w14:paraId="7E538AF7" w14:textId="77777777" w:rsidR="00E56122" w:rsidRPr="00751AB9" w:rsidRDefault="00E56122" w:rsidP="00E56122">
      <w:pPr>
        <w:tabs>
          <w:tab w:val="left" w:leader="dot" w:pos="9072"/>
        </w:tabs>
        <w:ind w:left="425"/>
        <w:rPr>
          <w:noProof/>
          <w:szCs w:val="20"/>
        </w:rPr>
      </w:pPr>
      <w:r w:rsidRPr="00751AB9">
        <w:rPr>
          <w:noProof/>
        </w:rPr>
        <w:tab/>
      </w:r>
    </w:p>
    <w:p w14:paraId="660711DA" w14:textId="77777777" w:rsidR="00E56122" w:rsidRPr="00751AB9" w:rsidRDefault="00E56122" w:rsidP="00E56122">
      <w:pPr>
        <w:pStyle w:val="ManualHeading3"/>
        <w:rPr>
          <w:noProof/>
        </w:rPr>
      </w:pPr>
      <w:r w:rsidRPr="004662C5">
        <w:rPr>
          <w:noProof/>
        </w:rPr>
        <w:t>3.7.2.</w:t>
      </w:r>
      <w:r w:rsidRPr="004662C5">
        <w:rPr>
          <w:noProof/>
        </w:rPr>
        <w:tab/>
      </w:r>
      <w:r w:rsidRPr="00751AB9">
        <w:rPr>
          <w:noProof/>
        </w:rPr>
        <w:t>Atbalsta shēmu gadījumā aplieciniet, ka</w:t>
      </w:r>
    </w:p>
    <w:p w14:paraId="3844B63B" w14:textId="77777777" w:rsidR="00E56122" w:rsidRPr="00751AB9" w:rsidRDefault="00E56122" w:rsidP="00E56122">
      <w:pPr>
        <w:pStyle w:val="Text1"/>
        <w:rPr>
          <w:noProof/>
        </w:rPr>
      </w:pPr>
      <w:r w:rsidRPr="00751AB9">
        <w:rPr>
          <w:noProof/>
        </w:rPr>
        <w:t>Dalībvalsts iestādes apņemas līdz brīdim, kad uzņēmums nelikumīgā un nesaderīgā atbalsta kopējo summu un attiecīgos procentus par atgūšanu ir atmaksājis vai iemaksājis bloķētā kontā, apturēt atbalsta piešķiršanu un/vai izmaksāšanu saskaņā ar paziņoto atbalsta shēmu tiem uzņēmumiem, kas saņēmuši iepriekšēju nelikumīgu atbalstu, kurš ar Komisijas lēmumu atzīts par nesaderīgu (kā individuāls atbalsts vai kā atbalsts, kas piešķirts saskaņā ar atbalsta shēmu, kura atzīta par nesaderīgu).</w:t>
      </w:r>
    </w:p>
    <w:p w14:paraId="3F0FCDB3" w14:textId="77777777" w:rsidR="00E56122" w:rsidRPr="00751AB9" w:rsidRDefault="000B26F4" w:rsidP="00E56122">
      <w:pPr>
        <w:pStyle w:val="Text2"/>
        <w:rPr>
          <w:noProof/>
        </w:rPr>
      </w:pPr>
      <w:sdt>
        <w:sdtPr>
          <w:rPr>
            <w:noProof/>
          </w:rPr>
          <w:id w:val="200856040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Jā</w:t>
      </w:r>
      <w:r w:rsidR="00E56122" w:rsidRPr="00751AB9">
        <w:rPr>
          <w:noProof/>
        </w:rPr>
        <w:tab/>
      </w:r>
      <w:r w:rsidR="00E56122" w:rsidRPr="00751AB9">
        <w:rPr>
          <w:noProof/>
        </w:rPr>
        <w:tab/>
      </w:r>
      <w:sdt>
        <w:sdtPr>
          <w:rPr>
            <w:noProof/>
          </w:rPr>
          <w:id w:val="51658401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eastAsia="en-GB"/>
            </w:rPr>
            <w:t>☐</w:t>
          </w:r>
        </w:sdtContent>
      </w:sdt>
      <w:r w:rsidR="00E56122" w:rsidRPr="00751AB9">
        <w:rPr>
          <w:noProof/>
        </w:rPr>
        <w:t xml:space="preserve"> Nē</w:t>
      </w:r>
    </w:p>
    <w:p w14:paraId="5C5324D1" w14:textId="77777777" w:rsidR="00E56122" w:rsidRPr="00751AB9" w:rsidRDefault="00E56122" w:rsidP="00E56122">
      <w:pPr>
        <w:pStyle w:val="Text1"/>
        <w:rPr>
          <w:noProof/>
          <w:szCs w:val="20"/>
        </w:rPr>
      </w:pPr>
      <w:r w:rsidRPr="00751AB9">
        <w:rPr>
          <w:noProof/>
        </w:rPr>
        <w:t>Lūdzu, norādiet atsauci uz attiecīgo valsts juridisko pamatu šajā jautājumā:</w:t>
      </w:r>
    </w:p>
    <w:p w14:paraId="7CB84921" w14:textId="77777777" w:rsidR="00E56122" w:rsidRPr="00751AB9" w:rsidRDefault="00E56122" w:rsidP="00E56122">
      <w:pPr>
        <w:tabs>
          <w:tab w:val="left" w:leader="dot" w:pos="9072"/>
        </w:tabs>
        <w:spacing w:after="240"/>
        <w:rPr>
          <w:noProof/>
          <w:szCs w:val="20"/>
        </w:rPr>
      </w:pPr>
      <w:r w:rsidRPr="00751AB9">
        <w:rPr>
          <w:noProof/>
        </w:rPr>
        <w:tab/>
      </w:r>
    </w:p>
    <w:p w14:paraId="44DA63B6" w14:textId="77777777" w:rsidR="00E56122" w:rsidRPr="00751AB9" w:rsidRDefault="00E56122" w:rsidP="00E56122">
      <w:pPr>
        <w:pStyle w:val="ManualHeading1"/>
        <w:rPr>
          <w:noProof/>
        </w:rPr>
      </w:pPr>
      <w:r w:rsidRPr="004662C5">
        <w:rPr>
          <w:noProof/>
        </w:rPr>
        <w:lastRenderedPageBreak/>
        <w:t>4.</w:t>
      </w:r>
      <w:r w:rsidRPr="004662C5">
        <w:rPr>
          <w:noProof/>
        </w:rPr>
        <w:tab/>
      </w:r>
      <w:r w:rsidRPr="00751AB9">
        <w:rPr>
          <w:noProof/>
        </w:rPr>
        <w:t>Valsts juridiskais pamats</w:t>
      </w:r>
    </w:p>
    <w:p w14:paraId="0930062D" w14:textId="77777777" w:rsidR="00E56122" w:rsidRPr="00751AB9" w:rsidRDefault="00E56122" w:rsidP="00E56122">
      <w:pPr>
        <w:pStyle w:val="ManualHeading2"/>
        <w:rPr>
          <w:bCs/>
          <w:noProof/>
        </w:rPr>
      </w:pPr>
      <w:r w:rsidRPr="004662C5">
        <w:rPr>
          <w:noProof/>
        </w:rPr>
        <w:t>4.1.</w:t>
      </w:r>
      <w:r w:rsidRPr="004662C5">
        <w:rPr>
          <w:noProof/>
        </w:rPr>
        <w:tab/>
      </w:r>
      <w:r w:rsidRPr="00751AB9">
        <w:rPr>
          <w:noProof/>
        </w:rPr>
        <w:t>Lūdzu, norādiet atbalsta pasākuma valsts juridisko pamatu, tostarp īstenošanas noteikumus un attiecīgās norādes uz to avotiem:</w:t>
      </w:r>
    </w:p>
    <w:p w14:paraId="270F05E3" w14:textId="77777777" w:rsidR="00E56122" w:rsidRPr="00751AB9" w:rsidRDefault="00E56122" w:rsidP="00E56122">
      <w:pPr>
        <w:tabs>
          <w:tab w:val="left" w:leader="dot" w:pos="9072"/>
        </w:tabs>
        <w:ind w:left="720"/>
        <w:rPr>
          <w:noProof/>
          <w:szCs w:val="20"/>
        </w:rPr>
      </w:pPr>
      <w:r w:rsidRPr="00751AB9">
        <w:rPr>
          <w:noProof/>
        </w:rPr>
        <w:t xml:space="preserve">Valsts juridiskais pamats: </w:t>
      </w:r>
      <w:r w:rsidRPr="00751AB9">
        <w:rPr>
          <w:noProof/>
        </w:rPr>
        <w:tab/>
      </w:r>
    </w:p>
    <w:p w14:paraId="65C52A09" w14:textId="77777777" w:rsidR="00E56122" w:rsidRPr="00751AB9" w:rsidRDefault="00E56122" w:rsidP="00E56122">
      <w:pPr>
        <w:tabs>
          <w:tab w:val="left" w:leader="dot" w:pos="9072"/>
        </w:tabs>
        <w:ind w:left="720"/>
        <w:rPr>
          <w:noProof/>
          <w:szCs w:val="20"/>
        </w:rPr>
      </w:pPr>
      <w:r w:rsidRPr="00751AB9">
        <w:rPr>
          <w:noProof/>
        </w:rPr>
        <w:t xml:space="preserve">Īstenošanas noteikumi (attiecīgā gadījumā): </w:t>
      </w:r>
      <w:r w:rsidRPr="00751AB9">
        <w:rPr>
          <w:noProof/>
        </w:rPr>
        <w:tab/>
      </w:r>
    </w:p>
    <w:p w14:paraId="3D92C56D" w14:textId="77777777" w:rsidR="00E56122" w:rsidRPr="00751AB9" w:rsidRDefault="00E56122" w:rsidP="00E56122">
      <w:pPr>
        <w:tabs>
          <w:tab w:val="left" w:leader="dot" w:pos="9072"/>
        </w:tabs>
        <w:ind w:left="720"/>
        <w:rPr>
          <w:noProof/>
          <w:szCs w:val="20"/>
        </w:rPr>
      </w:pPr>
      <w:r w:rsidRPr="00751AB9">
        <w:rPr>
          <w:noProof/>
        </w:rPr>
        <w:t xml:space="preserve">Atsauces (attiecīgā gadījumā): </w:t>
      </w:r>
      <w:r w:rsidRPr="00751AB9">
        <w:rPr>
          <w:noProof/>
        </w:rPr>
        <w:tab/>
      </w:r>
    </w:p>
    <w:p w14:paraId="7E372D0F" w14:textId="77777777" w:rsidR="00E56122" w:rsidRPr="00751AB9" w:rsidRDefault="00E56122" w:rsidP="00E56122">
      <w:pPr>
        <w:pStyle w:val="ManualHeading2"/>
        <w:rPr>
          <w:rFonts w:eastAsia="Times New Roman"/>
          <w:bCs/>
          <w:noProof/>
          <w:szCs w:val="24"/>
        </w:rPr>
      </w:pPr>
      <w:r w:rsidRPr="004662C5">
        <w:rPr>
          <w:noProof/>
        </w:rPr>
        <w:t>4.2.</w:t>
      </w:r>
      <w:r w:rsidRPr="004662C5">
        <w:rPr>
          <w:noProof/>
        </w:rPr>
        <w:tab/>
      </w:r>
      <w:r w:rsidRPr="00751AB9">
        <w:rPr>
          <w:noProof/>
        </w:rPr>
        <w:t>Lūdzu, kopā ar šo paziņojumu iesniedziet vienu no turpmāk minētajām:</w:t>
      </w:r>
    </w:p>
    <w:p w14:paraId="25C896C8" w14:textId="77777777" w:rsidR="00E56122" w:rsidRPr="00751AB9" w:rsidRDefault="00E56122" w:rsidP="00E56122">
      <w:pPr>
        <w:pStyle w:val="Point0"/>
        <w:rPr>
          <w:noProof/>
        </w:rPr>
      </w:pPr>
      <w:r w:rsidRPr="004662C5">
        <w:rPr>
          <w:noProof/>
        </w:rPr>
        <w:t>(a)</w:t>
      </w:r>
      <w:r w:rsidRPr="004662C5">
        <w:rPr>
          <w:noProof/>
        </w:rPr>
        <w:tab/>
      </w:r>
      <w:sdt>
        <w:sdtPr>
          <w:rPr>
            <w:noProof/>
          </w:rPr>
          <w:id w:val="-197620528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juridiskā pamata galīgās redakcijas attiecīgo izvilkumu kopiju (un tīmekļa saiti, kas nodrošina tiešu piekļuvi tai, ja tāda ir);</w:t>
      </w:r>
    </w:p>
    <w:p w14:paraId="1B4D33BA" w14:textId="77777777" w:rsidR="00E56122" w:rsidRPr="00751AB9" w:rsidRDefault="00E56122" w:rsidP="00E56122">
      <w:pPr>
        <w:pStyle w:val="Point0"/>
        <w:rPr>
          <w:noProof/>
        </w:rPr>
      </w:pPr>
      <w:r w:rsidRPr="004662C5">
        <w:rPr>
          <w:noProof/>
        </w:rPr>
        <w:t>(b)</w:t>
      </w:r>
      <w:r w:rsidRPr="004662C5">
        <w:rPr>
          <w:noProof/>
        </w:rPr>
        <w:tab/>
      </w:r>
      <w:sdt>
        <w:sdtPr>
          <w:rPr>
            <w:noProof/>
          </w:rPr>
          <w:id w:val="-128542553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juridiskā pamata projekta attiecīgo izvilkumu kopiju (un tīmekļa saiti, kas nodrošina tiešu piekļuvi tai, ja tāda ir).</w:t>
      </w:r>
    </w:p>
    <w:p w14:paraId="7BC61B77" w14:textId="77777777" w:rsidR="00E56122" w:rsidRPr="00751AB9" w:rsidRDefault="00E56122" w:rsidP="00E56122">
      <w:pPr>
        <w:pStyle w:val="ManualHeading2"/>
        <w:rPr>
          <w:bCs/>
          <w:noProof/>
          <w:szCs w:val="20"/>
        </w:rPr>
      </w:pPr>
      <w:r w:rsidRPr="004662C5">
        <w:rPr>
          <w:noProof/>
        </w:rPr>
        <w:t>4.3.</w:t>
      </w:r>
      <w:r w:rsidRPr="004662C5">
        <w:rPr>
          <w:noProof/>
        </w:rPr>
        <w:tab/>
      </w:r>
      <w:r w:rsidRPr="00751AB9">
        <w:rPr>
          <w:noProof/>
        </w:rPr>
        <w:t>Galīgās redakcijas gadījumā – vai galīgais dokuments ietver nogaidīšanas klauzulu, saskaņā ar kuru atbalsta piešķīrēja iestāde var piešķirt atbalstu vienīgi pēc tam, kad Komisija devusi atļauju atbalsta piešķiršanai?</w:t>
      </w:r>
    </w:p>
    <w:p w14:paraId="7A18AD92" w14:textId="77777777" w:rsidR="00E56122" w:rsidRPr="00751AB9" w:rsidRDefault="000B26F4" w:rsidP="00E56122">
      <w:pPr>
        <w:pStyle w:val="Text1"/>
        <w:rPr>
          <w:noProof/>
        </w:rPr>
      </w:pPr>
      <w:sdt>
        <w:sdtPr>
          <w:rPr>
            <w:noProof/>
          </w:rPr>
          <w:id w:val="-10227136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w:t>
      </w:r>
    </w:p>
    <w:p w14:paraId="1FC7B84C" w14:textId="77777777" w:rsidR="00E56122" w:rsidRPr="00751AB9" w:rsidRDefault="000B26F4" w:rsidP="00E56122">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4"/>
            </w:rPr>
            <w:t>☐</w:t>
          </w:r>
        </w:sdtContent>
      </w:sdt>
      <w:r w:rsidR="00E56122" w:rsidRPr="00751AB9">
        <w:rPr>
          <w:noProof/>
        </w:rPr>
        <w:tab/>
        <w:t>Nē. Vai attiecīgs noteikums bija iekļauts dokumenta projektā?</w:t>
      </w:r>
    </w:p>
    <w:p w14:paraId="4BF5F1A2" w14:textId="77777777" w:rsidR="00E56122" w:rsidRPr="00751AB9" w:rsidRDefault="000B26F4" w:rsidP="00E56122">
      <w:pPr>
        <w:pStyle w:val="Text2"/>
        <w:rPr>
          <w:noProof/>
        </w:rPr>
      </w:pPr>
      <w:sdt>
        <w:sdtPr>
          <w:rPr>
            <w:noProof/>
          </w:rPr>
          <w:id w:val="146392019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w:t>
      </w:r>
    </w:p>
    <w:p w14:paraId="3543AC45" w14:textId="77777777" w:rsidR="00E56122" w:rsidRPr="00751AB9" w:rsidRDefault="000B26F4" w:rsidP="00E56122">
      <w:pPr>
        <w:pStyle w:val="Text2"/>
        <w:rPr>
          <w:noProof/>
        </w:rPr>
      </w:pPr>
      <w:sdt>
        <w:sdtPr>
          <w:rPr>
            <w:noProof/>
          </w:rPr>
          <w:id w:val="-214318255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 Lūdzu, paskaidrojiet, kāpēc šāds noteikums nav iekļauts juridiskā pamata tekstā.</w:t>
      </w:r>
    </w:p>
    <w:p w14:paraId="0034936F" w14:textId="77777777" w:rsidR="00E56122" w:rsidRPr="00751AB9" w:rsidRDefault="00E56122" w:rsidP="00E56122">
      <w:pPr>
        <w:tabs>
          <w:tab w:val="left" w:leader="dot" w:pos="9072"/>
        </w:tabs>
        <w:ind w:left="1435"/>
        <w:rPr>
          <w:noProof/>
          <w:szCs w:val="20"/>
        </w:rPr>
      </w:pPr>
      <w:r w:rsidRPr="00751AB9">
        <w:rPr>
          <w:noProof/>
        </w:rPr>
        <w:tab/>
      </w:r>
    </w:p>
    <w:p w14:paraId="7C08BDEC" w14:textId="77777777" w:rsidR="00E56122" w:rsidRPr="00751AB9" w:rsidRDefault="00E56122" w:rsidP="00E56122">
      <w:pPr>
        <w:pStyle w:val="ManualHeading2"/>
        <w:rPr>
          <w:bCs/>
          <w:noProof/>
          <w:szCs w:val="20"/>
        </w:rPr>
      </w:pPr>
      <w:r w:rsidRPr="004662C5">
        <w:rPr>
          <w:noProof/>
        </w:rPr>
        <w:t>4.4.</w:t>
      </w:r>
      <w:r w:rsidRPr="004662C5">
        <w:rPr>
          <w:noProof/>
        </w:rPr>
        <w:tab/>
      </w:r>
      <w:r w:rsidRPr="00751AB9">
        <w:rPr>
          <w:noProof/>
        </w:rPr>
        <w:t>Ja juridiskā pamata tekstā ir ietverta nogaidīšanas klauzula, lūdzu, norādiet, vai atbalsta piešķiršanas datums būs:</w:t>
      </w:r>
    </w:p>
    <w:p w14:paraId="766AF434" w14:textId="77777777" w:rsidR="00E56122" w:rsidRPr="00751AB9" w:rsidRDefault="000B26F4" w:rsidP="00E56122">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color w:val="000000"/>
            </w:rPr>
            <w:t>☐</w:t>
          </w:r>
        </w:sdtContent>
      </w:sdt>
      <w:r w:rsidR="00E56122" w:rsidRPr="00751AB9">
        <w:rPr>
          <w:noProof/>
        </w:rPr>
        <w:tab/>
        <w:t xml:space="preserve">datums, kurā </w:t>
      </w:r>
      <w:r w:rsidR="00E56122" w:rsidRPr="00751AB9">
        <w:rPr>
          <w:noProof/>
          <w:color w:val="000000"/>
        </w:rPr>
        <w:t>Komisija apstiprina atbalstu</w:t>
      </w:r>
    </w:p>
    <w:p w14:paraId="002765A8" w14:textId="77777777" w:rsidR="00E56122" w:rsidRPr="00751AB9" w:rsidRDefault="000B26F4" w:rsidP="00E56122">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color w:val="000000"/>
            </w:rPr>
            <w:t>☐</w:t>
          </w:r>
        </w:sdtContent>
      </w:sdt>
      <w:r w:rsidR="00E56122" w:rsidRPr="00751AB9">
        <w:rPr>
          <w:noProof/>
        </w:rPr>
        <w:tab/>
      </w:r>
      <w:r w:rsidR="00E56122" w:rsidRPr="00751AB9">
        <w:rPr>
          <w:noProof/>
          <w:color w:val="000000"/>
        </w:rPr>
        <w:t>datums</w:t>
      </w:r>
      <w:r w:rsidR="00E56122" w:rsidRPr="00751AB9">
        <w:rPr>
          <w:noProof/>
        </w:rPr>
        <w:t>, kurā valsts iestādes apņemas piešķirt atbalstu, ar nosacījumu, ka tiek saņemts Komisijas apstiprinājums</w:t>
      </w:r>
    </w:p>
    <w:p w14:paraId="79812775" w14:textId="77777777" w:rsidR="00E56122" w:rsidRPr="00751AB9" w:rsidRDefault="00E56122" w:rsidP="00E56122">
      <w:pPr>
        <w:tabs>
          <w:tab w:val="left" w:leader="dot" w:pos="9072"/>
        </w:tabs>
        <w:ind w:left="1435"/>
        <w:rPr>
          <w:noProof/>
          <w:szCs w:val="20"/>
        </w:rPr>
      </w:pPr>
      <w:r w:rsidRPr="00751AB9">
        <w:rPr>
          <w:noProof/>
        </w:rPr>
        <w:tab/>
      </w:r>
    </w:p>
    <w:p w14:paraId="2612405E" w14:textId="77777777" w:rsidR="00E56122" w:rsidRPr="00751AB9" w:rsidRDefault="00E56122" w:rsidP="00E56122">
      <w:pPr>
        <w:pStyle w:val="ManualHeading1"/>
        <w:rPr>
          <w:noProof/>
        </w:rPr>
      </w:pPr>
      <w:r w:rsidRPr="004662C5">
        <w:rPr>
          <w:noProof/>
        </w:rPr>
        <w:t>5.</w:t>
      </w:r>
      <w:r w:rsidRPr="004662C5">
        <w:rPr>
          <w:noProof/>
        </w:rPr>
        <w:tab/>
      </w:r>
      <w:r w:rsidRPr="00751AB9">
        <w:rPr>
          <w:noProof/>
        </w:rPr>
        <w:t>Dati par atbalstu, tā mērķi un ilgumu</w:t>
      </w:r>
    </w:p>
    <w:p w14:paraId="253C25CA" w14:textId="270B2821" w:rsidR="00E56122" w:rsidRPr="00751AB9" w:rsidRDefault="00E56122" w:rsidP="00E56122">
      <w:pPr>
        <w:pStyle w:val="ManualHeading2"/>
        <w:rPr>
          <w:noProof/>
          <w:szCs w:val="20"/>
        </w:rPr>
      </w:pPr>
      <w:r w:rsidRPr="004662C5">
        <w:rPr>
          <w:noProof/>
        </w:rPr>
        <w:t>5.1.</w:t>
      </w:r>
      <w:r w:rsidRPr="004662C5">
        <w:rPr>
          <w:noProof/>
        </w:rPr>
        <w:tab/>
      </w:r>
      <w:r w:rsidRPr="00751AB9">
        <w:rPr>
          <w:noProof/>
        </w:rPr>
        <w:t>Atbalsta pasākuma nosaukums (vai individuālā atbalsta saņēmēja nosaukums)</w:t>
      </w:r>
    </w:p>
    <w:p w14:paraId="53A3E59D" w14:textId="77777777" w:rsidR="00E56122" w:rsidRPr="00751AB9" w:rsidRDefault="00E56122" w:rsidP="00E56122">
      <w:pPr>
        <w:tabs>
          <w:tab w:val="left" w:leader="dot" w:pos="9072"/>
        </w:tabs>
        <w:ind w:left="720"/>
        <w:rPr>
          <w:noProof/>
          <w:szCs w:val="20"/>
        </w:rPr>
      </w:pPr>
      <w:r w:rsidRPr="00751AB9">
        <w:rPr>
          <w:noProof/>
        </w:rPr>
        <w:tab/>
      </w:r>
    </w:p>
    <w:p w14:paraId="19A3D8D7" w14:textId="77777777" w:rsidR="00E56122" w:rsidRPr="00751AB9" w:rsidRDefault="00E56122" w:rsidP="00E56122">
      <w:pPr>
        <w:pStyle w:val="ManualHeading2"/>
        <w:rPr>
          <w:noProof/>
          <w:szCs w:val="20"/>
        </w:rPr>
      </w:pPr>
      <w:r w:rsidRPr="004662C5">
        <w:rPr>
          <w:noProof/>
        </w:rPr>
        <w:t>5.2.</w:t>
      </w:r>
      <w:r w:rsidRPr="004662C5">
        <w:rPr>
          <w:noProof/>
        </w:rPr>
        <w:tab/>
      </w:r>
      <w:r w:rsidRPr="00751AB9">
        <w:rPr>
          <w:noProof/>
        </w:rPr>
        <w:t>Īss atbalsta mērķa apraksts:</w:t>
      </w:r>
    </w:p>
    <w:p w14:paraId="4EE4F6A6" w14:textId="77777777" w:rsidR="00E56122" w:rsidRPr="00751AB9" w:rsidRDefault="00E56122" w:rsidP="00E56122">
      <w:pPr>
        <w:tabs>
          <w:tab w:val="left" w:leader="dot" w:pos="9072"/>
        </w:tabs>
        <w:ind w:left="720"/>
        <w:rPr>
          <w:noProof/>
          <w:szCs w:val="20"/>
        </w:rPr>
      </w:pPr>
      <w:r w:rsidRPr="00751AB9">
        <w:rPr>
          <w:noProof/>
        </w:rPr>
        <w:tab/>
      </w:r>
    </w:p>
    <w:p w14:paraId="69851DEB" w14:textId="77777777" w:rsidR="00E56122" w:rsidRPr="00751AB9" w:rsidRDefault="00E56122" w:rsidP="00E56122">
      <w:pPr>
        <w:pStyle w:val="ManualHeading2"/>
        <w:rPr>
          <w:rFonts w:eastAsia="Times New Roman"/>
          <w:noProof/>
          <w:szCs w:val="24"/>
        </w:rPr>
      </w:pPr>
      <w:r w:rsidRPr="004662C5">
        <w:rPr>
          <w:noProof/>
        </w:rPr>
        <w:t>5.3.</w:t>
      </w:r>
      <w:r w:rsidRPr="004662C5">
        <w:rPr>
          <w:noProof/>
        </w:rPr>
        <w:tab/>
      </w:r>
      <w:r w:rsidRPr="00751AB9">
        <w:rPr>
          <w:noProof/>
        </w:rPr>
        <w:t>Atbalsta veids</w:t>
      </w:r>
    </w:p>
    <w:p w14:paraId="32D9AF44" w14:textId="77777777" w:rsidR="00E56122" w:rsidRPr="00751AB9" w:rsidRDefault="00E56122" w:rsidP="00E56122">
      <w:pPr>
        <w:pStyle w:val="ManualHeading3"/>
        <w:rPr>
          <w:rFonts w:eastAsia="Times New Roman"/>
          <w:noProof/>
        </w:rPr>
      </w:pPr>
      <w:r w:rsidRPr="004662C5">
        <w:rPr>
          <w:noProof/>
        </w:rPr>
        <w:t>5.3.1.</w:t>
      </w:r>
      <w:r w:rsidRPr="004662C5">
        <w:rPr>
          <w:noProof/>
        </w:rPr>
        <w:tab/>
      </w:r>
      <w:r w:rsidRPr="00751AB9">
        <w:rPr>
          <w:noProof/>
        </w:rPr>
        <w:t>Vai paziņojums attiecas uz atbalsta shēmu?</w:t>
      </w:r>
    </w:p>
    <w:p w14:paraId="642596F2" w14:textId="77777777" w:rsidR="00E56122" w:rsidRPr="00751AB9" w:rsidRDefault="000B26F4" w:rsidP="00E56122">
      <w:pPr>
        <w:pStyle w:val="Text1"/>
        <w:rPr>
          <w:noProof/>
        </w:rPr>
      </w:pPr>
      <w:sdt>
        <w:sdtPr>
          <w:rPr>
            <w:noProof/>
          </w:rPr>
          <w:id w:val="138537973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w:t>
      </w:r>
    </w:p>
    <w:p w14:paraId="111CBA8D" w14:textId="77777777" w:rsidR="00E56122" w:rsidRPr="00751AB9" w:rsidRDefault="000B26F4" w:rsidP="00E56122">
      <w:pPr>
        <w:pStyle w:val="Text1"/>
        <w:rPr>
          <w:noProof/>
        </w:rPr>
      </w:pPr>
      <w:sdt>
        <w:sdtPr>
          <w:rPr>
            <w:noProof/>
          </w:rPr>
          <w:id w:val="-1688214841"/>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 Vai ar shēmu tiek grozīta esoša atbalsta shēma?</w:t>
      </w:r>
    </w:p>
    <w:p w14:paraId="162D77A3" w14:textId="77777777" w:rsidR="00E56122" w:rsidRPr="00751AB9" w:rsidRDefault="000B26F4" w:rsidP="00E56122">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w:t>
      </w:r>
    </w:p>
    <w:p w14:paraId="69535578" w14:textId="77777777" w:rsidR="00E56122" w:rsidRPr="00751AB9" w:rsidRDefault="000B26F4" w:rsidP="00E56122">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Vai ir izpildīti vienkāršotās paziņošanas procedūras nosacījumi atbilstoši Regulas (EK) Nr. 794/2004 4. panta 2. punktam?</w:t>
      </w:r>
    </w:p>
    <w:p w14:paraId="3D02D1B5" w14:textId="77777777" w:rsidR="00E56122" w:rsidRPr="00751AB9" w:rsidRDefault="000B26F4" w:rsidP="00E56122">
      <w:pPr>
        <w:pStyle w:val="Text4"/>
        <w:rPr>
          <w:noProof/>
        </w:rPr>
      </w:pPr>
      <w:sdt>
        <w:sdtPr>
          <w:rPr>
            <w:noProof/>
          </w:rPr>
          <w:id w:val="75208274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 Lūdzu, izmantojiet un aizpildiet vienkāršotā paziņojuma veidlapu (skatīt II pielikumu).</w:t>
      </w:r>
    </w:p>
    <w:p w14:paraId="3033E2EC" w14:textId="77777777" w:rsidR="00E56122" w:rsidRPr="00751AB9" w:rsidRDefault="000B26F4" w:rsidP="00E56122">
      <w:pPr>
        <w:pStyle w:val="Text4"/>
        <w:rPr>
          <w:noProof/>
        </w:rPr>
      </w:pPr>
      <w:sdt>
        <w:sdtPr>
          <w:rPr>
            <w:noProof/>
          </w:rPr>
          <w:id w:val="30266478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 Turpiniet aizpildīt šo veidlapu un norādiet, vai sākotnējā shēma, kura tiek grozīta, tika paziņota Komisijai</w:t>
      </w:r>
    </w:p>
    <w:p w14:paraId="51954D3A" w14:textId="77777777" w:rsidR="00E56122" w:rsidRPr="00751AB9" w:rsidRDefault="000B26F4" w:rsidP="00E56122">
      <w:pPr>
        <w:pStyle w:val="Text5"/>
        <w:rPr>
          <w:noProof/>
        </w:rPr>
      </w:pPr>
      <w:sdt>
        <w:sdtPr>
          <w:rPr>
            <w:noProof/>
          </w:rPr>
          <w:id w:val="151064296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 Norādiet, kāds:</w:t>
      </w:r>
    </w:p>
    <w:p w14:paraId="67C08D93" w14:textId="4E72CE6C" w:rsidR="00E56122" w:rsidRPr="00751AB9" w:rsidRDefault="00E56122" w:rsidP="00E56122">
      <w:pPr>
        <w:pStyle w:val="Tiret4"/>
        <w:rPr>
          <w:noProof/>
        </w:rPr>
      </w:pPr>
      <w:r w:rsidRPr="00751AB9">
        <w:rPr>
          <w:noProof/>
        </w:rPr>
        <w:t>Atbalsta numurs</w:t>
      </w:r>
      <w:r w:rsidRPr="00751AB9">
        <w:rPr>
          <w:rStyle w:val="FootnoteReference"/>
          <w:noProof/>
        </w:rPr>
        <w:footnoteReference w:id="6"/>
      </w:r>
      <w:r w:rsidRPr="00751AB9">
        <w:rPr>
          <w:noProof/>
        </w:rPr>
        <w:t>:</w:t>
      </w:r>
      <w:r>
        <w:rPr>
          <w:noProof/>
        </w:rPr>
        <w:t>…</w:t>
      </w:r>
    </w:p>
    <w:p w14:paraId="610422A2" w14:textId="2A43D793" w:rsidR="00E56122" w:rsidRPr="00751AB9" w:rsidRDefault="00E56122" w:rsidP="00E56122">
      <w:pPr>
        <w:pStyle w:val="Tiret4"/>
        <w:numPr>
          <w:ilvl w:val="0"/>
          <w:numId w:val="37"/>
        </w:numPr>
        <w:rPr>
          <w:noProof/>
        </w:rPr>
      </w:pPr>
      <w:r w:rsidRPr="00751AB9">
        <w:rPr>
          <w:noProof/>
        </w:rPr>
        <w:t>Komisijas apstiprinājuma datums (Komisijas vēstules atsauce), ja tāds ir, vai atbrīvojuma numurs: ……</w:t>
      </w:r>
    </w:p>
    <w:p w14:paraId="76B17FB5" w14:textId="5481D350" w:rsidR="00E56122" w:rsidRPr="00751AB9" w:rsidRDefault="00E56122" w:rsidP="00E56122">
      <w:pPr>
        <w:pStyle w:val="Tiret4"/>
        <w:numPr>
          <w:ilvl w:val="0"/>
          <w:numId w:val="37"/>
        </w:numPr>
        <w:rPr>
          <w:noProof/>
        </w:rPr>
      </w:pPr>
      <w:r w:rsidRPr="00751AB9">
        <w:rPr>
          <w:noProof/>
        </w:rPr>
        <w:t>Sākotnējās shēmas ilgums</w:t>
      </w:r>
      <w:r>
        <w:rPr>
          <w:noProof/>
        </w:rPr>
        <w:t>:…</w:t>
      </w:r>
    </w:p>
    <w:p w14:paraId="127D4150" w14:textId="2A69D859" w:rsidR="00E56122" w:rsidRPr="00751AB9" w:rsidRDefault="00E56122" w:rsidP="00E56122">
      <w:pPr>
        <w:pStyle w:val="Tiret4"/>
        <w:numPr>
          <w:ilvl w:val="0"/>
          <w:numId w:val="37"/>
        </w:numPr>
        <w:rPr>
          <w:noProof/>
        </w:rPr>
      </w:pPr>
      <w:r w:rsidRPr="00751AB9">
        <w:rPr>
          <w:noProof/>
        </w:rPr>
        <w:t>Lūdzu, norādiet, kuri sākotnējās shēmas nosacījumi tiek grozīti un kādēļ:</w:t>
      </w:r>
      <w:r>
        <w:rPr>
          <w:noProof/>
        </w:rPr>
        <w:t xml:space="preserve"> …</w:t>
      </w:r>
    </w:p>
    <w:p w14:paraId="6A3F4598" w14:textId="77777777" w:rsidR="00E56122" w:rsidRPr="00751AB9" w:rsidRDefault="000B26F4" w:rsidP="00E56122">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4"/>
            </w:rPr>
            <w:t>☐</w:t>
          </w:r>
        </w:sdtContent>
      </w:sdt>
      <w:r w:rsidR="00E56122" w:rsidRPr="00751AB9">
        <w:rPr>
          <w:noProof/>
        </w:rPr>
        <w:tab/>
        <w:t>Nē. Lūdzu, norādiet, kad shēma tika īstenota: …..</w:t>
      </w:r>
    </w:p>
    <w:p w14:paraId="185DC684" w14:textId="77777777" w:rsidR="00E56122" w:rsidRPr="00751AB9" w:rsidRDefault="00E56122" w:rsidP="00E56122">
      <w:pPr>
        <w:pStyle w:val="ManualHeading3"/>
        <w:rPr>
          <w:rFonts w:eastAsia="Times New Roman"/>
          <w:noProof/>
          <w:szCs w:val="24"/>
        </w:rPr>
      </w:pPr>
      <w:r w:rsidRPr="004662C5">
        <w:rPr>
          <w:noProof/>
        </w:rPr>
        <w:t>5.3.2.</w:t>
      </w:r>
      <w:r w:rsidRPr="004662C5">
        <w:rPr>
          <w:noProof/>
        </w:rPr>
        <w:tab/>
      </w:r>
      <w:r w:rsidRPr="00751AB9">
        <w:rPr>
          <w:noProof/>
        </w:rPr>
        <w:t>Vai paziņojums attiecas uz individuālu atbalstu</w:t>
      </w:r>
      <w:r w:rsidRPr="00751AB9">
        <w:rPr>
          <w:rStyle w:val="FootnoteReference"/>
          <w:noProof/>
        </w:rPr>
        <w:footnoteReference w:id="7"/>
      </w:r>
      <w:r w:rsidRPr="00751AB9">
        <w:rPr>
          <w:noProof/>
        </w:rPr>
        <w:t>?</w:t>
      </w:r>
    </w:p>
    <w:p w14:paraId="609577D0" w14:textId="77777777" w:rsidR="00E56122" w:rsidRPr="00751AB9" w:rsidRDefault="000B26F4" w:rsidP="00E56122">
      <w:pPr>
        <w:pStyle w:val="Text1"/>
        <w:rPr>
          <w:noProof/>
        </w:rPr>
      </w:pPr>
      <w:sdt>
        <w:sdtPr>
          <w:rPr>
            <w:noProof/>
          </w:rPr>
          <w:id w:val="-207426123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w:t>
      </w:r>
    </w:p>
    <w:p w14:paraId="612259CD" w14:textId="77777777" w:rsidR="00E56122" w:rsidRPr="00751AB9" w:rsidRDefault="000B26F4" w:rsidP="00E56122">
      <w:pPr>
        <w:pStyle w:val="Text1"/>
        <w:rPr>
          <w:noProof/>
        </w:rPr>
      </w:pPr>
      <w:sdt>
        <w:sdtPr>
          <w:rPr>
            <w:noProof/>
          </w:rPr>
          <w:id w:val="-199441061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 Lūdzu, norādiet, vai:</w:t>
      </w:r>
    </w:p>
    <w:p w14:paraId="7DDBF53F" w14:textId="77777777" w:rsidR="00E56122" w:rsidRPr="00751AB9" w:rsidRDefault="000B26F4" w:rsidP="00E56122">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atbalsts pamatojas uz apstiprinātu vai grupu atbrīvojuma shēmu, uz kuru attiecas individuālas paziņošanas pienākums. Lūdzu, sniedziet atsauci uz apstiprināto shēmu vai uz atbrīvoto shēmu:</w:t>
      </w:r>
    </w:p>
    <w:p w14:paraId="167B40C6" w14:textId="77777777" w:rsidR="00E56122" w:rsidRPr="00751AB9" w:rsidRDefault="00E56122" w:rsidP="00E56122">
      <w:pPr>
        <w:tabs>
          <w:tab w:val="left" w:leader="dot" w:pos="9072"/>
        </w:tabs>
        <w:ind w:left="1440"/>
        <w:rPr>
          <w:noProof/>
          <w:szCs w:val="20"/>
        </w:rPr>
      </w:pPr>
      <w:r w:rsidRPr="00751AB9">
        <w:rPr>
          <w:noProof/>
        </w:rPr>
        <w:t>nosaukums:</w:t>
      </w:r>
      <w:r w:rsidRPr="00751AB9">
        <w:rPr>
          <w:noProof/>
        </w:rPr>
        <w:tab/>
      </w:r>
    </w:p>
    <w:p w14:paraId="005EDE24" w14:textId="77777777" w:rsidR="00E56122" w:rsidRPr="00751AB9" w:rsidRDefault="00E56122" w:rsidP="00E56122">
      <w:pPr>
        <w:tabs>
          <w:tab w:val="left" w:leader="dot" w:pos="9072"/>
        </w:tabs>
        <w:ind w:left="1440"/>
        <w:rPr>
          <w:noProof/>
          <w:szCs w:val="20"/>
        </w:rPr>
      </w:pPr>
      <w:r w:rsidRPr="00751AB9">
        <w:rPr>
          <w:noProof/>
        </w:rPr>
        <w:t>Atbalsta numurs</w:t>
      </w:r>
      <w:r w:rsidRPr="00751AB9">
        <w:rPr>
          <w:rStyle w:val="FootnoteReference"/>
          <w:noProof/>
        </w:rPr>
        <w:footnoteReference w:id="8"/>
      </w:r>
      <w:r w:rsidRPr="00751AB9">
        <w:rPr>
          <w:noProof/>
        </w:rPr>
        <w:t xml:space="preserve">: </w:t>
      </w:r>
      <w:r w:rsidRPr="00751AB9">
        <w:rPr>
          <w:noProof/>
        </w:rPr>
        <w:tab/>
      </w:r>
    </w:p>
    <w:p w14:paraId="2EC09288" w14:textId="77777777" w:rsidR="00E56122" w:rsidRPr="00751AB9" w:rsidRDefault="00E56122" w:rsidP="00E56122">
      <w:pPr>
        <w:tabs>
          <w:tab w:val="left" w:leader="dot" w:pos="9072"/>
        </w:tabs>
        <w:ind w:left="1440"/>
        <w:rPr>
          <w:noProof/>
          <w:szCs w:val="20"/>
        </w:rPr>
      </w:pPr>
      <w:r w:rsidRPr="00751AB9">
        <w:rPr>
          <w:noProof/>
        </w:rPr>
        <w:t xml:space="preserve">Komisijas apstiprinājuma vēstules (ja tāda ir) atsauce: </w:t>
      </w:r>
      <w:r w:rsidRPr="00751AB9">
        <w:rPr>
          <w:noProof/>
        </w:rPr>
        <w:tab/>
      </w:r>
    </w:p>
    <w:p w14:paraId="3DCCB184" w14:textId="77777777" w:rsidR="00E56122" w:rsidRPr="00751AB9" w:rsidRDefault="000B26F4" w:rsidP="00E56122">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4"/>
            </w:rPr>
            <w:t>☐</w:t>
          </w:r>
        </w:sdtContent>
      </w:sdt>
      <w:r w:rsidR="00E56122" w:rsidRPr="00751AB9">
        <w:rPr>
          <w:noProof/>
        </w:rPr>
        <w:tab/>
        <w:t>individuālais atbalsts nav balstīts uz shēmu</w:t>
      </w:r>
    </w:p>
    <w:p w14:paraId="70C2E08E" w14:textId="77777777" w:rsidR="00E56122" w:rsidRPr="00751AB9" w:rsidRDefault="00E56122" w:rsidP="00E56122">
      <w:pPr>
        <w:pStyle w:val="ManualHeading3"/>
        <w:rPr>
          <w:rFonts w:eastAsia="Times New Roman"/>
          <w:noProof/>
          <w:szCs w:val="24"/>
        </w:rPr>
      </w:pPr>
      <w:r w:rsidRPr="004662C5">
        <w:rPr>
          <w:noProof/>
        </w:rPr>
        <w:t>5.3.3.</w:t>
      </w:r>
      <w:r w:rsidRPr="004662C5">
        <w:rPr>
          <w:noProof/>
        </w:rPr>
        <w:tab/>
      </w:r>
      <w:r w:rsidRPr="00751AB9">
        <w:rPr>
          <w:noProof/>
        </w:rPr>
        <w:t xml:space="preserve">Vai finansēšanas sistēma ir atbalsta pasākuma neatņemama sastāvdaļa (piemēram, parafiskālo nodevu piemērošana ar mērķi savākt atbalsta piešķiršanai nepieciešamos līdzekļus)? </w:t>
      </w:r>
    </w:p>
    <w:p w14:paraId="7F2D8BFC" w14:textId="77777777" w:rsidR="00E56122" w:rsidRPr="00751AB9" w:rsidRDefault="000B26F4" w:rsidP="00E56122">
      <w:pPr>
        <w:pStyle w:val="Text1"/>
        <w:rPr>
          <w:noProof/>
        </w:rPr>
      </w:pPr>
      <w:sdt>
        <w:sdtPr>
          <w:rPr>
            <w:noProof/>
          </w:rPr>
          <w:id w:val="-107119292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w:t>
      </w:r>
    </w:p>
    <w:p w14:paraId="1160520A" w14:textId="77777777" w:rsidR="00E56122" w:rsidRPr="00751AB9" w:rsidRDefault="000B26F4" w:rsidP="00E56122">
      <w:pPr>
        <w:pStyle w:val="Text1"/>
        <w:rPr>
          <w:noProof/>
        </w:rPr>
      </w:pPr>
      <w:sdt>
        <w:sdtPr>
          <w:rPr>
            <w:noProof/>
          </w:rPr>
          <w:id w:val="136686808"/>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 Tādā gadījumā jāpaziņo arī par finansēšanas sistēmu.</w:t>
      </w:r>
    </w:p>
    <w:p w14:paraId="3737F71D" w14:textId="77777777" w:rsidR="00E56122" w:rsidRPr="00751AB9" w:rsidRDefault="00E56122" w:rsidP="00E56122">
      <w:pPr>
        <w:pStyle w:val="ManualHeading2"/>
        <w:rPr>
          <w:rFonts w:eastAsia="Times New Roman"/>
          <w:noProof/>
        </w:rPr>
      </w:pPr>
      <w:r w:rsidRPr="004662C5">
        <w:rPr>
          <w:noProof/>
        </w:rPr>
        <w:t>5.4.</w:t>
      </w:r>
      <w:r w:rsidRPr="004662C5">
        <w:rPr>
          <w:noProof/>
        </w:rPr>
        <w:tab/>
      </w:r>
      <w:r w:rsidRPr="00751AB9">
        <w:rPr>
          <w:noProof/>
        </w:rPr>
        <w:t>Ilgums</w:t>
      </w:r>
    </w:p>
    <w:p w14:paraId="790FF730" w14:textId="77777777" w:rsidR="00E56122" w:rsidRPr="00751AB9" w:rsidRDefault="000B26F4" w:rsidP="00E56122">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smallCaps/>
          <w:noProof/>
        </w:rPr>
        <w:t xml:space="preserve"> </w:t>
      </w:r>
      <w:r w:rsidR="00E56122" w:rsidRPr="00751AB9">
        <w:rPr>
          <w:noProof/>
        </w:rPr>
        <w:t>Shēma</w:t>
      </w:r>
    </w:p>
    <w:p w14:paraId="748ADC9A" w14:textId="77777777" w:rsidR="00E56122" w:rsidRPr="00751AB9" w:rsidRDefault="00E56122" w:rsidP="00E56122">
      <w:pPr>
        <w:pStyle w:val="Text1"/>
        <w:rPr>
          <w:noProof/>
        </w:rPr>
      </w:pPr>
      <w:r w:rsidRPr="00751AB9">
        <w:rPr>
          <w:noProof/>
        </w:rPr>
        <w:lastRenderedPageBreak/>
        <w:t>Norādiet plānoto beigu datumu, līdz kuram saskaņā ar shēmu var piešķirt individuālo atbalstu. Ja ilgums pārsniedz sešus gadus, lūdzu, norādiet, kāpēc atbalsta shēmas mērķu sasniegšanai ir nepieciešams ilgāks laikposms.</w:t>
      </w:r>
    </w:p>
    <w:p w14:paraId="0E3DFD01" w14:textId="77777777" w:rsidR="00E56122" w:rsidRPr="00751AB9" w:rsidRDefault="00E56122" w:rsidP="00E56122">
      <w:pPr>
        <w:tabs>
          <w:tab w:val="left" w:leader="dot" w:pos="9072"/>
        </w:tabs>
        <w:ind w:left="850"/>
        <w:rPr>
          <w:rFonts w:eastAsia="Times New Roman"/>
          <w:noProof/>
          <w:color w:val="000000"/>
          <w:szCs w:val="24"/>
        </w:rPr>
      </w:pPr>
      <w:r w:rsidRPr="00751AB9">
        <w:rPr>
          <w:noProof/>
        </w:rPr>
        <w:tab/>
      </w:r>
    </w:p>
    <w:p w14:paraId="7B1FC8FB" w14:textId="77777777" w:rsidR="00E56122" w:rsidRPr="00751AB9" w:rsidRDefault="000B26F4" w:rsidP="00E56122">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E56122" w:rsidRPr="00751AB9">
            <w:rPr>
              <w:rFonts w:ascii="MS Gothic" w:eastAsia="MS Gothic" w:hAnsi="MS Gothic" w:hint="eastAsia"/>
              <w:bCs/>
              <w:noProof/>
              <w:szCs w:val="24"/>
            </w:rPr>
            <w:t>☐</w:t>
          </w:r>
        </w:sdtContent>
      </w:sdt>
      <w:r w:rsidR="00E56122" w:rsidRPr="00751AB9">
        <w:rPr>
          <w:noProof/>
        </w:rPr>
        <w:t xml:space="preserve"> Individuālais atbalsts</w:t>
      </w:r>
    </w:p>
    <w:p w14:paraId="76BF2076" w14:textId="77777777" w:rsidR="00E56122" w:rsidRPr="00751AB9" w:rsidRDefault="00E56122" w:rsidP="00E56122">
      <w:pPr>
        <w:tabs>
          <w:tab w:val="left" w:leader="dot" w:pos="9072"/>
        </w:tabs>
        <w:ind w:left="851"/>
        <w:rPr>
          <w:noProof/>
          <w:szCs w:val="20"/>
        </w:rPr>
      </w:pPr>
      <w:r w:rsidRPr="00751AB9">
        <w:rPr>
          <w:noProof/>
        </w:rPr>
        <w:t>Norādiet plānoto datumu, kad atbalsts tiks piešķirts</w:t>
      </w:r>
      <w:r w:rsidRPr="00751AB9">
        <w:rPr>
          <w:rStyle w:val="FootnoteReference"/>
          <w:noProof/>
        </w:rPr>
        <w:footnoteReference w:id="9"/>
      </w:r>
      <w:r w:rsidRPr="00751AB9">
        <w:rPr>
          <w:noProof/>
        </w:rPr>
        <w:t>:</w:t>
      </w:r>
      <w:r w:rsidRPr="00751AB9">
        <w:rPr>
          <w:noProof/>
        </w:rPr>
        <w:tab/>
      </w:r>
    </w:p>
    <w:p w14:paraId="0B88ACFE" w14:textId="77777777" w:rsidR="00E56122" w:rsidRPr="00751AB9" w:rsidRDefault="00E56122" w:rsidP="00E56122">
      <w:pPr>
        <w:tabs>
          <w:tab w:val="left" w:leader="dot" w:pos="9072"/>
        </w:tabs>
        <w:ind w:left="851"/>
        <w:rPr>
          <w:noProof/>
          <w:szCs w:val="20"/>
        </w:rPr>
      </w:pPr>
      <w:r w:rsidRPr="00751AB9">
        <w:rPr>
          <w:noProof/>
        </w:rPr>
        <w:t>Ja atbalsts tiks maksāts pa daļām, norādiet plānoto(-s) katras daļas izmaksāšanas datumu(-s):</w:t>
      </w:r>
      <w:r w:rsidRPr="00751AB9">
        <w:rPr>
          <w:noProof/>
        </w:rPr>
        <w:tab/>
      </w:r>
    </w:p>
    <w:p w14:paraId="47AAB26D" w14:textId="77777777" w:rsidR="00E56122" w:rsidRPr="00751AB9" w:rsidRDefault="00E56122" w:rsidP="00E56122">
      <w:pPr>
        <w:pStyle w:val="ManualHeading2"/>
        <w:rPr>
          <w:noProof/>
        </w:rPr>
      </w:pPr>
      <w:r w:rsidRPr="004662C5">
        <w:rPr>
          <w:noProof/>
        </w:rPr>
        <w:t>5.5.</w:t>
      </w:r>
      <w:r w:rsidRPr="004662C5">
        <w:rPr>
          <w:noProof/>
        </w:rPr>
        <w:tab/>
      </w:r>
      <w:r w:rsidRPr="00751AB9">
        <w:rPr>
          <w:noProof/>
        </w:rPr>
        <w:t>Vai paziņojamais pasākums attiecas uz reformu un/vai investīcijām, ko paredzēts finansēt no Atveseļošanas un noturības mehānisma?</w:t>
      </w:r>
    </w:p>
    <w:p w14:paraId="7A8BDD7B" w14:textId="56934744" w:rsidR="00E56122" w:rsidRPr="00751AB9" w:rsidRDefault="000B26F4" w:rsidP="00E56122">
      <w:pPr>
        <w:pStyle w:val="Text1"/>
        <w:rPr>
          <w:noProof/>
        </w:rPr>
      </w:pPr>
      <w:sdt>
        <w:sdtPr>
          <w:rPr>
            <w:noProof/>
          </w:rPr>
          <w:id w:val="-451482049"/>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Jā</w:t>
      </w:r>
      <w:r w:rsidR="00E56122" w:rsidRPr="00751AB9">
        <w:rPr>
          <w:noProof/>
        </w:rPr>
        <w:tab/>
      </w:r>
      <w:r w:rsidR="00E56122" w:rsidRPr="00751AB9">
        <w:rPr>
          <w:noProof/>
        </w:rPr>
        <w:tab/>
      </w:r>
      <w:sdt>
        <w:sdtPr>
          <w:rPr>
            <w:noProof/>
          </w:rPr>
          <w:id w:val="197286409"/>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Nē</w:t>
      </w:r>
    </w:p>
    <w:p w14:paraId="62BCA860" w14:textId="77777777" w:rsidR="00E56122" w:rsidRPr="00751AB9" w:rsidRDefault="00E56122" w:rsidP="00E56122">
      <w:pPr>
        <w:pStyle w:val="ManualHeading2"/>
        <w:rPr>
          <w:noProof/>
        </w:rPr>
      </w:pPr>
      <w:r w:rsidRPr="004662C5">
        <w:rPr>
          <w:noProof/>
        </w:rPr>
        <w:t>5.6.</w:t>
      </w:r>
      <w:r w:rsidRPr="004662C5">
        <w:rPr>
          <w:noProof/>
        </w:rPr>
        <w:tab/>
      </w:r>
      <w:r w:rsidRPr="00751AB9">
        <w:rPr>
          <w:noProof/>
        </w:rPr>
        <w:t>Vai paziņojamais pasākums attiecas uz investīcijām, ko paredzēts finansēt no Taisnīgas pārkārtošanās fonda?</w:t>
      </w:r>
    </w:p>
    <w:p w14:paraId="7A944BE7" w14:textId="77777777" w:rsidR="00E56122" w:rsidRPr="00751AB9" w:rsidRDefault="000B26F4" w:rsidP="00E56122">
      <w:pPr>
        <w:pStyle w:val="Text1"/>
        <w:rPr>
          <w:noProof/>
        </w:rPr>
      </w:pPr>
      <w:sdt>
        <w:sdtPr>
          <w:rPr>
            <w:noProof/>
          </w:rPr>
          <w:id w:val="-56025271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Jā</w:t>
      </w:r>
      <w:r w:rsidR="00E56122" w:rsidRPr="00751AB9">
        <w:rPr>
          <w:noProof/>
        </w:rPr>
        <w:tab/>
      </w:r>
      <w:r w:rsidR="00E56122" w:rsidRPr="00751AB9">
        <w:rPr>
          <w:noProof/>
        </w:rPr>
        <w:tab/>
        <w:t>☐ Nē</w:t>
      </w:r>
    </w:p>
    <w:p w14:paraId="2630E5BD" w14:textId="77777777" w:rsidR="00E56122" w:rsidRPr="00751AB9" w:rsidRDefault="00E56122" w:rsidP="00E56122">
      <w:pPr>
        <w:pStyle w:val="ManualHeading1"/>
        <w:rPr>
          <w:noProof/>
        </w:rPr>
      </w:pPr>
      <w:bookmarkStart w:id="2" w:name="_Toc374366952"/>
      <w:r w:rsidRPr="004662C5">
        <w:rPr>
          <w:noProof/>
        </w:rPr>
        <w:t>6.</w:t>
      </w:r>
      <w:r w:rsidRPr="004662C5">
        <w:rPr>
          <w:noProof/>
        </w:rPr>
        <w:tab/>
      </w:r>
      <w:r w:rsidRPr="00751AB9">
        <w:rPr>
          <w:noProof/>
        </w:rPr>
        <w:t>Atbalsta saderība</w:t>
      </w:r>
      <w:bookmarkEnd w:id="2"/>
    </w:p>
    <w:p w14:paraId="3CEA5136" w14:textId="77777777" w:rsidR="00E56122" w:rsidRPr="00751AB9" w:rsidRDefault="00E56122" w:rsidP="00E56122">
      <w:pPr>
        <w:pStyle w:val="ManualHeading1"/>
        <w:rPr>
          <w:noProof/>
        </w:rPr>
      </w:pPr>
      <w:r w:rsidRPr="00751AB9">
        <w:rPr>
          <w:noProof/>
        </w:rPr>
        <w:t>Kopīgie novērtējuma principi</w:t>
      </w:r>
    </w:p>
    <w:p w14:paraId="043A5E63" w14:textId="77777777" w:rsidR="00E56122" w:rsidRPr="00751AB9" w:rsidRDefault="00E56122" w:rsidP="00E56122">
      <w:pPr>
        <w:pStyle w:val="ManualHeading4"/>
        <w:rPr>
          <w:noProof/>
        </w:rPr>
      </w:pPr>
      <w:r w:rsidRPr="00751AB9">
        <w:rPr>
          <w:noProof/>
        </w:rPr>
        <w:t>(uz atbalstu lauksaimniecības, zvejniecības un akvakultūras nozarēm</w:t>
      </w:r>
      <w:r w:rsidRPr="00751AB9">
        <w:rPr>
          <w:rStyle w:val="FootnoteReference"/>
          <w:noProof/>
        </w:rPr>
        <w:footnoteReference w:id="10"/>
      </w:r>
      <w:r w:rsidRPr="00751AB9">
        <w:rPr>
          <w:noProof/>
        </w:rPr>
        <w:t xml:space="preserve"> 6.2.–6.7. iedaļa neattiecas)</w:t>
      </w:r>
    </w:p>
    <w:p w14:paraId="4E43A04E" w14:textId="77777777" w:rsidR="00E56122" w:rsidRPr="00751AB9" w:rsidRDefault="00E56122" w:rsidP="00E56122">
      <w:pPr>
        <w:pStyle w:val="ManualHeading2"/>
        <w:rPr>
          <w:bCs/>
          <w:noProof/>
        </w:rPr>
      </w:pPr>
      <w:r w:rsidRPr="004662C5">
        <w:rPr>
          <w:noProof/>
        </w:rPr>
        <w:t>6.1.</w:t>
      </w:r>
      <w:r w:rsidRPr="004662C5">
        <w:rPr>
          <w:noProof/>
        </w:rPr>
        <w:tab/>
      </w:r>
      <w:r w:rsidRPr="00751AB9">
        <w:rPr>
          <w:noProof/>
        </w:rPr>
        <w:t>Lūdzu, norādiet kopīgu interešu primāro mērķi un, ja tāds ir, sekundāro(-s) mērķi(-us), kura(-u) sasniegšanu veicina konkrētais atbalsts:</w:t>
      </w:r>
    </w:p>
    <w:tbl>
      <w:tblPr>
        <w:tblW w:w="5000" w:type="pct"/>
        <w:tblLook w:val="0020" w:firstRow="1" w:lastRow="0" w:firstColumn="0" w:lastColumn="0" w:noHBand="0" w:noVBand="0"/>
      </w:tblPr>
      <w:tblGrid>
        <w:gridCol w:w="4096"/>
        <w:gridCol w:w="2488"/>
        <w:gridCol w:w="2705"/>
      </w:tblGrid>
      <w:tr w:rsidR="00E56122" w:rsidRPr="00751AB9" w14:paraId="55F99184" w14:textId="77777777" w:rsidTr="0018161E">
        <w:trPr>
          <w:cantSplit/>
        </w:trPr>
        <w:tc>
          <w:tcPr>
            <w:tcW w:w="2205" w:type="pct"/>
            <w:tcBorders>
              <w:top w:val="single" w:sz="4" w:space="0" w:color="auto"/>
              <w:left w:val="single" w:sz="4" w:space="0" w:color="auto"/>
              <w:bottom w:val="single" w:sz="4" w:space="0" w:color="auto"/>
              <w:right w:val="single" w:sz="4" w:space="0" w:color="auto"/>
            </w:tcBorders>
          </w:tcPr>
          <w:p w14:paraId="1369ADD9" w14:textId="77777777" w:rsidR="00E56122" w:rsidRPr="00751AB9" w:rsidRDefault="00E56122" w:rsidP="0018161E">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583F2BAE" w14:textId="77777777" w:rsidR="00E56122" w:rsidRPr="00751AB9" w:rsidRDefault="00E56122" w:rsidP="0018161E">
            <w:pPr>
              <w:rPr>
                <w:b/>
                <w:bCs/>
                <w:noProof/>
              </w:rPr>
            </w:pPr>
            <w:r w:rsidRPr="00751AB9">
              <w:rPr>
                <w:b/>
                <w:noProof/>
              </w:rPr>
              <w:t>Primārais mērķis</w:t>
            </w:r>
          </w:p>
          <w:p w14:paraId="0A7BA7DA" w14:textId="77777777" w:rsidR="00E56122" w:rsidRPr="00751AB9" w:rsidRDefault="00E56122" w:rsidP="0018161E">
            <w:pPr>
              <w:rPr>
                <w:b/>
                <w:bCs/>
                <w:noProof/>
              </w:rPr>
            </w:pPr>
            <w:r w:rsidRPr="00751AB9">
              <w:rPr>
                <w:b/>
                <w:noProof/>
              </w:rPr>
              <w:t xml:space="preserve">(lūdzu, atzīmējiet tikai </w:t>
            </w:r>
            <w:r w:rsidRPr="00751AB9">
              <w:rPr>
                <w:b/>
                <w:noProof/>
                <w:u w:val="single"/>
              </w:rPr>
              <w:t>vienu</w:t>
            </w:r>
            <w:r w:rsidRPr="00751AB9">
              <w:rPr>
                <w:b/>
                <w:noProof/>
              </w:rPr>
              <w:t>)</w:t>
            </w:r>
          </w:p>
        </w:tc>
        <w:tc>
          <w:tcPr>
            <w:tcW w:w="1456" w:type="pct"/>
            <w:tcBorders>
              <w:top w:val="single" w:sz="4" w:space="0" w:color="auto"/>
              <w:left w:val="single" w:sz="4" w:space="0" w:color="auto"/>
              <w:bottom w:val="single" w:sz="4" w:space="0" w:color="auto"/>
              <w:right w:val="single" w:sz="4" w:space="0" w:color="auto"/>
            </w:tcBorders>
          </w:tcPr>
          <w:p w14:paraId="44E3106A" w14:textId="77777777" w:rsidR="00E56122" w:rsidRPr="00751AB9" w:rsidRDefault="00E56122" w:rsidP="0018161E">
            <w:pPr>
              <w:keepNext/>
              <w:jc w:val="center"/>
              <w:rPr>
                <w:b/>
                <w:bCs/>
                <w:noProof/>
                <w:szCs w:val="20"/>
              </w:rPr>
            </w:pPr>
            <w:r w:rsidRPr="00751AB9">
              <w:rPr>
                <w:b/>
                <w:noProof/>
              </w:rPr>
              <w:t>Sekundārais mērķis</w:t>
            </w:r>
            <w:r w:rsidRPr="00751AB9">
              <w:rPr>
                <w:rStyle w:val="FootnoteReference"/>
                <w:noProof/>
              </w:rPr>
              <w:footnoteReference w:id="11"/>
            </w:r>
          </w:p>
        </w:tc>
      </w:tr>
      <w:tr w:rsidR="00E56122" w:rsidRPr="00751AB9" w14:paraId="1181BED2"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2505B14" w14:textId="77777777" w:rsidR="00E56122" w:rsidRPr="00751AB9" w:rsidRDefault="00E56122" w:rsidP="0018161E">
            <w:pPr>
              <w:rPr>
                <w:noProof/>
                <w:szCs w:val="20"/>
              </w:rPr>
            </w:pPr>
            <w:r w:rsidRPr="00751AB9">
              <w:rPr>
                <w:noProof/>
              </w:rPr>
              <w:t xml:space="preserve">Lauksaimniecība; mežsaimniecība; lauku teritorijas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3FC2FE35"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69F1F55"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sdtContent>
          </w:sdt>
        </w:tc>
      </w:tr>
      <w:tr w:rsidR="00E56122" w:rsidRPr="00751AB9" w14:paraId="31621073" w14:textId="77777777" w:rsidTr="0018161E">
        <w:trPr>
          <w:cantSplit/>
        </w:trPr>
        <w:tc>
          <w:tcPr>
            <w:tcW w:w="2205" w:type="pct"/>
            <w:tcBorders>
              <w:top w:val="single" w:sz="4" w:space="0" w:color="auto"/>
              <w:left w:val="single" w:sz="4" w:space="0" w:color="auto"/>
              <w:bottom w:val="single" w:sz="4" w:space="0" w:color="auto"/>
              <w:right w:val="single" w:sz="4" w:space="0" w:color="auto"/>
            </w:tcBorders>
          </w:tcPr>
          <w:p w14:paraId="398247F2" w14:textId="77777777" w:rsidR="00E56122" w:rsidRPr="00751AB9" w:rsidRDefault="00E56122" w:rsidP="0018161E">
            <w:pPr>
              <w:rPr>
                <w:noProof/>
                <w:szCs w:val="20"/>
              </w:rPr>
            </w:pPr>
            <w:r w:rsidRPr="00751AB9">
              <w:rPr>
                <w:noProof/>
              </w:rPr>
              <w:t>Atbalsts sadarbībai mežsaimniecības nozarē</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0ED798"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271C367"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tr>
      <w:tr w:rsidR="00E56122" w:rsidRPr="00751AB9" w14:paraId="4F19AFB9" w14:textId="77777777" w:rsidTr="0018161E">
        <w:trPr>
          <w:cantSplit/>
        </w:trPr>
        <w:tc>
          <w:tcPr>
            <w:tcW w:w="2205" w:type="pct"/>
            <w:tcBorders>
              <w:top w:val="single" w:sz="4" w:space="0" w:color="auto"/>
              <w:left w:val="single" w:sz="4" w:space="0" w:color="auto"/>
              <w:bottom w:val="single" w:sz="4" w:space="0" w:color="auto"/>
              <w:right w:val="single" w:sz="4" w:space="0" w:color="auto"/>
            </w:tcBorders>
          </w:tcPr>
          <w:p w14:paraId="1A1DD0F0" w14:textId="77777777" w:rsidR="00E56122" w:rsidRPr="00751AB9" w:rsidRDefault="00E56122" w:rsidP="0018161E">
            <w:pPr>
              <w:rPr>
                <w:noProof/>
                <w:szCs w:val="20"/>
              </w:rPr>
            </w:pPr>
            <w:r w:rsidRPr="00751AB9">
              <w:rPr>
                <w:noProof/>
              </w:rPr>
              <w:t>Atbalsts sadarbībai lauku apvidos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E553C5"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CCB521A"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tr>
      <w:tr w:rsidR="00E56122" w:rsidRPr="00751AB9" w14:paraId="68595697"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7724D9" w14:textId="77777777" w:rsidR="00E56122" w:rsidRPr="00751AB9" w:rsidRDefault="00E56122" w:rsidP="0018161E">
            <w:pPr>
              <w:rPr>
                <w:noProof/>
              </w:rPr>
            </w:pPr>
            <w:r w:rsidRPr="00751AB9">
              <w:rPr>
                <w:noProof/>
              </w:rPr>
              <w:lastRenderedPageBreak/>
              <w:t>Atbalsts nelabvēlīgākā situācijā esošiem darba ņēmējiem un/vai darba ņēmējiem ar invaliditāti</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20CD6E1A"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0405AA0D"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sdtContent>
          </w:sdt>
        </w:tc>
      </w:tr>
      <w:tr w:rsidR="00E56122" w:rsidRPr="00751AB9" w14:paraId="1C7931A0" w14:textId="77777777" w:rsidTr="0018161E">
        <w:trPr>
          <w:cantSplit/>
        </w:trPr>
        <w:tc>
          <w:tcPr>
            <w:tcW w:w="2205" w:type="pct"/>
            <w:tcBorders>
              <w:top w:val="single" w:sz="4" w:space="0" w:color="auto"/>
              <w:left w:val="single" w:sz="4" w:space="0" w:color="auto"/>
              <w:bottom w:val="single" w:sz="4" w:space="0" w:color="auto"/>
              <w:right w:val="single" w:sz="4" w:space="0" w:color="auto"/>
            </w:tcBorders>
          </w:tcPr>
          <w:p w14:paraId="465BBC97" w14:textId="77777777" w:rsidR="00E56122" w:rsidRPr="00751AB9" w:rsidRDefault="00E56122" w:rsidP="0018161E">
            <w:pPr>
              <w:rPr>
                <w:noProof/>
              </w:rPr>
            </w:pPr>
            <w:r w:rsidRPr="00751AB9">
              <w:rPr>
                <w:noProof/>
              </w:rPr>
              <w:t>Atbalsts zināšanu pārneses un informācijas pasākumiem lauksaimniecības nozarē</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5ECF9C"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4F7CF1"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tr>
      <w:tr w:rsidR="00E56122" w:rsidRPr="00751AB9" w14:paraId="07AA21C1"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0717534" w14:textId="77777777" w:rsidR="00E56122" w:rsidRPr="00751AB9" w:rsidRDefault="00E56122" w:rsidP="0018161E">
            <w:pPr>
              <w:rPr>
                <w:noProof/>
                <w:szCs w:val="20"/>
              </w:rPr>
            </w:pPr>
            <w:r w:rsidRPr="00751AB9">
              <w:rPr>
                <w:noProof/>
              </w:rPr>
              <w:t>Atbalsts lauksaimniecības produktu noieta veicināšanas pasākumiem</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AA40EE"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89B9CF" w14:textId="77777777" w:rsidR="00E56122" w:rsidRPr="00751AB9" w:rsidRDefault="00E56122" w:rsidP="0018161E">
                <w:pPr>
                  <w:keepNext/>
                  <w:jc w:val="center"/>
                  <w:rPr>
                    <w:noProof/>
                    <w:szCs w:val="20"/>
                  </w:rPr>
                </w:pPr>
                <w:r w:rsidRPr="00751AB9">
                  <w:rPr>
                    <w:rFonts w:ascii="Segoe UI Symbol" w:eastAsia="MS Gothic" w:hAnsi="Segoe UI Symbol" w:cs="Segoe UI Symbol"/>
                    <w:noProof/>
                    <w:szCs w:val="20"/>
                  </w:rPr>
                  <w:t>☐</w:t>
                </w:r>
              </w:p>
            </w:tc>
          </w:sdtContent>
        </w:sdt>
      </w:tr>
      <w:tr w:rsidR="00E56122" w:rsidRPr="00751AB9" w14:paraId="0378A564"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DD9DA4" w14:textId="77777777" w:rsidR="00E56122" w:rsidRPr="00751AB9" w:rsidRDefault="00E56122" w:rsidP="0018161E">
            <w:pPr>
              <w:rPr>
                <w:noProof/>
                <w:szCs w:val="20"/>
              </w:rPr>
            </w:pPr>
            <w:r w:rsidRPr="00751AB9">
              <w:rPr>
                <w:noProof/>
              </w:rPr>
              <w:t>Lidostu infrastruktūra vai aprīkojums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64F55CB7"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33F2C4E7"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sdtContent>
          </w:sdt>
        </w:tc>
      </w:tr>
      <w:tr w:rsidR="00E56122" w:rsidRPr="00751AB9" w14:paraId="58CC13CA"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66DAE24" w14:textId="77777777" w:rsidR="00E56122" w:rsidRPr="00751AB9" w:rsidRDefault="00E56122" w:rsidP="0018161E">
            <w:pPr>
              <w:rPr>
                <w:noProof/>
                <w:szCs w:val="20"/>
              </w:rPr>
            </w:pPr>
            <w:r w:rsidRPr="00751AB9">
              <w:rPr>
                <w:noProof/>
              </w:rPr>
              <w:t xml:space="preserve">Lidostu darbība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78BE797C"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3E47852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sdtContent>
          </w:sdt>
        </w:tc>
      </w:tr>
      <w:tr w:rsidR="00E56122" w:rsidRPr="00751AB9" w14:paraId="121503FD"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20186E" w14:textId="77777777" w:rsidR="00E56122" w:rsidRPr="00751AB9" w:rsidRDefault="00E56122" w:rsidP="0018161E">
            <w:pPr>
              <w:rPr>
                <w:noProof/>
                <w:szCs w:val="20"/>
              </w:rPr>
            </w:pPr>
            <w:r w:rsidRPr="00751AB9">
              <w:rPr>
                <w:noProof/>
              </w:rPr>
              <w:t>Platjoslas infrastruktūra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560AF3"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EF080F"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03DD6B66"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46C0E6" w14:textId="77777777" w:rsidR="00E56122" w:rsidRPr="00751AB9" w:rsidRDefault="00E56122" w:rsidP="0018161E">
            <w:pPr>
              <w:rPr>
                <w:noProof/>
                <w:szCs w:val="20"/>
              </w:rPr>
            </w:pPr>
            <w:r w:rsidRPr="00751AB9">
              <w:rPr>
                <w:noProof/>
              </w:rPr>
              <w:t>Slēgšanas atbalsts</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631609"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8515959"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5C2154AF"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06DE725" w14:textId="77777777" w:rsidR="00E56122" w:rsidRPr="00751AB9" w:rsidRDefault="00E56122" w:rsidP="0018161E">
            <w:pPr>
              <w:rPr>
                <w:noProof/>
                <w:szCs w:val="20"/>
                <w:highlight w:val="yellow"/>
              </w:rPr>
            </w:pPr>
            <w:r w:rsidRPr="00751AB9">
              <w:rPr>
                <w:noProof/>
              </w:rPr>
              <w:t>Kompensācija par kaitējumu, ko nodarījušas dabas katastrofas vai ārkārtēji notikumi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3494E0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436FB5"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282FDAA5"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5BAA6ED" w14:textId="77777777" w:rsidR="00E56122" w:rsidRPr="00751AB9" w:rsidRDefault="00E56122" w:rsidP="0018161E">
            <w:pPr>
              <w:rPr>
                <w:noProof/>
                <w:szCs w:val="20"/>
              </w:rPr>
            </w:pPr>
            <w:r w:rsidRPr="00751AB9">
              <w:rPr>
                <w:noProof/>
              </w:rPr>
              <w:t>Transporta koordinēšana</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4A2946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C24507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47A5222F"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EE3B79E" w14:textId="77777777" w:rsidR="00E56122" w:rsidRPr="00751AB9" w:rsidRDefault="00E56122" w:rsidP="0018161E">
            <w:pPr>
              <w:rPr>
                <w:noProof/>
                <w:szCs w:val="20"/>
              </w:rPr>
            </w:pPr>
            <w:r w:rsidRPr="00751AB9">
              <w:rPr>
                <w:noProof/>
              </w:rPr>
              <w:t>Kultūra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0813C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EB5191"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2161C4A0"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51D3E51" w14:textId="77777777" w:rsidR="00E56122" w:rsidRPr="00751AB9" w:rsidRDefault="00E56122" w:rsidP="0018161E">
            <w:pPr>
              <w:rPr>
                <w:noProof/>
                <w:szCs w:val="20"/>
              </w:rPr>
            </w:pPr>
            <w:r w:rsidRPr="00751AB9">
              <w:rPr>
                <w:noProof/>
              </w:rPr>
              <w:t>Enerģētika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DEC69B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A0657A"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08E3FC97"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EC0F6A8" w14:textId="77777777" w:rsidR="00E56122" w:rsidRPr="00751AB9" w:rsidRDefault="00E56122" w:rsidP="0018161E">
            <w:pPr>
              <w:rPr>
                <w:noProof/>
                <w:szCs w:val="20"/>
              </w:rPr>
            </w:pPr>
            <w:r w:rsidRPr="00751AB9">
              <w:rPr>
                <w:noProof/>
                <w:color w:val="000000"/>
              </w:rPr>
              <w:t>Energoefektivitāte</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BC35E4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1049C10"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6096046E"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5DDA1D" w14:textId="77777777" w:rsidR="00E56122" w:rsidRPr="00751AB9" w:rsidRDefault="00E56122" w:rsidP="0018161E">
            <w:pPr>
              <w:rPr>
                <w:noProof/>
                <w:szCs w:val="20"/>
              </w:rPr>
            </w:pPr>
            <w:r w:rsidRPr="00751AB9">
              <w:rPr>
                <w:noProof/>
              </w:rPr>
              <w:t>Enerģētikas infrastruktūra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85594A"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BF1BB1"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7C4B9EA1"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634D376" w14:textId="77777777" w:rsidR="00E56122" w:rsidRPr="00751AB9" w:rsidRDefault="00E56122" w:rsidP="0018161E">
            <w:pPr>
              <w:rPr>
                <w:noProof/>
                <w:szCs w:val="20"/>
              </w:rPr>
            </w:pPr>
            <w:r w:rsidRPr="00751AB9">
              <w:rPr>
                <w:noProof/>
              </w:rPr>
              <w:t>Vides aizsardzība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3A15E7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B1B3CD"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1BA0ADF9"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C117A8D" w14:textId="77777777" w:rsidR="00E56122" w:rsidRPr="00751AB9" w:rsidRDefault="00E56122" w:rsidP="0018161E">
            <w:pPr>
              <w:rPr>
                <w:noProof/>
                <w:szCs w:val="20"/>
              </w:rPr>
            </w:pPr>
            <w:r w:rsidRPr="00751AB9">
              <w:rPr>
                <w:noProof/>
              </w:rPr>
              <w:t>Svarīga projekta īstenošana visas Eiropas interesēs</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5975B00"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8AD881"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65062E2F"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3EEC84" w14:textId="77777777" w:rsidR="00E56122" w:rsidRPr="00751AB9" w:rsidRDefault="00E56122" w:rsidP="0018161E">
            <w:pPr>
              <w:rPr>
                <w:noProof/>
                <w:szCs w:val="20"/>
              </w:rPr>
            </w:pPr>
            <w:r w:rsidRPr="00751AB9">
              <w:rPr>
                <w:noProof/>
              </w:rPr>
              <w:t>Zvejniecība un akvakultūra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F047398"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D380EE"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6DE7B43C"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26A780" w14:textId="77777777" w:rsidR="00E56122" w:rsidRPr="00751AB9" w:rsidRDefault="00E56122" w:rsidP="0018161E">
            <w:pPr>
              <w:rPr>
                <w:noProof/>
                <w:szCs w:val="20"/>
              </w:rPr>
            </w:pPr>
            <w:r w:rsidRPr="00751AB9">
              <w:rPr>
                <w:noProof/>
              </w:rPr>
              <w:t>Kultūras mantojuma saglabāšana</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F4BEF5"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4E6E3C"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137BDD72"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CFA43BA" w14:textId="77777777" w:rsidR="00E56122" w:rsidRPr="00751AB9" w:rsidRDefault="00E56122" w:rsidP="0018161E">
            <w:pPr>
              <w:rPr>
                <w:noProof/>
                <w:szCs w:val="20"/>
              </w:rPr>
            </w:pPr>
            <w:r w:rsidRPr="00751AB9">
              <w:rPr>
                <w:noProof/>
              </w:rPr>
              <w:t>Eksporta un internacionalizācijas veicināšana</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051FFE"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A942FE"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5D765588"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EB29B8" w14:textId="77777777" w:rsidR="00E56122" w:rsidRPr="00751AB9" w:rsidRDefault="00E56122" w:rsidP="0018161E">
            <w:pPr>
              <w:rPr>
                <w:noProof/>
                <w:szCs w:val="20"/>
              </w:rPr>
            </w:pPr>
            <w:r w:rsidRPr="00751AB9">
              <w:rPr>
                <w:noProof/>
              </w:rPr>
              <w:t>Reģionālā attīstība (tostarp teritoriālā sadarbība)</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5AC4061"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2E761F"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1036CEA9"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BC2D2E" w14:textId="77777777" w:rsidR="00E56122" w:rsidRPr="00751AB9" w:rsidRDefault="00E56122" w:rsidP="0018161E">
            <w:pPr>
              <w:rPr>
                <w:noProof/>
                <w:szCs w:val="20"/>
                <w:highlight w:val="yellow"/>
              </w:rPr>
            </w:pPr>
            <w:r w:rsidRPr="00751AB9">
              <w:rPr>
                <w:noProof/>
              </w:rPr>
              <w:t>Nopietnu traucējumu novēršana tautsaimniecībā</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1E115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8BB8A1"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7B6C9844"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1A2D887" w14:textId="77777777" w:rsidR="00E56122" w:rsidRPr="00751AB9" w:rsidRDefault="00E56122" w:rsidP="0018161E">
            <w:pPr>
              <w:rPr>
                <w:noProof/>
                <w:szCs w:val="20"/>
              </w:rPr>
            </w:pPr>
            <w:r w:rsidRPr="00751AB9">
              <w:rPr>
                <w:noProof/>
              </w:rPr>
              <w:lastRenderedPageBreak/>
              <w:t>Atjaunīgā enerģija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F59702E"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5319D4F"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66959A4F"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1A6E3B" w14:textId="77777777" w:rsidR="00E56122" w:rsidRPr="00751AB9" w:rsidRDefault="00E56122" w:rsidP="0018161E">
            <w:pPr>
              <w:rPr>
                <w:noProof/>
                <w:szCs w:val="20"/>
              </w:rPr>
            </w:pPr>
            <w:r w:rsidRPr="00751AB9">
              <w:rPr>
                <w:noProof/>
              </w:rPr>
              <w:t>Grūtībās nonākušu uzņēmumu glābšana</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0374EB"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CA95102"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35FCD64A"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4DA7B6" w14:textId="77777777" w:rsidR="00E56122" w:rsidRPr="00751AB9" w:rsidRDefault="00E56122" w:rsidP="0018161E">
            <w:pPr>
              <w:rPr>
                <w:noProof/>
                <w:szCs w:val="20"/>
              </w:rPr>
            </w:pPr>
            <w:r w:rsidRPr="00751AB9">
              <w:rPr>
                <w:noProof/>
              </w:rPr>
              <w:t>Pētniecība, izstrāde un inovācija</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227B0E3"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7B997AE"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tr>
      <w:tr w:rsidR="00E56122" w:rsidRPr="00751AB9" w14:paraId="0834E2AC" w14:textId="77777777" w:rsidTr="0018161E">
        <w:trPr>
          <w:cantSplit/>
          <w:trHeight w:val="463"/>
        </w:trPr>
        <w:tc>
          <w:tcPr>
            <w:tcW w:w="2205" w:type="pct"/>
            <w:tcBorders>
              <w:top w:val="single" w:sz="4" w:space="0" w:color="auto"/>
              <w:left w:val="single" w:sz="4" w:space="0" w:color="auto"/>
              <w:bottom w:val="single" w:sz="4" w:space="0" w:color="auto"/>
              <w:right w:val="single" w:sz="4" w:space="0" w:color="auto"/>
            </w:tcBorders>
          </w:tcPr>
          <w:p w14:paraId="3FB5AAD3" w14:textId="77777777" w:rsidR="00E56122" w:rsidRPr="00751AB9" w:rsidRDefault="00E56122" w:rsidP="0018161E">
            <w:pPr>
              <w:rPr>
                <w:noProof/>
                <w:szCs w:val="20"/>
              </w:rPr>
            </w:pPr>
            <w:r w:rsidRPr="00751AB9">
              <w:rPr>
                <w:noProof/>
              </w:rPr>
              <w:t>Grūtībās nonākušu uzņēmumu pārstrukturēšana</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67479B"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32CED1"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tr>
      <w:tr w:rsidR="00E56122" w:rsidRPr="00751AB9" w14:paraId="63193952" w14:textId="77777777" w:rsidTr="0018161E">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FE8A38B" w14:textId="77777777" w:rsidR="00E56122" w:rsidRPr="00751AB9" w:rsidRDefault="00E56122" w:rsidP="0018161E">
            <w:pPr>
              <w:rPr>
                <w:noProof/>
                <w:szCs w:val="20"/>
              </w:rPr>
            </w:pPr>
            <w:r w:rsidRPr="00751AB9">
              <w:rPr>
                <w:noProof/>
              </w:rPr>
              <w:t>Riska finansējums</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AD6FB24"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6D606E" w14:textId="77777777" w:rsidR="00E56122" w:rsidRPr="00751AB9" w:rsidRDefault="00E56122" w:rsidP="0018161E">
                <w:pPr>
                  <w:keepNext/>
                  <w:jc w:val="center"/>
                  <w:rPr>
                    <w:noProof/>
                    <w:color w:val="000000"/>
                    <w:szCs w:val="20"/>
                  </w:rPr>
                </w:pPr>
                <w:r w:rsidRPr="00751AB9">
                  <w:rPr>
                    <w:rFonts w:ascii="MS Gothic" w:eastAsia="MS Gothic" w:hAnsi="MS Gothic" w:hint="eastAsia"/>
                    <w:noProof/>
                    <w:color w:val="000000"/>
                    <w:szCs w:val="20"/>
                  </w:rPr>
                  <w:t>☐</w:t>
                </w:r>
              </w:p>
            </w:tc>
          </w:sdtContent>
        </w:sdt>
      </w:tr>
      <w:tr w:rsidR="00E56122" w:rsidRPr="00751AB9" w14:paraId="3C364068"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9B8E511" w14:textId="77777777" w:rsidR="00E56122" w:rsidRPr="00751AB9" w:rsidRDefault="00E56122" w:rsidP="0018161E">
            <w:pPr>
              <w:rPr>
                <w:noProof/>
                <w:szCs w:val="20"/>
              </w:rPr>
            </w:pPr>
            <w:r w:rsidRPr="00751AB9">
              <w:rPr>
                <w:noProof/>
              </w:rPr>
              <w:t>Nozares attīstība</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3894B2"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6AD2A23"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069DC2DA"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519865" w14:textId="77777777" w:rsidR="00E56122" w:rsidRPr="00751AB9" w:rsidRDefault="00E56122" w:rsidP="0018161E">
            <w:pPr>
              <w:rPr>
                <w:noProof/>
                <w:szCs w:val="20"/>
              </w:rPr>
            </w:pPr>
            <w:r w:rsidRPr="00751AB9">
              <w:rPr>
                <w:noProof/>
              </w:rPr>
              <w:t>Vispārējas tautsaimnieciskas nozīmes pakalpojumi (VTNP)</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50208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FC999C"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1F5A404A"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48DC1E" w14:textId="77777777" w:rsidR="00E56122" w:rsidRPr="00751AB9" w:rsidRDefault="00E56122" w:rsidP="0018161E">
            <w:pPr>
              <w:rPr>
                <w:noProof/>
                <w:szCs w:val="20"/>
              </w:rPr>
            </w:pPr>
            <w:r w:rsidRPr="00751AB9">
              <w:rPr>
                <w:noProof/>
              </w:rPr>
              <w:t>MVU</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314A3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F8AEE4"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2A981A0E"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4611A17" w14:textId="77777777" w:rsidR="00E56122" w:rsidRPr="00751AB9" w:rsidRDefault="00E56122" w:rsidP="0018161E">
            <w:pPr>
              <w:rPr>
                <w:noProof/>
                <w:szCs w:val="20"/>
                <w:highlight w:val="yellow"/>
              </w:rPr>
            </w:pPr>
            <w:bookmarkStart w:id="3" w:name="_Hlk178842914"/>
            <w:r w:rsidRPr="00751AB9">
              <w:rPr>
                <w:noProof/>
              </w:rPr>
              <w:t>Sociālais atbalsts individuālajiem patērētājiem</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C32E1EF"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7127826"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bookmarkEnd w:id="3"/>
      <w:tr w:rsidR="00E56122" w:rsidRPr="00751AB9" w14:paraId="0B951C2D"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82C532B" w14:textId="77777777" w:rsidR="00E56122" w:rsidRPr="00751AB9" w:rsidRDefault="00E56122" w:rsidP="0018161E">
            <w:pPr>
              <w:rPr>
                <w:noProof/>
                <w:szCs w:val="20"/>
              </w:rPr>
            </w:pPr>
            <w:r w:rsidRPr="00751AB9">
              <w:rPr>
                <w:noProof/>
              </w:rPr>
              <w:t>Sporta un daudzfunkcionālā atpūtas infrastruktūra</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7F686B"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D5BBDE" w14:textId="77777777" w:rsidR="00E56122" w:rsidRPr="00751AB9" w:rsidRDefault="00E56122" w:rsidP="0018161E">
                <w:pPr>
                  <w:keepNext/>
                  <w:jc w:val="center"/>
                  <w:rPr>
                    <w:noProof/>
                    <w:szCs w:val="20"/>
                  </w:rPr>
                </w:pPr>
                <w:r w:rsidRPr="00751AB9">
                  <w:rPr>
                    <w:rFonts w:ascii="MS Gothic" w:eastAsia="MS Gothic" w:hAnsi="MS Gothic" w:hint="eastAsia"/>
                    <w:noProof/>
                    <w:szCs w:val="20"/>
                  </w:rPr>
                  <w:t>☐</w:t>
                </w:r>
              </w:p>
            </w:tc>
          </w:sdtContent>
        </w:sdt>
      </w:tr>
      <w:tr w:rsidR="00E56122" w:rsidRPr="00751AB9" w14:paraId="4A089104"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266ACCE" w14:textId="77777777" w:rsidR="00E56122" w:rsidRPr="00751AB9" w:rsidRDefault="00E56122" w:rsidP="0018161E">
            <w:pPr>
              <w:rPr>
                <w:noProof/>
                <w:szCs w:val="20"/>
              </w:rPr>
            </w:pPr>
            <w:r w:rsidRPr="00751AB9">
              <w:rPr>
                <w:noProof/>
              </w:rPr>
              <w:t>Mācības</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8005F75" w14:textId="77777777" w:rsidR="00E56122" w:rsidRPr="00751AB9" w:rsidRDefault="00E56122" w:rsidP="0018161E">
                <w:pPr>
                  <w:jc w:val="center"/>
                  <w:rPr>
                    <w:noProof/>
                    <w:szCs w:val="20"/>
                  </w:rPr>
                </w:pPr>
                <w:r w:rsidRPr="00751AB9">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15AF8D2" w14:textId="77777777" w:rsidR="00E56122" w:rsidRPr="00751AB9" w:rsidRDefault="00E56122" w:rsidP="0018161E">
                <w:pPr>
                  <w:jc w:val="center"/>
                  <w:rPr>
                    <w:noProof/>
                    <w:szCs w:val="20"/>
                  </w:rPr>
                </w:pPr>
                <w:r w:rsidRPr="00751AB9">
                  <w:rPr>
                    <w:rFonts w:ascii="MS Gothic" w:eastAsia="MS Gothic" w:hAnsi="MS Gothic" w:hint="eastAsia"/>
                    <w:noProof/>
                    <w:szCs w:val="20"/>
                  </w:rPr>
                  <w:t>☐</w:t>
                </w:r>
              </w:p>
            </w:tc>
          </w:sdtContent>
        </w:sdt>
      </w:tr>
      <w:tr w:rsidR="00E56122" w:rsidRPr="00751AB9" w14:paraId="57337B8D" w14:textId="77777777" w:rsidTr="0018161E">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B022B1" w14:textId="77777777" w:rsidR="00E56122" w:rsidRPr="00751AB9" w:rsidRDefault="00E56122" w:rsidP="0018161E">
            <w:pPr>
              <w:rPr>
                <w:noProof/>
                <w:szCs w:val="20"/>
              </w:rPr>
            </w:pPr>
            <w:r w:rsidRPr="00751AB9">
              <w:rPr>
                <w:noProof/>
              </w:rPr>
              <w:t>Darbības uzsākšanas atbalsts aviokompānijām jaunu maršrutu izveidei</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2FAAC8" w14:textId="77777777" w:rsidR="00E56122" w:rsidRPr="00751AB9" w:rsidRDefault="00E56122" w:rsidP="0018161E">
                <w:pPr>
                  <w:jc w:val="center"/>
                  <w:rPr>
                    <w:noProof/>
                    <w:szCs w:val="20"/>
                  </w:rPr>
                </w:pPr>
                <w:r w:rsidRPr="00751AB9">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CB78342" w14:textId="77777777" w:rsidR="00E56122" w:rsidRPr="00751AB9" w:rsidRDefault="00E56122" w:rsidP="0018161E">
                <w:pPr>
                  <w:jc w:val="center"/>
                  <w:rPr>
                    <w:noProof/>
                    <w:szCs w:val="20"/>
                  </w:rPr>
                </w:pPr>
                <w:r w:rsidRPr="00751AB9">
                  <w:rPr>
                    <w:rFonts w:ascii="MS Gothic" w:eastAsia="MS Gothic" w:hAnsi="MS Gothic" w:hint="eastAsia"/>
                    <w:noProof/>
                    <w:szCs w:val="20"/>
                  </w:rPr>
                  <w:t>☐</w:t>
                </w:r>
              </w:p>
            </w:tc>
          </w:sdtContent>
        </w:sdt>
      </w:tr>
    </w:tbl>
    <w:p w14:paraId="6D17C4BC" w14:textId="77777777" w:rsidR="00E56122" w:rsidRPr="00751AB9" w:rsidRDefault="00E56122" w:rsidP="00E56122">
      <w:pPr>
        <w:pStyle w:val="ManualHeading2"/>
        <w:rPr>
          <w:bCs/>
          <w:noProof/>
        </w:rPr>
      </w:pPr>
      <w:r w:rsidRPr="004662C5">
        <w:rPr>
          <w:noProof/>
        </w:rPr>
        <w:t>6.2.</w:t>
      </w:r>
      <w:r w:rsidRPr="004662C5">
        <w:rPr>
          <w:noProof/>
        </w:rPr>
        <w:tab/>
      </w:r>
      <w:r w:rsidRPr="00751AB9">
        <w:rPr>
          <w:noProof/>
        </w:rPr>
        <w:t>Lūdzu, paskaidrojiet nepieciešamību pēc valsts iejaukšanās. Lūdzu, ņemiet vērā, ka atbalstam jābūt vērstam uz tādas situācijas risināšanu, kurā atbalsts var sniegt būtisku uzlabojumu, ko tirgus pats nespētu nodrošināt, novēršot precīzi definētu tirgus nepilnību.</w:t>
      </w:r>
    </w:p>
    <w:p w14:paraId="43E34B72" w14:textId="77777777" w:rsidR="00E56122" w:rsidRPr="00751AB9" w:rsidRDefault="00E56122" w:rsidP="00E56122">
      <w:pPr>
        <w:tabs>
          <w:tab w:val="left" w:leader="dot" w:pos="9072"/>
        </w:tabs>
        <w:ind w:left="851"/>
        <w:rPr>
          <w:noProof/>
          <w:szCs w:val="20"/>
        </w:rPr>
      </w:pPr>
      <w:r w:rsidRPr="00751AB9">
        <w:rPr>
          <w:noProof/>
        </w:rPr>
        <w:tab/>
      </w:r>
    </w:p>
    <w:p w14:paraId="01D224AB" w14:textId="77777777" w:rsidR="00E56122" w:rsidRPr="00751AB9" w:rsidRDefault="00E56122" w:rsidP="00E56122">
      <w:pPr>
        <w:pStyle w:val="ManualHeading2"/>
        <w:rPr>
          <w:bCs/>
          <w:noProof/>
          <w:szCs w:val="20"/>
        </w:rPr>
      </w:pPr>
      <w:r w:rsidRPr="004662C5">
        <w:rPr>
          <w:noProof/>
        </w:rPr>
        <w:t>6.3.</w:t>
      </w:r>
      <w:r w:rsidRPr="004662C5">
        <w:rPr>
          <w:noProof/>
        </w:rPr>
        <w:tab/>
      </w:r>
      <w:r w:rsidRPr="00751AB9">
        <w:rPr>
          <w:noProof/>
        </w:rPr>
        <w:t>Lūdzu, norādiet, kāpēc atbalsts ir piemērots instruments 6.1. punktā norādītā kopīgu interešu mērķa sasniegšanai. Lūdzu, ņemiet vērā, ka atbalsts netiks uzskatīts par saderīgu, ja mazāk kropļojoši pasākumi ļautu sasniegt to pašu pozitīvo rezultātu.</w:t>
      </w:r>
    </w:p>
    <w:p w14:paraId="75D555D6" w14:textId="77777777" w:rsidR="00E56122" w:rsidRPr="00751AB9" w:rsidRDefault="00E56122" w:rsidP="00E56122">
      <w:pPr>
        <w:tabs>
          <w:tab w:val="left" w:leader="dot" w:pos="9072"/>
        </w:tabs>
        <w:ind w:left="851"/>
        <w:rPr>
          <w:noProof/>
          <w:szCs w:val="20"/>
        </w:rPr>
      </w:pPr>
      <w:r w:rsidRPr="00751AB9">
        <w:rPr>
          <w:noProof/>
        </w:rPr>
        <w:tab/>
      </w:r>
    </w:p>
    <w:p w14:paraId="144AE8E9" w14:textId="77777777" w:rsidR="00E56122" w:rsidRPr="00751AB9" w:rsidRDefault="00E56122" w:rsidP="00E56122">
      <w:pPr>
        <w:pStyle w:val="ManualHeading2"/>
        <w:rPr>
          <w:bCs/>
          <w:noProof/>
          <w:szCs w:val="20"/>
        </w:rPr>
      </w:pPr>
      <w:r w:rsidRPr="004662C5">
        <w:rPr>
          <w:noProof/>
        </w:rPr>
        <w:t>6.4.</w:t>
      </w:r>
      <w:r w:rsidRPr="004662C5">
        <w:rPr>
          <w:noProof/>
        </w:rPr>
        <w:tab/>
      </w:r>
      <w:r w:rsidRPr="00751AB9">
        <w:rPr>
          <w:noProof/>
        </w:rPr>
        <w:t>Lūdzu, norādiet, vai atbalstam ir stimulējoša ietekme (tas ir, atbalsts maina uzņēmuma rīcību tādā veidā, ka tas veic papildu darbības, kuras tas bez atbalsta nebūtu veicis vai būtu veicis tikai ierobežotā vai atšķirīgā veidā).</w:t>
      </w:r>
    </w:p>
    <w:p w14:paraId="18D5E7EC" w14:textId="5D61FBF2" w:rsidR="00E56122" w:rsidRPr="00751AB9" w:rsidRDefault="000B26F4" w:rsidP="00E56122">
      <w:pPr>
        <w:pStyle w:val="Text1"/>
        <w:rPr>
          <w:noProof/>
        </w:rPr>
      </w:pPr>
      <w:sdt>
        <w:sdtPr>
          <w:rPr>
            <w:rFonts w:ascii="Segoe UI Symbol" w:hAnsi="Segoe UI Symbol" w:cs="Segoe UI Symbol"/>
            <w:noProof/>
          </w:rPr>
          <w:id w:val="870575563"/>
          <w14:checkbox>
            <w14:checked w14:val="0"/>
            <w14:checkedState w14:val="2612" w14:font="MS Gothic"/>
            <w14:uncheckedState w14:val="2610" w14:font="MS Gothic"/>
          </w14:checkbox>
        </w:sdtPr>
        <w:sdtEndPr/>
        <w:sdtContent>
          <w:r w:rsidR="00E56122">
            <w:rPr>
              <w:rFonts w:ascii="MS Gothic" w:eastAsia="MS Gothic" w:hAnsi="MS Gothic" w:cs="Segoe UI Symbol" w:hint="eastAsia"/>
              <w:noProof/>
            </w:rPr>
            <w:t>☐</w:t>
          </w:r>
        </w:sdtContent>
      </w:sdt>
      <w:r w:rsidR="00E56122" w:rsidRPr="00751AB9">
        <w:rPr>
          <w:noProof/>
        </w:rPr>
        <w:t xml:space="preserve"> Jā</w:t>
      </w:r>
      <w:r w:rsidR="00E56122" w:rsidRPr="00751AB9">
        <w:rPr>
          <w:noProof/>
        </w:rPr>
        <w:tab/>
      </w:r>
      <w:r w:rsidR="00E56122" w:rsidRPr="00751AB9">
        <w:rPr>
          <w:noProof/>
        </w:rPr>
        <w:tab/>
      </w:r>
      <w:sdt>
        <w:sdtPr>
          <w:rPr>
            <w:noProof/>
          </w:rPr>
          <w:id w:val="1018512773"/>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Nē</w:t>
      </w:r>
    </w:p>
    <w:p w14:paraId="612F01D4" w14:textId="77777777" w:rsidR="00E56122" w:rsidRPr="00751AB9" w:rsidRDefault="00E56122" w:rsidP="00E56122">
      <w:pPr>
        <w:pStyle w:val="Text1"/>
        <w:rPr>
          <w:noProof/>
        </w:rPr>
      </w:pPr>
      <w:r w:rsidRPr="00751AB9">
        <w:rPr>
          <w:noProof/>
        </w:rPr>
        <w:t>Lūdzu, norādiet, vai par darbībām, kas sāktas pirms atbalsta pieteikuma iesniegšanas, ir tiesības saņemt atbalstu.</w:t>
      </w:r>
    </w:p>
    <w:p w14:paraId="63660B96" w14:textId="3389EC94" w:rsidR="00E56122" w:rsidRPr="00751AB9" w:rsidRDefault="000B26F4" w:rsidP="00E56122">
      <w:pPr>
        <w:pStyle w:val="Text1"/>
        <w:rPr>
          <w:noProof/>
        </w:rPr>
      </w:pPr>
      <w:sdt>
        <w:sdtPr>
          <w:rPr>
            <w:noProof/>
          </w:rPr>
          <w:id w:val="479504475"/>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Jā</w:t>
      </w:r>
      <w:r w:rsidR="00E56122" w:rsidRPr="00751AB9">
        <w:rPr>
          <w:noProof/>
        </w:rPr>
        <w:tab/>
      </w:r>
      <w:r w:rsidR="00E56122" w:rsidRPr="00751AB9">
        <w:rPr>
          <w:noProof/>
        </w:rPr>
        <w:tab/>
      </w:r>
      <w:sdt>
        <w:sdtPr>
          <w:rPr>
            <w:noProof/>
          </w:rPr>
          <w:id w:val="-501665281"/>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Nē</w:t>
      </w:r>
    </w:p>
    <w:p w14:paraId="5CD77712" w14:textId="77777777" w:rsidR="00E56122" w:rsidRPr="00751AB9" w:rsidRDefault="00E56122" w:rsidP="00E56122">
      <w:pPr>
        <w:pStyle w:val="Text1"/>
        <w:rPr>
          <w:noProof/>
          <w:szCs w:val="20"/>
        </w:rPr>
      </w:pPr>
      <w:r w:rsidRPr="00751AB9">
        <w:rPr>
          <w:noProof/>
        </w:rPr>
        <w:lastRenderedPageBreak/>
        <w:t>Ja par tām ir tiesības saņemt atbalstu, paskaidrojiet, kā ir nodrošināta prasības par stimulējošu ietekmi izpilde.</w:t>
      </w:r>
    </w:p>
    <w:p w14:paraId="50FFD7DD" w14:textId="77777777" w:rsidR="00E56122" w:rsidRPr="00751AB9" w:rsidRDefault="00E56122" w:rsidP="00E56122">
      <w:pPr>
        <w:tabs>
          <w:tab w:val="left" w:leader="dot" w:pos="9072"/>
        </w:tabs>
        <w:ind w:left="851"/>
        <w:rPr>
          <w:noProof/>
          <w:szCs w:val="20"/>
        </w:rPr>
      </w:pPr>
      <w:r w:rsidRPr="00751AB9">
        <w:rPr>
          <w:noProof/>
        </w:rPr>
        <w:tab/>
      </w:r>
    </w:p>
    <w:p w14:paraId="02090976" w14:textId="77777777" w:rsidR="00E56122" w:rsidRPr="00751AB9" w:rsidRDefault="00E56122" w:rsidP="00E56122">
      <w:pPr>
        <w:pStyle w:val="ManualHeading2"/>
        <w:rPr>
          <w:bCs/>
          <w:noProof/>
          <w:szCs w:val="20"/>
        </w:rPr>
      </w:pPr>
      <w:r w:rsidRPr="004662C5">
        <w:rPr>
          <w:noProof/>
        </w:rPr>
        <w:t>6.5.</w:t>
      </w:r>
      <w:r w:rsidRPr="004662C5">
        <w:rPr>
          <w:noProof/>
        </w:rPr>
        <w:tab/>
      </w:r>
      <w:r w:rsidRPr="00751AB9">
        <w:rPr>
          <w:noProof/>
        </w:rPr>
        <w:t>Lūdzu, norādiet, kāpēc piešķirtais atbalsts ir samērīgs, ciktāl tas atbilst minimumam, kas nepieciešams pamudināšanai uz attiecīgajiem ieguldījumiem vai darbībām.</w:t>
      </w:r>
    </w:p>
    <w:p w14:paraId="2FBCB4FB" w14:textId="77777777" w:rsidR="00E56122" w:rsidRPr="00751AB9" w:rsidRDefault="00E56122" w:rsidP="00E56122">
      <w:pPr>
        <w:tabs>
          <w:tab w:val="left" w:leader="dot" w:pos="9072"/>
        </w:tabs>
        <w:ind w:left="851"/>
        <w:rPr>
          <w:noProof/>
          <w:szCs w:val="20"/>
        </w:rPr>
      </w:pPr>
      <w:r w:rsidRPr="00751AB9">
        <w:rPr>
          <w:noProof/>
        </w:rPr>
        <w:tab/>
      </w:r>
    </w:p>
    <w:p w14:paraId="7577D51A" w14:textId="77777777" w:rsidR="00E56122" w:rsidRPr="00751AB9" w:rsidRDefault="00E56122" w:rsidP="00E56122">
      <w:pPr>
        <w:pStyle w:val="ManualHeading2"/>
        <w:rPr>
          <w:bCs/>
          <w:noProof/>
          <w:szCs w:val="20"/>
        </w:rPr>
      </w:pPr>
      <w:r w:rsidRPr="004662C5">
        <w:rPr>
          <w:noProof/>
        </w:rPr>
        <w:t>6.6.</w:t>
      </w:r>
      <w:r w:rsidRPr="004662C5">
        <w:rPr>
          <w:noProof/>
        </w:rPr>
        <w:tab/>
      </w:r>
      <w:r w:rsidRPr="00751AB9">
        <w:rPr>
          <w:noProof/>
        </w:rPr>
        <w:t>Lūdzu, norādiet atbalsta iespējamo negatīvo ietekmi uz konkurenci un tirdzniecību un konkretizējiet, kādā mērā pozitīvā ietekme atsver to.</w:t>
      </w:r>
    </w:p>
    <w:p w14:paraId="19CABDD6" w14:textId="77777777" w:rsidR="00E56122" w:rsidRPr="00751AB9" w:rsidRDefault="00E56122" w:rsidP="00E56122">
      <w:pPr>
        <w:tabs>
          <w:tab w:val="left" w:leader="dot" w:pos="9072"/>
        </w:tabs>
        <w:ind w:left="851"/>
        <w:rPr>
          <w:noProof/>
          <w:szCs w:val="20"/>
        </w:rPr>
      </w:pPr>
      <w:r w:rsidRPr="00751AB9">
        <w:rPr>
          <w:noProof/>
        </w:rPr>
        <w:tab/>
      </w:r>
    </w:p>
    <w:p w14:paraId="10D4BDAC" w14:textId="77777777" w:rsidR="00E56122" w:rsidRPr="00751AB9" w:rsidRDefault="00E56122" w:rsidP="00E56122">
      <w:pPr>
        <w:pStyle w:val="ManualHeading2"/>
        <w:rPr>
          <w:bCs/>
          <w:noProof/>
          <w:szCs w:val="20"/>
        </w:rPr>
      </w:pPr>
      <w:r w:rsidRPr="004662C5">
        <w:rPr>
          <w:noProof/>
        </w:rPr>
        <w:t>6.7.</w:t>
      </w:r>
      <w:r w:rsidRPr="004662C5">
        <w:rPr>
          <w:noProof/>
        </w:rPr>
        <w:tab/>
      </w:r>
      <w:r w:rsidRPr="00751AB9">
        <w:rPr>
          <w:noProof/>
        </w:rPr>
        <w:t>Saskaņā ar ES valsts atbalsta pamatnostādnēs un regulējumos noteiktajām pārredzamības prasībām apstipriniet, vai Eiropas Komisijas Atbalsta pārredzamības modulī (</w:t>
      </w:r>
      <w:r w:rsidRPr="00751AB9">
        <w:rPr>
          <w:i/>
          <w:noProof/>
        </w:rPr>
        <w:t>TAM</w:t>
      </w:r>
      <w:r w:rsidRPr="00751AB9">
        <w:rPr>
          <w:noProof/>
        </w:rPr>
        <w:t>)</w:t>
      </w:r>
      <w:r w:rsidRPr="00751AB9">
        <w:rPr>
          <w:rStyle w:val="FootnoteReference"/>
          <w:b w:val="0"/>
          <w:noProof/>
          <w:szCs w:val="20"/>
        </w:rPr>
        <w:footnoteReference w:id="12"/>
      </w:r>
      <w:r w:rsidRPr="00751AB9">
        <w:rPr>
          <w:noProof/>
        </w:rPr>
        <w:t xml:space="preserve"> vai vienā valsts vai reģionālā tīmekļa vietnē tiks publicēta šāda informācija: i) apstiprinātās atbalsta shēmas vai lēmuma par individuālā atbalsta piešķiršanu un tā īstenošanas noteikumu pilnu tekstu vai saiti uz to; ii) atbalsta piešķīrējiestādes (piešķīrējiestāžu) identitāte; iii) individuālā atbalsta saņēmēja(-u) identitāte, iv) atbalsta instruments</w:t>
      </w:r>
      <w:r w:rsidRPr="00751AB9">
        <w:rPr>
          <w:rStyle w:val="FootnoteReference"/>
          <w:b w:val="0"/>
          <w:noProof/>
          <w:szCs w:val="20"/>
        </w:rPr>
        <w:footnoteReference w:id="13"/>
      </w:r>
      <w:r w:rsidRPr="00751AB9">
        <w:rPr>
          <w:noProof/>
        </w:rPr>
        <w:t xml:space="preserve"> un katram atbalsta saņēmējam piešķirtā atbalsta summa; v) atbalsta mērķis, piešķiršanas datums, vi) uzņēmuma veids (piemēram, MVU, liels uzņēmums); vii) Komisijas atbalsta pasākuma atsauces numurs; viii) reģions, kurā atbalsta saņēmējs atrodas (</w:t>
      </w:r>
      <w:r w:rsidRPr="00751AB9">
        <w:rPr>
          <w:i/>
          <w:noProof/>
        </w:rPr>
        <w:t>NUTS</w:t>
      </w:r>
      <w:r w:rsidRPr="00751AB9">
        <w:rPr>
          <w:noProof/>
        </w:rPr>
        <w:t xml:space="preserve"> 2. līmenī), un ix) galvenā ekonomikas nozare, ko pārstāv atbalsta saņēmējs(-i) (</w:t>
      </w:r>
      <w:r w:rsidRPr="00751AB9">
        <w:rPr>
          <w:i/>
          <w:noProof/>
        </w:rPr>
        <w:t>NACE</w:t>
      </w:r>
      <w:r w:rsidRPr="00751AB9">
        <w:rPr>
          <w:noProof/>
        </w:rPr>
        <w:t xml:space="preserve"> grupu līmenī)</w:t>
      </w:r>
      <w:r w:rsidRPr="00751AB9">
        <w:rPr>
          <w:rStyle w:val="FootnoteReference"/>
          <w:b w:val="0"/>
          <w:noProof/>
          <w:szCs w:val="20"/>
        </w:rPr>
        <w:footnoteReference w:id="14"/>
      </w:r>
      <w:r w:rsidRPr="00751AB9">
        <w:rPr>
          <w:noProof/>
        </w:rPr>
        <w:t>.</w:t>
      </w:r>
    </w:p>
    <w:p w14:paraId="4C7D2EE0" w14:textId="5F5FA9A3" w:rsidR="00E56122" w:rsidRPr="00751AB9" w:rsidRDefault="000B26F4" w:rsidP="00E56122">
      <w:pPr>
        <w:pStyle w:val="Text1"/>
        <w:rPr>
          <w:noProof/>
        </w:rPr>
      </w:pPr>
      <w:sdt>
        <w:sdtPr>
          <w:rPr>
            <w:rFonts w:ascii="Segoe UI Symbol" w:hAnsi="Segoe UI Symbol" w:cs="Segoe UI Symbol"/>
            <w:noProof/>
          </w:rPr>
          <w:id w:val="603009628"/>
          <w14:checkbox>
            <w14:checked w14:val="0"/>
            <w14:checkedState w14:val="2612" w14:font="MS Gothic"/>
            <w14:uncheckedState w14:val="2610" w14:font="MS Gothic"/>
          </w14:checkbox>
        </w:sdtPr>
        <w:sdtEndPr/>
        <w:sdtContent>
          <w:r w:rsidR="00E56122">
            <w:rPr>
              <w:rFonts w:ascii="MS Gothic" w:eastAsia="MS Gothic" w:hAnsi="MS Gothic" w:cs="Segoe UI Symbol" w:hint="eastAsia"/>
              <w:noProof/>
            </w:rPr>
            <w:t>☐</w:t>
          </w:r>
        </w:sdtContent>
      </w:sdt>
      <w:r w:rsidR="00E56122" w:rsidRPr="00751AB9">
        <w:rPr>
          <w:noProof/>
        </w:rPr>
        <w:t xml:space="preserve"> Jā</w:t>
      </w:r>
      <w:r w:rsidR="00E56122" w:rsidRPr="00751AB9">
        <w:rPr>
          <w:noProof/>
        </w:rPr>
        <w:tab/>
      </w:r>
      <w:r w:rsidR="00E56122" w:rsidRPr="00751AB9">
        <w:rPr>
          <w:noProof/>
        </w:rPr>
        <w:tab/>
      </w:r>
      <w:sdt>
        <w:sdtPr>
          <w:rPr>
            <w:noProof/>
          </w:rPr>
          <w:id w:val="1842805118"/>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Nē</w:t>
      </w:r>
    </w:p>
    <w:p w14:paraId="797C1479" w14:textId="77777777" w:rsidR="00E56122" w:rsidRPr="00751AB9" w:rsidRDefault="00E56122" w:rsidP="00E56122">
      <w:pPr>
        <w:pStyle w:val="ManualHeading3"/>
        <w:rPr>
          <w:noProof/>
        </w:rPr>
      </w:pPr>
      <w:r w:rsidRPr="004662C5">
        <w:rPr>
          <w:noProof/>
        </w:rPr>
        <w:t>6.7.1.</w:t>
      </w:r>
      <w:r w:rsidRPr="004662C5">
        <w:rPr>
          <w:noProof/>
        </w:rPr>
        <w:tab/>
      </w:r>
      <w:r w:rsidRPr="00751AB9">
        <w:rPr>
          <w:noProof/>
        </w:rPr>
        <w:t>Lūdzu, norādiet tīmekļa vietnes(-ņu) adresi(-es), kurā(-s) šī informācija būs pieejama:</w:t>
      </w:r>
    </w:p>
    <w:p w14:paraId="282A62A4" w14:textId="77777777" w:rsidR="00E56122" w:rsidRPr="00751AB9" w:rsidRDefault="00E56122" w:rsidP="00E56122">
      <w:pPr>
        <w:tabs>
          <w:tab w:val="left" w:leader="dot" w:pos="9072"/>
        </w:tabs>
        <w:rPr>
          <w:noProof/>
          <w:szCs w:val="20"/>
        </w:rPr>
      </w:pPr>
      <w:r w:rsidRPr="00751AB9">
        <w:rPr>
          <w:noProof/>
        </w:rPr>
        <w:tab/>
      </w:r>
    </w:p>
    <w:p w14:paraId="7D16EAA4" w14:textId="77777777" w:rsidR="00E56122" w:rsidRPr="00751AB9" w:rsidRDefault="00E56122" w:rsidP="00E56122">
      <w:pPr>
        <w:pStyle w:val="ManualHeading3"/>
        <w:rPr>
          <w:noProof/>
          <w:color w:val="000000"/>
          <w:szCs w:val="20"/>
        </w:rPr>
      </w:pPr>
      <w:r w:rsidRPr="004662C5">
        <w:rPr>
          <w:noProof/>
        </w:rPr>
        <w:t>6.7.2.</w:t>
      </w:r>
      <w:r w:rsidRPr="004662C5">
        <w:rPr>
          <w:noProof/>
        </w:rPr>
        <w:tab/>
      </w:r>
      <w:r w:rsidRPr="00751AB9">
        <w:rPr>
          <w:noProof/>
        </w:rPr>
        <w:t>Ja ir, lūdzu, norādiet centrālās tīmekļa vietnes adresi, kurā tiek apkopota informācija no reģionālās(-ajām) tīmekļa vietnes(-ēm):</w:t>
      </w:r>
    </w:p>
    <w:p w14:paraId="73349734" w14:textId="77777777" w:rsidR="00E56122" w:rsidRPr="00751AB9" w:rsidRDefault="00E56122" w:rsidP="00E56122">
      <w:pPr>
        <w:tabs>
          <w:tab w:val="left" w:leader="dot" w:pos="9072"/>
        </w:tabs>
        <w:rPr>
          <w:noProof/>
          <w:color w:val="000000"/>
          <w:szCs w:val="20"/>
        </w:rPr>
      </w:pPr>
      <w:r w:rsidRPr="00751AB9">
        <w:rPr>
          <w:noProof/>
        </w:rPr>
        <w:tab/>
      </w:r>
    </w:p>
    <w:p w14:paraId="43998905" w14:textId="77777777" w:rsidR="00E56122" w:rsidRPr="00751AB9" w:rsidRDefault="00E56122" w:rsidP="00E56122">
      <w:pPr>
        <w:pStyle w:val="ManualHeading3"/>
        <w:rPr>
          <w:noProof/>
          <w:szCs w:val="20"/>
        </w:rPr>
      </w:pPr>
      <w:r w:rsidRPr="004662C5">
        <w:rPr>
          <w:noProof/>
        </w:rPr>
        <w:t>6.7.3.</w:t>
      </w:r>
      <w:r w:rsidRPr="004662C5">
        <w:rPr>
          <w:noProof/>
        </w:rPr>
        <w:tab/>
      </w:r>
      <w:r w:rsidRPr="00751AB9">
        <w:rPr>
          <w:noProof/>
        </w:rPr>
        <w:t>Ja 6.7.2. punktā minētā(-ās) tīmekļa vietnes adrese(-es) paziņojuma iesniegšanas brīdī nav zināma(-as), dalībvalstij jāapņemas informēt Komisiju, kolīdz šīs tīmekļa vietnes būs izveidotas un adreses zināmas.</w:t>
      </w:r>
    </w:p>
    <w:p w14:paraId="742A6AA4" w14:textId="77777777" w:rsidR="00E56122" w:rsidRPr="00751AB9" w:rsidRDefault="00E56122" w:rsidP="00E56122">
      <w:pPr>
        <w:pStyle w:val="ManualHeading2"/>
        <w:rPr>
          <w:noProof/>
        </w:rPr>
      </w:pPr>
      <w:r w:rsidRPr="004662C5">
        <w:rPr>
          <w:noProof/>
        </w:rPr>
        <w:t>6.8.</w:t>
      </w:r>
      <w:r w:rsidRPr="004662C5">
        <w:rPr>
          <w:noProof/>
        </w:rPr>
        <w:tab/>
      </w:r>
      <w:r w:rsidRPr="00751AB9">
        <w:rPr>
          <w:noProof/>
        </w:rPr>
        <w:t xml:space="preserve">Attiecībā uz atbalstu, kas paziņots saskaņā ar Līguma 107. panta 3. punkta a) apakšpunktu un b) apakšpunkta pirmo daļu (atbalsts, ar ko veicina kāda svarīga projekta īstenošanu visas Eiropas interesēs), c), d) un e) apakšpunktu, Līguma 93. pantu un Līguma 106. panta 2. punktu, lūdzu, apstipriniet, ka ne </w:t>
      </w:r>
      <w:r w:rsidRPr="00751AB9">
        <w:rPr>
          <w:noProof/>
        </w:rPr>
        <w:lastRenderedPageBreak/>
        <w:t>atbalstītā darbība, ne paziņotā valsts atbalsta pasākuma aspekti, kas ir nesaraujami saistīti ar atbalsta priekšmetu, nepārkāpj Savienības vides tiesību aktus.</w:t>
      </w:r>
    </w:p>
    <w:p w14:paraId="1A4A1003" w14:textId="38348F81" w:rsidR="00E56122" w:rsidRPr="00751AB9" w:rsidRDefault="000B26F4" w:rsidP="00E56122">
      <w:pPr>
        <w:pStyle w:val="Text1"/>
        <w:rPr>
          <w:noProof/>
        </w:rPr>
      </w:pPr>
      <w:sdt>
        <w:sdtPr>
          <w:rPr>
            <w:rFonts w:ascii="Segoe UI Symbol" w:hAnsi="Segoe UI Symbol" w:cs="Segoe UI Symbol"/>
            <w:noProof/>
          </w:rPr>
          <w:id w:val="1332715545"/>
          <w14:checkbox>
            <w14:checked w14:val="0"/>
            <w14:checkedState w14:val="2612" w14:font="MS Gothic"/>
            <w14:uncheckedState w14:val="2610" w14:font="MS Gothic"/>
          </w14:checkbox>
        </w:sdtPr>
        <w:sdtEndPr/>
        <w:sdtContent>
          <w:r w:rsidR="00E56122">
            <w:rPr>
              <w:rFonts w:ascii="MS Gothic" w:eastAsia="MS Gothic" w:hAnsi="MS Gothic" w:cs="Segoe UI Symbol" w:hint="eastAsia"/>
              <w:noProof/>
            </w:rPr>
            <w:t>☐</w:t>
          </w:r>
        </w:sdtContent>
      </w:sdt>
      <w:r w:rsidR="00E56122" w:rsidRPr="00751AB9">
        <w:rPr>
          <w:noProof/>
        </w:rPr>
        <w:t xml:space="preserve"> Jā</w:t>
      </w:r>
      <w:r w:rsidR="00E56122" w:rsidRPr="00751AB9">
        <w:rPr>
          <w:noProof/>
        </w:rPr>
        <w:tab/>
      </w:r>
      <w:r w:rsidR="00E56122" w:rsidRPr="00751AB9">
        <w:rPr>
          <w:noProof/>
        </w:rPr>
        <w:tab/>
      </w:r>
      <w:sdt>
        <w:sdtPr>
          <w:rPr>
            <w:noProof/>
          </w:rPr>
          <w:id w:val="1230036045"/>
          <w14:checkbox>
            <w14:checked w14:val="0"/>
            <w14:checkedState w14:val="2612" w14:font="MS Gothic"/>
            <w14:uncheckedState w14:val="2610" w14:font="MS Gothic"/>
          </w14:checkbox>
        </w:sdtPr>
        <w:sdtEndPr/>
        <w:sdtContent>
          <w:r w:rsidR="00E56122">
            <w:rPr>
              <w:rFonts w:ascii="MS Gothic" w:eastAsia="MS Gothic" w:hAnsi="MS Gothic" w:hint="eastAsia"/>
              <w:noProof/>
            </w:rPr>
            <w:t>☐</w:t>
          </w:r>
        </w:sdtContent>
      </w:sdt>
      <w:r w:rsidR="00E56122" w:rsidRPr="00751AB9">
        <w:rPr>
          <w:noProof/>
        </w:rPr>
        <w:t xml:space="preserve"> Nē</w:t>
      </w:r>
    </w:p>
    <w:p w14:paraId="26551570" w14:textId="77777777" w:rsidR="00E56122" w:rsidRPr="00751AB9" w:rsidRDefault="00E56122" w:rsidP="00E56122">
      <w:pPr>
        <w:pStyle w:val="ManualHeading1"/>
        <w:rPr>
          <w:noProof/>
        </w:rPr>
      </w:pPr>
      <w:r w:rsidRPr="004662C5">
        <w:rPr>
          <w:noProof/>
        </w:rPr>
        <w:t>7.</w:t>
      </w:r>
      <w:r w:rsidRPr="004662C5">
        <w:rPr>
          <w:noProof/>
        </w:rPr>
        <w:tab/>
      </w:r>
      <w:r w:rsidRPr="00751AB9">
        <w:rPr>
          <w:noProof/>
        </w:rPr>
        <w:t>Atbalsta instruments, atbalsta apmērs, atbalsta intensitāte un finansēšanas līdzekļi</w:t>
      </w:r>
    </w:p>
    <w:p w14:paraId="29243511" w14:textId="77777777" w:rsidR="00E56122" w:rsidRPr="00751AB9" w:rsidRDefault="00E56122" w:rsidP="00E56122">
      <w:pPr>
        <w:pStyle w:val="ManualHeading2"/>
        <w:rPr>
          <w:noProof/>
        </w:rPr>
      </w:pPr>
      <w:r w:rsidRPr="004662C5">
        <w:rPr>
          <w:noProof/>
        </w:rPr>
        <w:t>7.1.</w:t>
      </w:r>
      <w:r w:rsidRPr="004662C5">
        <w:rPr>
          <w:noProof/>
        </w:rPr>
        <w:tab/>
      </w:r>
      <w:r w:rsidRPr="00751AB9">
        <w:rPr>
          <w:noProof/>
        </w:rPr>
        <w:t>Atbalsta instruments un atbalsta apmērs</w:t>
      </w:r>
    </w:p>
    <w:p w14:paraId="6D149CAC" w14:textId="77777777" w:rsidR="00E56122" w:rsidRPr="00751AB9" w:rsidRDefault="00E56122" w:rsidP="00E56122">
      <w:pPr>
        <w:rPr>
          <w:noProof/>
          <w:szCs w:val="26"/>
        </w:rPr>
      </w:pPr>
      <w:r w:rsidRPr="00751AB9">
        <w:rPr>
          <w:noProof/>
        </w:rPr>
        <w:t>Lūdzu, norādiet saņēmējam(-iem) piešķiramā atbalsta veidu un apmēru</w:t>
      </w:r>
      <w:r w:rsidRPr="00751AB9">
        <w:rPr>
          <w:rStyle w:val="FootnoteReference"/>
          <w:noProof/>
        </w:rPr>
        <w:footnoteReference w:id="15"/>
      </w:r>
      <w:r w:rsidRPr="00751AB9">
        <w:rPr>
          <w:noProof/>
        </w:rPr>
        <w:t xml:space="preserve"> (ja iespējams, katram pasākumam):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E56122" w:rsidRPr="00751AB9" w14:paraId="2B3862B3" w14:textId="77777777" w:rsidTr="0018161E">
        <w:trPr>
          <w:cantSplit/>
          <w:trHeight w:val="208"/>
        </w:trPr>
        <w:tc>
          <w:tcPr>
            <w:tcW w:w="3196" w:type="pct"/>
            <w:vMerge w:val="restart"/>
          </w:tcPr>
          <w:p w14:paraId="4ACB67F9" w14:textId="77777777" w:rsidR="00E56122" w:rsidRPr="00751AB9" w:rsidRDefault="00E56122" w:rsidP="0018161E">
            <w:pPr>
              <w:keepNext/>
              <w:jc w:val="center"/>
              <w:rPr>
                <w:noProof/>
                <w:sz w:val="22"/>
              </w:rPr>
            </w:pPr>
            <w:r w:rsidRPr="00751AB9">
              <w:rPr>
                <w:b/>
                <w:noProof/>
                <w:sz w:val="22"/>
              </w:rPr>
              <w:t>Atbalsta instruments</w:t>
            </w:r>
          </w:p>
        </w:tc>
        <w:tc>
          <w:tcPr>
            <w:tcW w:w="1804" w:type="pct"/>
            <w:gridSpan w:val="2"/>
          </w:tcPr>
          <w:p w14:paraId="78608E1A" w14:textId="77777777" w:rsidR="00E56122" w:rsidRPr="00751AB9" w:rsidRDefault="00E56122" w:rsidP="0018161E">
            <w:pPr>
              <w:keepNext/>
              <w:jc w:val="center"/>
              <w:rPr>
                <w:b/>
                <w:noProof/>
                <w:sz w:val="22"/>
              </w:rPr>
            </w:pPr>
            <w:r w:rsidRPr="00751AB9">
              <w:rPr>
                <w:b/>
                <w:noProof/>
                <w:sz w:val="22"/>
              </w:rPr>
              <w:t>Atbalsta apmērs vai budžeta piešķīrums</w:t>
            </w:r>
            <w:r w:rsidRPr="00751AB9">
              <w:rPr>
                <w:rStyle w:val="FootnoteReference"/>
                <w:noProof/>
              </w:rPr>
              <w:footnoteReference w:id="16"/>
            </w:r>
          </w:p>
        </w:tc>
      </w:tr>
      <w:tr w:rsidR="00E56122" w:rsidRPr="00751AB9" w14:paraId="625185C0" w14:textId="77777777" w:rsidTr="0018161E">
        <w:trPr>
          <w:cantSplit/>
          <w:trHeight w:val="208"/>
        </w:trPr>
        <w:tc>
          <w:tcPr>
            <w:tcW w:w="3196" w:type="pct"/>
            <w:vMerge/>
          </w:tcPr>
          <w:p w14:paraId="2D2F2C32" w14:textId="77777777" w:rsidR="00E56122" w:rsidRPr="00751AB9" w:rsidRDefault="00E56122" w:rsidP="0018161E">
            <w:pPr>
              <w:keepNext/>
              <w:jc w:val="center"/>
              <w:rPr>
                <w:noProof/>
                <w:sz w:val="22"/>
              </w:rPr>
            </w:pPr>
          </w:p>
        </w:tc>
        <w:tc>
          <w:tcPr>
            <w:tcW w:w="863" w:type="pct"/>
          </w:tcPr>
          <w:p w14:paraId="05BF325D" w14:textId="77777777" w:rsidR="00E56122" w:rsidRPr="00751AB9" w:rsidRDefault="00E56122" w:rsidP="0018161E">
            <w:pPr>
              <w:keepNext/>
              <w:jc w:val="center"/>
              <w:rPr>
                <w:b/>
                <w:noProof/>
                <w:sz w:val="22"/>
              </w:rPr>
            </w:pPr>
            <w:r w:rsidRPr="00751AB9">
              <w:rPr>
                <w:b/>
                <w:noProof/>
                <w:sz w:val="22"/>
              </w:rPr>
              <w:t>Kopā</w:t>
            </w:r>
          </w:p>
        </w:tc>
        <w:tc>
          <w:tcPr>
            <w:tcW w:w="941" w:type="pct"/>
          </w:tcPr>
          <w:p w14:paraId="12FBD61B" w14:textId="77777777" w:rsidR="00E56122" w:rsidRPr="00751AB9" w:rsidRDefault="00E56122" w:rsidP="0018161E">
            <w:pPr>
              <w:keepNext/>
              <w:jc w:val="center"/>
              <w:rPr>
                <w:b/>
                <w:noProof/>
                <w:sz w:val="22"/>
              </w:rPr>
            </w:pPr>
            <w:r w:rsidRPr="00751AB9">
              <w:rPr>
                <w:b/>
                <w:noProof/>
                <w:sz w:val="22"/>
              </w:rPr>
              <w:t>Gadā</w:t>
            </w:r>
          </w:p>
        </w:tc>
      </w:tr>
      <w:tr w:rsidR="00E56122" w:rsidRPr="00751AB9" w14:paraId="14F5FE72" w14:textId="77777777" w:rsidTr="0018161E">
        <w:trPr>
          <w:cantSplit/>
          <w:trHeight w:val="2139"/>
        </w:trPr>
        <w:tc>
          <w:tcPr>
            <w:tcW w:w="3196" w:type="pct"/>
          </w:tcPr>
          <w:p w14:paraId="6C84FC93" w14:textId="77777777" w:rsidR="00E56122" w:rsidRPr="00751AB9" w:rsidRDefault="000B26F4" w:rsidP="0018161E">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Dotācijas (vai pēc ietekmes līdzīgs atbalsts)</w:t>
            </w:r>
          </w:p>
          <w:p w14:paraId="44DA8DD6" w14:textId="77777777" w:rsidR="00E56122" w:rsidRPr="00751AB9" w:rsidRDefault="00E56122" w:rsidP="0018161E">
            <w:pPr>
              <w:pStyle w:val="Point0"/>
              <w:rPr>
                <w:noProof/>
              </w:rPr>
            </w:pPr>
            <w:r w:rsidRPr="004662C5">
              <w:rPr>
                <w:noProof/>
              </w:rPr>
              <w:t>(a)</w:t>
            </w:r>
            <w:r w:rsidRPr="004662C5">
              <w:rPr>
                <w:noProof/>
              </w:rPr>
              <w:tab/>
            </w:r>
            <w:sdt>
              <w:sdtPr>
                <w:rPr>
                  <w:noProof/>
                </w:rPr>
                <w:id w:val="403806188"/>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Tiešā dotācija</w:t>
            </w:r>
          </w:p>
          <w:p w14:paraId="0F801D17" w14:textId="77777777" w:rsidR="00E56122" w:rsidRPr="00751AB9" w:rsidRDefault="00E56122" w:rsidP="0018161E">
            <w:pPr>
              <w:pStyle w:val="Point0"/>
              <w:rPr>
                <w:noProof/>
              </w:rPr>
            </w:pPr>
            <w:r w:rsidRPr="004662C5">
              <w:rPr>
                <w:noProof/>
              </w:rPr>
              <w:t>(b)</w:t>
            </w:r>
            <w:r w:rsidRPr="004662C5">
              <w:rPr>
                <w:noProof/>
              </w:rPr>
              <w:tab/>
            </w:r>
            <w:sdt>
              <w:sdtPr>
                <w:rPr>
                  <w:noProof/>
                </w:rPr>
                <w:id w:val="23745088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Procentu likmes subsīdija</w:t>
            </w:r>
          </w:p>
          <w:p w14:paraId="40E8C6BC" w14:textId="77777777" w:rsidR="00E56122" w:rsidRPr="00751AB9" w:rsidRDefault="00E56122" w:rsidP="0018161E">
            <w:pPr>
              <w:pStyle w:val="Point0"/>
              <w:rPr>
                <w:noProof/>
              </w:rPr>
            </w:pPr>
            <w:r w:rsidRPr="004662C5">
              <w:rPr>
                <w:noProof/>
              </w:rPr>
              <w:t>(c)</w:t>
            </w:r>
            <w:r w:rsidRPr="004662C5">
              <w:rPr>
                <w:noProof/>
              </w:rPr>
              <w:tab/>
            </w:r>
            <w:sdt>
              <w:sdtPr>
                <w:rPr>
                  <w:noProof/>
                </w:rPr>
                <w:id w:val="-95394859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Parāda norakstīšana</w:t>
            </w:r>
          </w:p>
        </w:tc>
        <w:tc>
          <w:tcPr>
            <w:tcW w:w="863" w:type="pct"/>
          </w:tcPr>
          <w:p w14:paraId="3D1CE9CC" w14:textId="77777777" w:rsidR="00E56122" w:rsidRPr="00751AB9" w:rsidRDefault="00E56122" w:rsidP="0018161E">
            <w:pPr>
              <w:rPr>
                <w:b/>
                <w:noProof/>
                <w:sz w:val="22"/>
              </w:rPr>
            </w:pPr>
          </w:p>
        </w:tc>
        <w:tc>
          <w:tcPr>
            <w:tcW w:w="941" w:type="pct"/>
          </w:tcPr>
          <w:p w14:paraId="1942063D" w14:textId="77777777" w:rsidR="00E56122" w:rsidRPr="00751AB9" w:rsidRDefault="00E56122" w:rsidP="0018161E">
            <w:pPr>
              <w:rPr>
                <w:b/>
                <w:noProof/>
                <w:sz w:val="22"/>
              </w:rPr>
            </w:pPr>
          </w:p>
        </w:tc>
      </w:tr>
      <w:tr w:rsidR="00E56122" w:rsidRPr="00751AB9" w14:paraId="46A2A359" w14:textId="77777777" w:rsidTr="0018161E">
        <w:trPr>
          <w:cantSplit/>
          <w:trHeight w:val="2599"/>
        </w:trPr>
        <w:tc>
          <w:tcPr>
            <w:tcW w:w="3196" w:type="pct"/>
          </w:tcPr>
          <w:p w14:paraId="3C2F1C4D" w14:textId="77777777" w:rsidR="00E56122" w:rsidRPr="00751AB9" w:rsidRDefault="000B26F4" w:rsidP="0018161E">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w:t>
            </w:r>
            <w:r w:rsidR="00E56122" w:rsidRPr="00751AB9">
              <w:rPr>
                <w:b/>
                <w:noProof/>
              </w:rPr>
              <w:t>Aizdevumi (vai pēc ietekmes līdzīgs atbalsts)</w:t>
            </w:r>
          </w:p>
          <w:p w14:paraId="765D9B59" w14:textId="77777777" w:rsidR="00E56122" w:rsidRPr="00751AB9" w:rsidRDefault="00E56122" w:rsidP="0018161E">
            <w:pPr>
              <w:pStyle w:val="Point0"/>
              <w:rPr>
                <w:noProof/>
              </w:rPr>
            </w:pPr>
            <w:r w:rsidRPr="004662C5">
              <w:rPr>
                <w:noProof/>
              </w:rPr>
              <w:t>(a)</w:t>
            </w:r>
            <w:r w:rsidRPr="004662C5">
              <w:rPr>
                <w:noProof/>
              </w:rPr>
              <w:tab/>
            </w:r>
            <w:sdt>
              <w:sdtPr>
                <w:rPr>
                  <w:noProof/>
                </w:rPr>
                <w:id w:val="-1063717540"/>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Aizdevums ar atvieglotiem nosacījumiem (tostarp ziņas par to, kā aizdevums ir nodrošināts, un par tā ilgumu)</w:t>
            </w:r>
          </w:p>
          <w:p w14:paraId="001D9C53" w14:textId="77777777" w:rsidR="00E56122" w:rsidRPr="00751AB9" w:rsidRDefault="00E56122" w:rsidP="0018161E">
            <w:pPr>
              <w:pStyle w:val="Point0"/>
              <w:rPr>
                <w:noProof/>
              </w:rPr>
            </w:pPr>
            <w:r w:rsidRPr="004662C5">
              <w:rPr>
                <w:noProof/>
              </w:rPr>
              <w:t>(b)</w:t>
            </w:r>
            <w:r w:rsidRPr="004662C5">
              <w:rPr>
                <w:noProof/>
              </w:rPr>
              <w:tab/>
            </w:r>
            <w:sdt>
              <w:sdtPr>
                <w:rPr>
                  <w:noProof/>
                </w:rPr>
                <w:id w:val="-207086795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Atmaksājami avansi</w:t>
            </w:r>
          </w:p>
          <w:p w14:paraId="0B02BA5A" w14:textId="77777777" w:rsidR="00E56122" w:rsidRPr="00751AB9" w:rsidRDefault="00E56122" w:rsidP="0018161E">
            <w:pPr>
              <w:pStyle w:val="Point0"/>
              <w:rPr>
                <w:noProof/>
              </w:rPr>
            </w:pPr>
            <w:r w:rsidRPr="004662C5">
              <w:rPr>
                <w:noProof/>
              </w:rPr>
              <w:t>(c)</w:t>
            </w:r>
            <w:r w:rsidRPr="004662C5">
              <w:rPr>
                <w:noProof/>
              </w:rPr>
              <w:tab/>
            </w:r>
            <w:sdt>
              <w:sdtPr>
                <w:rPr>
                  <w:noProof/>
                </w:rPr>
                <w:id w:val="-1290195186"/>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Nodokļu maksājumu atlikšana</w:t>
            </w:r>
          </w:p>
        </w:tc>
        <w:tc>
          <w:tcPr>
            <w:tcW w:w="863" w:type="pct"/>
          </w:tcPr>
          <w:p w14:paraId="02B3C9E5" w14:textId="77777777" w:rsidR="00E56122" w:rsidRPr="00751AB9" w:rsidRDefault="00E56122" w:rsidP="0018161E">
            <w:pPr>
              <w:rPr>
                <w:b/>
                <w:noProof/>
                <w:sz w:val="22"/>
              </w:rPr>
            </w:pPr>
          </w:p>
        </w:tc>
        <w:tc>
          <w:tcPr>
            <w:tcW w:w="941" w:type="pct"/>
          </w:tcPr>
          <w:p w14:paraId="465504B6" w14:textId="77777777" w:rsidR="00E56122" w:rsidRPr="00751AB9" w:rsidRDefault="00E56122" w:rsidP="0018161E">
            <w:pPr>
              <w:rPr>
                <w:b/>
                <w:noProof/>
                <w:sz w:val="22"/>
              </w:rPr>
            </w:pPr>
          </w:p>
        </w:tc>
      </w:tr>
      <w:tr w:rsidR="00E56122" w:rsidRPr="00751AB9" w14:paraId="2BEEA16D" w14:textId="77777777" w:rsidTr="0018161E">
        <w:trPr>
          <w:cantSplit/>
          <w:trHeight w:val="2592"/>
        </w:trPr>
        <w:tc>
          <w:tcPr>
            <w:tcW w:w="3196" w:type="pct"/>
          </w:tcPr>
          <w:p w14:paraId="68616020" w14:textId="77777777" w:rsidR="00E56122" w:rsidRPr="00751AB9" w:rsidRDefault="000B26F4" w:rsidP="0018161E">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w:t>
            </w:r>
            <w:r w:rsidR="00E56122" w:rsidRPr="00751AB9">
              <w:rPr>
                <w:b/>
                <w:noProof/>
              </w:rPr>
              <w:t>Garantija</w:t>
            </w:r>
          </w:p>
          <w:p w14:paraId="7AB1A0CF" w14:textId="77777777" w:rsidR="00E56122" w:rsidRPr="00751AB9" w:rsidRDefault="00E56122" w:rsidP="0018161E">
            <w:pPr>
              <w:rPr>
                <w:noProof/>
                <w:sz w:val="22"/>
              </w:rPr>
            </w:pPr>
            <w:r w:rsidRPr="00751AB9">
              <w:rPr>
                <w:noProof/>
                <w:sz w:val="22"/>
              </w:rPr>
              <w:t>Attiecīgā gadījumā sniegt atsauci uz Komisijas lēmumu, ar ko apstiprināta dotācijas bruto ekvivalenta aprēķināšanas metodika, un informāciju par garantijas segto aizdevumu vai citu finanšu darījumu, nepieciešamo nodrošinājumu, prēmiju, kas jāmaksā, darbības ilgumu utt.</w:t>
            </w:r>
          </w:p>
          <w:p w14:paraId="0B7328B4" w14:textId="77777777" w:rsidR="00E56122" w:rsidRPr="00751AB9" w:rsidRDefault="00E56122" w:rsidP="0018161E">
            <w:pPr>
              <w:rPr>
                <w:noProof/>
                <w:sz w:val="22"/>
              </w:rPr>
            </w:pPr>
            <w:r w:rsidRPr="00751AB9">
              <w:rPr>
                <w:noProof/>
                <w:sz w:val="22"/>
              </w:rPr>
              <w:t>………………………………………………………………</w:t>
            </w:r>
          </w:p>
        </w:tc>
        <w:tc>
          <w:tcPr>
            <w:tcW w:w="863" w:type="pct"/>
          </w:tcPr>
          <w:p w14:paraId="5BED2C79" w14:textId="77777777" w:rsidR="00E56122" w:rsidRPr="00751AB9" w:rsidRDefault="00E56122" w:rsidP="0018161E">
            <w:pPr>
              <w:rPr>
                <w:b/>
                <w:noProof/>
                <w:sz w:val="22"/>
              </w:rPr>
            </w:pPr>
          </w:p>
        </w:tc>
        <w:tc>
          <w:tcPr>
            <w:tcW w:w="941" w:type="pct"/>
          </w:tcPr>
          <w:p w14:paraId="34D008CE" w14:textId="77777777" w:rsidR="00E56122" w:rsidRPr="00751AB9" w:rsidRDefault="00E56122" w:rsidP="0018161E">
            <w:pPr>
              <w:rPr>
                <w:b/>
                <w:noProof/>
                <w:sz w:val="22"/>
              </w:rPr>
            </w:pPr>
          </w:p>
        </w:tc>
      </w:tr>
      <w:tr w:rsidR="00E56122" w:rsidRPr="00751AB9" w14:paraId="2C20C81F" w14:textId="77777777" w:rsidTr="0018161E">
        <w:trPr>
          <w:cantSplit/>
          <w:trHeight w:val="716"/>
        </w:trPr>
        <w:tc>
          <w:tcPr>
            <w:tcW w:w="3196" w:type="pct"/>
          </w:tcPr>
          <w:p w14:paraId="7CB39D39" w14:textId="77777777" w:rsidR="00E56122" w:rsidRPr="00751AB9" w:rsidRDefault="000B26F4" w:rsidP="0018161E">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Jebkāda veida iejaukšanās attiecībā uz </w:t>
            </w:r>
            <w:r w:rsidR="00E56122" w:rsidRPr="00751AB9">
              <w:rPr>
                <w:b/>
                <w:noProof/>
              </w:rPr>
              <w:t>pašu kapitālu vai kvazikapitālu</w:t>
            </w:r>
          </w:p>
          <w:p w14:paraId="11A3909E" w14:textId="77777777" w:rsidR="00E56122" w:rsidRPr="00751AB9" w:rsidRDefault="00E56122" w:rsidP="0018161E">
            <w:pPr>
              <w:rPr>
                <w:noProof/>
                <w:sz w:val="22"/>
              </w:rPr>
            </w:pPr>
            <w:r w:rsidRPr="00751AB9">
              <w:rPr>
                <w:noProof/>
                <w:sz w:val="22"/>
              </w:rPr>
              <w:t>……………………………………………………………</w:t>
            </w:r>
          </w:p>
        </w:tc>
        <w:tc>
          <w:tcPr>
            <w:tcW w:w="863" w:type="pct"/>
          </w:tcPr>
          <w:p w14:paraId="4AEFA915" w14:textId="77777777" w:rsidR="00E56122" w:rsidRPr="00751AB9" w:rsidRDefault="00E56122" w:rsidP="0018161E">
            <w:pPr>
              <w:rPr>
                <w:b/>
                <w:noProof/>
                <w:sz w:val="22"/>
              </w:rPr>
            </w:pPr>
          </w:p>
        </w:tc>
        <w:tc>
          <w:tcPr>
            <w:tcW w:w="941" w:type="pct"/>
          </w:tcPr>
          <w:p w14:paraId="6736607F" w14:textId="77777777" w:rsidR="00E56122" w:rsidRPr="00751AB9" w:rsidRDefault="00E56122" w:rsidP="0018161E">
            <w:pPr>
              <w:rPr>
                <w:b/>
                <w:noProof/>
                <w:sz w:val="22"/>
              </w:rPr>
            </w:pPr>
          </w:p>
        </w:tc>
      </w:tr>
      <w:tr w:rsidR="00E56122" w:rsidRPr="00751AB9" w14:paraId="77CEA66D" w14:textId="77777777" w:rsidTr="0018161E">
        <w:trPr>
          <w:cantSplit/>
          <w:trHeight w:val="1886"/>
        </w:trPr>
        <w:tc>
          <w:tcPr>
            <w:tcW w:w="3196" w:type="pct"/>
          </w:tcPr>
          <w:p w14:paraId="00AA1AE4" w14:textId="77777777" w:rsidR="00E56122" w:rsidRPr="00751AB9" w:rsidRDefault="000B26F4" w:rsidP="0018161E">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Nodokļu atvieglojums vai atbrīvojums no nodokļiem</w:t>
            </w:r>
          </w:p>
          <w:p w14:paraId="18D65733" w14:textId="77777777" w:rsidR="00E56122" w:rsidRPr="00751AB9" w:rsidRDefault="00E56122" w:rsidP="0018161E">
            <w:pPr>
              <w:pStyle w:val="Point0"/>
              <w:rPr>
                <w:noProof/>
              </w:rPr>
            </w:pPr>
            <w:r w:rsidRPr="004662C5">
              <w:rPr>
                <w:noProof/>
              </w:rPr>
              <w:t>(a)</w:t>
            </w:r>
            <w:r w:rsidRPr="004662C5">
              <w:rPr>
                <w:noProof/>
              </w:rPr>
              <w:tab/>
            </w:r>
            <w:sdt>
              <w:sdtPr>
                <w:rPr>
                  <w:noProof/>
                </w:rPr>
                <w:id w:val="2036067834"/>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Nodokļu atlaide</w:t>
            </w:r>
          </w:p>
          <w:p w14:paraId="71DC061C" w14:textId="77777777" w:rsidR="00E56122" w:rsidRPr="00751AB9" w:rsidRDefault="00E56122" w:rsidP="0018161E">
            <w:pPr>
              <w:pStyle w:val="Point0"/>
              <w:rPr>
                <w:noProof/>
              </w:rPr>
            </w:pPr>
            <w:r w:rsidRPr="004662C5">
              <w:rPr>
                <w:noProof/>
              </w:rPr>
              <w:t>(b)</w:t>
            </w:r>
            <w:r w:rsidRPr="004662C5">
              <w:rPr>
                <w:noProof/>
              </w:rPr>
              <w:tab/>
            </w:r>
            <w:sdt>
              <w:sdtPr>
                <w:rPr>
                  <w:noProof/>
                </w:rPr>
                <w:id w:val="-51930457"/>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Nodokļu bāzes samazinājums</w:t>
            </w:r>
          </w:p>
          <w:p w14:paraId="20E34990" w14:textId="77777777" w:rsidR="00E56122" w:rsidRPr="00751AB9" w:rsidRDefault="00E56122" w:rsidP="0018161E">
            <w:pPr>
              <w:pStyle w:val="Point0"/>
              <w:rPr>
                <w:noProof/>
              </w:rPr>
            </w:pPr>
            <w:r w:rsidRPr="004662C5">
              <w:rPr>
                <w:noProof/>
              </w:rPr>
              <w:t>(c)</w:t>
            </w:r>
            <w:r w:rsidRPr="004662C5">
              <w:rPr>
                <w:noProof/>
              </w:rPr>
              <w:tab/>
            </w:r>
            <w:sdt>
              <w:sdtPr>
                <w:rPr>
                  <w:noProof/>
                </w:rPr>
                <w:id w:val="824940849"/>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Nodokļu likmes samazinājums</w:t>
            </w:r>
          </w:p>
          <w:p w14:paraId="4A89CC0A" w14:textId="77777777" w:rsidR="00E56122" w:rsidRPr="00751AB9" w:rsidRDefault="00E56122" w:rsidP="0018161E">
            <w:pPr>
              <w:pStyle w:val="Point0"/>
              <w:rPr>
                <w:noProof/>
              </w:rPr>
            </w:pPr>
            <w:r w:rsidRPr="004662C5">
              <w:rPr>
                <w:noProof/>
              </w:rPr>
              <w:t>(d)</w:t>
            </w:r>
            <w:r w:rsidRPr="004662C5">
              <w:rPr>
                <w:noProof/>
              </w:rPr>
              <w:tab/>
            </w:r>
            <w:sdt>
              <w:sdtPr>
                <w:rPr>
                  <w:noProof/>
                </w:rPr>
                <w:id w:val="914440784"/>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Sociālās apdrošināšanas iemaksu samazinājums</w:t>
            </w:r>
          </w:p>
          <w:p w14:paraId="2365745A" w14:textId="77777777" w:rsidR="00E56122" w:rsidRPr="00751AB9" w:rsidRDefault="00E56122" w:rsidP="0018161E">
            <w:pPr>
              <w:pStyle w:val="Point0"/>
              <w:rPr>
                <w:noProof/>
              </w:rPr>
            </w:pPr>
            <w:r w:rsidRPr="004662C5">
              <w:rPr>
                <w:noProof/>
              </w:rPr>
              <w:t>(e)</w:t>
            </w:r>
            <w:r w:rsidRPr="004662C5">
              <w:rPr>
                <w:noProof/>
              </w:rPr>
              <w:tab/>
            </w:r>
            <w:sdt>
              <w:sdtPr>
                <w:rPr>
                  <w:noProof/>
                </w:rPr>
                <w:id w:val="-66347623"/>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Cits (lūdzu, precizējiet)</w:t>
            </w:r>
          </w:p>
          <w:p w14:paraId="062D5693" w14:textId="77777777" w:rsidR="00E56122" w:rsidRPr="00751AB9" w:rsidRDefault="00E56122" w:rsidP="0018161E">
            <w:pPr>
              <w:ind w:left="720"/>
              <w:rPr>
                <w:noProof/>
                <w:sz w:val="22"/>
              </w:rPr>
            </w:pPr>
            <w:r w:rsidRPr="00751AB9">
              <w:rPr>
                <w:noProof/>
                <w:sz w:val="22"/>
              </w:rPr>
              <w:t>………………………………………………………</w:t>
            </w:r>
          </w:p>
          <w:p w14:paraId="145EE985" w14:textId="77777777" w:rsidR="00E56122" w:rsidRPr="00751AB9" w:rsidRDefault="00E56122" w:rsidP="0018161E">
            <w:pPr>
              <w:rPr>
                <w:noProof/>
                <w:sz w:val="22"/>
              </w:rPr>
            </w:pPr>
          </w:p>
        </w:tc>
        <w:tc>
          <w:tcPr>
            <w:tcW w:w="863" w:type="pct"/>
          </w:tcPr>
          <w:p w14:paraId="18315BED" w14:textId="77777777" w:rsidR="00E56122" w:rsidRPr="00751AB9" w:rsidRDefault="00E56122" w:rsidP="0018161E">
            <w:pPr>
              <w:rPr>
                <w:b/>
                <w:noProof/>
                <w:sz w:val="22"/>
              </w:rPr>
            </w:pPr>
          </w:p>
        </w:tc>
        <w:tc>
          <w:tcPr>
            <w:tcW w:w="941" w:type="pct"/>
          </w:tcPr>
          <w:p w14:paraId="38A046F3" w14:textId="77777777" w:rsidR="00E56122" w:rsidRPr="00751AB9" w:rsidRDefault="00E56122" w:rsidP="0018161E">
            <w:pPr>
              <w:rPr>
                <w:b/>
                <w:noProof/>
                <w:sz w:val="22"/>
              </w:rPr>
            </w:pPr>
          </w:p>
        </w:tc>
      </w:tr>
      <w:tr w:rsidR="00E56122" w:rsidRPr="00751AB9" w14:paraId="594D9123" w14:textId="77777777" w:rsidTr="0018161E">
        <w:trPr>
          <w:cantSplit/>
          <w:trHeight w:val="460"/>
        </w:trPr>
        <w:tc>
          <w:tcPr>
            <w:tcW w:w="3196" w:type="pct"/>
          </w:tcPr>
          <w:p w14:paraId="4DD38EBF" w14:textId="77777777" w:rsidR="00E56122" w:rsidRPr="00751AB9" w:rsidRDefault="000B26F4" w:rsidP="0018161E">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E56122" w:rsidRPr="00751AB9">
                  <w:rPr>
                    <w:rFonts w:ascii="MS Gothic" w:eastAsia="MS Gothic" w:hAnsi="MS Gothic" w:hint="eastAsia"/>
                    <w:b/>
                    <w:bCs/>
                    <w:noProof/>
                    <w:sz w:val="22"/>
                  </w:rPr>
                  <w:t>☐</w:t>
                </w:r>
              </w:sdtContent>
            </w:sdt>
            <w:r w:rsidR="00E56122" w:rsidRPr="00751AB9">
              <w:rPr>
                <w:noProof/>
              </w:rPr>
              <w:t xml:space="preserve"> </w:t>
            </w:r>
            <w:r w:rsidR="00E56122" w:rsidRPr="00751AB9">
              <w:rPr>
                <w:b/>
                <w:noProof/>
              </w:rPr>
              <w:t>Cits</w:t>
            </w:r>
            <w:r w:rsidR="00E56122" w:rsidRPr="00751AB9">
              <w:rPr>
                <w:noProof/>
              </w:rPr>
              <w:t xml:space="preserve"> (lūdzu, precizējiet)</w:t>
            </w:r>
          </w:p>
          <w:p w14:paraId="481805A2" w14:textId="77777777" w:rsidR="00E56122" w:rsidRPr="00751AB9" w:rsidRDefault="00E56122" w:rsidP="0018161E">
            <w:pPr>
              <w:rPr>
                <w:noProof/>
                <w:sz w:val="22"/>
              </w:rPr>
            </w:pPr>
            <w:r w:rsidRPr="00751AB9">
              <w:rPr>
                <w:noProof/>
                <w:sz w:val="22"/>
              </w:rPr>
              <w:t>…………………………………………………………</w:t>
            </w:r>
          </w:p>
          <w:p w14:paraId="5C9D064B" w14:textId="77777777" w:rsidR="00E56122" w:rsidRPr="00751AB9" w:rsidRDefault="00E56122" w:rsidP="0018161E">
            <w:pPr>
              <w:rPr>
                <w:noProof/>
                <w:sz w:val="22"/>
              </w:rPr>
            </w:pPr>
            <w:r w:rsidRPr="00751AB9">
              <w:rPr>
                <w:noProof/>
                <w:sz w:val="22"/>
              </w:rPr>
              <w:t>Lūdzu, norādiet instrumentus, kuriem tas būtu visvairāk līdzīgs ietekmes ziņā</w:t>
            </w:r>
          </w:p>
          <w:p w14:paraId="0F076169" w14:textId="77777777" w:rsidR="00E56122" w:rsidRPr="00751AB9" w:rsidRDefault="00E56122" w:rsidP="0018161E">
            <w:pPr>
              <w:rPr>
                <w:noProof/>
                <w:sz w:val="22"/>
              </w:rPr>
            </w:pPr>
            <w:r w:rsidRPr="00751AB9">
              <w:rPr>
                <w:noProof/>
                <w:sz w:val="22"/>
              </w:rPr>
              <w:t>……………………………………………………………</w:t>
            </w:r>
          </w:p>
          <w:p w14:paraId="2930BDC8" w14:textId="77777777" w:rsidR="00E56122" w:rsidRPr="00751AB9" w:rsidRDefault="00E56122" w:rsidP="0018161E">
            <w:pPr>
              <w:rPr>
                <w:b/>
                <w:noProof/>
                <w:sz w:val="22"/>
              </w:rPr>
            </w:pPr>
          </w:p>
        </w:tc>
        <w:tc>
          <w:tcPr>
            <w:tcW w:w="863" w:type="pct"/>
          </w:tcPr>
          <w:p w14:paraId="4DED63D1" w14:textId="77777777" w:rsidR="00E56122" w:rsidRPr="00751AB9" w:rsidRDefault="00E56122" w:rsidP="0018161E">
            <w:pPr>
              <w:rPr>
                <w:b/>
                <w:noProof/>
                <w:sz w:val="22"/>
              </w:rPr>
            </w:pPr>
          </w:p>
        </w:tc>
        <w:tc>
          <w:tcPr>
            <w:tcW w:w="941" w:type="pct"/>
          </w:tcPr>
          <w:p w14:paraId="271B31AD" w14:textId="77777777" w:rsidR="00E56122" w:rsidRPr="00751AB9" w:rsidRDefault="00E56122" w:rsidP="0018161E">
            <w:pPr>
              <w:rPr>
                <w:b/>
                <w:noProof/>
                <w:sz w:val="22"/>
              </w:rPr>
            </w:pPr>
          </w:p>
        </w:tc>
      </w:tr>
    </w:tbl>
    <w:p w14:paraId="7EB14DF4" w14:textId="77777777" w:rsidR="00E56122" w:rsidRPr="00751AB9" w:rsidRDefault="00E56122" w:rsidP="00E56122">
      <w:pPr>
        <w:tabs>
          <w:tab w:val="left" w:leader="dot" w:pos="9072"/>
        </w:tabs>
        <w:ind w:left="567"/>
        <w:rPr>
          <w:noProof/>
          <w:szCs w:val="20"/>
        </w:rPr>
      </w:pPr>
      <w:r w:rsidRPr="00751AB9">
        <w:rPr>
          <w:noProof/>
        </w:rPr>
        <w:t xml:space="preserve">Attiecībā uz garantijām, lūdzu, norādiet garantēto aizdevumu maksimālo summu: </w:t>
      </w:r>
      <w:r w:rsidRPr="00751AB9">
        <w:rPr>
          <w:noProof/>
        </w:rPr>
        <w:tab/>
      </w:r>
    </w:p>
    <w:p w14:paraId="19D8F0EB" w14:textId="77777777" w:rsidR="00E56122" w:rsidRPr="00751AB9" w:rsidRDefault="00E56122" w:rsidP="00E56122">
      <w:pPr>
        <w:tabs>
          <w:tab w:val="left" w:leader="dot" w:pos="9072"/>
        </w:tabs>
        <w:ind w:left="567"/>
        <w:rPr>
          <w:noProof/>
          <w:szCs w:val="20"/>
        </w:rPr>
      </w:pPr>
      <w:r w:rsidRPr="00751AB9">
        <w:rPr>
          <w:noProof/>
        </w:rPr>
        <w:t xml:space="preserve">Attiecībā uz aizdevumiem, lūdzu, norādiet piešķiramo aizdevumu maksimālo (nominālo) summu: </w:t>
      </w:r>
      <w:r w:rsidRPr="00751AB9">
        <w:rPr>
          <w:noProof/>
        </w:rPr>
        <w:tab/>
      </w:r>
    </w:p>
    <w:p w14:paraId="39FFF725" w14:textId="77777777" w:rsidR="00E56122" w:rsidRPr="00751AB9" w:rsidRDefault="00E56122" w:rsidP="00E56122">
      <w:pPr>
        <w:pStyle w:val="ManualHeading2"/>
        <w:rPr>
          <w:noProof/>
        </w:rPr>
      </w:pPr>
      <w:r w:rsidRPr="004662C5">
        <w:rPr>
          <w:noProof/>
        </w:rPr>
        <w:t>7.2.</w:t>
      </w:r>
      <w:r w:rsidRPr="004662C5">
        <w:rPr>
          <w:noProof/>
        </w:rPr>
        <w:tab/>
      </w:r>
      <w:r w:rsidRPr="00751AB9">
        <w:rPr>
          <w:noProof/>
        </w:rPr>
        <w:t>Atbalsta instrumenta apraksts</w:t>
      </w:r>
    </w:p>
    <w:p w14:paraId="2BB916D7" w14:textId="77777777" w:rsidR="00E56122" w:rsidRPr="00751AB9" w:rsidRDefault="00E56122" w:rsidP="00E56122">
      <w:pPr>
        <w:pStyle w:val="Text1"/>
        <w:rPr>
          <w:noProof/>
        </w:rPr>
      </w:pPr>
      <w:r w:rsidRPr="00751AB9">
        <w:rPr>
          <w:noProof/>
        </w:rPr>
        <w:t>Attiecībā uz katru no saraksta 7.1. punktā izvēlētajiem atbalsta instrumentu veidiem, lūdzu, aprakstiet atbalsta piemērošanas nosacījumus (piemēram, nodokļu režīms, vai atbalsts tiek piešķirts automātiski, pamatojoties uz noteiktiem objektīviem kritērijiem, vai arī piešķīrējām iestādēm ir zināma rīcības brīvība):</w:t>
      </w:r>
    </w:p>
    <w:p w14:paraId="76AE0C1F" w14:textId="77777777" w:rsidR="00E56122" w:rsidRPr="00751AB9" w:rsidRDefault="00E56122" w:rsidP="00E56122">
      <w:pPr>
        <w:tabs>
          <w:tab w:val="left" w:leader="dot" w:pos="9072"/>
        </w:tabs>
        <w:ind w:left="567"/>
        <w:rPr>
          <w:noProof/>
          <w:szCs w:val="20"/>
        </w:rPr>
      </w:pPr>
      <w:r w:rsidRPr="00751AB9">
        <w:rPr>
          <w:noProof/>
        </w:rPr>
        <w:tab/>
      </w:r>
    </w:p>
    <w:p w14:paraId="0E13EF2F" w14:textId="77777777" w:rsidR="00E56122" w:rsidRPr="00751AB9" w:rsidRDefault="00E56122" w:rsidP="00E56122">
      <w:pPr>
        <w:pStyle w:val="ManualHeading2"/>
        <w:rPr>
          <w:noProof/>
          <w:szCs w:val="20"/>
        </w:rPr>
      </w:pPr>
      <w:r w:rsidRPr="004662C5">
        <w:rPr>
          <w:noProof/>
        </w:rPr>
        <w:t>7.3.</w:t>
      </w:r>
      <w:r w:rsidRPr="004662C5">
        <w:rPr>
          <w:noProof/>
        </w:rPr>
        <w:tab/>
      </w:r>
      <w:r w:rsidRPr="00751AB9">
        <w:rPr>
          <w:noProof/>
        </w:rPr>
        <w:t>Finansējuma avots</w:t>
      </w:r>
    </w:p>
    <w:p w14:paraId="2DCBA389" w14:textId="77777777" w:rsidR="00E56122" w:rsidRPr="00751AB9" w:rsidRDefault="00E56122" w:rsidP="00E56122">
      <w:pPr>
        <w:pStyle w:val="ManualHeading3"/>
        <w:rPr>
          <w:noProof/>
        </w:rPr>
      </w:pPr>
      <w:r w:rsidRPr="004662C5">
        <w:rPr>
          <w:noProof/>
        </w:rPr>
        <w:t>7.3.1.</w:t>
      </w:r>
      <w:r w:rsidRPr="004662C5">
        <w:rPr>
          <w:noProof/>
        </w:rPr>
        <w:tab/>
      </w:r>
      <w:r w:rsidRPr="00751AB9">
        <w:rPr>
          <w:noProof/>
        </w:rPr>
        <w:t>Norādiet atbalsta finansējuma avotu:</w:t>
      </w:r>
    </w:p>
    <w:p w14:paraId="784D80DA" w14:textId="77777777" w:rsidR="00E56122" w:rsidRPr="00751AB9" w:rsidRDefault="00E56122" w:rsidP="00E56122">
      <w:pPr>
        <w:pStyle w:val="Point0"/>
        <w:rPr>
          <w:noProof/>
        </w:rPr>
      </w:pPr>
      <w:r w:rsidRPr="004662C5">
        <w:rPr>
          <w:noProof/>
        </w:rPr>
        <w:t>(a)</w:t>
      </w:r>
      <w:r w:rsidRPr="004662C5">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Valsts/reģiona/vietējais vispārējais budžets</w:t>
      </w:r>
    </w:p>
    <w:p w14:paraId="50553357" w14:textId="77777777" w:rsidR="00E56122" w:rsidRPr="00751AB9" w:rsidRDefault="00E56122" w:rsidP="00E56122">
      <w:pPr>
        <w:pStyle w:val="Point0"/>
        <w:rPr>
          <w:noProof/>
        </w:rPr>
      </w:pPr>
      <w:r w:rsidRPr="004662C5">
        <w:rPr>
          <w:noProof/>
        </w:rPr>
        <w:t>(b)</w:t>
      </w:r>
      <w:r w:rsidRPr="004662C5">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Parafiskālie maksājumi vai nodokļi, kas vērsti uz saņēmēju. Lūdzu, norādiet pilnīgu informāciju par maksājumiem un produktiem/darbībām, attiecībā uz ko tie tiek iekasēti (jo īpaši norādiet, vai maksas tiek piemērotas no citām dalībvalstīm importētiem produktiem). Attiecīgā gadījumā, lūdzu, pievienojiet finansējuma juridiskā pamata kopiju.</w:t>
      </w:r>
    </w:p>
    <w:p w14:paraId="6F9F6C17" w14:textId="77777777" w:rsidR="00E56122" w:rsidRPr="00751AB9" w:rsidRDefault="00E56122" w:rsidP="00E56122">
      <w:pPr>
        <w:tabs>
          <w:tab w:val="left" w:leader="dot" w:pos="9072"/>
        </w:tabs>
        <w:ind w:left="567"/>
        <w:rPr>
          <w:noProof/>
          <w:szCs w:val="20"/>
        </w:rPr>
      </w:pPr>
      <w:r w:rsidRPr="00751AB9">
        <w:rPr>
          <w:noProof/>
        </w:rPr>
        <w:tab/>
      </w:r>
    </w:p>
    <w:p w14:paraId="5202A63D" w14:textId="77777777" w:rsidR="00E56122" w:rsidRPr="00751AB9" w:rsidRDefault="00E56122" w:rsidP="00E56122">
      <w:pPr>
        <w:pStyle w:val="Point0"/>
        <w:rPr>
          <w:noProof/>
        </w:rPr>
      </w:pPr>
      <w:r w:rsidRPr="004662C5">
        <w:rPr>
          <w:noProof/>
        </w:rPr>
        <w:t>(c)</w:t>
      </w:r>
      <w:r w:rsidRPr="004662C5">
        <w:rPr>
          <w:noProof/>
        </w:rPr>
        <w:tab/>
      </w:r>
      <w:sdt>
        <w:sdtPr>
          <w:rPr>
            <w:noProof/>
          </w:rPr>
          <w:id w:val="53423140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Uzkrātās rezerves</w:t>
      </w:r>
    </w:p>
    <w:p w14:paraId="4AB063FA" w14:textId="77777777" w:rsidR="00E56122" w:rsidRPr="00751AB9" w:rsidRDefault="00E56122" w:rsidP="00E56122">
      <w:pPr>
        <w:pStyle w:val="Point0"/>
        <w:rPr>
          <w:noProof/>
        </w:rPr>
      </w:pPr>
      <w:r w:rsidRPr="004662C5">
        <w:rPr>
          <w:noProof/>
        </w:rPr>
        <w:lastRenderedPageBreak/>
        <w:t>(a)</w:t>
      </w:r>
      <w:r w:rsidRPr="004662C5">
        <w:rPr>
          <w:noProof/>
        </w:rPr>
        <w:tab/>
      </w:r>
      <w:sdt>
        <w:sdtPr>
          <w:rPr>
            <w:noProof/>
          </w:rPr>
          <w:id w:val="1245996592"/>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Valsts uzņēmumi</w:t>
      </w:r>
    </w:p>
    <w:p w14:paraId="6BF84449" w14:textId="77777777" w:rsidR="00E56122" w:rsidRPr="00751AB9" w:rsidRDefault="00E56122" w:rsidP="00E56122">
      <w:pPr>
        <w:pStyle w:val="Point0"/>
        <w:rPr>
          <w:noProof/>
        </w:rPr>
      </w:pPr>
      <w:r w:rsidRPr="004662C5">
        <w:rPr>
          <w:noProof/>
        </w:rPr>
        <w:t>(b)</w:t>
      </w:r>
      <w:r w:rsidRPr="004662C5">
        <w:rPr>
          <w:noProof/>
        </w:rPr>
        <w:tab/>
      </w:r>
      <w:sdt>
        <w:sdtPr>
          <w:rPr>
            <w:noProof/>
          </w:rPr>
          <w:id w:val="-1928490742"/>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Struktūrfondu līdzfinansējums</w:t>
      </w:r>
    </w:p>
    <w:p w14:paraId="2E6095E3" w14:textId="77777777" w:rsidR="00E56122" w:rsidRPr="00751AB9" w:rsidRDefault="00E56122" w:rsidP="00E56122">
      <w:pPr>
        <w:pStyle w:val="Point0"/>
        <w:rPr>
          <w:noProof/>
        </w:rPr>
      </w:pPr>
      <w:r w:rsidRPr="004662C5">
        <w:rPr>
          <w:noProof/>
        </w:rPr>
        <w:t>(c)</w:t>
      </w:r>
      <w:r w:rsidRPr="004662C5">
        <w:rPr>
          <w:noProof/>
        </w:rPr>
        <w:tab/>
      </w:r>
      <w:sdt>
        <w:sdtPr>
          <w:rPr>
            <w:noProof/>
          </w:rPr>
          <w:id w:val="777455268"/>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Cits (lūdzu, precizējiet)</w:t>
      </w:r>
    </w:p>
    <w:p w14:paraId="4A62F88F" w14:textId="77777777" w:rsidR="00E56122" w:rsidRPr="00751AB9" w:rsidRDefault="00E56122" w:rsidP="00E56122">
      <w:pPr>
        <w:tabs>
          <w:tab w:val="left" w:leader="dot" w:pos="9072"/>
        </w:tabs>
        <w:ind w:left="567"/>
        <w:rPr>
          <w:noProof/>
          <w:szCs w:val="20"/>
        </w:rPr>
      </w:pPr>
      <w:r w:rsidRPr="00751AB9">
        <w:rPr>
          <w:noProof/>
        </w:rPr>
        <w:tab/>
      </w:r>
    </w:p>
    <w:p w14:paraId="51E670A5" w14:textId="77777777" w:rsidR="00E56122" w:rsidRPr="00751AB9" w:rsidRDefault="00E56122" w:rsidP="00E56122">
      <w:pPr>
        <w:pStyle w:val="ManualHeading3"/>
        <w:rPr>
          <w:noProof/>
          <w:szCs w:val="20"/>
        </w:rPr>
      </w:pPr>
      <w:r w:rsidRPr="004662C5">
        <w:rPr>
          <w:noProof/>
        </w:rPr>
        <w:t>7.3.2.</w:t>
      </w:r>
      <w:r w:rsidRPr="004662C5">
        <w:rPr>
          <w:noProof/>
        </w:rPr>
        <w:tab/>
      </w:r>
      <w:r w:rsidRPr="00751AB9">
        <w:rPr>
          <w:noProof/>
        </w:rPr>
        <w:t>Vai budžetu pieņem katru gadu?</w:t>
      </w:r>
    </w:p>
    <w:p w14:paraId="107C5CF6" w14:textId="77777777" w:rsidR="00E56122" w:rsidRPr="00751AB9" w:rsidRDefault="000B26F4" w:rsidP="00E56122">
      <w:pPr>
        <w:pStyle w:val="Text1"/>
        <w:rPr>
          <w:noProof/>
        </w:rPr>
      </w:pPr>
      <w:sdt>
        <w:sdtPr>
          <w:rPr>
            <w:noProof/>
          </w:rPr>
          <w:id w:val="140325028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w:t>
      </w:r>
    </w:p>
    <w:p w14:paraId="1AD8881E" w14:textId="77777777" w:rsidR="00E56122" w:rsidRDefault="000B26F4" w:rsidP="00E56122">
      <w:pPr>
        <w:pStyle w:val="Text1"/>
        <w:rPr>
          <w:noProof/>
        </w:rPr>
      </w:pPr>
      <w:sdt>
        <w:sdtPr>
          <w:rPr>
            <w:noProof/>
          </w:rPr>
          <w:id w:val="-57589481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 xml:space="preserve">Nē. Lūdzu, norādiet, uz kādu periodu tas attiecas: </w:t>
      </w:r>
    </w:p>
    <w:p w14:paraId="7FEAB8DE" w14:textId="77777777" w:rsidR="00E56122" w:rsidRPr="00751AB9" w:rsidRDefault="00E56122" w:rsidP="00E56122">
      <w:pPr>
        <w:tabs>
          <w:tab w:val="left" w:leader="dot" w:pos="9072"/>
        </w:tabs>
        <w:ind w:left="567"/>
        <w:rPr>
          <w:noProof/>
          <w:szCs w:val="20"/>
        </w:rPr>
      </w:pPr>
      <w:r w:rsidRPr="00751AB9">
        <w:rPr>
          <w:noProof/>
        </w:rPr>
        <w:tab/>
      </w:r>
    </w:p>
    <w:p w14:paraId="3C13682B" w14:textId="77777777" w:rsidR="00E56122" w:rsidRPr="00751AB9" w:rsidRDefault="00E56122" w:rsidP="00E56122">
      <w:pPr>
        <w:pStyle w:val="ManualHeading3"/>
        <w:rPr>
          <w:noProof/>
          <w:szCs w:val="20"/>
        </w:rPr>
      </w:pPr>
      <w:r w:rsidRPr="004662C5">
        <w:rPr>
          <w:noProof/>
        </w:rPr>
        <w:t>7.3.3.</w:t>
      </w:r>
      <w:r w:rsidRPr="004662C5">
        <w:rPr>
          <w:noProof/>
        </w:rPr>
        <w:tab/>
      </w:r>
      <w:r w:rsidRPr="00751AB9">
        <w:rPr>
          <w:noProof/>
        </w:rPr>
        <w:t>Ja paziņojums attiecas uz izmaiņām esošā shēmā, lūdzu, par katru atbalsta instrumentu norādiet paziņoto shēmas izmaiņu ietekmi uz:</w:t>
      </w:r>
    </w:p>
    <w:p w14:paraId="5579FF1B" w14:textId="77777777" w:rsidR="00E56122" w:rsidRPr="00751AB9" w:rsidRDefault="00E56122" w:rsidP="00E56122">
      <w:pPr>
        <w:tabs>
          <w:tab w:val="left" w:leader="dot" w:pos="9072"/>
        </w:tabs>
        <w:ind w:left="567"/>
        <w:rPr>
          <w:noProof/>
          <w:szCs w:val="20"/>
        </w:rPr>
      </w:pPr>
      <w:r w:rsidRPr="00751AB9">
        <w:rPr>
          <w:noProof/>
        </w:rPr>
        <w:t xml:space="preserve">Kopējais budžets: </w:t>
      </w:r>
      <w:r w:rsidRPr="00751AB9">
        <w:rPr>
          <w:noProof/>
        </w:rPr>
        <w:tab/>
      </w:r>
    </w:p>
    <w:p w14:paraId="78EBD078" w14:textId="77777777" w:rsidR="00E56122" w:rsidRPr="00751AB9" w:rsidRDefault="00E56122" w:rsidP="00E56122">
      <w:pPr>
        <w:tabs>
          <w:tab w:val="left" w:leader="dot" w:pos="9072"/>
        </w:tabs>
        <w:ind w:left="567"/>
        <w:rPr>
          <w:noProof/>
          <w:szCs w:val="20"/>
        </w:rPr>
      </w:pPr>
      <w:r w:rsidRPr="00751AB9">
        <w:rPr>
          <w:noProof/>
        </w:rPr>
        <w:t>Gada budžets</w:t>
      </w:r>
      <w:r w:rsidRPr="00751AB9">
        <w:rPr>
          <w:rStyle w:val="FootnoteReference"/>
          <w:noProof/>
        </w:rPr>
        <w:footnoteReference w:id="17"/>
      </w:r>
      <w:r w:rsidRPr="00751AB9">
        <w:rPr>
          <w:noProof/>
        </w:rPr>
        <w:t xml:space="preserve">: </w:t>
      </w:r>
      <w:r w:rsidRPr="00751AB9">
        <w:rPr>
          <w:noProof/>
        </w:rPr>
        <w:tab/>
      </w:r>
    </w:p>
    <w:p w14:paraId="425565BA" w14:textId="77777777" w:rsidR="00E56122" w:rsidRPr="00751AB9" w:rsidRDefault="00E56122" w:rsidP="00E56122">
      <w:pPr>
        <w:pStyle w:val="ManualHeading2"/>
        <w:rPr>
          <w:noProof/>
        </w:rPr>
      </w:pPr>
      <w:r w:rsidRPr="004662C5">
        <w:rPr>
          <w:noProof/>
        </w:rPr>
        <w:t>7.4.</w:t>
      </w:r>
      <w:r w:rsidRPr="004662C5">
        <w:rPr>
          <w:noProof/>
        </w:rPr>
        <w:tab/>
      </w:r>
      <w:r w:rsidRPr="00751AB9">
        <w:rPr>
          <w:noProof/>
        </w:rPr>
        <w:t>Kumulācija</w:t>
      </w:r>
    </w:p>
    <w:p w14:paraId="612C5AAC" w14:textId="77777777" w:rsidR="00E56122" w:rsidRPr="00751AB9" w:rsidRDefault="00E56122" w:rsidP="00E56122">
      <w:pPr>
        <w:rPr>
          <w:noProof/>
        </w:rPr>
      </w:pPr>
      <w:r w:rsidRPr="00751AB9">
        <w:rPr>
          <w:noProof/>
        </w:rPr>
        <w:t xml:space="preserve">Vai atbalstu var apvienot ar atbalstu vai </w:t>
      </w:r>
      <w:r w:rsidRPr="00751AB9">
        <w:rPr>
          <w:i/>
          <w:noProof/>
        </w:rPr>
        <w:t>de minimis</w:t>
      </w:r>
      <w:r w:rsidRPr="00751AB9">
        <w:rPr>
          <w:noProof/>
        </w:rPr>
        <w:t xml:space="preserve"> atbalstu</w:t>
      </w:r>
      <w:r w:rsidRPr="00751AB9">
        <w:rPr>
          <w:rStyle w:val="FootnoteReference"/>
          <w:noProof/>
        </w:rPr>
        <w:footnoteReference w:id="18"/>
      </w:r>
      <w:r w:rsidRPr="00751AB9">
        <w:rPr>
          <w:noProof/>
        </w:rPr>
        <w:t>, ko saņem no cita vietējā, reģionālā vai valsts atbalsta</w:t>
      </w:r>
      <w:r w:rsidRPr="00751AB9">
        <w:rPr>
          <w:rStyle w:val="FootnoteReference"/>
          <w:noProof/>
        </w:rPr>
        <w:footnoteReference w:id="19"/>
      </w:r>
      <w:r w:rsidRPr="00751AB9">
        <w:rPr>
          <w:noProof/>
        </w:rPr>
        <w:t xml:space="preserve"> un kas paredzēts, lai segtu tās pašas attiecināmās izmaksas?</w:t>
      </w:r>
    </w:p>
    <w:p w14:paraId="7D9F6AF9" w14:textId="77777777" w:rsidR="00E56122" w:rsidRPr="00751AB9" w:rsidRDefault="000B26F4" w:rsidP="00E56122">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ab/>
        <w:t>Jā. Ja informācija ir pieejama, lūdzu, norādiet atbalsta nosaukumu, nolūku un mērķi</w:t>
      </w:r>
    </w:p>
    <w:p w14:paraId="67D7C146" w14:textId="77777777" w:rsidR="00E56122" w:rsidRPr="00751AB9" w:rsidRDefault="00E56122" w:rsidP="00E56122">
      <w:pPr>
        <w:tabs>
          <w:tab w:val="left" w:leader="dot" w:pos="9072"/>
        </w:tabs>
        <w:ind w:left="567"/>
        <w:rPr>
          <w:noProof/>
          <w:szCs w:val="20"/>
        </w:rPr>
      </w:pPr>
      <w:r w:rsidRPr="00751AB9">
        <w:rPr>
          <w:noProof/>
        </w:rPr>
        <w:tab/>
      </w:r>
    </w:p>
    <w:p w14:paraId="5B1E8D25" w14:textId="77777777" w:rsidR="00E56122" w:rsidRPr="00751AB9" w:rsidRDefault="00E56122" w:rsidP="00E56122">
      <w:pPr>
        <w:pStyle w:val="Text1"/>
        <w:rPr>
          <w:noProof/>
        </w:rPr>
      </w:pPr>
      <w:r w:rsidRPr="00751AB9">
        <w:rPr>
          <w:noProof/>
        </w:rPr>
        <w:t>Lūdzu, aprakstiet mehānismu, kas ieviests, lai nodrošinātu kumulācijas noteikumu ievērošanu:</w:t>
      </w:r>
    </w:p>
    <w:p w14:paraId="3E19A1CD" w14:textId="77777777" w:rsidR="00E56122" w:rsidRPr="00751AB9" w:rsidRDefault="00E56122" w:rsidP="00E56122">
      <w:pPr>
        <w:tabs>
          <w:tab w:val="left" w:leader="dot" w:pos="9072"/>
        </w:tabs>
        <w:ind w:left="567"/>
        <w:rPr>
          <w:noProof/>
          <w:szCs w:val="20"/>
        </w:rPr>
      </w:pPr>
      <w:r w:rsidRPr="00751AB9">
        <w:rPr>
          <w:noProof/>
        </w:rPr>
        <w:tab/>
      </w:r>
    </w:p>
    <w:p w14:paraId="78611BBF" w14:textId="77777777" w:rsidR="00E56122" w:rsidRPr="00751AB9" w:rsidRDefault="000B26F4" w:rsidP="00E56122">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ab/>
        <w:t>Nē</w:t>
      </w:r>
    </w:p>
    <w:p w14:paraId="40726C44" w14:textId="77777777" w:rsidR="00E56122" w:rsidRPr="00751AB9" w:rsidRDefault="00E56122" w:rsidP="00E56122">
      <w:pPr>
        <w:pStyle w:val="ManualHeading1"/>
        <w:rPr>
          <w:noProof/>
        </w:rPr>
      </w:pPr>
      <w:r w:rsidRPr="004662C5">
        <w:rPr>
          <w:noProof/>
        </w:rPr>
        <w:lastRenderedPageBreak/>
        <w:t>8.</w:t>
      </w:r>
      <w:r w:rsidRPr="004662C5">
        <w:rPr>
          <w:noProof/>
        </w:rPr>
        <w:tab/>
      </w:r>
      <w:r w:rsidRPr="00751AB9">
        <w:rPr>
          <w:noProof/>
        </w:rPr>
        <w:t>Novērtēšana</w:t>
      </w:r>
    </w:p>
    <w:p w14:paraId="00B04C8A" w14:textId="77777777" w:rsidR="00E56122" w:rsidRPr="00751AB9" w:rsidRDefault="000B26F4" w:rsidP="00E56122">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lang w:bidi="si-LK"/>
            </w:rPr>
            <w:t>☐</w:t>
          </w:r>
        </w:sdtContent>
      </w:sdt>
      <w:r w:rsidR="00E56122" w:rsidRPr="00751AB9">
        <w:rPr>
          <w:noProof/>
        </w:rPr>
        <w:t xml:space="preserve"> Shēmai, par kuru Komisijai paziņots saskaņā ar Līguma 108. panta 3. punktu:</w:t>
      </w:r>
    </w:p>
    <w:p w14:paraId="067509D3" w14:textId="77777777" w:rsidR="00E56122" w:rsidRPr="00751AB9" w:rsidRDefault="00E56122" w:rsidP="00E56122">
      <w:pPr>
        <w:pStyle w:val="Text1"/>
        <w:rPr>
          <w:b/>
          <w:bCs/>
          <w:noProof/>
        </w:rPr>
      </w:pPr>
      <w:r w:rsidRPr="00751AB9">
        <w:rPr>
          <w:b/>
          <w:noProof/>
        </w:rPr>
        <w:t>Vai par shēmu tiks veikta novērtēšana?</w:t>
      </w:r>
    </w:p>
    <w:p w14:paraId="5306A644" w14:textId="77777777" w:rsidR="00E56122" w:rsidRPr="00751AB9" w:rsidRDefault="000B26F4" w:rsidP="00E56122">
      <w:pPr>
        <w:pStyle w:val="Text1"/>
        <w:rPr>
          <w:noProof/>
        </w:rPr>
      </w:pPr>
      <w:sdt>
        <w:sdtPr>
          <w:rPr>
            <w:noProof/>
          </w:rPr>
          <w:id w:val="20168133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Nē</w:t>
      </w:r>
    </w:p>
    <w:p w14:paraId="41255009" w14:textId="77777777" w:rsidR="00E56122" w:rsidRPr="00751AB9" w:rsidRDefault="00E56122" w:rsidP="00E56122">
      <w:pPr>
        <w:pStyle w:val="Text1"/>
        <w:rPr>
          <w:noProof/>
        </w:rPr>
      </w:pPr>
      <w:r w:rsidRPr="00751AB9">
        <w:rPr>
          <w:noProof/>
        </w:rPr>
        <w:t>Ja par shēmu netiks veikta novērtēšana, lūdzu, paskaidrojiet, kāpēc uzskatāt, ka nav izpildīti kritēriji novērtēšanas veikšanai.</w:t>
      </w:r>
    </w:p>
    <w:p w14:paraId="4F7C2EE1" w14:textId="77777777" w:rsidR="00E56122" w:rsidRPr="00751AB9" w:rsidRDefault="00E56122" w:rsidP="00E56122">
      <w:pPr>
        <w:tabs>
          <w:tab w:val="left" w:leader="dot" w:pos="9072"/>
        </w:tabs>
        <w:ind w:left="567"/>
        <w:rPr>
          <w:noProof/>
          <w:szCs w:val="20"/>
        </w:rPr>
      </w:pPr>
      <w:r w:rsidRPr="00751AB9">
        <w:rPr>
          <w:noProof/>
        </w:rPr>
        <w:tab/>
      </w:r>
    </w:p>
    <w:p w14:paraId="6A1F3DC2" w14:textId="77777777" w:rsidR="00E56122" w:rsidRPr="00751AB9" w:rsidRDefault="000B26F4" w:rsidP="00E56122">
      <w:pPr>
        <w:pStyle w:val="Text1"/>
        <w:rPr>
          <w:noProof/>
        </w:rPr>
      </w:pPr>
      <w:sdt>
        <w:sdtPr>
          <w:rPr>
            <w:noProof/>
          </w:rPr>
          <w:id w:val="174244765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ab/>
        <w:t>Jā</w:t>
      </w:r>
    </w:p>
    <w:p w14:paraId="4B913B61" w14:textId="77777777" w:rsidR="00E56122" w:rsidRPr="00751AB9" w:rsidRDefault="00E56122" w:rsidP="00E56122">
      <w:pPr>
        <w:pStyle w:val="Text1"/>
        <w:rPr>
          <w:noProof/>
          <w:szCs w:val="20"/>
        </w:rPr>
      </w:pPr>
      <w:r w:rsidRPr="00751AB9">
        <w:rPr>
          <w:noProof/>
        </w:rPr>
        <w:t xml:space="preserve">Pēc kādiem kritērijiem shēma uzskatāma par tādu, kam jāveic </w:t>
      </w:r>
      <w:r w:rsidRPr="00751AB9">
        <w:rPr>
          <w:i/>
          <w:noProof/>
        </w:rPr>
        <w:t>ex post</w:t>
      </w:r>
      <w:r w:rsidRPr="00751AB9">
        <w:rPr>
          <w:noProof/>
        </w:rPr>
        <w:t xml:space="preserve"> novērtējums:</w:t>
      </w:r>
    </w:p>
    <w:p w14:paraId="1D9FD467" w14:textId="77777777" w:rsidR="00E56122" w:rsidRPr="00751AB9" w:rsidRDefault="00E56122" w:rsidP="00E56122">
      <w:pPr>
        <w:pStyle w:val="Point1"/>
        <w:rPr>
          <w:noProof/>
        </w:rPr>
      </w:pPr>
      <w:r w:rsidRPr="004662C5">
        <w:rPr>
          <w:noProof/>
        </w:rPr>
        <w:t>(a)</w:t>
      </w:r>
      <w:r w:rsidRPr="004662C5">
        <w:rPr>
          <w:noProof/>
        </w:rPr>
        <w:tab/>
      </w:r>
      <w:sdt>
        <w:sdtPr>
          <w:rPr>
            <w:noProof/>
          </w:rPr>
          <w:id w:val="-585919283"/>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shēma ar lielu atbalsta budžetu;</w:t>
      </w:r>
    </w:p>
    <w:p w14:paraId="17A436EE" w14:textId="77777777" w:rsidR="00E56122" w:rsidRPr="00751AB9" w:rsidRDefault="00E56122" w:rsidP="00E56122">
      <w:pPr>
        <w:pStyle w:val="Point1"/>
        <w:rPr>
          <w:noProof/>
        </w:rPr>
      </w:pPr>
      <w:r w:rsidRPr="004662C5">
        <w:rPr>
          <w:noProof/>
        </w:rPr>
        <w:t>(b)</w:t>
      </w:r>
      <w:r w:rsidRPr="004662C5">
        <w:rPr>
          <w:noProof/>
        </w:rPr>
        <w:tab/>
      </w:r>
      <w:sdt>
        <w:sdtPr>
          <w:rPr>
            <w:noProof/>
          </w:rPr>
          <w:id w:val="-1048988223"/>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shēma ar jaunām iezīmēm;</w:t>
      </w:r>
    </w:p>
    <w:p w14:paraId="11DC1531" w14:textId="77777777" w:rsidR="00E56122" w:rsidRPr="00751AB9" w:rsidRDefault="00E56122" w:rsidP="00E56122">
      <w:pPr>
        <w:pStyle w:val="Point1"/>
        <w:rPr>
          <w:noProof/>
        </w:rPr>
      </w:pPr>
      <w:r w:rsidRPr="004662C5">
        <w:rPr>
          <w:noProof/>
        </w:rPr>
        <w:t>(c)</w:t>
      </w:r>
      <w:r w:rsidRPr="004662C5">
        <w:rPr>
          <w:noProof/>
        </w:rPr>
        <w:tab/>
      </w:r>
      <w:sdt>
        <w:sdtPr>
          <w:rPr>
            <w:noProof/>
          </w:rPr>
          <w:id w:val="1259331655"/>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shēma jomā, kurā paredzamas būtiskas izmaiņas tirgū, tehnoloģijās vai regulējumā;</w:t>
      </w:r>
    </w:p>
    <w:p w14:paraId="4325AC47" w14:textId="77777777" w:rsidR="00E56122" w:rsidRPr="00751AB9" w:rsidRDefault="00E56122" w:rsidP="00E56122">
      <w:pPr>
        <w:pStyle w:val="Point1"/>
        <w:rPr>
          <w:noProof/>
        </w:rPr>
      </w:pPr>
      <w:r w:rsidRPr="004662C5">
        <w:rPr>
          <w:noProof/>
        </w:rPr>
        <w:t>(d)</w:t>
      </w:r>
      <w:r w:rsidRPr="004662C5">
        <w:rPr>
          <w:noProof/>
        </w:rPr>
        <w:tab/>
      </w:r>
      <w:sdt>
        <w:sdtPr>
          <w:rPr>
            <w:noProof/>
          </w:rPr>
          <w:id w:val="-1669857131"/>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shēma, ko plānots iesniegt novērtēšanai, pat ja citi šajā punktā minētie kritēriji uz to neattiecas.</w:t>
      </w:r>
    </w:p>
    <w:p w14:paraId="174EF178" w14:textId="77777777" w:rsidR="00E56122" w:rsidRPr="00751AB9" w:rsidRDefault="00E56122" w:rsidP="00E56122">
      <w:pPr>
        <w:pStyle w:val="Text1"/>
        <w:rPr>
          <w:noProof/>
          <w:color w:val="000000"/>
          <w:szCs w:val="20"/>
        </w:rPr>
      </w:pPr>
      <w:r w:rsidRPr="00751AB9">
        <w:rPr>
          <w:noProof/>
          <w:color w:val="000000"/>
        </w:rPr>
        <w:t>Ja ir izpildīts kāds no šajā punktā minētajiem kritērijiem, lūdzu, norādiet novērtēšanas periodu un aizpildiet 1. pielikuma III 8. daļā sniegto papildinformācijas lapu paziņošanai par novērtēšanas plānu</w:t>
      </w:r>
      <w:r w:rsidRPr="00751AB9">
        <w:rPr>
          <w:rStyle w:val="FootnoteReference"/>
          <w:noProof/>
        </w:rPr>
        <w:footnoteReference w:id="20"/>
      </w:r>
      <w:r w:rsidRPr="00751AB9">
        <w:rPr>
          <w:noProof/>
          <w:color w:val="000000"/>
        </w:rPr>
        <w:t>.</w:t>
      </w:r>
    </w:p>
    <w:p w14:paraId="4A923B9F" w14:textId="77777777" w:rsidR="00E56122" w:rsidRPr="00751AB9" w:rsidRDefault="00E56122" w:rsidP="00E56122">
      <w:pPr>
        <w:tabs>
          <w:tab w:val="left" w:leader="dot" w:pos="9072"/>
        </w:tabs>
        <w:ind w:left="567"/>
        <w:rPr>
          <w:noProof/>
          <w:szCs w:val="20"/>
        </w:rPr>
      </w:pPr>
      <w:r w:rsidRPr="00751AB9">
        <w:rPr>
          <w:noProof/>
        </w:rPr>
        <w:tab/>
      </w:r>
    </w:p>
    <w:p w14:paraId="670610FC" w14:textId="77777777" w:rsidR="00E56122" w:rsidRPr="00751AB9" w:rsidRDefault="00E56122" w:rsidP="00E56122">
      <w:pPr>
        <w:pStyle w:val="Text1"/>
        <w:rPr>
          <w:rFonts w:cs="Arial Unicode MS"/>
          <w:noProof/>
          <w:szCs w:val="20"/>
        </w:rPr>
      </w:pPr>
      <w:r w:rsidRPr="00751AB9">
        <w:rPr>
          <w:noProof/>
        </w:rPr>
        <w:t xml:space="preserve">Lūdzu, norādiet, vai par kādu līdzīgu shēmu jau ir veikts </w:t>
      </w:r>
      <w:r w:rsidRPr="00751AB9">
        <w:rPr>
          <w:i/>
          <w:noProof/>
        </w:rPr>
        <w:t>ex post</w:t>
      </w:r>
      <w:r w:rsidRPr="00751AB9">
        <w:rPr>
          <w:noProof/>
        </w:rPr>
        <w:t xml:space="preserve"> novērtējums (attiecīgā gadījumā sniedziet atsauci un saiti uz attiecīgajām tīmekļa vietnēm).</w:t>
      </w:r>
    </w:p>
    <w:p w14:paraId="6EC685A9" w14:textId="77777777" w:rsidR="00E56122" w:rsidRPr="00751AB9" w:rsidRDefault="00E56122" w:rsidP="00E56122">
      <w:pPr>
        <w:tabs>
          <w:tab w:val="left" w:leader="dot" w:pos="9072"/>
        </w:tabs>
        <w:spacing w:after="240"/>
        <w:ind w:left="567"/>
        <w:rPr>
          <w:noProof/>
          <w:szCs w:val="20"/>
        </w:rPr>
      </w:pPr>
      <w:r w:rsidRPr="00751AB9">
        <w:rPr>
          <w:noProof/>
        </w:rPr>
        <w:tab/>
      </w:r>
    </w:p>
    <w:p w14:paraId="510296BC" w14:textId="77777777" w:rsidR="00E56122" w:rsidRPr="00751AB9" w:rsidRDefault="000B26F4" w:rsidP="00E56122">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 xml:space="preserve"> Shēmai, uz kuru attiecas novērtēšana saskaņā ar Regulas (ES) Nr. 651/2014 (VGAR) 1. panta 2. punkta a) apakšpunktu vai Regulas (ES) 2022/2472 (LGAR) 1. panta 3. punkta a) apakšpunktu, vai Regulas (ES) 2022/2473 (ZGAR) 1. panta 7. punkta a) apakšpunktu:</w:t>
      </w:r>
    </w:p>
    <w:p w14:paraId="6B432F39" w14:textId="77777777" w:rsidR="000B26F4" w:rsidRPr="0036669B" w:rsidRDefault="00E56122" w:rsidP="000B26F4">
      <w:pPr>
        <w:tabs>
          <w:tab w:val="left" w:leader="dot" w:pos="9072"/>
        </w:tabs>
        <w:ind w:left="851"/>
        <w:rPr>
          <w:noProof/>
          <w:szCs w:val="20"/>
        </w:rPr>
      </w:pPr>
      <w:r w:rsidRPr="00751AB9">
        <w:rPr>
          <w:noProof/>
        </w:rPr>
        <w:t xml:space="preserve">Norādiet shēmas SA numuru </w:t>
      </w:r>
      <w:r w:rsidR="000B26F4" w:rsidRPr="0036669B">
        <w:rPr>
          <w:noProof/>
        </w:rPr>
        <w:tab/>
      </w:r>
    </w:p>
    <w:p w14:paraId="7EB6F7F8" w14:textId="77777777" w:rsidR="00E56122" w:rsidRPr="00751AB9" w:rsidRDefault="00E56122" w:rsidP="00E56122">
      <w:pPr>
        <w:pStyle w:val="Text1"/>
        <w:rPr>
          <w:noProof/>
          <w:color w:val="000000"/>
          <w:szCs w:val="20"/>
        </w:rPr>
      </w:pPr>
      <w:r w:rsidRPr="00751AB9">
        <w:rPr>
          <w:noProof/>
        </w:rPr>
        <w:t>un aizpildiet 1. pielikuma III.8. daļā paredzēto papildinformācijas lapu paziņošanai par novērtēšanas plānu</w:t>
      </w:r>
      <w:r w:rsidRPr="00751AB9">
        <w:rPr>
          <w:rStyle w:val="FootnoteReference"/>
          <w:noProof/>
        </w:rPr>
        <w:footnoteReference w:id="21"/>
      </w:r>
      <w:r w:rsidRPr="00751AB9">
        <w:rPr>
          <w:noProof/>
        </w:rPr>
        <w:t>.</w:t>
      </w:r>
    </w:p>
    <w:p w14:paraId="4C53D902" w14:textId="77777777" w:rsidR="00E56122" w:rsidRPr="00751AB9" w:rsidRDefault="00E56122" w:rsidP="00E56122">
      <w:pPr>
        <w:pStyle w:val="ManualHeading1"/>
        <w:rPr>
          <w:noProof/>
        </w:rPr>
      </w:pPr>
      <w:r w:rsidRPr="004662C5">
        <w:rPr>
          <w:noProof/>
        </w:rPr>
        <w:lastRenderedPageBreak/>
        <w:t>9.</w:t>
      </w:r>
      <w:r w:rsidRPr="004662C5">
        <w:rPr>
          <w:noProof/>
        </w:rPr>
        <w:tab/>
      </w:r>
      <w:r w:rsidRPr="00751AB9">
        <w:rPr>
          <w:noProof/>
        </w:rPr>
        <w:t>Ziņošana un uzraudzība</w:t>
      </w:r>
    </w:p>
    <w:p w14:paraId="47B8FB91" w14:textId="77777777" w:rsidR="00E56122" w:rsidRPr="00751AB9" w:rsidRDefault="00E56122" w:rsidP="00E56122">
      <w:pPr>
        <w:rPr>
          <w:noProof/>
          <w:szCs w:val="28"/>
        </w:rPr>
      </w:pPr>
      <w:r w:rsidRPr="00751AB9">
        <w:rPr>
          <w:noProof/>
        </w:rPr>
        <w:t>Lai dotu iespēju Komisijai uzraudzīt atbalsta shēmu un individuālo atbalstu, paziņotāja dalībvalsts apņemas rīkoties šādi.</w:t>
      </w:r>
    </w:p>
    <w:p w14:paraId="1E97BB5A" w14:textId="77777777" w:rsidR="00E56122" w:rsidRPr="00751AB9" w:rsidRDefault="000B26F4" w:rsidP="00E56122">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E56122" w:rsidRPr="00751AB9">
            <w:rPr>
              <w:rFonts w:ascii="MS Gothic" w:eastAsia="MS Gothic" w:hAnsi="MS Gothic" w:hint="eastAsia"/>
              <w:bCs/>
              <w:noProof/>
              <w:color w:val="000000"/>
              <w:szCs w:val="20"/>
            </w:rPr>
            <w:t>☐</w:t>
          </w:r>
        </w:sdtContent>
      </w:sdt>
      <w:r w:rsidR="00E56122" w:rsidRPr="00751AB9">
        <w:rPr>
          <w:noProof/>
          <w:color w:val="000000"/>
        </w:rPr>
        <w:t xml:space="preserve"> </w:t>
      </w:r>
      <w:r w:rsidR="00E56122" w:rsidRPr="00751AB9">
        <w:rPr>
          <w:noProof/>
        </w:rPr>
        <w:tab/>
      </w:r>
      <w:r w:rsidR="00E56122" w:rsidRPr="00751AB9">
        <w:rPr>
          <w:noProof/>
          <w:color w:val="000000"/>
        </w:rPr>
        <w:t>Reizi gadā Komisijai iesniegt ziņojumus, kas paredzēti 26. pantā Padomes Regulā (ES) 2015/1589</w:t>
      </w:r>
      <w:r w:rsidR="00E56122" w:rsidRPr="00751AB9">
        <w:rPr>
          <w:rStyle w:val="FootnoteReference"/>
          <w:noProof/>
        </w:rPr>
        <w:footnoteReference w:id="22"/>
      </w:r>
      <w:r w:rsidR="00E56122" w:rsidRPr="00751AB9">
        <w:rPr>
          <w:noProof/>
          <w:color w:val="000000"/>
        </w:rPr>
        <w:t>.</w:t>
      </w:r>
    </w:p>
    <w:p w14:paraId="3DFB1EB9" w14:textId="77777777" w:rsidR="00E56122" w:rsidRPr="00751AB9" w:rsidRDefault="000B26F4" w:rsidP="00E56122">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color w:val="000000"/>
              <w:szCs w:val="20"/>
            </w:rPr>
            <w:t>☐</w:t>
          </w:r>
        </w:sdtContent>
      </w:sdt>
      <w:r w:rsidR="00E56122" w:rsidRPr="00751AB9">
        <w:rPr>
          <w:noProof/>
          <w:color w:val="000000"/>
        </w:rPr>
        <w:t xml:space="preserve"> </w:t>
      </w:r>
      <w:r w:rsidR="00E56122" w:rsidRPr="00751AB9">
        <w:rPr>
          <w:noProof/>
        </w:rPr>
        <w:tab/>
      </w:r>
      <w:r w:rsidR="00E56122" w:rsidRPr="00751AB9">
        <w:rPr>
          <w:noProof/>
          <w:color w:val="000000"/>
        </w:rPr>
        <w:t>Ne mazāk kā 10 gadus no atbalsta (individuālā atbalsta un saskaņā ar shēmu piešķirtā atbalsta) piešķiršanas datuma saglabāt detalizētu informāciju un apliecinošo dokumentāciju, kas nepieciešama, lai konstatētu, ka ir ievēroti visi saderības nosacījumi, un pēc rakstiska pieprasījuma iesniegt to Komisijai 20 darbdienu laikā vai ilgākā termiņā, ja tāds norādīts pieprasījumā.</w:t>
      </w:r>
    </w:p>
    <w:p w14:paraId="65D66D6E" w14:textId="77777777" w:rsidR="00E56122" w:rsidRPr="00751AB9" w:rsidRDefault="00E56122" w:rsidP="00E56122">
      <w:pPr>
        <w:spacing w:before="100" w:beforeAutospacing="1" w:after="100" w:afterAutospacing="1"/>
        <w:ind w:left="426" w:hanging="426"/>
        <w:rPr>
          <w:bCs/>
          <w:noProof/>
          <w:color w:val="000000"/>
          <w:szCs w:val="20"/>
        </w:rPr>
      </w:pPr>
      <w:r w:rsidRPr="00751AB9">
        <w:rPr>
          <w:noProof/>
          <w:color w:val="000000"/>
        </w:rPr>
        <w:t>Fiskālā atbalsta shēmu gadījumā:</w:t>
      </w:r>
    </w:p>
    <w:p w14:paraId="6E310713" w14:textId="77777777" w:rsidR="00E56122" w:rsidRPr="00751AB9" w:rsidRDefault="000B26F4" w:rsidP="00E56122">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color w:val="000000"/>
              <w:szCs w:val="20"/>
            </w:rPr>
            <w:t>☐</w:t>
          </w:r>
        </w:sdtContent>
      </w:sdt>
      <w:r w:rsidR="00E56122" w:rsidRPr="00751AB9">
        <w:rPr>
          <w:noProof/>
        </w:rPr>
        <w:tab/>
      </w:r>
      <w:r w:rsidR="00E56122" w:rsidRPr="00751AB9">
        <w:rPr>
          <w:noProof/>
          <w:color w:val="000000"/>
        </w:rPr>
        <w:t xml:space="preserve">Attiecībā uz tādām shēmām, saskaņā ar kurām fiskālais atbalsts tiek piešķirts automātiski, pamatojoties uz atbalsta saņēmēju nodokļu deklarācijām, ja attiecībā uz katru atbalsta saņēmēju netiek veikta </w:t>
      </w:r>
      <w:r w:rsidR="00E56122" w:rsidRPr="00751AB9">
        <w:rPr>
          <w:i/>
          <w:noProof/>
          <w:color w:val="000000"/>
        </w:rPr>
        <w:t>ex ante</w:t>
      </w:r>
      <w:r w:rsidR="00E56122" w:rsidRPr="00751AB9">
        <w:rPr>
          <w:noProof/>
          <w:color w:val="000000"/>
        </w:rPr>
        <w:t xml:space="preserve"> pārbaude par to, vai ir izpildīti visi saderības nosacījumi, dalībvalsts apņemas ieviest atbilstīgu kontroles mehānismu, ar kuru tā regulāri (piemēram, reizi finanšu gadā), vismaz </w:t>
      </w:r>
      <w:r w:rsidR="00E56122" w:rsidRPr="00751AB9">
        <w:rPr>
          <w:i/>
          <w:noProof/>
          <w:color w:val="000000"/>
        </w:rPr>
        <w:t>ex post</w:t>
      </w:r>
      <w:r w:rsidR="00E56122" w:rsidRPr="00751AB9">
        <w:rPr>
          <w:noProof/>
          <w:color w:val="000000"/>
        </w:rPr>
        <w:t xml:space="preserve"> un izlases veidā pārbauda, vai ir izpildīti visi saderības nosacījumi, un piemērot sankcijas krāpšanas gadījumā. Lai dotu iespēju Komisijai uzraudzīt fiskālā atbalsta shēmas, paziņotāja dalībvalsts apņemas saglabāt detalizētu informāciju par veiktajām kontrolēm ne mazāk kā 10 gadus no kontroles veikšanas datuma un pēc rakstiska pieprasījuma iesniegt to Komisijai 20 darbdienu laikā vai ilgākā termiņā, ja tāds norādīts pieprasījumā.</w:t>
      </w:r>
    </w:p>
    <w:p w14:paraId="69E9563E" w14:textId="77777777" w:rsidR="00E56122" w:rsidRPr="00751AB9" w:rsidRDefault="00E56122" w:rsidP="00E56122">
      <w:pPr>
        <w:pStyle w:val="ManualHeading1"/>
        <w:rPr>
          <w:noProof/>
        </w:rPr>
      </w:pPr>
      <w:bookmarkStart w:id="4" w:name="_Toc374366950"/>
      <w:r w:rsidRPr="004662C5">
        <w:rPr>
          <w:noProof/>
        </w:rPr>
        <w:t>10.</w:t>
      </w:r>
      <w:r w:rsidRPr="004662C5">
        <w:rPr>
          <w:noProof/>
        </w:rPr>
        <w:tab/>
      </w:r>
      <w:r w:rsidRPr="00751AB9">
        <w:rPr>
          <w:noProof/>
        </w:rPr>
        <w:t>Konfidencialitāte</w:t>
      </w:r>
      <w:bookmarkEnd w:id="4"/>
    </w:p>
    <w:p w14:paraId="379E698E" w14:textId="77777777" w:rsidR="00E56122" w:rsidRPr="00751AB9" w:rsidRDefault="00E56122" w:rsidP="00E56122">
      <w:pPr>
        <w:spacing w:before="240"/>
        <w:rPr>
          <w:noProof/>
          <w:szCs w:val="20"/>
        </w:rPr>
      </w:pPr>
      <w:r w:rsidRPr="00751AB9">
        <w:rPr>
          <w:noProof/>
        </w:rPr>
        <w:t>Vai paziņojumā ir iekļauta konfidenciāla informācija</w:t>
      </w:r>
      <w:r w:rsidRPr="00751AB9">
        <w:rPr>
          <w:rStyle w:val="FootnoteReference"/>
          <w:noProof/>
        </w:rPr>
        <w:footnoteReference w:id="23"/>
      </w:r>
      <w:r w:rsidRPr="00751AB9">
        <w:rPr>
          <w:noProof/>
        </w:rPr>
        <w:t>, ko nedrīkstētu atklāt trešām personām?</w:t>
      </w:r>
    </w:p>
    <w:p w14:paraId="53444F0A" w14:textId="77777777" w:rsidR="00E56122" w:rsidRPr="00751AB9" w:rsidRDefault="000B26F4" w:rsidP="00E56122">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ab/>
        <w:t>Jā. Lūdzu, norādiet, kuras veidlapas daļas ir konfidenciālas, un paskaidrojiet, kāpēc.</w:t>
      </w:r>
    </w:p>
    <w:p w14:paraId="7E992665" w14:textId="77777777" w:rsidR="00E56122" w:rsidRPr="00751AB9" w:rsidRDefault="00E56122" w:rsidP="00E56122">
      <w:pPr>
        <w:tabs>
          <w:tab w:val="left" w:leader="dot" w:pos="9072"/>
        </w:tabs>
        <w:rPr>
          <w:noProof/>
          <w:szCs w:val="20"/>
        </w:rPr>
      </w:pPr>
      <w:r w:rsidRPr="00751AB9">
        <w:rPr>
          <w:noProof/>
        </w:rPr>
        <w:tab/>
      </w:r>
    </w:p>
    <w:p w14:paraId="5462E2E2" w14:textId="77777777" w:rsidR="00E56122" w:rsidRPr="00751AB9" w:rsidRDefault="000B26F4" w:rsidP="00E56122">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szCs w:val="20"/>
            </w:rPr>
            <w:t>☐</w:t>
          </w:r>
        </w:sdtContent>
      </w:sdt>
      <w:r w:rsidR="00E56122" w:rsidRPr="00751AB9">
        <w:rPr>
          <w:noProof/>
        </w:rPr>
        <w:tab/>
        <w:t>Nē</w:t>
      </w:r>
    </w:p>
    <w:p w14:paraId="70A6CB0B" w14:textId="77777777" w:rsidR="00E56122" w:rsidRPr="00751AB9" w:rsidRDefault="00E56122" w:rsidP="00E56122">
      <w:pPr>
        <w:pStyle w:val="ManualHeading1"/>
        <w:rPr>
          <w:noProof/>
        </w:rPr>
      </w:pPr>
      <w:bookmarkStart w:id="5" w:name="_Toc374366956"/>
      <w:r w:rsidRPr="004662C5">
        <w:rPr>
          <w:noProof/>
        </w:rPr>
        <w:lastRenderedPageBreak/>
        <w:t>11.</w:t>
      </w:r>
      <w:r w:rsidRPr="004662C5">
        <w:rPr>
          <w:noProof/>
        </w:rPr>
        <w:tab/>
      </w:r>
      <w:r w:rsidRPr="00751AB9">
        <w:rPr>
          <w:noProof/>
        </w:rPr>
        <w:t>Cita informācija</w:t>
      </w:r>
      <w:bookmarkEnd w:id="5"/>
    </w:p>
    <w:p w14:paraId="49C8681F" w14:textId="77777777" w:rsidR="00E56122" w:rsidRPr="00751AB9" w:rsidRDefault="00E56122" w:rsidP="00E56122">
      <w:pPr>
        <w:keepNext/>
        <w:rPr>
          <w:noProof/>
          <w:szCs w:val="20"/>
        </w:rPr>
      </w:pPr>
      <w:r w:rsidRPr="00751AB9">
        <w:rPr>
          <w:noProof/>
        </w:rPr>
        <w:t>Attiecīgā gadījumā, lūdzu, norādiet jebkādu citu informāciju, kas ir būtiska atbalsta novērtēšanai.</w:t>
      </w:r>
    </w:p>
    <w:p w14:paraId="284F424F" w14:textId="77777777" w:rsidR="00E56122" w:rsidRPr="00751AB9" w:rsidRDefault="00E56122" w:rsidP="00E56122">
      <w:pPr>
        <w:tabs>
          <w:tab w:val="left" w:leader="dot" w:pos="9072"/>
        </w:tabs>
        <w:rPr>
          <w:noProof/>
          <w:szCs w:val="20"/>
        </w:rPr>
      </w:pPr>
      <w:r w:rsidRPr="00751AB9">
        <w:rPr>
          <w:noProof/>
        </w:rPr>
        <w:tab/>
      </w:r>
    </w:p>
    <w:p w14:paraId="03AF8A66" w14:textId="77777777" w:rsidR="00E56122" w:rsidRPr="00751AB9" w:rsidRDefault="00E56122" w:rsidP="00E56122">
      <w:pPr>
        <w:pStyle w:val="ManualHeading1"/>
        <w:rPr>
          <w:noProof/>
        </w:rPr>
      </w:pPr>
      <w:bookmarkStart w:id="6" w:name="_Toc374366957"/>
      <w:r w:rsidRPr="004662C5">
        <w:rPr>
          <w:noProof/>
        </w:rPr>
        <w:t>12.</w:t>
      </w:r>
      <w:r w:rsidRPr="004662C5">
        <w:rPr>
          <w:noProof/>
        </w:rPr>
        <w:tab/>
      </w:r>
      <w:r w:rsidRPr="00751AB9">
        <w:rPr>
          <w:noProof/>
        </w:rPr>
        <w:t>Pievienotie dokumenti</w:t>
      </w:r>
      <w:bookmarkEnd w:id="6"/>
    </w:p>
    <w:p w14:paraId="005D194A" w14:textId="77777777" w:rsidR="00E56122" w:rsidRPr="00751AB9" w:rsidRDefault="00E56122" w:rsidP="00E56122">
      <w:pPr>
        <w:rPr>
          <w:noProof/>
          <w:szCs w:val="20"/>
        </w:rPr>
      </w:pPr>
      <w:r w:rsidRPr="00751AB9">
        <w:rPr>
          <w:noProof/>
        </w:rPr>
        <w:t>Lūdzu, uzskaitiet visus dokumentus, kas ir pievienoti paziņojumam, un iesniedziet kopijas papīra formātā vai arī norādiet interneta adreses, no kurām iespējams piekļūt attiecīgajiem dokumentiem.</w:t>
      </w:r>
    </w:p>
    <w:p w14:paraId="0E9FE222" w14:textId="77777777" w:rsidR="00E56122" w:rsidRPr="00751AB9" w:rsidRDefault="00E56122" w:rsidP="00E56122">
      <w:pPr>
        <w:tabs>
          <w:tab w:val="left" w:leader="dot" w:pos="9072"/>
        </w:tabs>
        <w:rPr>
          <w:noProof/>
          <w:szCs w:val="20"/>
        </w:rPr>
      </w:pPr>
      <w:r w:rsidRPr="00751AB9">
        <w:rPr>
          <w:noProof/>
        </w:rPr>
        <w:tab/>
      </w:r>
    </w:p>
    <w:p w14:paraId="26B2F950" w14:textId="77777777" w:rsidR="00E56122" w:rsidRPr="00751AB9" w:rsidRDefault="00E56122" w:rsidP="00E56122">
      <w:pPr>
        <w:pStyle w:val="ManualHeading1"/>
        <w:rPr>
          <w:noProof/>
        </w:rPr>
      </w:pPr>
      <w:bookmarkStart w:id="7" w:name="_Toc374366958"/>
      <w:r w:rsidRPr="004662C5">
        <w:rPr>
          <w:noProof/>
        </w:rPr>
        <w:t>13.</w:t>
      </w:r>
      <w:r w:rsidRPr="004662C5">
        <w:rPr>
          <w:noProof/>
        </w:rPr>
        <w:tab/>
      </w:r>
      <w:r w:rsidRPr="00751AB9">
        <w:rPr>
          <w:noProof/>
        </w:rPr>
        <w:t>Apliecinājums</w:t>
      </w:r>
      <w:bookmarkEnd w:id="7"/>
    </w:p>
    <w:p w14:paraId="3B13346E" w14:textId="77777777" w:rsidR="00E56122" w:rsidRPr="00751AB9" w:rsidRDefault="00E56122" w:rsidP="00E56122">
      <w:pPr>
        <w:pStyle w:val="Text1"/>
        <w:rPr>
          <w:noProof/>
        </w:rPr>
      </w:pPr>
      <w:r w:rsidRPr="00751AB9">
        <w:rPr>
          <w:noProof/>
        </w:rPr>
        <w:t>Es apliecinu, ka šajā veidlapā, pielikumos un pievienotajos dokumentos sniegtā informācija, cik man zināms, ir pareiza un pilnīga.</w:t>
      </w:r>
    </w:p>
    <w:p w14:paraId="4D04BFC0" w14:textId="77777777" w:rsidR="00E56122" w:rsidRPr="00751AB9" w:rsidRDefault="00E56122" w:rsidP="00E56122">
      <w:pPr>
        <w:tabs>
          <w:tab w:val="left" w:leader="dot" w:pos="9072"/>
        </w:tabs>
        <w:ind w:left="567"/>
        <w:rPr>
          <w:noProof/>
          <w:szCs w:val="20"/>
        </w:rPr>
      </w:pPr>
      <w:r w:rsidRPr="00751AB9">
        <w:rPr>
          <w:noProof/>
        </w:rPr>
        <w:t xml:space="preserve">Datums un parakstīšanas vieta: </w:t>
      </w:r>
      <w:r w:rsidRPr="00751AB9">
        <w:rPr>
          <w:noProof/>
        </w:rPr>
        <w:tab/>
      </w:r>
    </w:p>
    <w:p w14:paraId="1969514F" w14:textId="77777777" w:rsidR="00E56122" w:rsidRPr="00751AB9" w:rsidRDefault="00E56122" w:rsidP="00E56122">
      <w:pPr>
        <w:tabs>
          <w:tab w:val="left" w:leader="dot" w:pos="9072"/>
        </w:tabs>
        <w:ind w:left="567"/>
        <w:rPr>
          <w:noProof/>
          <w:szCs w:val="20"/>
        </w:rPr>
      </w:pPr>
      <w:r w:rsidRPr="00751AB9">
        <w:rPr>
          <w:noProof/>
        </w:rPr>
        <w:t>Paraksts:</w:t>
      </w:r>
      <w:r w:rsidRPr="00751AB9">
        <w:rPr>
          <w:noProof/>
        </w:rPr>
        <w:tab/>
      </w:r>
    </w:p>
    <w:p w14:paraId="60274F6C" w14:textId="77777777" w:rsidR="00E56122" w:rsidRPr="00751AB9" w:rsidRDefault="00E56122" w:rsidP="00E56122">
      <w:pPr>
        <w:tabs>
          <w:tab w:val="left" w:leader="dot" w:pos="9072"/>
        </w:tabs>
        <w:ind w:left="567"/>
        <w:rPr>
          <w:noProof/>
          <w:szCs w:val="20"/>
        </w:rPr>
      </w:pPr>
      <w:r w:rsidRPr="00751AB9">
        <w:rPr>
          <w:noProof/>
        </w:rPr>
        <w:t>Parakstītāja vārds, uzvārds un ieņemamais amats</w:t>
      </w:r>
      <w:r w:rsidRPr="00751AB9">
        <w:rPr>
          <w:noProof/>
        </w:rPr>
        <w:tab/>
      </w:r>
    </w:p>
    <w:p w14:paraId="7B85A2DE" w14:textId="77777777" w:rsidR="00E56122" w:rsidRPr="00751AB9" w:rsidRDefault="00E56122" w:rsidP="00E56122">
      <w:pPr>
        <w:pStyle w:val="ManualHeading1"/>
        <w:rPr>
          <w:noProof/>
        </w:rPr>
      </w:pPr>
      <w:r w:rsidRPr="004662C5">
        <w:rPr>
          <w:noProof/>
        </w:rPr>
        <w:t>14.</w:t>
      </w:r>
      <w:r w:rsidRPr="004662C5">
        <w:rPr>
          <w:noProof/>
        </w:rPr>
        <w:tab/>
      </w:r>
      <w:r w:rsidRPr="00751AB9">
        <w:rPr>
          <w:noProof/>
        </w:rPr>
        <w:t>Papildinformācijas lapa</w:t>
      </w:r>
    </w:p>
    <w:p w14:paraId="50C61F26" w14:textId="77777777" w:rsidR="00E56122" w:rsidRPr="00751AB9" w:rsidRDefault="00E56122" w:rsidP="00E56122">
      <w:pPr>
        <w:pStyle w:val="ManualNumPar1"/>
        <w:rPr>
          <w:noProof/>
        </w:rPr>
      </w:pPr>
      <w:r w:rsidRPr="004662C5">
        <w:rPr>
          <w:noProof/>
        </w:rPr>
        <w:t>1.</w:t>
      </w:r>
      <w:r w:rsidRPr="004662C5">
        <w:rPr>
          <w:noProof/>
        </w:rPr>
        <w:tab/>
      </w:r>
      <w:r w:rsidRPr="00751AB9">
        <w:rPr>
          <w:noProof/>
        </w:rPr>
        <w:t>Pamatojoties uz ziņām, kas sniegtas vispārīgās informācijas veidlapā, lūdzu, izvēlieties atbilstīgo papildinformācijas lapu, kas jāaizpilda:</w:t>
      </w:r>
    </w:p>
    <w:p w14:paraId="5BA5E26C" w14:textId="77777777" w:rsidR="00E56122" w:rsidRPr="00751AB9" w:rsidRDefault="00E56122" w:rsidP="00E56122">
      <w:pPr>
        <w:pStyle w:val="Point1"/>
        <w:rPr>
          <w:noProof/>
        </w:rPr>
      </w:pPr>
      <w:r w:rsidRPr="004662C5">
        <w:rPr>
          <w:noProof/>
        </w:rPr>
        <w:t>(a)</w:t>
      </w:r>
      <w:r w:rsidRPr="004662C5">
        <w:rPr>
          <w:noProof/>
        </w:rPr>
        <w:tab/>
      </w:r>
      <w:r w:rsidRPr="00751AB9">
        <w:rPr>
          <w:noProof/>
        </w:rPr>
        <w:t>Papildinformācijas lapas par reģionālo atbalstu</w:t>
      </w:r>
    </w:p>
    <w:p w14:paraId="05EC3F7A" w14:textId="77777777" w:rsidR="00E56122" w:rsidRPr="00751AB9" w:rsidRDefault="000B26F4" w:rsidP="00E56122">
      <w:pPr>
        <w:pStyle w:val="Tiret2"/>
        <w:rPr>
          <w:noProof/>
        </w:rPr>
      </w:pPr>
      <w:sdt>
        <w:sdtPr>
          <w:rPr>
            <w:noProof/>
          </w:rPr>
          <w:id w:val="95151309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ieguldījumu atbalsts</w:t>
      </w:r>
    </w:p>
    <w:p w14:paraId="534BD08F" w14:textId="77777777" w:rsidR="00E56122" w:rsidRPr="00751AB9" w:rsidRDefault="000B26F4" w:rsidP="00E56122">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darbības atbalsts </w:t>
      </w:r>
    </w:p>
    <w:p w14:paraId="1E8CE25B" w14:textId="77777777" w:rsidR="00E56122" w:rsidRPr="00751AB9" w:rsidRDefault="000B26F4" w:rsidP="00E56122">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individuāls atbalsts</w:t>
      </w:r>
    </w:p>
    <w:p w14:paraId="1DD47FD2" w14:textId="77777777" w:rsidR="00E56122" w:rsidRPr="00751AB9" w:rsidRDefault="00E56122" w:rsidP="00E56122">
      <w:pPr>
        <w:pStyle w:val="Point1"/>
        <w:rPr>
          <w:b/>
          <w:bCs/>
          <w:noProof/>
        </w:rPr>
      </w:pPr>
      <w:r w:rsidRPr="004662C5">
        <w:rPr>
          <w:noProof/>
        </w:rPr>
        <w:t>(b)</w:t>
      </w:r>
      <w:r w:rsidRPr="004662C5">
        <w:rPr>
          <w:noProof/>
        </w:rPr>
        <w:tab/>
      </w:r>
      <w:sdt>
        <w:sdtPr>
          <w:rPr>
            <w:noProof/>
          </w:rPr>
          <w:id w:val="-232627474"/>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Papildinformācijas lapa par atbalstu pētniecībai, izstrādei un inovācijai</w:t>
      </w:r>
    </w:p>
    <w:p w14:paraId="7C386F0E" w14:textId="77777777" w:rsidR="00E56122" w:rsidRPr="00751AB9" w:rsidRDefault="00E56122" w:rsidP="00E56122">
      <w:pPr>
        <w:pStyle w:val="Point1"/>
        <w:rPr>
          <w:noProof/>
          <w:szCs w:val="20"/>
        </w:rPr>
      </w:pPr>
      <w:r w:rsidRPr="004662C5">
        <w:rPr>
          <w:noProof/>
        </w:rPr>
        <w:t>(c)</w:t>
      </w:r>
      <w:r w:rsidRPr="004662C5">
        <w:rPr>
          <w:noProof/>
        </w:rPr>
        <w:tab/>
      </w:r>
      <w:r w:rsidRPr="00751AB9">
        <w:rPr>
          <w:noProof/>
        </w:rPr>
        <w:t>Papildinformācijas lapa par atbalstu grūtībās nonākušu uzņēmumu pārstrukturēšanai un glābšanai</w:t>
      </w:r>
    </w:p>
    <w:p w14:paraId="1C096F23" w14:textId="77777777" w:rsidR="00E56122" w:rsidRPr="00751AB9" w:rsidRDefault="000B26F4" w:rsidP="00E56122">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glābšanas atbalsts</w:t>
      </w:r>
    </w:p>
    <w:p w14:paraId="30F95FB7" w14:textId="77777777" w:rsidR="00E56122" w:rsidRPr="00751AB9" w:rsidRDefault="000B26F4" w:rsidP="00E56122">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pārstrukturēšanas atbalsts </w:t>
      </w:r>
    </w:p>
    <w:p w14:paraId="69D9CCB0" w14:textId="77777777" w:rsidR="00E56122" w:rsidRPr="00751AB9" w:rsidRDefault="000B26F4" w:rsidP="00E56122">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atbalsta shēmas</w:t>
      </w:r>
    </w:p>
    <w:p w14:paraId="638E7AA4" w14:textId="77777777" w:rsidR="00E56122" w:rsidRPr="00751AB9" w:rsidRDefault="00E56122" w:rsidP="00E56122">
      <w:pPr>
        <w:pStyle w:val="Point1"/>
        <w:rPr>
          <w:noProof/>
          <w:szCs w:val="20"/>
        </w:rPr>
      </w:pPr>
      <w:r w:rsidRPr="004662C5">
        <w:rPr>
          <w:noProof/>
        </w:rPr>
        <w:t>(d)</w:t>
      </w:r>
      <w:r w:rsidRPr="004662C5">
        <w:rPr>
          <w:noProof/>
        </w:rPr>
        <w:tab/>
      </w:r>
      <w:sdt>
        <w:sdtPr>
          <w:rPr>
            <w:noProof/>
            <w:szCs w:val="20"/>
          </w:rPr>
          <w:id w:val="1970320613"/>
          <w14:checkbox>
            <w14:checked w14:val="0"/>
            <w14:checkedState w14:val="2612" w14:font="MS Gothic"/>
            <w14:uncheckedState w14:val="2610" w14:font="MS Gothic"/>
          </w14:checkbox>
        </w:sdtPr>
        <w:sdtEndPr/>
        <w:sdtContent>
          <w:r w:rsidRPr="00751AB9">
            <w:rPr>
              <w:rFonts w:ascii="MS Gothic" w:eastAsia="MS Gothic" w:hAnsi="MS Gothic" w:hint="eastAsia"/>
              <w:noProof/>
              <w:szCs w:val="20"/>
            </w:rPr>
            <w:t>☐</w:t>
          </w:r>
        </w:sdtContent>
      </w:sdt>
      <w:r w:rsidRPr="00751AB9">
        <w:rPr>
          <w:b/>
          <w:noProof/>
        </w:rPr>
        <w:t xml:space="preserve"> </w:t>
      </w:r>
      <w:r w:rsidRPr="00751AB9">
        <w:rPr>
          <w:noProof/>
        </w:rPr>
        <w:t>Papildinformācijas lapa par atbalstu audiovizuālo darbu producēšanai</w:t>
      </w:r>
    </w:p>
    <w:p w14:paraId="6C03C556" w14:textId="77777777" w:rsidR="00E56122" w:rsidRPr="00751AB9" w:rsidRDefault="00E56122" w:rsidP="00E56122">
      <w:pPr>
        <w:pStyle w:val="Point1"/>
        <w:rPr>
          <w:noProof/>
          <w:szCs w:val="20"/>
        </w:rPr>
      </w:pPr>
      <w:r w:rsidRPr="004662C5">
        <w:rPr>
          <w:noProof/>
        </w:rPr>
        <w:t>(e)</w:t>
      </w:r>
      <w:r w:rsidRPr="004662C5">
        <w:rPr>
          <w:noProof/>
        </w:rPr>
        <w:tab/>
      </w:r>
      <w:r w:rsidRPr="00751AB9">
        <w:rPr>
          <w:noProof/>
        </w:rPr>
        <w:t>Papildinformācijas lapa par atbalstu platjoslas tīkliem</w:t>
      </w:r>
    </w:p>
    <w:p w14:paraId="67B65353" w14:textId="77777777" w:rsidR="00E56122" w:rsidRPr="00751AB9" w:rsidRDefault="000B26F4" w:rsidP="00E56122">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veicināšanas pasākumiem</w:t>
      </w:r>
    </w:p>
    <w:p w14:paraId="58A78452" w14:textId="77777777" w:rsidR="00E56122" w:rsidRPr="00751AB9" w:rsidRDefault="000B26F4" w:rsidP="00E56122">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platjoslas tīklu izvēršanai</w:t>
      </w:r>
    </w:p>
    <w:p w14:paraId="2D8C3095" w14:textId="77777777" w:rsidR="00E56122" w:rsidRPr="00751AB9" w:rsidRDefault="00E56122" w:rsidP="00E56122">
      <w:pPr>
        <w:pStyle w:val="Point1"/>
        <w:rPr>
          <w:noProof/>
          <w:szCs w:val="20"/>
        </w:rPr>
      </w:pPr>
      <w:r w:rsidRPr="004662C5">
        <w:rPr>
          <w:noProof/>
        </w:rPr>
        <w:t>(f)</w:t>
      </w:r>
      <w:r w:rsidRPr="004662C5">
        <w:rPr>
          <w:noProof/>
        </w:rPr>
        <w:tab/>
      </w:r>
      <w:r w:rsidRPr="00751AB9">
        <w:rPr>
          <w:noProof/>
        </w:rPr>
        <w:t xml:space="preserve">Papildinformācijas lapa par atbalstu klimata, vides aizsardzības un enerģētikas jomā </w:t>
      </w:r>
    </w:p>
    <w:p w14:paraId="76308217" w14:textId="77777777" w:rsidR="00E56122" w:rsidRPr="00751AB9" w:rsidRDefault="000B26F4" w:rsidP="00E56122">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4.1. sadaļu</w:t>
      </w:r>
    </w:p>
    <w:p w14:paraId="3DFBB4E0" w14:textId="77777777" w:rsidR="00E56122" w:rsidRPr="00751AB9" w:rsidRDefault="000B26F4" w:rsidP="00E56122">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4.2. sadaļu</w:t>
      </w:r>
    </w:p>
    <w:p w14:paraId="7C56CD6A" w14:textId="77777777" w:rsidR="00E56122" w:rsidRPr="00751AB9" w:rsidRDefault="000B26F4" w:rsidP="00E56122">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4.3.1. sadaļu</w:t>
      </w:r>
    </w:p>
    <w:p w14:paraId="291345C2" w14:textId="77777777" w:rsidR="00E56122" w:rsidRPr="00751AB9" w:rsidRDefault="000B26F4" w:rsidP="00E56122">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4.4. sadaļu</w:t>
      </w:r>
    </w:p>
    <w:p w14:paraId="6367ECD4" w14:textId="77777777" w:rsidR="00E56122" w:rsidRPr="00751AB9" w:rsidRDefault="000B26F4" w:rsidP="00E56122">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4.5. sadaļu</w:t>
      </w:r>
    </w:p>
    <w:p w14:paraId="24F57A8D" w14:textId="77777777" w:rsidR="00E56122" w:rsidRPr="00751AB9" w:rsidRDefault="000B26F4" w:rsidP="00E56122">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4.6. sadaļu</w:t>
      </w:r>
    </w:p>
    <w:p w14:paraId="786B3E86" w14:textId="77777777" w:rsidR="00E56122" w:rsidRPr="00751AB9" w:rsidRDefault="000B26F4" w:rsidP="00E56122">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4.7.1. sadaļu</w:t>
      </w:r>
    </w:p>
    <w:p w14:paraId="454A8993" w14:textId="77777777" w:rsidR="00E56122" w:rsidRPr="00751AB9" w:rsidRDefault="000B26F4" w:rsidP="00E56122">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4.7.2. sadaļu</w:t>
      </w:r>
    </w:p>
    <w:p w14:paraId="578C9FA6" w14:textId="77777777" w:rsidR="00E56122" w:rsidRPr="00751AB9" w:rsidRDefault="000B26F4" w:rsidP="00E56122">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4.8. sadaļu</w:t>
      </w:r>
    </w:p>
    <w:p w14:paraId="48D57593" w14:textId="77777777" w:rsidR="00E56122" w:rsidRPr="00751AB9" w:rsidRDefault="000B26F4" w:rsidP="00E56122">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4.9. sadaļu</w:t>
      </w:r>
    </w:p>
    <w:p w14:paraId="400C732D" w14:textId="77777777" w:rsidR="00E56122" w:rsidRPr="00751AB9" w:rsidRDefault="000B26F4" w:rsidP="00E56122">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4.10. sadaļu</w:t>
      </w:r>
    </w:p>
    <w:p w14:paraId="38AB58F8" w14:textId="77777777" w:rsidR="00E56122" w:rsidRPr="00751AB9" w:rsidRDefault="000B26F4" w:rsidP="00E56122">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saskaņā ar </w:t>
      </w:r>
      <w:r w:rsidR="00E56122" w:rsidRPr="00751AB9">
        <w:rPr>
          <w:i/>
          <w:noProof/>
        </w:rPr>
        <w:t>CEEAG</w:t>
      </w:r>
      <w:r w:rsidR="00E56122" w:rsidRPr="00751AB9">
        <w:rPr>
          <w:noProof/>
        </w:rPr>
        <w:t xml:space="preserve"> 4.11. sadaļu</w:t>
      </w:r>
    </w:p>
    <w:p w14:paraId="2080F0D8" w14:textId="77777777" w:rsidR="00E56122" w:rsidRPr="00751AB9" w:rsidRDefault="00E56122" w:rsidP="00E56122">
      <w:pPr>
        <w:pStyle w:val="Point1"/>
        <w:rPr>
          <w:noProof/>
          <w:szCs w:val="20"/>
        </w:rPr>
      </w:pPr>
      <w:r w:rsidRPr="004662C5">
        <w:rPr>
          <w:noProof/>
        </w:rPr>
        <w:t>(g)</w:t>
      </w:r>
      <w:r w:rsidRPr="004662C5">
        <w:rPr>
          <w:noProof/>
        </w:rPr>
        <w:tab/>
      </w:r>
      <w:sdt>
        <w:sdtPr>
          <w:rPr>
            <w:noProof/>
            <w:szCs w:val="20"/>
          </w:rPr>
          <w:id w:val="1517269830"/>
          <w14:checkbox>
            <w14:checked w14:val="0"/>
            <w14:checkedState w14:val="2612" w14:font="MS Gothic"/>
            <w14:uncheckedState w14:val="2610" w14:font="MS Gothic"/>
          </w14:checkbox>
        </w:sdtPr>
        <w:sdtEndPr/>
        <w:sdtContent>
          <w:r w:rsidRPr="00751AB9">
            <w:rPr>
              <w:rFonts w:ascii="MS Gothic" w:eastAsia="MS Gothic" w:hAnsi="MS Gothic" w:hint="eastAsia"/>
              <w:noProof/>
              <w:szCs w:val="20"/>
            </w:rPr>
            <w:t>☐</w:t>
          </w:r>
        </w:sdtContent>
      </w:sdt>
      <w:r w:rsidRPr="00751AB9">
        <w:rPr>
          <w:b/>
          <w:noProof/>
        </w:rPr>
        <w:t xml:space="preserve"> </w:t>
      </w:r>
      <w:r w:rsidRPr="00751AB9">
        <w:rPr>
          <w:noProof/>
        </w:rPr>
        <w:t>Papildinformācijas lapa par riska finansējuma atbalstu</w:t>
      </w:r>
    </w:p>
    <w:p w14:paraId="0DA464A4" w14:textId="77777777" w:rsidR="00E56122" w:rsidRPr="00751AB9" w:rsidRDefault="00E56122" w:rsidP="00E56122">
      <w:pPr>
        <w:pStyle w:val="Point1"/>
        <w:rPr>
          <w:bCs/>
          <w:noProof/>
          <w:szCs w:val="20"/>
        </w:rPr>
      </w:pPr>
      <w:r w:rsidRPr="004662C5">
        <w:rPr>
          <w:noProof/>
        </w:rPr>
        <w:t>(h)</w:t>
      </w:r>
      <w:r w:rsidRPr="004662C5">
        <w:rPr>
          <w:noProof/>
        </w:rPr>
        <w:tab/>
      </w:r>
      <w:sdt>
        <w:sdtPr>
          <w:rPr>
            <w:noProof/>
            <w:szCs w:val="20"/>
          </w:rPr>
          <w:id w:val="-1082829242"/>
          <w14:checkbox>
            <w14:checked w14:val="0"/>
            <w14:checkedState w14:val="2612" w14:font="MS Gothic"/>
            <w14:uncheckedState w14:val="2610" w14:font="MS Gothic"/>
          </w14:checkbox>
        </w:sdtPr>
        <w:sdtEndPr/>
        <w:sdtContent>
          <w:r w:rsidRPr="00751AB9">
            <w:rPr>
              <w:rFonts w:ascii="MS Gothic" w:eastAsia="MS Gothic" w:hAnsi="MS Gothic" w:hint="eastAsia"/>
              <w:noProof/>
              <w:szCs w:val="20"/>
            </w:rPr>
            <w:t>☐</w:t>
          </w:r>
        </w:sdtContent>
      </w:sdt>
      <w:r w:rsidRPr="00751AB9">
        <w:rPr>
          <w:b/>
          <w:noProof/>
        </w:rPr>
        <w:t xml:space="preserve"> </w:t>
      </w:r>
      <w:r w:rsidRPr="00751AB9">
        <w:rPr>
          <w:noProof/>
        </w:rPr>
        <w:t>Papildinformācijas lapa paziņošanai par novērtēšanas plānu</w:t>
      </w:r>
    </w:p>
    <w:p w14:paraId="76B596B4" w14:textId="77777777" w:rsidR="00E56122" w:rsidRPr="00751AB9" w:rsidRDefault="00E56122" w:rsidP="00E56122">
      <w:pPr>
        <w:pStyle w:val="Point1"/>
        <w:rPr>
          <w:noProof/>
          <w:szCs w:val="20"/>
        </w:rPr>
      </w:pPr>
      <w:r w:rsidRPr="004662C5">
        <w:rPr>
          <w:noProof/>
        </w:rPr>
        <w:t>(i)</w:t>
      </w:r>
      <w:r w:rsidRPr="004662C5">
        <w:rPr>
          <w:noProof/>
        </w:rPr>
        <w:tab/>
      </w:r>
      <w:sdt>
        <w:sdtPr>
          <w:rPr>
            <w:noProof/>
            <w:szCs w:val="20"/>
          </w:rPr>
          <w:id w:val="-1481847417"/>
          <w14:checkbox>
            <w14:checked w14:val="0"/>
            <w14:checkedState w14:val="2612" w14:font="MS Gothic"/>
            <w14:uncheckedState w14:val="2610" w14:font="MS Gothic"/>
          </w14:checkbox>
        </w:sdtPr>
        <w:sdtEndPr/>
        <w:sdtContent>
          <w:r w:rsidRPr="00751AB9">
            <w:rPr>
              <w:rFonts w:ascii="MS Gothic" w:eastAsia="MS Gothic" w:hAnsi="MS Gothic" w:hint="eastAsia"/>
              <w:noProof/>
              <w:szCs w:val="20"/>
            </w:rPr>
            <w:t>☐</w:t>
          </w:r>
        </w:sdtContent>
      </w:sdt>
      <w:r w:rsidRPr="00751AB9">
        <w:rPr>
          <w:noProof/>
        </w:rPr>
        <w:t xml:space="preserve"> Vispārīgās informācijas lapa, kas attiecas uz Pamatnostādnēm par valsts atbalstu lauksaimniecības un mežsaimniecības nozarē un lauku apvidos</w:t>
      </w:r>
    </w:p>
    <w:p w14:paraId="2F638143" w14:textId="77777777" w:rsidR="00E56122" w:rsidRPr="00751AB9" w:rsidRDefault="000B26F4" w:rsidP="00E56122">
      <w:pPr>
        <w:pStyle w:val="Tiret3"/>
        <w:rPr>
          <w:noProof/>
        </w:rPr>
      </w:pPr>
      <w:sdt>
        <w:sdtPr>
          <w:rPr>
            <w:noProof/>
          </w:rPr>
          <w:id w:val="1447808489"/>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Papildinformācijas lapas par atbalstu lauksaimniecības un mežsaimniecības nozarēs un lauku teritorijās</w:t>
      </w:r>
    </w:p>
    <w:p w14:paraId="1762A336" w14:textId="77777777" w:rsidR="00E56122" w:rsidRPr="00751AB9" w:rsidRDefault="00E56122" w:rsidP="00E56122">
      <w:pPr>
        <w:pStyle w:val="Point1"/>
        <w:rPr>
          <w:noProof/>
          <w:szCs w:val="20"/>
        </w:rPr>
      </w:pPr>
      <w:r w:rsidRPr="004662C5">
        <w:rPr>
          <w:noProof/>
        </w:rPr>
        <w:t>(j)</w:t>
      </w:r>
      <w:r w:rsidRPr="004662C5">
        <w:rPr>
          <w:noProof/>
        </w:rPr>
        <w:tab/>
      </w:r>
      <w:r w:rsidRPr="00751AB9">
        <w:rPr>
          <w:noProof/>
        </w:rPr>
        <w:t>Papildinformācijas lapa par atbalstu transporta nozarei</w:t>
      </w:r>
    </w:p>
    <w:p w14:paraId="3E1C071D" w14:textId="77777777" w:rsidR="00E56122" w:rsidRPr="00751AB9" w:rsidRDefault="000B26F4" w:rsidP="00E56122">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E56122" w:rsidRPr="00751AB9">
            <w:rPr>
              <w:rFonts w:ascii="MS Gothic" w:eastAsia="MS Gothic" w:hAnsi="MS Gothic" w:hint="eastAsia"/>
              <w:bCs/>
              <w:noProof/>
            </w:rPr>
            <w:t>☐</w:t>
          </w:r>
        </w:sdtContent>
      </w:sdt>
      <w:r w:rsidR="00E56122" w:rsidRPr="00751AB9">
        <w:rPr>
          <w:noProof/>
        </w:rPr>
        <w:t xml:space="preserve"> ieguldījumu atbalsts lidostām</w:t>
      </w:r>
    </w:p>
    <w:p w14:paraId="5449BBBA" w14:textId="77777777" w:rsidR="00E56122" w:rsidRPr="00751AB9" w:rsidRDefault="000B26F4" w:rsidP="00E56122">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darbības atbalsts lidostām</w:t>
      </w:r>
    </w:p>
    <w:p w14:paraId="2BB3A065" w14:textId="77777777" w:rsidR="00E56122" w:rsidRPr="00751AB9" w:rsidRDefault="000B26F4" w:rsidP="00E56122">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darbības uzsākšanas atbalsts aviokompānijām</w:t>
      </w:r>
    </w:p>
    <w:p w14:paraId="251D03A8" w14:textId="77777777" w:rsidR="00E56122" w:rsidRPr="00751AB9" w:rsidRDefault="000B26F4" w:rsidP="00E56122">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sociāls atbalsts saskaņā ar līguma 107. panta 2. punkta a) apakšpunktu</w:t>
      </w:r>
    </w:p>
    <w:p w14:paraId="65220A03" w14:textId="77777777" w:rsidR="00E56122" w:rsidRPr="00751AB9" w:rsidRDefault="000B26F4" w:rsidP="00E56122">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noProof/>
        </w:rPr>
        <w:t xml:space="preserve"> atbalsts jūras transportam</w:t>
      </w:r>
    </w:p>
    <w:p w14:paraId="65E707F4" w14:textId="77777777" w:rsidR="00E56122" w:rsidRPr="00751AB9" w:rsidRDefault="00E56122" w:rsidP="00E56122">
      <w:pPr>
        <w:pStyle w:val="Point1"/>
        <w:rPr>
          <w:b/>
          <w:bCs/>
          <w:noProof/>
          <w:szCs w:val="20"/>
        </w:rPr>
      </w:pPr>
      <w:r w:rsidRPr="004662C5">
        <w:rPr>
          <w:noProof/>
        </w:rPr>
        <w:t>(k)</w:t>
      </w:r>
      <w:r w:rsidRPr="004662C5">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751AB9">
            <w:rPr>
              <w:rFonts w:ascii="MS Gothic" w:eastAsia="MS Gothic" w:hAnsi="MS Gothic" w:hint="eastAsia"/>
              <w:noProof/>
              <w:szCs w:val="20"/>
            </w:rPr>
            <w:t>☐</w:t>
          </w:r>
        </w:sdtContent>
      </w:sdt>
      <w:r w:rsidRPr="00751AB9">
        <w:rPr>
          <w:b/>
          <w:noProof/>
        </w:rPr>
        <w:t xml:space="preserve"> </w:t>
      </w:r>
      <w:r w:rsidRPr="00751AB9">
        <w:rPr>
          <w:noProof/>
        </w:rPr>
        <w:t>Vispārīgās informācijas lapa, kas attiecas uz Pamatnostādnēm par valsts atbalstu zvejniecības un akvakultūras nozarē</w:t>
      </w:r>
    </w:p>
    <w:p w14:paraId="6B2906F0" w14:textId="77777777" w:rsidR="00E56122" w:rsidRPr="00751AB9" w:rsidRDefault="000B26F4" w:rsidP="00E56122">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E56122" w:rsidRPr="00751AB9">
            <w:rPr>
              <w:rFonts w:ascii="MS Gothic" w:eastAsia="MS Gothic" w:hAnsi="MS Gothic" w:hint="eastAsia"/>
              <w:noProof/>
            </w:rPr>
            <w:t>☐</w:t>
          </w:r>
        </w:sdtContent>
      </w:sdt>
      <w:r w:rsidR="00E56122" w:rsidRPr="00751AB9">
        <w:rPr>
          <w:b/>
          <w:noProof/>
        </w:rPr>
        <w:t xml:space="preserve"> </w:t>
      </w:r>
      <w:r w:rsidR="00E56122" w:rsidRPr="00751AB9">
        <w:rPr>
          <w:noProof/>
        </w:rPr>
        <w:t>Papildinformācijas lapas par atbalstu zvejniecības un akvakultūras nozarei</w:t>
      </w:r>
    </w:p>
    <w:p w14:paraId="1FFC033A" w14:textId="77777777" w:rsidR="00E56122" w:rsidRPr="00751AB9" w:rsidRDefault="00E56122" w:rsidP="00E56122">
      <w:pPr>
        <w:pStyle w:val="ManualNumPar1"/>
        <w:rPr>
          <w:noProof/>
        </w:rPr>
      </w:pPr>
      <w:r w:rsidRPr="004662C5">
        <w:rPr>
          <w:noProof/>
        </w:rPr>
        <w:t>2.</w:t>
      </w:r>
      <w:r w:rsidRPr="004662C5">
        <w:rPr>
          <w:noProof/>
        </w:rPr>
        <w:tab/>
      </w:r>
      <w:r w:rsidRPr="00751AB9">
        <w:rPr>
          <w:noProof/>
        </w:rPr>
        <w:t>Attiecībā uz atbalstu, uz kuru neattiecas neviena papildinformācijas lapa, lūdzu, izvēlieties attiecīgo Līguma noteikumu, pamatnostādnes vai citu dokumentu, kas piemērojams valsts atbalstam:</w:t>
      </w:r>
    </w:p>
    <w:p w14:paraId="22147A0D" w14:textId="77777777" w:rsidR="00E56122" w:rsidRPr="00751AB9" w:rsidRDefault="00E56122" w:rsidP="00E56122">
      <w:pPr>
        <w:pStyle w:val="Point1"/>
        <w:rPr>
          <w:noProof/>
        </w:rPr>
      </w:pPr>
      <w:r w:rsidRPr="004662C5">
        <w:rPr>
          <w:noProof/>
        </w:rPr>
        <w:t>(a)</w:t>
      </w:r>
      <w:r w:rsidRPr="004662C5">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Īstermiņa eksporta kredīts</w:t>
      </w:r>
      <w:r w:rsidRPr="00751AB9">
        <w:rPr>
          <w:rStyle w:val="FootnoteReference"/>
          <w:noProof/>
        </w:rPr>
        <w:footnoteReference w:id="24"/>
      </w:r>
    </w:p>
    <w:p w14:paraId="069AFE1F" w14:textId="77777777" w:rsidR="00E56122" w:rsidRPr="00751AB9" w:rsidRDefault="00E56122" w:rsidP="00E56122">
      <w:pPr>
        <w:pStyle w:val="Point1"/>
        <w:rPr>
          <w:noProof/>
        </w:rPr>
      </w:pPr>
      <w:r w:rsidRPr="004662C5">
        <w:rPr>
          <w:noProof/>
        </w:rPr>
        <w:t>(b)</w:t>
      </w:r>
      <w:r w:rsidRPr="004662C5">
        <w:rPr>
          <w:noProof/>
        </w:rPr>
        <w:tab/>
      </w:r>
      <w:sdt>
        <w:sdtPr>
          <w:rPr>
            <w:bCs/>
            <w:noProof/>
          </w:rPr>
          <w:id w:val="-438382677"/>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Emisijas kvotu tirdzniecības sistēmas</w:t>
      </w:r>
      <w:r w:rsidRPr="00751AB9">
        <w:rPr>
          <w:rStyle w:val="FootnoteReference"/>
          <w:noProof/>
        </w:rPr>
        <w:footnoteReference w:id="25"/>
      </w:r>
    </w:p>
    <w:p w14:paraId="0313A3FD" w14:textId="77777777" w:rsidR="00E56122" w:rsidRPr="00751AB9" w:rsidRDefault="00E56122" w:rsidP="00E56122">
      <w:pPr>
        <w:pStyle w:val="Point1"/>
        <w:rPr>
          <w:noProof/>
        </w:rPr>
      </w:pPr>
      <w:r w:rsidRPr="004662C5">
        <w:rPr>
          <w:noProof/>
        </w:rPr>
        <w:lastRenderedPageBreak/>
        <w:t>(c)</w:t>
      </w:r>
      <w:r w:rsidRPr="004662C5">
        <w:rPr>
          <w:noProof/>
        </w:rPr>
        <w:tab/>
      </w:r>
      <w:sdt>
        <w:sdtPr>
          <w:rPr>
            <w:bCs/>
            <w:noProof/>
          </w:rPr>
          <w:id w:val="-306404316"/>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Banku atbalsta paziņojums</w:t>
      </w:r>
      <w:r w:rsidRPr="00751AB9">
        <w:rPr>
          <w:rStyle w:val="FootnoteReference"/>
          <w:noProof/>
        </w:rPr>
        <w:footnoteReference w:id="26"/>
      </w:r>
    </w:p>
    <w:p w14:paraId="2386C148" w14:textId="77777777" w:rsidR="00E56122" w:rsidRPr="00751AB9" w:rsidRDefault="00E56122" w:rsidP="00E56122">
      <w:pPr>
        <w:pStyle w:val="Point1"/>
        <w:rPr>
          <w:noProof/>
        </w:rPr>
      </w:pPr>
      <w:r w:rsidRPr="004662C5">
        <w:rPr>
          <w:noProof/>
        </w:rPr>
        <w:t>(d)</w:t>
      </w:r>
      <w:r w:rsidRPr="004662C5">
        <w:rPr>
          <w:noProof/>
        </w:rPr>
        <w:tab/>
      </w:r>
      <w:sdt>
        <w:sdtPr>
          <w:rPr>
            <w:bCs/>
            <w:noProof/>
          </w:rPr>
          <w:id w:val="378514039"/>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Paziņojums par svarīgiem projektiem visas Eiropas interesēs</w:t>
      </w:r>
      <w:r w:rsidRPr="00751AB9">
        <w:rPr>
          <w:rStyle w:val="FootnoteReference"/>
          <w:noProof/>
        </w:rPr>
        <w:footnoteReference w:id="27"/>
      </w:r>
    </w:p>
    <w:p w14:paraId="03B1AC9F" w14:textId="77777777" w:rsidR="00E56122" w:rsidRPr="00751AB9" w:rsidRDefault="00E56122" w:rsidP="00E56122">
      <w:pPr>
        <w:pStyle w:val="Point1"/>
        <w:rPr>
          <w:noProof/>
        </w:rPr>
      </w:pPr>
      <w:r w:rsidRPr="004662C5">
        <w:rPr>
          <w:noProof/>
        </w:rPr>
        <w:t>(e)</w:t>
      </w:r>
      <w:r w:rsidRPr="004662C5">
        <w:rPr>
          <w:noProof/>
        </w:rPr>
        <w:tab/>
      </w:r>
      <w:sdt>
        <w:sdtPr>
          <w:rPr>
            <w:bCs/>
            <w:noProof/>
          </w:rPr>
          <w:id w:val="-2132083736"/>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Vispārējas tautsaimnieciskas nozīmes pakalpojumi (Līguma 106. panta 2. punkts)</w:t>
      </w:r>
      <w:r w:rsidRPr="00751AB9">
        <w:rPr>
          <w:rStyle w:val="FootnoteReference"/>
          <w:noProof/>
        </w:rPr>
        <w:footnoteReference w:id="28"/>
      </w:r>
    </w:p>
    <w:p w14:paraId="5238027D" w14:textId="77777777" w:rsidR="00E56122" w:rsidRPr="00751AB9" w:rsidRDefault="00E56122" w:rsidP="00E56122">
      <w:pPr>
        <w:pStyle w:val="Point1"/>
        <w:rPr>
          <w:noProof/>
        </w:rPr>
      </w:pPr>
      <w:r w:rsidRPr="004662C5">
        <w:rPr>
          <w:noProof/>
        </w:rPr>
        <w:t>(f)</w:t>
      </w:r>
      <w:r w:rsidRPr="004662C5">
        <w:rPr>
          <w:noProof/>
        </w:rPr>
        <w:tab/>
      </w:r>
      <w:sdt>
        <w:sdtPr>
          <w:rPr>
            <w:noProof/>
          </w:rPr>
          <w:id w:val="89289766"/>
          <w14:checkbox>
            <w14:checked w14:val="0"/>
            <w14:checkedState w14:val="2612" w14:font="MS Gothic"/>
            <w14:uncheckedState w14:val="2610" w14:font="MS Gothic"/>
          </w14:checkbox>
        </w:sdtPr>
        <w:sdtEndPr/>
        <w:sdtContent>
          <w:r w:rsidRPr="00751AB9">
            <w:rPr>
              <w:rFonts w:ascii="MS Gothic" w:eastAsia="MS Gothic" w:hAnsi="MS Gothic" w:hint="eastAsia"/>
              <w:noProof/>
            </w:rPr>
            <w:t>☐</w:t>
          </w:r>
        </w:sdtContent>
      </w:sdt>
      <w:r w:rsidRPr="00751AB9">
        <w:rPr>
          <w:noProof/>
        </w:rPr>
        <w:t xml:space="preserve"> Līguma 93. pants</w:t>
      </w:r>
    </w:p>
    <w:p w14:paraId="49C44E20" w14:textId="77777777" w:rsidR="00E56122" w:rsidRPr="00751AB9" w:rsidRDefault="00E56122" w:rsidP="00E56122">
      <w:pPr>
        <w:pStyle w:val="Point1"/>
        <w:rPr>
          <w:noProof/>
        </w:rPr>
      </w:pPr>
      <w:r w:rsidRPr="004662C5">
        <w:rPr>
          <w:noProof/>
        </w:rPr>
        <w:t>(g)</w:t>
      </w:r>
      <w:r w:rsidRPr="004662C5">
        <w:rPr>
          <w:noProof/>
        </w:rPr>
        <w:tab/>
      </w:r>
      <w:sdt>
        <w:sdtPr>
          <w:rPr>
            <w:bCs/>
            <w:noProof/>
          </w:rPr>
          <w:id w:val="1324545488"/>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2. punkta a) apakšpunkts</w:t>
      </w:r>
    </w:p>
    <w:p w14:paraId="0AF5FDDE" w14:textId="77777777" w:rsidR="00E56122" w:rsidRPr="00751AB9" w:rsidRDefault="00E56122" w:rsidP="00E56122">
      <w:pPr>
        <w:pStyle w:val="Point1"/>
        <w:rPr>
          <w:noProof/>
        </w:rPr>
      </w:pPr>
      <w:r w:rsidRPr="004662C5">
        <w:rPr>
          <w:noProof/>
        </w:rPr>
        <w:t>(h)</w:t>
      </w:r>
      <w:r w:rsidRPr="004662C5">
        <w:rPr>
          <w:noProof/>
        </w:rPr>
        <w:tab/>
      </w:r>
      <w:sdt>
        <w:sdtPr>
          <w:rPr>
            <w:bCs/>
            <w:noProof/>
          </w:rPr>
          <w:id w:val="101542141"/>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2. punkta b) apakšpunkts</w:t>
      </w:r>
    </w:p>
    <w:p w14:paraId="1A18D1C4" w14:textId="77777777" w:rsidR="00E56122" w:rsidRPr="00751AB9" w:rsidRDefault="00E56122" w:rsidP="00E56122">
      <w:pPr>
        <w:pStyle w:val="Point1"/>
        <w:rPr>
          <w:bCs/>
          <w:noProof/>
        </w:rPr>
      </w:pPr>
      <w:r w:rsidRPr="004662C5">
        <w:rPr>
          <w:noProof/>
        </w:rPr>
        <w:t>(i)</w:t>
      </w:r>
      <w:r w:rsidRPr="004662C5">
        <w:rPr>
          <w:noProof/>
        </w:rPr>
        <w:tab/>
      </w:r>
      <w:sdt>
        <w:sdtPr>
          <w:rPr>
            <w:bCs/>
            <w:noProof/>
          </w:rPr>
          <w:id w:val="1576404649"/>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3. punkta a) apakšpunkts</w:t>
      </w:r>
    </w:p>
    <w:p w14:paraId="453414CF" w14:textId="77777777" w:rsidR="00E56122" w:rsidRPr="00751AB9" w:rsidRDefault="00E56122" w:rsidP="00E56122">
      <w:pPr>
        <w:pStyle w:val="Point1"/>
        <w:rPr>
          <w:bCs/>
          <w:noProof/>
        </w:rPr>
      </w:pPr>
      <w:r w:rsidRPr="004662C5">
        <w:rPr>
          <w:noProof/>
        </w:rPr>
        <w:t>(j)</w:t>
      </w:r>
      <w:r w:rsidRPr="004662C5">
        <w:rPr>
          <w:noProof/>
        </w:rPr>
        <w:tab/>
      </w:r>
      <w:sdt>
        <w:sdtPr>
          <w:rPr>
            <w:bCs/>
            <w:noProof/>
          </w:rPr>
          <w:id w:val="446131841"/>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3. punkta b) apakšpunkts</w:t>
      </w:r>
    </w:p>
    <w:p w14:paraId="7A0F2369" w14:textId="77777777" w:rsidR="00E56122" w:rsidRPr="00751AB9" w:rsidRDefault="00E56122" w:rsidP="00E56122">
      <w:pPr>
        <w:pStyle w:val="Point1"/>
        <w:rPr>
          <w:noProof/>
        </w:rPr>
      </w:pPr>
      <w:r w:rsidRPr="004662C5">
        <w:rPr>
          <w:noProof/>
        </w:rPr>
        <w:t>(k)</w:t>
      </w:r>
      <w:r w:rsidRPr="004662C5">
        <w:rPr>
          <w:noProof/>
        </w:rPr>
        <w:tab/>
      </w:r>
      <w:sdt>
        <w:sdtPr>
          <w:rPr>
            <w:bCs/>
            <w:noProof/>
          </w:rPr>
          <w:id w:val="-128240485"/>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3. punkta c) apakšpunkts</w:t>
      </w:r>
    </w:p>
    <w:p w14:paraId="31CE67A9" w14:textId="77777777" w:rsidR="00E56122" w:rsidRPr="00751AB9" w:rsidRDefault="00E56122" w:rsidP="00E56122">
      <w:pPr>
        <w:pStyle w:val="Point1"/>
        <w:rPr>
          <w:noProof/>
        </w:rPr>
      </w:pPr>
      <w:r w:rsidRPr="004662C5">
        <w:rPr>
          <w:noProof/>
        </w:rPr>
        <w:t>(l)</w:t>
      </w:r>
      <w:r w:rsidRPr="004662C5">
        <w:rPr>
          <w:noProof/>
        </w:rPr>
        <w:tab/>
      </w:r>
      <w:sdt>
        <w:sdtPr>
          <w:rPr>
            <w:bCs/>
            <w:noProof/>
          </w:rPr>
          <w:id w:val="-1817715271"/>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Līguma 107. panta 3. punkta d) apakšpunkts</w:t>
      </w:r>
    </w:p>
    <w:p w14:paraId="2CF3B828" w14:textId="77777777" w:rsidR="00E56122" w:rsidRDefault="00E56122" w:rsidP="00E56122">
      <w:pPr>
        <w:pStyle w:val="Point1"/>
        <w:rPr>
          <w:noProof/>
        </w:rPr>
      </w:pPr>
      <w:r w:rsidRPr="004662C5">
        <w:rPr>
          <w:noProof/>
        </w:rPr>
        <w:t>(m)</w:t>
      </w:r>
      <w:r w:rsidRPr="004662C5">
        <w:rPr>
          <w:noProof/>
        </w:rPr>
        <w:tab/>
      </w:r>
      <w:sdt>
        <w:sdtPr>
          <w:rPr>
            <w:bCs/>
            <w:noProof/>
          </w:rPr>
          <w:id w:val="-436217190"/>
          <w14:checkbox>
            <w14:checked w14:val="0"/>
            <w14:checkedState w14:val="2612" w14:font="MS Gothic"/>
            <w14:uncheckedState w14:val="2610" w14:font="MS Gothic"/>
          </w14:checkbox>
        </w:sdtPr>
        <w:sdtEndPr/>
        <w:sdtContent>
          <w:r w:rsidRPr="00751AB9">
            <w:rPr>
              <w:rFonts w:ascii="MS Gothic" w:eastAsia="MS Gothic" w:hAnsi="MS Gothic" w:hint="eastAsia"/>
              <w:bCs/>
              <w:noProof/>
            </w:rPr>
            <w:t>☐</w:t>
          </w:r>
        </w:sdtContent>
      </w:sdt>
      <w:r w:rsidRPr="00751AB9">
        <w:rPr>
          <w:noProof/>
        </w:rPr>
        <w:t xml:space="preserve"> Cits(-i), lūdzu, norādiet </w:t>
      </w:r>
    </w:p>
    <w:p w14:paraId="1CECAF19" w14:textId="77777777" w:rsidR="00E56122" w:rsidRPr="00751AB9" w:rsidRDefault="00E56122" w:rsidP="00E56122">
      <w:pPr>
        <w:tabs>
          <w:tab w:val="left" w:leader="dot" w:pos="9072"/>
        </w:tabs>
        <w:ind w:left="567"/>
        <w:rPr>
          <w:noProof/>
          <w:szCs w:val="20"/>
        </w:rPr>
      </w:pPr>
      <w:r w:rsidRPr="00751AB9">
        <w:rPr>
          <w:noProof/>
        </w:rPr>
        <w:tab/>
      </w:r>
    </w:p>
    <w:p w14:paraId="75972BAD" w14:textId="77777777" w:rsidR="00E56122" w:rsidRPr="00751AB9" w:rsidRDefault="00E56122" w:rsidP="00E56122">
      <w:pPr>
        <w:keepNext/>
        <w:ind w:left="567"/>
        <w:rPr>
          <w:noProof/>
          <w:szCs w:val="20"/>
        </w:rPr>
      </w:pPr>
      <w:r w:rsidRPr="00751AB9">
        <w:rPr>
          <w:noProof/>
        </w:rPr>
        <w:t>Lūdzu, sniedziet pamatojumu šajā punktā izvēlētajās kategorijās ietvertā atbalsta saderībai:</w:t>
      </w:r>
    </w:p>
    <w:p w14:paraId="43738E99" w14:textId="77777777" w:rsidR="00E56122" w:rsidRPr="00751AB9" w:rsidRDefault="00E56122" w:rsidP="00E56122">
      <w:pPr>
        <w:tabs>
          <w:tab w:val="left" w:leader="dot" w:pos="9072"/>
        </w:tabs>
        <w:ind w:left="567"/>
        <w:rPr>
          <w:noProof/>
          <w:szCs w:val="20"/>
        </w:rPr>
      </w:pPr>
      <w:r w:rsidRPr="00751AB9">
        <w:rPr>
          <w:noProof/>
        </w:rPr>
        <w:tab/>
      </w:r>
    </w:p>
    <w:p w14:paraId="43325C13" w14:textId="77777777" w:rsidR="00E56122" w:rsidRPr="00751AB9" w:rsidRDefault="00E56122" w:rsidP="00E56122">
      <w:pPr>
        <w:rPr>
          <w:i/>
          <w:noProof/>
          <w:szCs w:val="20"/>
        </w:rPr>
      </w:pPr>
      <w:r w:rsidRPr="00751AB9">
        <w:rPr>
          <w:i/>
          <w:noProof/>
        </w:rPr>
        <w:t>Praktisku iemeslu dēļ ieteicams sanumurēt pielikumā pievienotos dokumentus un papildinformācijas lapu attiecīgajās iedaļās sniegt atsauci uz šiem dokumentu numuriem.</w:t>
      </w:r>
    </w:p>
    <w:sectPr w:rsidR="00E56122" w:rsidRPr="00751AB9" w:rsidSect="00E5612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B41C" w14:textId="77777777" w:rsidR="00E56122" w:rsidRDefault="00E56122" w:rsidP="00E56122">
      <w:pPr>
        <w:spacing w:before="0" w:after="0"/>
      </w:pPr>
      <w:r>
        <w:separator/>
      </w:r>
    </w:p>
  </w:endnote>
  <w:endnote w:type="continuationSeparator" w:id="0">
    <w:p w14:paraId="4E5913EF" w14:textId="77777777" w:rsidR="00E56122" w:rsidRDefault="00E56122" w:rsidP="00E561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F4C2" w14:textId="77777777" w:rsidR="00EF47F5" w:rsidRDefault="00EF4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8C8B" w14:textId="50758A4C" w:rsidR="00EF47F5" w:rsidRPr="00E56122" w:rsidRDefault="00E56122" w:rsidP="00E5612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15586" w14:textId="77777777" w:rsidR="00EF47F5" w:rsidRDefault="00EF47F5" w:rsidP="00AA0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C47BC" w14:textId="77777777" w:rsidR="00E56122" w:rsidRDefault="00E56122" w:rsidP="00E56122">
      <w:pPr>
        <w:spacing w:before="0" w:after="0"/>
      </w:pPr>
      <w:r>
        <w:separator/>
      </w:r>
    </w:p>
  </w:footnote>
  <w:footnote w:type="continuationSeparator" w:id="0">
    <w:p w14:paraId="3DABE2B4" w14:textId="77777777" w:rsidR="00E56122" w:rsidRDefault="00E56122" w:rsidP="00E56122">
      <w:pPr>
        <w:spacing w:before="0" w:after="0"/>
      </w:pPr>
      <w:r>
        <w:continuationSeparator/>
      </w:r>
    </w:p>
  </w:footnote>
  <w:footnote w:id="1">
    <w:p w14:paraId="55F930A3" w14:textId="77777777" w:rsidR="00E56122" w:rsidRDefault="00E56122" w:rsidP="00E56122">
      <w:pPr>
        <w:pStyle w:val="FootnoteText"/>
      </w:pPr>
      <w:r>
        <w:rPr>
          <w:rStyle w:val="FootnoteReference"/>
        </w:rPr>
        <w:footnoteRef/>
      </w:r>
      <w:r>
        <w:tab/>
        <w:t>Komisijas Regula (EK) Nr. 794/2004 (2004. gada 21. aprīlis), ar ko īsteno Padomes Regulu (ES) 2015/1589, ar ko nosaka sīki izstrādātus noteikumus Līguma par Eiropas Savienības darbību 108. panta piemērošanai (OV L 140, 30.4.2004., 1. lpp.).</w:t>
      </w:r>
    </w:p>
  </w:footnote>
  <w:footnote w:id="2">
    <w:p w14:paraId="53CBCB22" w14:textId="77777777" w:rsidR="00E56122" w:rsidRPr="00D06133" w:rsidRDefault="00E56122" w:rsidP="00E56122">
      <w:pPr>
        <w:pStyle w:val="FootnoteText"/>
        <w:rPr>
          <w:rFonts w:eastAsia="Times New Roman"/>
        </w:rPr>
      </w:pPr>
      <w:r>
        <w:rPr>
          <w:rStyle w:val="FootnoteReference"/>
        </w:rPr>
        <w:footnoteRef/>
      </w:r>
      <w:r>
        <w:tab/>
      </w:r>
      <w:r w:rsidRPr="00023BD5">
        <w:rPr>
          <w:rStyle w:val="FootnoteTextChar"/>
          <w:i/>
        </w:rPr>
        <w:t>NACE</w:t>
      </w:r>
      <w:r w:rsidRPr="00023BD5">
        <w:rPr>
          <w:rStyle w:val="FootnoteTextChar"/>
        </w:rPr>
        <w:t xml:space="preserve"> 2.1. red. vai turpmākie tiesību akti, ar ko to groza vai aizstāj; </w:t>
      </w:r>
      <w:r w:rsidRPr="00023BD5">
        <w:rPr>
          <w:rStyle w:val="FootnoteTextChar"/>
          <w:i/>
        </w:rPr>
        <w:t>NACE</w:t>
      </w:r>
      <w:r w:rsidRPr="00023BD5">
        <w:rPr>
          <w:rStyle w:val="FootnoteTextChar"/>
        </w:rPr>
        <w:t xml:space="preserve"> ir saimniecisko darbību statistiskā klasifikācija Eiropas Savienībā, kā noteikts Eiropas Parlamenta un Padomes 2006. gada 20. decembra Regulā (EK) Nr. 1893/2006,</w:t>
      </w:r>
      <w:r>
        <w:rPr>
          <w:rStyle w:val="Strong"/>
          <w:rFonts w:ascii="Lucida Sans Unicode" w:hAnsi="Lucida Sans Unicode"/>
          <w:color w:val="444444"/>
          <w:sz w:val="19"/>
        </w:rPr>
        <w:t xml:space="preserve"> </w:t>
      </w:r>
      <w:r w:rsidRPr="00023BD5">
        <w:rPr>
          <w:rStyle w:val="FootnoteTextChar"/>
        </w:rPr>
        <w:t xml:space="preserve">ar ko izveido </w:t>
      </w:r>
      <w:r w:rsidRPr="00023BD5">
        <w:rPr>
          <w:rStyle w:val="FootnoteTextChar"/>
          <w:i/>
        </w:rPr>
        <w:t>NACE</w:t>
      </w:r>
      <w:r w:rsidRPr="00023BD5">
        <w:rPr>
          <w:rStyle w:val="FootnoteTextChar"/>
        </w:rPr>
        <w:t xml:space="preserve"> 2. red. saimniecisko darbību statistisko klasifikāciju,</w:t>
      </w:r>
      <w:r>
        <w:t xml:space="preserve"> </w:t>
      </w:r>
      <w:r w:rsidRPr="00023BD5">
        <w:rPr>
          <w:rStyle w:val="FootnoteTextChar"/>
        </w:rPr>
        <w:t>kā arī groza Padomes Regulu (EEK) Nr. 3037/90 un dažas EK regulas par īpašām statistikas jomām (OV L 393, 30.12.2006., 1. lpp.).</w:t>
      </w:r>
    </w:p>
  </w:footnote>
  <w:footnote w:id="3">
    <w:p w14:paraId="4C3CC319" w14:textId="77777777" w:rsidR="00E56122" w:rsidRPr="00FE3D0C" w:rsidRDefault="00E56122" w:rsidP="00E56122">
      <w:pPr>
        <w:pStyle w:val="FootnoteText"/>
      </w:pPr>
      <w:r>
        <w:rPr>
          <w:rStyle w:val="FootnoteReference"/>
        </w:rPr>
        <w:footnoteRef/>
      </w:r>
      <w:r>
        <w:tab/>
        <w:t>Komisijas Ieteikums </w:t>
      </w:r>
      <w:r>
        <w:rPr>
          <w:color w:val="000000"/>
        </w:rPr>
        <w:t>2003/361/EK</w:t>
      </w:r>
      <w:r>
        <w:t xml:space="preserve"> (2003. gada 6. maijs) par mikrouzņēmumu, mazo un vidējo uzņēmumu definīciju (OV L 124, 20.5.2003., 36. lpp., ELI: </w:t>
      </w:r>
      <w:hyperlink r:id="rId1" w:tooltip="Nodrošina piekļuvi šim dokumentam no tā ELI URI." w:history="1">
        <w:r>
          <w:rPr>
            <w:rStyle w:val="Hyperlink"/>
          </w:rPr>
          <w:t>http://data.europa.eu/eli/reco/2003/361/oj</w:t>
        </w:r>
      </w:hyperlink>
      <w:r>
        <w:t>).</w:t>
      </w:r>
    </w:p>
  </w:footnote>
  <w:footnote w:id="4">
    <w:p w14:paraId="52157790" w14:textId="77777777" w:rsidR="00E56122" w:rsidRPr="00FE3D0C" w:rsidRDefault="00E56122" w:rsidP="00E56122">
      <w:pPr>
        <w:pStyle w:val="FootnoteText"/>
      </w:pPr>
      <w:r>
        <w:rPr>
          <w:rStyle w:val="FootnoteReference"/>
        </w:rPr>
        <w:footnoteRef/>
      </w:r>
      <w:r>
        <w:tab/>
        <w:t>Partneruzņēmumu un saistīto uzņēmumu gadījumā, lūdzu, ņemiet vērā, ka attiecībā uz atbalsta saņēmēju paziņotajos skaitļos jāņem vērā saistīto un/vai partneruzņēmumu darbinieku skaits un finanšu dati.</w:t>
      </w:r>
    </w:p>
  </w:footnote>
  <w:footnote w:id="5">
    <w:p w14:paraId="1C98B538" w14:textId="77777777" w:rsidR="00E56122" w:rsidRPr="00FE3D0C" w:rsidRDefault="00E56122" w:rsidP="00E56122">
      <w:pPr>
        <w:pStyle w:val="FootnoteText"/>
      </w:pPr>
      <w:r>
        <w:rPr>
          <w:rStyle w:val="FootnoteReference"/>
        </w:rPr>
        <w:footnoteRef/>
      </w:r>
      <w:r>
        <w:tab/>
        <w:t>Atbilstoši definīcijai Pamatnostādnēs par valsts atbalstu grūtībās nonākušu nefinanšu uzņēmumu glābšanai un pārstrukturēšanai (OV C 249, 31.7.2014., 1. lpp.).</w:t>
      </w:r>
    </w:p>
  </w:footnote>
  <w:footnote w:id="6">
    <w:p w14:paraId="296CDA05" w14:textId="77777777" w:rsidR="00E56122" w:rsidRPr="00FE3D0C" w:rsidRDefault="00E56122" w:rsidP="00E56122">
      <w:pPr>
        <w:pStyle w:val="FootnoteText"/>
        <w:rPr>
          <w:color w:val="000000"/>
        </w:rPr>
      </w:pPr>
      <w:r>
        <w:rPr>
          <w:rStyle w:val="FootnoteReference"/>
        </w:rPr>
        <w:footnoteRef/>
      </w:r>
      <w:r>
        <w:tab/>
      </w:r>
      <w:r>
        <w:rPr>
          <w:color w:val="000000"/>
        </w:rPr>
        <w:t>Atļautās vai grupu atbrīvojuma shēmas reģistrācijas numurs, ko piešķīrusi Komisija.</w:t>
      </w:r>
    </w:p>
  </w:footnote>
  <w:footnote w:id="7">
    <w:p w14:paraId="4FF4BFE4" w14:textId="77777777" w:rsidR="00E56122" w:rsidRPr="00FE3D0C" w:rsidRDefault="00E56122" w:rsidP="00E56122">
      <w:pPr>
        <w:pStyle w:val="FootnoteText"/>
        <w:rPr>
          <w:color w:val="000000"/>
        </w:rPr>
      </w:pPr>
      <w:r>
        <w:rPr>
          <w:rStyle w:val="FootnoteReference"/>
        </w:rPr>
        <w:footnoteRef/>
      </w:r>
      <w:r>
        <w:tab/>
        <w:t>Saskaņā ar Regulas (ES) 2015/1589 1. panta e) punktu individuāls atbalsts ir atbalsts, ko nepiešķir, pamatojoties uz atbalsta shēmu, un paziņojami atbalsta piešķīrumi, pamatojoties uz šādu atbalsta shēmu.</w:t>
      </w:r>
    </w:p>
  </w:footnote>
  <w:footnote w:id="8">
    <w:p w14:paraId="7B727201" w14:textId="77777777" w:rsidR="00E56122" w:rsidRPr="00FE3D0C" w:rsidRDefault="00E56122" w:rsidP="00E56122">
      <w:pPr>
        <w:pStyle w:val="FootnoteText"/>
        <w:rPr>
          <w:color w:val="000000"/>
        </w:rPr>
      </w:pPr>
      <w:r>
        <w:rPr>
          <w:rStyle w:val="FootnoteReference"/>
        </w:rPr>
        <w:footnoteRef/>
      </w:r>
      <w:r>
        <w:tab/>
      </w:r>
      <w:r>
        <w:rPr>
          <w:color w:val="000000"/>
        </w:rPr>
        <w:t>Atļautās vai grupu atbrīvojuma shēmas reģistrācijas numurs, ko piešķīrusi Komisija.</w:t>
      </w:r>
    </w:p>
  </w:footnote>
  <w:footnote w:id="9">
    <w:p w14:paraId="708C8AF1" w14:textId="77777777" w:rsidR="00E56122" w:rsidRPr="00FE3D0C" w:rsidRDefault="00E56122" w:rsidP="00E56122">
      <w:pPr>
        <w:pStyle w:val="FootnoteText"/>
      </w:pPr>
      <w:r>
        <w:rPr>
          <w:rStyle w:val="FootnoteReference"/>
        </w:rPr>
        <w:footnoteRef/>
      </w:r>
      <w:r>
        <w:tab/>
        <w:t>Juridiski saistošās apņemšanās piešķirt atbalstu datums.</w:t>
      </w:r>
    </w:p>
  </w:footnote>
  <w:footnote w:id="10">
    <w:p w14:paraId="5ABB460C" w14:textId="77777777" w:rsidR="00E56122" w:rsidRDefault="00E56122" w:rsidP="00E56122">
      <w:pPr>
        <w:pStyle w:val="FootnoteText"/>
      </w:pPr>
      <w:r>
        <w:rPr>
          <w:rStyle w:val="FootnoteReference"/>
        </w:rPr>
        <w:footnoteRef/>
      </w:r>
      <w:r>
        <w:tab/>
        <w:t>Attiecībā uz atbalstu lauksaimniecības nozarei vai zvejniecības un akvakultūras nozarei informācija par atbilstību kopējiem novērtēšanas principiem ir prasīta III.12. daļā (vispārīgas informācijas lapa vadlīnijās par valsts atbalstu lauksaimniecības un mežsaimniecības nozarēs un lauku teritorijās) un III.14. daļā (vispārīgas informācijas lapa vadlīnijās par valsts atbalstu zvejniecības un akvakultūras nozarē).</w:t>
      </w:r>
    </w:p>
  </w:footnote>
  <w:footnote w:id="11">
    <w:p w14:paraId="5D7B15FF" w14:textId="77777777" w:rsidR="00E56122" w:rsidRPr="00FE3D0C" w:rsidRDefault="00E56122" w:rsidP="00E56122">
      <w:pPr>
        <w:pStyle w:val="FootnoteText"/>
      </w:pPr>
      <w:r>
        <w:rPr>
          <w:rStyle w:val="FootnoteReference"/>
        </w:rPr>
        <w:footnoteRef/>
      </w:r>
      <w:r>
        <w:tab/>
        <w:t>Sekundārais mērķis ir papildus primārajam mērķim noteikts mērķis, kurš ekskluzīvi iezīmē atbalsta piešķiršanas jomu. Piemēram, shēmā, kuras primārais mērķis ir pētniecība un izstrāde, sekundārais mērķis var būt mazie un vidējie uzņēmumi (MVU), ja atbalsts ir paredzēts tikai un vienīgi MVU. Sekundārais mērķis var būt arī nozaru līmenī, piemēram, ja atbalsts pētniecībai un izstrādei paredzēts tērauda ražošanas nozarei.</w:t>
      </w:r>
    </w:p>
  </w:footnote>
  <w:footnote w:id="12">
    <w:p w14:paraId="5607B718" w14:textId="77777777" w:rsidR="00E56122" w:rsidRPr="004864BA" w:rsidRDefault="00E56122" w:rsidP="00E56122">
      <w:pPr>
        <w:pStyle w:val="FootnoteText"/>
      </w:pPr>
      <w:r>
        <w:rPr>
          <w:rStyle w:val="FootnoteReference"/>
        </w:rPr>
        <w:footnoteRef/>
      </w:r>
      <w:r>
        <w:tab/>
        <w:t xml:space="preserve">Valsts atbalsta pārredzamības datubāzes publiskās meklēšanas vietne: </w:t>
      </w:r>
      <w:hyperlink r:id="rId2" w:history="1">
        <w:r>
          <w:rPr>
            <w:rStyle w:val="Hyperlink"/>
          </w:rPr>
          <w:t>https://webgate.ec.europa.eu/competition/transparency/public?lang=lv</w:t>
        </w:r>
      </w:hyperlink>
    </w:p>
  </w:footnote>
  <w:footnote w:id="13">
    <w:p w14:paraId="0107FD4C" w14:textId="77777777" w:rsidR="00E56122" w:rsidRPr="002A2F13" w:rsidRDefault="00E56122" w:rsidP="00E56122">
      <w:pPr>
        <w:pStyle w:val="FootnoteText"/>
      </w:pPr>
      <w:r>
        <w:rPr>
          <w:rStyle w:val="FootnoteReference"/>
        </w:rPr>
        <w:footnoteRef/>
      </w:r>
      <w:r>
        <w:tab/>
        <w:t>Dotācija/procentu likmes subsīdija; aizdevums/atmaksājami avansi/atmaksājama dotācija; garantija; nodokļu atvieglojums vai atbrīvojums no nodokļiem; riska finansējums; cits. Ja atbalstu piešķir, izmantojot vairākus atbalsta instrumentus, atbalsta summa jānorāda par katru instrumentu.</w:t>
      </w:r>
    </w:p>
  </w:footnote>
  <w:footnote w:id="14">
    <w:p w14:paraId="2A8CFD77" w14:textId="77777777" w:rsidR="00E56122" w:rsidRPr="002A2F13" w:rsidRDefault="00E56122" w:rsidP="00E56122">
      <w:pPr>
        <w:pStyle w:val="FootnoteText"/>
      </w:pPr>
      <w:r>
        <w:rPr>
          <w:rStyle w:val="FootnoteReference"/>
        </w:rPr>
        <w:footnoteRef/>
      </w:r>
      <w:r>
        <w:tab/>
        <w:t>No šīs prasības var atbrīvot, ja individuālais atbalsts ir mazāks par juridiskajā pamatā noteikto robežvērtību. Attiecībā uz shēmām nodokļu atvieglojumu veidā informāciju par individuālā atbalsta summām var norādīt juridiskajā pamatā noteiktajās robežās.</w:t>
      </w:r>
    </w:p>
  </w:footnote>
  <w:footnote w:id="15">
    <w:p w14:paraId="7DE48230" w14:textId="77777777" w:rsidR="00E56122" w:rsidRPr="00FE3D0C" w:rsidRDefault="00E56122" w:rsidP="00E56122">
      <w:pPr>
        <w:pStyle w:val="FootnoteText"/>
      </w:pPr>
      <w:r>
        <w:rPr>
          <w:rStyle w:val="FootnoteReference"/>
        </w:rPr>
        <w:footnoteRef/>
      </w:r>
      <w:r>
        <w:tab/>
        <w:t>Kopējais plānotais atbalsta apmērs, izteikts nacionālās valūtas veselās summās. Attiecībā uz nodokļu pasākumiem – paredzamie kopējie negūtie ieņēmumi nodokļu atvieglojumu dēļ. Ja valsts atbalsta shēmas gada vidējais budžets pārsniedz EUR 150 miljonus, lūdzu, aizpildiet šīs paziņojuma veidlapas iedaļu par novērtēšanu.</w:t>
      </w:r>
    </w:p>
  </w:footnote>
  <w:footnote w:id="16">
    <w:p w14:paraId="42636D7A" w14:textId="77777777" w:rsidR="00E56122" w:rsidRPr="00FE3D0C" w:rsidRDefault="00E56122" w:rsidP="00E56122">
      <w:pPr>
        <w:pStyle w:val="FootnoteText"/>
      </w:pPr>
      <w:r>
        <w:rPr>
          <w:rStyle w:val="FootnoteReference"/>
        </w:rPr>
        <w:footnoteRef/>
      </w:r>
      <w:r>
        <w:tab/>
        <w:t>Sniedzot informāciju par atbalsta apmēriem vai budžetu šīs veidlapas un papildu veidlapu sadaļās, norādiet pilno summu nacionālajā valūtā.</w:t>
      </w:r>
    </w:p>
  </w:footnote>
  <w:footnote w:id="17">
    <w:p w14:paraId="7B6BB11E" w14:textId="77777777" w:rsidR="00E56122" w:rsidRPr="00FE3D0C" w:rsidRDefault="00E56122" w:rsidP="00E56122">
      <w:pPr>
        <w:pStyle w:val="FootnoteText"/>
      </w:pPr>
      <w:r>
        <w:rPr>
          <w:rStyle w:val="FootnoteReference"/>
        </w:rPr>
        <w:footnoteRef/>
      </w:r>
      <w:r>
        <w:tab/>
        <w:t xml:space="preserve">Ja valsts atbalsta shēmas gada vidējais budžets pārsniedz 150 miljonus EUR, lūdzu, aizpildiet šīs paziņojuma veidlapas iedaļu par novērtēšanu. </w:t>
      </w:r>
    </w:p>
  </w:footnote>
  <w:footnote w:id="18">
    <w:p w14:paraId="6D76B6E5" w14:textId="77777777" w:rsidR="00E56122" w:rsidRPr="0060146A" w:rsidRDefault="00E56122" w:rsidP="00E56122">
      <w:pPr>
        <w:pStyle w:val="FootnoteText"/>
      </w:pPr>
      <w:r>
        <w:rPr>
          <w:rStyle w:val="FootnoteReference"/>
        </w:rPr>
        <w:footnoteRef/>
      </w:r>
      <w:r>
        <w:tab/>
        <w:t xml:space="preserve">Komisijas Regula (ES) 2023/2831 (2023. gada 13. decembris) par Līguma par Eiropas Savienības darbību 107. un 108. panta piemērošanu </w:t>
      </w:r>
      <w:r>
        <w:rPr>
          <w:i/>
        </w:rPr>
        <w:t>de minimis</w:t>
      </w:r>
      <w:r>
        <w:t xml:space="preserve"> atbalstam (OV L, 2023/2831, 15.12.2023.,</w:t>
      </w:r>
      <w:r>
        <w:rPr>
          <w:i/>
        </w:rPr>
        <w:t xml:space="preserve"> </w:t>
      </w:r>
      <w:r>
        <w:t>ELI: </w:t>
      </w:r>
      <w:hyperlink r:id="rId3" w:tgtFrame="_blank" w:tooltip="Nodrošina piekļuvi šim dokumentam no tā ELI URI." w:history="1">
        <w:r>
          <w:rPr>
            <w:rStyle w:val="Hyperlink"/>
          </w:rPr>
          <w:t>http://data.europa.eu/eli/reg/2023/2831/oj</w:t>
        </w:r>
      </w:hyperlink>
      <w:r>
        <w:t xml:space="preserve">), Komisijas Regula (ES) 2023/2832 (2023. gada 13. decembris) par Līguma par Eiropas Savienības darbību 107. un 108. panta piemērošanu </w:t>
      </w:r>
      <w:r>
        <w:rPr>
          <w:i/>
        </w:rPr>
        <w:t>de minimis</w:t>
      </w:r>
      <w:r>
        <w:t xml:space="preserve"> atbalstam, ko piešķir uzņēmumiem, kuri sniedz pakalpojumus ar vispārēju tautsaimniecisku nozīmi (OV L, 2023/2832, 15.12.2023.,</w:t>
      </w:r>
      <w:r>
        <w:rPr>
          <w:i/>
        </w:rPr>
        <w:t xml:space="preserve"> </w:t>
      </w:r>
      <w:r>
        <w:t>ELI: </w:t>
      </w:r>
      <w:hyperlink r:id="rId4" w:tgtFrame="_blank" w:tooltip="Nodrošina piekļuvi šim dokumentam no tā ELI URI." w:history="1">
        <w:r>
          <w:rPr>
            <w:rStyle w:val="Hyperlink"/>
          </w:rPr>
          <w:t>http://data.europa.eu/eli/reg/2023/2832/oj</w:t>
        </w:r>
      </w:hyperlink>
      <w:r>
        <w:t>), Komisijas Regula (ES) Nr. 717/2014 (2014. gada 27. jūnijs), ar ko noteiktas atbalsta kategorijas atzīst par saderīgām ar iekšējo tirgu, piemērojot Līguma 107. un 108. pantu (OV L 190, 28.6.2014., 45. lpp., ELI: </w:t>
      </w:r>
      <w:hyperlink r:id="rId5" w:tooltip="Nodrošina piekļuvi šim dokumentam no tā ELI URI." w:history="1">
        <w:r>
          <w:rPr>
            <w:rStyle w:val="Hyperlink"/>
          </w:rPr>
          <w:t>http://data.europa.eu/eli/reg/2014/717/oj</w:t>
        </w:r>
      </w:hyperlink>
      <w:r>
        <w:t xml:space="preserve">) Komisijas Regula (ES) Nr. 1408/2013 (2013. gada 18. decembris) par Līguma par Eiropas Savienības darbību 107. un 108. panta piemērošanu </w:t>
      </w:r>
      <w:r>
        <w:rPr>
          <w:i/>
        </w:rPr>
        <w:t>de minimis</w:t>
      </w:r>
      <w:r>
        <w:t xml:space="preserve"> atbalstam (OV L 352, 24.12.2013., 9. lpp., </w:t>
      </w:r>
      <w:r>
        <w:rPr>
          <w:color w:val="333333"/>
          <w:shd w:val="clear" w:color="auto" w:fill="FFFFFF"/>
        </w:rPr>
        <w:t>ELI: </w:t>
      </w:r>
      <w:hyperlink r:id="rId6" w:tooltip="Nodrošina piekļuvi šim dokumentam no tā ELI URI." w:history="1">
        <w:r>
          <w:rPr>
            <w:color w:val="337AB7"/>
            <w:u w:val="single"/>
            <w:shd w:val="clear" w:color="auto" w:fill="FFFFFF"/>
          </w:rPr>
          <w:t>http://data.europa.eu/eli/reg/2013/1408/oj</w:t>
        </w:r>
      </w:hyperlink>
      <w:r>
        <w:t>).</w:t>
      </w:r>
    </w:p>
  </w:footnote>
  <w:footnote w:id="19">
    <w:p w14:paraId="7E5357B7" w14:textId="77777777" w:rsidR="00E56122" w:rsidRPr="00FE3D0C" w:rsidRDefault="00E56122" w:rsidP="00E56122">
      <w:pPr>
        <w:pStyle w:val="FootnoteText"/>
      </w:pPr>
      <w:r>
        <w:rPr>
          <w:rStyle w:val="FootnoteReference"/>
        </w:rPr>
        <w:footnoteRef/>
      </w:r>
      <w:r>
        <w:tab/>
        <w:t>Savienības finansējums, ko centralizēti pārvalda Komisija un kas nav tiešā vai netiešā dalībvalsts kontrolē, nav uzskatāms par valsts atbalstu. Ja šāds Savienības finansējums ir apvienots ar citu publisko finansējumu, tad, nosakot, vai ir ievērotas paziņošanas robežvērtības un atbalsta maksimālā intensitāte, ņem vērā tikai valsts atbalstu ar nosacījumu, ka piešķirtā publiskā finansējuma kopsumma attiecībā uz tām pašām attiecināmajām izmaksām nepārsniedz maksimālās finansējuma likmes, kas paredzētas piemērojamajos Savienības tiesību aktos.</w:t>
      </w:r>
    </w:p>
  </w:footnote>
  <w:footnote w:id="20">
    <w:p w14:paraId="5E58F04E" w14:textId="77777777" w:rsidR="00E56122" w:rsidRPr="00FE3D0C" w:rsidRDefault="00E56122" w:rsidP="00E56122">
      <w:pPr>
        <w:pStyle w:val="FootnoteText"/>
      </w:pPr>
      <w:r>
        <w:rPr>
          <w:rStyle w:val="FootnoteReference"/>
        </w:rPr>
        <w:footnoteRef/>
      </w:r>
      <w:r>
        <w:tab/>
        <w:t>Norādes skatīt Komisijas dienestu darba dokumentā “Valsts atbalsta novērtējuma kopējā metodika”, SWD(2014)179 final, 28.5.2014.:</w:t>
      </w:r>
      <w:r>
        <w:tab/>
      </w:r>
      <w:hyperlink r:id="rId7" w:history="1">
        <w:r>
          <w:rPr>
            <w:rStyle w:val="Hyperlink"/>
          </w:rPr>
          <w:t>https://competition-policy.ec.europa.eu/document/download/323bb641-3467-4b18-aece-7efdc39e0edc_en?filename=modernisation_evaluation_methodology_en.pdf</w:t>
        </w:r>
      </w:hyperlink>
      <w:r>
        <w:t xml:space="preserve"> .</w:t>
      </w:r>
    </w:p>
  </w:footnote>
  <w:footnote w:id="21">
    <w:p w14:paraId="1507BEAC" w14:textId="77777777" w:rsidR="00E56122" w:rsidRPr="00FE3D0C" w:rsidRDefault="00E56122" w:rsidP="00E56122">
      <w:pPr>
        <w:pStyle w:val="FootnoteText"/>
      </w:pPr>
      <w:r>
        <w:rPr>
          <w:rStyle w:val="FootnoteReference"/>
        </w:rPr>
        <w:footnoteRef/>
      </w:r>
      <w:r>
        <w:tab/>
        <w:t>Norādes skatīt Komisijas dienestu darba dokumentā “Valsts atbalsta novērtējuma kopējā metodika”, SWD(2014)179 final, 28.5.2014.:</w:t>
      </w:r>
      <w:r>
        <w:tab/>
      </w:r>
      <w:hyperlink r:id="rId8" w:history="1">
        <w:r>
          <w:rPr>
            <w:rStyle w:val="Hyperlink"/>
          </w:rPr>
          <w:t>https://competition-policy.ec.europa.eu/document/download/323bb641-3467-4b18-aece-7efdc39e0edc_en?filename=modernisation_evaluation_methodology_en.pdf</w:t>
        </w:r>
      </w:hyperlink>
      <w:r>
        <w:t xml:space="preserve"> .</w:t>
      </w:r>
    </w:p>
  </w:footnote>
  <w:footnote w:id="22">
    <w:p w14:paraId="652A9A42" w14:textId="77777777" w:rsidR="00E56122" w:rsidRDefault="00E56122" w:rsidP="00E56122">
      <w:pPr>
        <w:pStyle w:val="FootnoteText"/>
      </w:pPr>
      <w:r>
        <w:rPr>
          <w:rStyle w:val="FootnoteReference"/>
        </w:rPr>
        <w:footnoteRef/>
      </w:r>
      <w:r>
        <w:tab/>
        <w:t>Padomes Regula (ES) 2015/1589 (2015. gada 13. jūlijs), ar ko nosaka sīki izstrādātus noteikumus Līguma par Eiropas Savienības darbību 108. panta piemērošanai (OV L 248, 24.9.2015., 9. lpp., ELI: </w:t>
      </w:r>
      <w:hyperlink r:id="rId9" w:tooltip="Nodrošina piekļuvi šim dokumentam no tā ELI URI." w:history="1">
        <w:r>
          <w:rPr>
            <w:rStyle w:val="Hyperlink"/>
          </w:rPr>
          <w:t>http://data.europa.eu/eli/reg/2015/1589/oj</w:t>
        </w:r>
      </w:hyperlink>
      <w:r>
        <w:t>).</w:t>
      </w:r>
    </w:p>
  </w:footnote>
  <w:footnote w:id="23">
    <w:p w14:paraId="2E6CC4A6" w14:textId="77777777" w:rsidR="00E56122" w:rsidRPr="00FE3D0C" w:rsidRDefault="00E56122" w:rsidP="00E56122">
      <w:pPr>
        <w:pStyle w:val="FootnoteText"/>
      </w:pPr>
      <w:r>
        <w:rPr>
          <w:rStyle w:val="FootnoteReference"/>
        </w:rPr>
        <w:footnoteRef/>
      </w:r>
      <w:r>
        <w:tab/>
        <w:t xml:space="preserve">Skatīt LESD 339. pantu, kur šajā sakarā ir norādīts uz “informāciju par uzņēmumiem, to darījumu attiecībām un to ražošanas izmaksām”. Savienības tiesas lietā T-353/94 </w:t>
      </w:r>
      <w:r>
        <w:rPr>
          <w:i/>
        </w:rPr>
        <w:t>Postbank</w:t>
      </w:r>
      <w:r>
        <w:t xml:space="preserve">/Komisija, </w:t>
      </w:r>
      <w:r>
        <w:rPr>
          <w:rStyle w:val="outputecliaff"/>
        </w:rPr>
        <w:t>ECLI:EU:T:1996:119, 87. punkts</w:t>
      </w:r>
      <w:r>
        <w:t>, vispārīgi definēja “komercnoslēpumus” kā informāciju, “kuras izpaušana var būtiski kaitēt informācijas sniedzēja interesēm ne tikai tad, ja šādu informāciju publisko, bet arī tad, ja to vienkārši nodod personai, kas nav šīs informācijas sniedzēja”.</w:t>
      </w:r>
    </w:p>
  </w:footnote>
  <w:footnote w:id="24">
    <w:p w14:paraId="1DC0D2A6" w14:textId="77777777" w:rsidR="00E56122" w:rsidRPr="00340AE9" w:rsidRDefault="00E56122" w:rsidP="00E56122">
      <w:pPr>
        <w:pStyle w:val="FootnoteText"/>
      </w:pPr>
      <w:r>
        <w:rPr>
          <w:rStyle w:val="FootnoteReference"/>
        </w:rPr>
        <w:footnoteRef/>
      </w:r>
      <w:r>
        <w:tab/>
        <w:t>Komisijas paziņojums dalībvalstīm par Līguma par Eiropas Savienības darbību 107. un 108. panta piemērošanu īstermiņa eksporta kredīta apdrošināšanai (OV C 392, 19.12.2012., 1. lpp.).</w:t>
      </w:r>
    </w:p>
  </w:footnote>
  <w:footnote w:id="25">
    <w:p w14:paraId="095DE294" w14:textId="77777777" w:rsidR="00E56122" w:rsidRPr="00340AE9" w:rsidRDefault="00E56122" w:rsidP="00E56122">
      <w:pPr>
        <w:pStyle w:val="FootnoteText"/>
      </w:pPr>
      <w:r>
        <w:rPr>
          <w:rStyle w:val="FootnoteReference"/>
        </w:rPr>
        <w:footnoteRef/>
      </w:r>
      <w:r>
        <w:tab/>
        <w:t>Pamatnostādnes par atsevišķiem valsts atbalsta pasākumiem saistībā ar siltumnīcefekta gāzu emisijas kvotu tirdzniecības sistēmu pēc 2021. gada (OV C 317, 25.9.2020., 5. lpp.) Pamatnostādnes par atsevišķiem valsts atbalsta pasākumiem saistībā ar siltumnīcefekta gāzu emisijas kvotu tirdzniecības sistēmu pēc 2012. gada (OV C 158, 5.6.2012., 4. lpp.).</w:t>
      </w:r>
    </w:p>
  </w:footnote>
  <w:footnote w:id="26">
    <w:p w14:paraId="71CA0B0C" w14:textId="77777777" w:rsidR="00E56122" w:rsidRPr="00340AE9" w:rsidRDefault="00E56122" w:rsidP="00E56122">
      <w:pPr>
        <w:pStyle w:val="FootnoteText"/>
      </w:pPr>
      <w:r>
        <w:rPr>
          <w:rStyle w:val="FootnoteReference"/>
        </w:rPr>
        <w:footnoteRef/>
      </w:r>
      <w:r>
        <w:tab/>
        <w:t>Komisijas paziņojums par valsts atbalsta noteikumu piemērošanu no 2013. gada 1. augusta atbalsta pasākumiem banku labā saistībā ar finanšu krīzi (OV C 216, 30.7.2013., 1. lpp.).</w:t>
      </w:r>
    </w:p>
  </w:footnote>
  <w:footnote w:id="27">
    <w:p w14:paraId="6F16CFE8" w14:textId="77777777" w:rsidR="00E56122" w:rsidRPr="00340AE9" w:rsidRDefault="00E56122" w:rsidP="00E56122">
      <w:pPr>
        <w:pStyle w:val="FootnoteText"/>
      </w:pPr>
      <w:r>
        <w:rPr>
          <w:rStyle w:val="FootnoteReference"/>
        </w:rPr>
        <w:footnoteRef/>
      </w:r>
      <w:r>
        <w:tab/>
        <w:t>Komisijas paziņojums “Kritēriji, pēc kuriem analizē saderīgumu ar iekšējo tirgu valsts atbalstam ar mērķi sekmēt svarīgu projektu īstenošanu visas Eiropas interesēs” (OV C 188, 20.6.2014., 4. lpp.).</w:t>
      </w:r>
    </w:p>
  </w:footnote>
  <w:footnote w:id="28">
    <w:p w14:paraId="5932DD8F" w14:textId="77777777" w:rsidR="00E56122" w:rsidRDefault="00E56122" w:rsidP="00E56122">
      <w:pPr>
        <w:pStyle w:val="FootnoteText"/>
      </w:pPr>
      <w:r>
        <w:rPr>
          <w:rStyle w:val="FootnoteReference"/>
        </w:rPr>
        <w:footnoteRef/>
      </w:r>
      <w:r>
        <w:tab/>
        <w:t>Komisijas paziņojums par Eiropas Savienības atbalsta noteikumu piemērošanu kompensācijai, kas piešķirta par vispārējas tautsaimnieciskas nozīmes pakalpojumu sniegšanu (OV C 8, 11.1.2012., 4.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A8E8B" w14:textId="77777777" w:rsidR="00EF47F5" w:rsidRDefault="00EF4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D13BC" w14:textId="77777777" w:rsidR="00E56122" w:rsidRDefault="00E5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C758" w14:textId="77777777" w:rsidR="00EF47F5" w:rsidRDefault="00EF47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76903397">
    <w:abstractNumId w:val="11"/>
  </w:num>
  <w:num w:numId="23" w16cid:durableId="2014448186">
    <w:abstractNumId w:val="17"/>
  </w:num>
  <w:num w:numId="24" w16cid:durableId="2130128649">
    <w:abstractNumId w:val="29"/>
  </w:num>
  <w:num w:numId="25" w16cid:durableId="951398039">
    <w:abstractNumId w:val="31"/>
  </w:num>
  <w:num w:numId="26" w16cid:durableId="995911611">
    <w:abstractNumId w:val="30"/>
  </w:num>
  <w:num w:numId="27" w16cid:durableId="631255387">
    <w:abstractNumId w:val="33"/>
  </w:num>
  <w:num w:numId="28" w16cid:durableId="814296743">
    <w:abstractNumId w:val="13"/>
  </w:num>
  <w:num w:numId="29" w16cid:durableId="11767722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5784514">
    <w:abstractNumId w:val="20"/>
    <w:lvlOverride w:ilvl="0">
      <w:startOverride w:val="1"/>
    </w:lvlOverride>
  </w:num>
  <w:num w:numId="31" w16cid:durableId="1625769272">
    <w:abstractNumId w:val="32"/>
    <w:lvlOverride w:ilvl="0">
      <w:startOverride w:val="1"/>
    </w:lvlOverride>
  </w:num>
  <w:num w:numId="32" w16cid:durableId="482965033">
    <w:abstractNumId w:val="15"/>
    <w:lvlOverride w:ilvl="0">
      <w:startOverride w:val="1"/>
    </w:lvlOverride>
  </w:num>
  <w:num w:numId="33" w16cid:durableId="665011356">
    <w:abstractNumId w:val="27"/>
  </w:num>
  <w:num w:numId="34" w16cid:durableId="1635679188">
    <w:abstractNumId w:val="19"/>
  </w:num>
  <w:num w:numId="35" w16cid:durableId="532231586">
    <w:abstractNumId w:val="32"/>
  </w:num>
  <w:num w:numId="36" w16cid:durableId="173690848">
    <w:abstractNumId w:val="15"/>
  </w:num>
  <w:num w:numId="37" w16cid:durableId="1717125180">
    <w:abstractNumId w:val="20"/>
  </w:num>
  <w:num w:numId="38" w16cid:durableId="84695101">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56122"/>
    <w:rsid w:val="000216FC"/>
    <w:rsid w:val="00023793"/>
    <w:rsid w:val="0002601F"/>
    <w:rsid w:val="000530AA"/>
    <w:rsid w:val="00053A8E"/>
    <w:rsid w:val="00055092"/>
    <w:rsid w:val="00061517"/>
    <w:rsid w:val="00061AD8"/>
    <w:rsid w:val="00073E1D"/>
    <w:rsid w:val="000A0CEC"/>
    <w:rsid w:val="000B26F4"/>
    <w:rsid w:val="000C3D88"/>
    <w:rsid w:val="000F6C9A"/>
    <w:rsid w:val="00130A62"/>
    <w:rsid w:val="0013541D"/>
    <w:rsid w:val="00174207"/>
    <w:rsid w:val="001A0858"/>
    <w:rsid w:val="001B7A93"/>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56122"/>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47F5"/>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7311"/>
  <w15:chartTrackingRefBased/>
  <w15:docId w15:val="{22AA6D65-C9AF-462F-A900-D3FF781E6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122"/>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5612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5612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rPr>
  </w:style>
  <w:style w:type="character" w:customStyle="1" w:styleId="Heading8Char">
    <w:name w:val="Heading 8 Char"/>
    <w:basedOn w:val="DefaultParagraphFont"/>
    <w:link w:val="Heading8"/>
    <w:uiPriority w:val="9"/>
    <w:semiHidden/>
    <w:rsid w:val="00E5612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5612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561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1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612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61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61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5612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56122"/>
    <w:rPr>
      <w:i/>
      <w:iCs/>
      <w:color w:val="365F91" w:themeColor="accent1" w:themeShade="BF"/>
    </w:rPr>
  </w:style>
  <w:style w:type="paragraph" w:styleId="IntenseQuote">
    <w:name w:val="Intense Quote"/>
    <w:basedOn w:val="Normal"/>
    <w:next w:val="Normal"/>
    <w:link w:val="IntenseQuoteChar"/>
    <w:uiPriority w:val="30"/>
    <w:qFormat/>
    <w:rsid w:val="00E5612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5612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56122"/>
    <w:rPr>
      <w:b/>
      <w:bCs/>
      <w:smallCaps/>
      <w:color w:val="365F91" w:themeColor="accent1" w:themeShade="BF"/>
      <w:spacing w:val="5"/>
    </w:rPr>
  </w:style>
  <w:style w:type="numbering" w:customStyle="1" w:styleId="NoList1">
    <w:name w:val="No List1"/>
    <w:next w:val="NoList"/>
    <w:uiPriority w:val="99"/>
    <w:semiHidden/>
    <w:unhideWhenUsed/>
    <w:rsid w:val="00E56122"/>
  </w:style>
  <w:style w:type="character" w:styleId="BookTitle">
    <w:name w:val="Book Title"/>
    <w:uiPriority w:val="33"/>
    <w:qFormat/>
    <w:rsid w:val="00E56122"/>
    <w:rPr>
      <w:b/>
      <w:bCs/>
      <w:smallCaps/>
      <w:spacing w:val="5"/>
    </w:rPr>
  </w:style>
  <w:style w:type="character" w:styleId="Strong">
    <w:name w:val="Strong"/>
    <w:uiPriority w:val="22"/>
    <w:qFormat/>
    <w:rsid w:val="00E56122"/>
    <w:rPr>
      <w:b/>
      <w:bCs/>
    </w:rPr>
  </w:style>
  <w:style w:type="paragraph" w:customStyle="1" w:styleId="ENFootnoteReference">
    <w:name w:val="EN Footnote Reference"/>
    <w:basedOn w:val="Normal"/>
    <w:link w:val="FootnoteReference"/>
    <w:uiPriority w:val="99"/>
    <w:rsid w:val="00E5612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E5612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E56122"/>
    <w:pPr>
      <w:numPr>
        <w:numId w:val="26"/>
      </w:numPr>
      <w:spacing w:before="0" w:after="240"/>
    </w:pPr>
    <w:rPr>
      <w:rFonts w:eastAsia="Times New Roman"/>
      <w:szCs w:val="20"/>
    </w:rPr>
  </w:style>
  <w:style w:type="character" w:customStyle="1" w:styleId="Corpsdutexte2">
    <w:name w:val="Corps du texte (2)_"/>
    <w:link w:val="Corpsdutexte21"/>
    <w:uiPriority w:val="99"/>
    <w:rsid w:val="00E56122"/>
    <w:rPr>
      <w:i/>
      <w:iCs/>
      <w:sz w:val="15"/>
      <w:szCs w:val="15"/>
      <w:shd w:val="clear" w:color="auto" w:fill="FFFFFF"/>
    </w:rPr>
  </w:style>
  <w:style w:type="character" w:customStyle="1" w:styleId="Tabledesmatires3">
    <w:name w:val="Table des matières (3)_"/>
    <w:link w:val="Tabledesmatires31"/>
    <w:uiPriority w:val="99"/>
    <w:rsid w:val="00E56122"/>
    <w:rPr>
      <w:b/>
      <w:bCs/>
      <w:sz w:val="16"/>
      <w:szCs w:val="16"/>
      <w:shd w:val="clear" w:color="auto" w:fill="FFFFFF"/>
    </w:rPr>
  </w:style>
  <w:style w:type="character" w:customStyle="1" w:styleId="Corpsdutexte218">
    <w:name w:val="Corps du texte (2)18"/>
    <w:uiPriority w:val="99"/>
    <w:rsid w:val="00E56122"/>
  </w:style>
  <w:style w:type="paragraph" w:customStyle="1" w:styleId="Corpsdutexte21">
    <w:name w:val="Corps du texte (2)1"/>
    <w:basedOn w:val="Normal"/>
    <w:link w:val="Corpsdutexte2"/>
    <w:uiPriority w:val="99"/>
    <w:rsid w:val="00E5612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E5612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E56122"/>
    <w:rPr>
      <w:sz w:val="15"/>
      <w:szCs w:val="15"/>
      <w:shd w:val="clear" w:color="auto" w:fill="FFFFFF"/>
    </w:rPr>
  </w:style>
  <w:style w:type="character" w:customStyle="1" w:styleId="Corpsdutexte4">
    <w:name w:val="Corps du texte (4)_"/>
    <w:link w:val="Corpsdutexte41"/>
    <w:uiPriority w:val="99"/>
    <w:rsid w:val="00E56122"/>
    <w:rPr>
      <w:b/>
      <w:bCs/>
      <w:sz w:val="16"/>
      <w:szCs w:val="16"/>
      <w:shd w:val="clear" w:color="auto" w:fill="FFFFFF"/>
    </w:rPr>
  </w:style>
  <w:style w:type="paragraph" w:customStyle="1" w:styleId="Corpsdutexte1">
    <w:name w:val="Corps du texte1"/>
    <w:basedOn w:val="Normal"/>
    <w:link w:val="Corpsdutexte"/>
    <w:rsid w:val="00E5612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E5612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E56122"/>
    <w:rPr>
      <w:sz w:val="15"/>
      <w:szCs w:val="15"/>
      <w:shd w:val="clear" w:color="auto" w:fill="FFFFFF"/>
    </w:rPr>
  </w:style>
  <w:style w:type="paragraph" w:customStyle="1" w:styleId="Tabledesmatires0">
    <w:name w:val="Table des matières"/>
    <w:basedOn w:val="Normal"/>
    <w:link w:val="Tabledesmatires"/>
    <w:uiPriority w:val="99"/>
    <w:rsid w:val="00E5612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E56122"/>
  </w:style>
  <w:style w:type="table" w:styleId="TableGrid">
    <w:name w:val="Table Grid"/>
    <w:basedOn w:val="TableNormal"/>
    <w:uiPriority w:val="59"/>
    <w:rsid w:val="00E5612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5612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E56122"/>
    <w:rPr>
      <w:rFonts w:ascii="Calibri" w:eastAsia="Calibri" w:hAnsi="Calibri" w:cs="Times New Roman"/>
      <w:kern w:val="0"/>
      <w:szCs w:val="21"/>
      <w:lang w:val="lv-LV"/>
      <w14:ligatures w14:val="none"/>
    </w:rPr>
  </w:style>
  <w:style w:type="paragraph" w:customStyle="1" w:styleId="Contact">
    <w:name w:val="Contact"/>
    <w:basedOn w:val="Normal"/>
    <w:next w:val="Normal"/>
    <w:rsid w:val="00E56122"/>
    <w:pPr>
      <w:spacing w:before="480" w:after="0"/>
      <w:ind w:left="567" w:hanging="567"/>
      <w:jc w:val="left"/>
    </w:pPr>
    <w:rPr>
      <w:rFonts w:eastAsia="Times New Roman"/>
      <w:szCs w:val="20"/>
    </w:rPr>
  </w:style>
  <w:style w:type="paragraph" w:customStyle="1" w:styleId="ListBullet1">
    <w:name w:val="List Bullet 1"/>
    <w:basedOn w:val="Text1"/>
    <w:rsid w:val="00E56122"/>
    <w:pPr>
      <w:numPr>
        <w:numId w:val="23"/>
      </w:numPr>
      <w:spacing w:before="0" w:after="240"/>
    </w:pPr>
    <w:rPr>
      <w:rFonts w:eastAsia="Times New Roman"/>
      <w:szCs w:val="20"/>
    </w:rPr>
  </w:style>
  <w:style w:type="paragraph" w:customStyle="1" w:styleId="ListDash">
    <w:name w:val="List Dash"/>
    <w:basedOn w:val="Normal"/>
    <w:rsid w:val="00E56122"/>
    <w:pPr>
      <w:numPr>
        <w:numId w:val="24"/>
      </w:numPr>
      <w:spacing w:before="0" w:after="240"/>
    </w:pPr>
    <w:rPr>
      <w:rFonts w:eastAsia="Times New Roman"/>
      <w:szCs w:val="20"/>
    </w:rPr>
  </w:style>
  <w:style w:type="paragraph" w:customStyle="1" w:styleId="ListDash1">
    <w:name w:val="List Dash 1"/>
    <w:basedOn w:val="Text1"/>
    <w:rsid w:val="00E56122"/>
    <w:pPr>
      <w:numPr>
        <w:numId w:val="25"/>
      </w:numPr>
      <w:spacing w:before="0" w:after="240"/>
    </w:pPr>
    <w:rPr>
      <w:rFonts w:eastAsia="Times New Roman"/>
      <w:szCs w:val="20"/>
    </w:rPr>
  </w:style>
  <w:style w:type="paragraph" w:customStyle="1" w:styleId="ListDash3">
    <w:name w:val="List Dash 3"/>
    <w:basedOn w:val="Text3"/>
    <w:rsid w:val="00E56122"/>
    <w:pPr>
      <w:numPr>
        <w:numId w:val="27"/>
      </w:numPr>
      <w:spacing w:before="0" w:after="240"/>
    </w:pPr>
    <w:rPr>
      <w:rFonts w:eastAsia="Times New Roman"/>
      <w:szCs w:val="20"/>
    </w:rPr>
  </w:style>
  <w:style w:type="paragraph" w:customStyle="1" w:styleId="ListDash4">
    <w:name w:val="List Dash 4"/>
    <w:basedOn w:val="Normal"/>
    <w:rsid w:val="00E56122"/>
    <w:pPr>
      <w:numPr>
        <w:numId w:val="28"/>
      </w:numPr>
      <w:spacing w:before="0" w:after="240"/>
    </w:pPr>
    <w:rPr>
      <w:rFonts w:eastAsia="Times New Roman"/>
      <w:szCs w:val="20"/>
    </w:rPr>
  </w:style>
  <w:style w:type="paragraph" w:customStyle="1" w:styleId="ListNumberLevel2">
    <w:name w:val="List Number (Level 2)"/>
    <w:basedOn w:val="Normal"/>
    <w:rsid w:val="00E56122"/>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E5612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E5612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E5612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E5612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E56122"/>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E5612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E5612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E5612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E5612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E56122"/>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E5612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E5612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E5612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E56122"/>
    <w:pPr>
      <w:tabs>
        <w:tab w:val="num" w:pos="5715"/>
      </w:tabs>
      <w:spacing w:before="0" w:after="240"/>
      <w:ind w:left="5715" w:hanging="709"/>
    </w:pPr>
    <w:rPr>
      <w:rFonts w:eastAsia="Times New Roman"/>
      <w:szCs w:val="20"/>
    </w:rPr>
  </w:style>
  <w:style w:type="numbering" w:customStyle="1" w:styleId="Style1">
    <w:name w:val="Style1"/>
    <w:uiPriority w:val="99"/>
    <w:rsid w:val="00E56122"/>
    <w:pPr>
      <w:numPr>
        <w:numId w:val="22"/>
      </w:numPr>
    </w:pPr>
  </w:style>
  <w:style w:type="character" w:customStyle="1" w:styleId="outputecliaff">
    <w:name w:val="outputecliaff"/>
    <w:rsid w:val="00E56122"/>
  </w:style>
  <w:style w:type="paragraph" w:styleId="Revision">
    <w:name w:val="Revision"/>
    <w:hidden/>
    <w:uiPriority w:val="99"/>
    <w:semiHidden/>
    <w:rsid w:val="00E5612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E5612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E56122"/>
    <w:rPr>
      <w:sz w:val="15"/>
      <w:szCs w:val="15"/>
      <w:shd w:val="clear" w:color="auto" w:fill="FFFFFF"/>
    </w:rPr>
  </w:style>
  <w:style w:type="paragraph" w:customStyle="1" w:styleId="Corpsdutexte110">
    <w:name w:val="Corps du texte (11)"/>
    <w:basedOn w:val="Normal"/>
    <w:link w:val="Corpsdutexte11"/>
    <w:rsid w:val="00E5612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E56122"/>
    <w:rPr>
      <w:sz w:val="15"/>
      <w:szCs w:val="15"/>
      <w:shd w:val="clear" w:color="auto" w:fill="FFFFFF"/>
    </w:rPr>
  </w:style>
  <w:style w:type="paragraph" w:customStyle="1" w:styleId="BodyText1">
    <w:name w:val="Body Text1"/>
    <w:basedOn w:val="Normal"/>
    <w:link w:val="Bodytext"/>
    <w:rsid w:val="00E5612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E5612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4">
    <w:name w:val="CM4"/>
    <w:basedOn w:val="Default"/>
    <w:next w:val="Default"/>
    <w:uiPriority w:val="99"/>
    <w:rsid w:val="00E56122"/>
    <w:rPr>
      <w:rFonts w:ascii="EUAlbertina" w:eastAsia="Calibri" w:hAnsi="EUAlbertina" w:cs="Times New Roman"/>
      <w:color w:val="auto"/>
      <w:kern w:val="0"/>
      <w:lang w:eastAsia="en-GB"/>
      <w14:ligatures w14:val="none"/>
    </w:rPr>
  </w:style>
  <w:style w:type="character" w:customStyle="1" w:styleId="st1">
    <w:name w:val="st1"/>
    <w:rsid w:val="00E56122"/>
  </w:style>
  <w:style w:type="paragraph" w:customStyle="1" w:styleId="FooterCoverPage">
    <w:name w:val="Footer Cover Page"/>
    <w:basedOn w:val="Normal"/>
    <w:link w:val="FooterCoverPageChar"/>
    <w:rsid w:val="00E5612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E56122"/>
    <w:rPr>
      <w:rFonts w:ascii="Times New Roman" w:eastAsia="Times New Roman" w:hAnsi="Times New Roman" w:cs="Times New Roman"/>
      <w:kern w:val="0"/>
      <w:sz w:val="24"/>
      <w:szCs w:val="48"/>
      <w:lang w:val="lv-LV" w:eastAsia="en-GB"/>
      <w14:ligatures w14:val="none"/>
    </w:rPr>
  </w:style>
  <w:style w:type="paragraph" w:customStyle="1" w:styleId="HeaderCoverPage">
    <w:name w:val="Header Cover Page"/>
    <w:basedOn w:val="Normal"/>
    <w:link w:val="HeaderCoverPageChar"/>
    <w:rsid w:val="00E5612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E56122"/>
    <w:rPr>
      <w:rFonts w:ascii="Times New Roman" w:eastAsia="Times New Roman" w:hAnsi="Times New Roman" w:cs="Times New Roman"/>
      <w:kern w:val="0"/>
      <w:sz w:val="24"/>
      <w:szCs w:val="48"/>
      <w:lang w:val="lv-LV" w:eastAsia="en-GB"/>
      <w14:ligatures w14:val="none"/>
    </w:rPr>
  </w:style>
  <w:style w:type="character" w:customStyle="1" w:styleId="UnresolvedMention1">
    <w:name w:val="Unresolved Mention1"/>
    <w:basedOn w:val="DefaultParagraphFont"/>
    <w:uiPriority w:val="99"/>
    <w:semiHidden/>
    <w:unhideWhenUsed/>
    <w:rsid w:val="00E56122"/>
    <w:rPr>
      <w:color w:val="605E5C"/>
      <w:shd w:val="clear" w:color="auto" w:fill="E1DFDD"/>
    </w:rPr>
  </w:style>
  <w:style w:type="paragraph" w:styleId="TOCHeading">
    <w:name w:val="TOC Heading"/>
    <w:basedOn w:val="Normal"/>
    <w:next w:val="Normal"/>
    <w:uiPriority w:val="39"/>
    <w:semiHidden/>
    <w:unhideWhenUsed/>
    <w:qFormat/>
    <w:rsid w:val="00E56122"/>
    <w:pPr>
      <w:spacing w:after="240"/>
      <w:jc w:val="center"/>
    </w:pPr>
    <w:rPr>
      <w:b/>
      <w:sz w:val="28"/>
    </w:rPr>
  </w:style>
  <w:style w:type="paragraph" w:styleId="TOC1">
    <w:name w:val="toc 1"/>
    <w:basedOn w:val="Normal"/>
    <w:next w:val="Normal"/>
    <w:uiPriority w:val="39"/>
    <w:semiHidden/>
    <w:unhideWhenUsed/>
    <w:rsid w:val="00E56122"/>
    <w:pPr>
      <w:tabs>
        <w:tab w:val="right" w:leader="dot" w:pos="9071"/>
      </w:tabs>
      <w:spacing w:before="60"/>
      <w:ind w:left="850" w:hanging="850"/>
      <w:jc w:val="left"/>
    </w:pPr>
  </w:style>
  <w:style w:type="paragraph" w:styleId="TOC2">
    <w:name w:val="toc 2"/>
    <w:basedOn w:val="Normal"/>
    <w:next w:val="Normal"/>
    <w:uiPriority w:val="39"/>
    <w:semiHidden/>
    <w:unhideWhenUsed/>
    <w:rsid w:val="00E56122"/>
    <w:pPr>
      <w:tabs>
        <w:tab w:val="right" w:leader="dot" w:pos="9071"/>
      </w:tabs>
      <w:spacing w:before="60"/>
      <w:ind w:left="850" w:hanging="850"/>
      <w:jc w:val="left"/>
    </w:pPr>
  </w:style>
  <w:style w:type="paragraph" w:styleId="TOC3">
    <w:name w:val="toc 3"/>
    <w:basedOn w:val="Normal"/>
    <w:next w:val="Normal"/>
    <w:uiPriority w:val="39"/>
    <w:semiHidden/>
    <w:unhideWhenUsed/>
    <w:rsid w:val="00E56122"/>
    <w:pPr>
      <w:tabs>
        <w:tab w:val="right" w:leader="dot" w:pos="9071"/>
      </w:tabs>
      <w:spacing w:before="60"/>
      <w:ind w:left="850" w:hanging="850"/>
      <w:jc w:val="left"/>
    </w:pPr>
  </w:style>
  <w:style w:type="paragraph" w:styleId="TOC4">
    <w:name w:val="toc 4"/>
    <w:basedOn w:val="Normal"/>
    <w:next w:val="Normal"/>
    <w:uiPriority w:val="39"/>
    <w:semiHidden/>
    <w:unhideWhenUsed/>
    <w:rsid w:val="00E56122"/>
    <w:pPr>
      <w:tabs>
        <w:tab w:val="right" w:leader="dot" w:pos="9071"/>
      </w:tabs>
      <w:spacing w:before="60"/>
      <w:ind w:left="850" w:hanging="850"/>
      <w:jc w:val="left"/>
    </w:pPr>
  </w:style>
  <w:style w:type="paragraph" w:styleId="TOC5">
    <w:name w:val="toc 5"/>
    <w:basedOn w:val="Normal"/>
    <w:next w:val="Normal"/>
    <w:uiPriority w:val="39"/>
    <w:semiHidden/>
    <w:unhideWhenUsed/>
    <w:rsid w:val="00E56122"/>
    <w:pPr>
      <w:tabs>
        <w:tab w:val="right" w:leader="dot" w:pos="9071"/>
      </w:tabs>
      <w:spacing w:before="300"/>
      <w:jc w:val="left"/>
    </w:pPr>
  </w:style>
  <w:style w:type="paragraph" w:styleId="TOC6">
    <w:name w:val="toc 6"/>
    <w:basedOn w:val="Normal"/>
    <w:next w:val="Normal"/>
    <w:uiPriority w:val="39"/>
    <w:semiHidden/>
    <w:unhideWhenUsed/>
    <w:rsid w:val="00E56122"/>
    <w:pPr>
      <w:tabs>
        <w:tab w:val="right" w:leader="dot" w:pos="9071"/>
      </w:tabs>
      <w:spacing w:before="240"/>
      <w:jc w:val="left"/>
    </w:pPr>
  </w:style>
  <w:style w:type="paragraph" w:styleId="TOC7">
    <w:name w:val="toc 7"/>
    <w:basedOn w:val="Normal"/>
    <w:next w:val="Normal"/>
    <w:uiPriority w:val="39"/>
    <w:semiHidden/>
    <w:unhideWhenUsed/>
    <w:rsid w:val="00E56122"/>
    <w:pPr>
      <w:tabs>
        <w:tab w:val="right" w:leader="dot" w:pos="9071"/>
      </w:tabs>
      <w:spacing w:before="180"/>
      <w:jc w:val="left"/>
    </w:pPr>
  </w:style>
  <w:style w:type="paragraph" w:styleId="TOC8">
    <w:name w:val="toc 8"/>
    <w:basedOn w:val="Normal"/>
    <w:next w:val="Normal"/>
    <w:uiPriority w:val="39"/>
    <w:semiHidden/>
    <w:unhideWhenUsed/>
    <w:rsid w:val="00E56122"/>
    <w:pPr>
      <w:tabs>
        <w:tab w:val="right" w:leader="dot" w:pos="9071"/>
      </w:tabs>
      <w:jc w:val="left"/>
    </w:pPr>
  </w:style>
  <w:style w:type="paragraph" w:styleId="TOC9">
    <w:name w:val="toc 9"/>
    <w:basedOn w:val="Normal"/>
    <w:next w:val="Normal"/>
    <w:uiPriority w:val="39"/>
    <w:semiHidden/>
    <w:unhideWhenUsed/>
    <w:rsid w:val="00E56122"/>
    <w:pPr>
      <w:tabs>
        <w:tab w:val="right" w:leader="dot" w:pos="9071"/>
      </w:tabs>
      <w:ind w:left="1417" w:hanging="1417"/>
      <w:jc w:val="left"/>
    </w:pPr>
  </w:style>
  <w:style w:type="paragraph" w:customStyle="1" w:styleId="Text1">
    <w:name w:val="Text 1"/>
    <w:basedOn w:val="Normal"/>
    <w:rsid w:val="00E56122"/>
    <w:pPr>
      <w:ind w:left="850"/>
    </w:pPr>
  </w:style>
  <w:style w:type="paragraph" w:customStyle="1" w:styleId="Text2">
    <w:name w:val="Text 2"/>
    <w:basedOn w:val="Normal"/>
    <w:rsid w:val="00E56122"/>
    <w:pPr>
      <w:ind w:left="1417"/>
    </w:pPr>
  </w:style>
  <w:style w:type="paragraph" w:customStyle="1" w:styleId="Text3">
    <w:name w:val="Text 3"/>
    <w:basedOn w:val="Normal"/>
    <w:rsid w:val="00E56122"/>
    <w:pPr>
      <w:ind w:left="1984"/>
    </w:pPr>
  </w:style>
  <w:style w:type="paragraph" w:customStyle="1" w:styleId="Text4">
    <w:name w:val="Text 4"/>
    <w:basedOn w:val="Normal"/>
    <w:rsid w:val="00E56122"/>
    <w:pPr>
      <w:ind w:left="2551"/>
    </w:pPr>
  </w:style>
  <w:style w:type="paragraph" w:customStyle="1" w:styleId="Text5">
    <w:name w:val="Text 5"/>
    <w:basedOn w:val="Normal"/>
    <w:rsid w:val="00E56122"/>
    <w:pPr>
      <w:ind w:left="3118"/>
    </w:pPr>
  </w:style>
  <w:style w:type="paragraph" w:customStyle="1" w:styleId="Text6">
    <w:name w:val="Text 6"/>
    <w:basedOn w:val="Normal"/>
    <w:rsid w:val="00E56122"/>
    <w:pPr>
      <w:ind w:left="3685"/>
    </w:pPr>
  </w:style>
  <w:style w:type="paragraph" w:customStyle="1" w:styleId="QuotedText">
    <w:name w:val="Quoted Text"/>
    <w:basedOn w:val="Normal"/>
    <w:rsid w:val="00E56122"/>
    <w:pPr>
      <w:ind w:left="1417"/>
    </w:pPr>
  </w:style>
  <w:style w:type="paragraph" w:customStyle="1" w:styleId="Point0">
    <w:name w:val="Point 0"/>
    <w:basedOn w:val="Normal"/>
    <w:rsid w:val="00E56122"/>
    <w:pPr>
      <w:ind w:left="850" w:hanging="850"/>
    </w:pPr>
  </w:style>
  <w:style w:type="paragraph" w:customStyle="1" w:styleId="Point1">
    <w:name w:val="Point 1"/>
    <w:basedOn w:val="Normal"/>
    <w:rsid w:val="00E56122"/>
    <w:pPr>
      <w:ind w:left="1417" w:hanging="567"/>
    </w:pPr>
  </w:style>
  <w:style w:type="paragraph" w:customStyle="1" w:styleId="Point2">
    <w:name w:val="Point 2"/>
    <w:basedOn w:val="Normal"/>
    <w:rsid w:val="00E56122"/>
    <w:pPr>
      <w:ind w:left="1984" w:hanging="567"/>
    </w:pPr>
  </w:style>
  <w:style w:type="paragraph" w:customStyle="1" w:styleId="Point3">
    <w:name w:val="Point 3"/>
    <w:basedOn w:val="Normal"/>
    <w:rsid w:val="00E56122"/>
    <w:pPr>
      <w:ind w:left="2551" w:hanging="567"/>
    </w:pPr>
  </w:style>
  <w:style w:type="paragraph" w:customStyle="1" w:styleId="Point4">
    <w:name w:val="Point 4"/>
    <w:basedOn w:val="Normal"/>
    <w:rsid w:val="00E56122"/>
    <w:pPr>
      <w:ind w:left="3118" w:hanging="567"/>
    </w:pPr>
  </w:style>
  <w:style w:type="paragraph" w:customStyle="1" w:styleId="Point5">
    <w:name w:val="Point 5"/>
    <w:basedOn w:val="Normal"/>
    <w:rsid w:val="00E56122"/>
    <w:pPr>
      <w:ind w:left="3685" w:hanging="567"/>
    </w:pPr>
  </w:style>
  <w:style w:type="paragraph" w:customStyle="1" w:styleId="Tiret0">
    <w:name w:val="Tiret 0"/>
    <w:basedOn w:val="Point0"/>
    <w:rsid w:val="00E56122"/>
    <w:pPr>
      <w:numPr>
        <w:numId w:val="33"/>
      </w:numPr>
    </w:pPr>
  </w:style>
  <w:style w:type="paragraph" w:customStyle="1" w:styleId="Tiret1">
    <w:name w:val="Tiret 1"/>
    <w:basedOn w:val="Point1"/>
    <w:rsid w:val="00E56122"/>
    <w:pPr>
      <w:numPr>
        <w:numId w:val="34"/>
      </w:numPr>
    </w:pPr>
  </w:style>
  <w:style w:type="paragraph" w:customStyle="1" w:styleId="Tiret2">
    <w:name w:val="Tiret 2"/>
    <w:basedOn w:val="Point2"/>
    <w:rsid w:val="00E56122"/>
    <w:pPr>
      <w:numPr>
        <w:numId w:val="31"/>
      </w:numPr>
    </w:pPr>
  </w:style>
  <w:style w:type="paragraph" w:customStyle="1" w:styleId="Tiret3">
    <w:name w:val="Tiret 3"/>
    <w:basedOn w:val="Point3"/>
    <w:rsid w:val="00E56122"/>
    <w:pPr>
      <w:numPr>
        <w:numId w:val="32"/>
      </w:numPr>
    </w:pPr>
  </w:style>
  <w:style w:type="paragraph" w:customStyle="1" w:styleId="Tiret4">
    <w:name w:val="Tiret 4"/>
    <w:basedOn w:val="Point4"/>
    <w:rsid w:val="00E56122"/>
    <w:pPr>
      <w:numPr>
        <w:numId w:val="30"/>
      </w:numPr>
    </w:pPr>
  </w:style>
  <w:style w:type="paragraph" w:customStyle="1" w:styleId="Tiret5">
    <w:name w:val="Tiret 5"/>
    <w:basedOn w:val="Point5"/>
    <w:rsid w:val="00E56122"/>
    <w:pPr>
      <w:numPr>
        <w:numId w:val="38"/>
      </w:numPr>
    </w:pPr>
  </w:style>
  <w:style w:type="paragraph" w:customStyle="1" w:styleId="PointDouble0">
    <w:name w:val="PointDouble 0"/>
    <w:basedOn w:val="Normal"/>
    <w:rsid w:val="00E56122"/>
    <w:pPr>
      <w:tabs>
        <w:tab w:val="left" w:pos="850"/>
      </w:tabs>
      <w:ind w:left="1417" w:hanging="1417"/>
    </w:pPr>
  </w:style>
  <w:style w:type="paragraph" w:customStyle="1" w:styleId="PointDouble1">
    <w:name w:val="PointDouble 1"/>
    <w:basedOn w:val="Normal"/>
    <w:rsid w:val="00E56122"/>
    <w:pPr>
      <w:tabs>
        <w:tab w:val="left" w:pos="1417"/>
      </w:tabs>
      <w:ind w:left="1984" w:hanging="1134"/>
    </w:pPr>
  </w:style>
  <w:style w:type="paragraph" w:customStyle="1" w:styleId="PointDouble2">
    <w:name w:val="PointDouble 2"/>
    <w:basedOn w:val="Normal"/>
    <w:rsid w:val="00E56122"/>
    <w:pPr>
      <w:tabs>
        <w:tab w:val="left" w:pos="1984"/>
      </w:tabs>
      <w:ind w:left="2551" w:hanging="1134"/>
    </w:pPr>
  </w:style>
  <w:style w:type="paragraph" w:customStyle="1" w:styleId="PointDouble3">
    <w:name w:val="PointDouble 3"/>
    <w:basedOn w:val="Normal"/>
    <w:rsid w:val="00E56122"/>
    <w:pPr>
      <w:tabs>
        <w:tab w:val="left" w:pos="2551"/>
      </w:tabs>
      <w:ind w:left="3118" w:hanging="1134"/>
    </w:pPr>
  </w:style>
  <w:style w:type="paragraph" w:customStyle="1" w:styleId="PointDouble4">
    <w:name w:val="PointDouble 4"/>
    <w:basedOn w:val="Normal"/>
    <w:rsid w:val="00E56122"/>
    <w:pPr>
      <w:tabs>
        <w:tab w:val="left" w:pos="3118"/>
      </w:tabs>
      <w:ind w:left="3685" w:hanging="1134"/>
    </w:pPr>
  </w:style>
  <w:style w:type="paragraph" w:customStyle="1" w:styleId="PointTriple0">
    <w:name w:val="PointTriple 0"/>
    <w:basedOn w:val="Normal"/>
    <w:rsid w:val="00E56122"/>
    <w:pPr>
      <w:tabs>
        <w:tab w:val="left" w:pos="850"/>
        <w:tab w:val="left" w:pos="1417"/>
      </w:tabs>
      <w:ind w:left="1984" w:hanging="1984"/>
    </w:pPr>
  </w:style>
  <w:style w:type="paragraph" w:customStyle="1" w:styleId="PointTriple1">
    <w:name w:val="PointTriple 1"/>
    <w:basedOn w:val="Normal"/>
    <w:rsid w:val="00E56122"/>
    <w:pPr>
      <w:tabs>
        <w:tab w:val="left" w:pos="1417"/>
        <w:tab w:val="left" w:pos="1984"/>
      </w:tabs>
      <w:ind w:left="2551" w:hanging="1701"/>
    </w:pPr>
  </w:style>
  <w:style w:type="paragraph" w:customStyle="1" w:styleId="PointTriple2">
    <w:name w:val="PointTriple 2"/>
    <w:basedOn w:val="Normal"/>
    <w:rsid w:val="00E56122"/>
    <w:pPr>
      <w:tabs>
        <w:tab w:val="left" w:pos="1984"/>
        <w:tab w:val="left" w:pos="2551"/>
      </w:tabs>
      <w:ind w:left="3118" w:hanging="1701"/>
    </w:pPr>
  </w:style>
  <w:style w:type="paragraph" w:customStyle="1" w:styleId="PointTriple3">
    <w:name w:val="PointTriple 3"/>
    <w:basedOn w:val="Normal"/>
    <w:rsid w:val="00E56122"/>
    <w:pPr>
      <w:tabs>
        <w:tab w:val="left" w:pos="2551"/>
        <w:tab w:val="left" w:pos="3118"/>
      </w:tabs>
      <w:ind w:left="3685" w:hanging="1701"/>
    </w:pPr>
  </w:style>
  <w:style w:type="paragraph" w:customStyle="1" w:styleId="PointTriple4">
    <w:name w:val="PointTriple 4"/>
    <w:basedOn w:val="Normal"/>
    <w:rsid w:val="00E56122"/>
    <w:pPr>
      <w:tabs>
        <w:tab w:val="left" w:pos="3118"/>
        <w:tab w:val="left" w:pos="3685"/>
      </w:tabs>
      <w:ind w:left="4252" w:hanging="1701"/>
    </w:pPr>
  </w:style>
  <w:style w:type="paragraph" w:customStyle="1" w:styleId="QuotedNumPar">
    <w:name w:val="Quoted NumPar"/>
    <w:basedOn w:val="Normal"/>
    <w:rsid w:val="00E56122"/>
    <w:pPr>
      <w:ind w:left="1417" w:hanging="567"/>
    </w:pPr>
  </w:style>
  <w:style w:type="paragraph" w:customStyle="1" w:styleId="SectionTitle">
    <w:name w:val="SectionTitle"/>
    <w:basedOn w:val="Normal"/>
    <w:next w:val="Heading1"/>
    <w:rsid w:val="00E56122"/>
    <w:pPr>
      <w:keepNext/>
      <w:spacing w:after="360"/>
      <w:jc w:val="center"/>
    </w:pPr>
    <w:rPr>
      <w:b/>
      <w:smallCaps/>
      <w:sz w:val="28"/>
    </w:rPr>
  </w:style>
  <w:style w:type="paragraph" w:customStyle="1" w:styleId="TableTitle">
    <w:name w:val="Table Title"/>
    <w:basedOn w:val="Normal"/>
    <w:next w:val="Normal"/>
    <w:rsid w:val="00E56122"/>
    <w:pPr>
      <w:jc w:val="center"/>
    </w:pPr>
    <w:rPr>
      <w:b/>
    </w:rPr>
  </w:style>
  <w:style w:type="paragraph" w:customStyle="1" w:styleId="Point0number">
    <w:name w:val="Point 0 (number)"/>
    <w:basedOn w:val="Normal"/>
    <w:rsid w:val="00E56122"/>
    <w:pPr>
      <w:numPr>
        <w:numId w:val="29"/>
      </w:numPr>
    </w:pPr>
  </w:style>
  <w:style w:type="paragraph" w:customStyle="1" w:styleId="Point1number">
    <w:name w:val="Point 1 (number)"/>
    <w:basedOn w:val="Normal"/>
    <w:rsid w:val="00E56122"/>
    <w:pPr>
      <w:numPr>
        <w:ilvl w:val="2"/>
        <w:numId w:val="29"/>
      </w:numPr>
    </w:pPr>
  </w:style>
  <w:style w:type="paragraph" w:customStyle="1" w:styleId="Point2number">
    <w:name w:val="Point 2 (number)"/>
    <w:basedOn w:val="Normal"/>
    <w:rsid w:val="00E56122"/>
    <w:pPr>
      <w:numPr>
        <w:ilvl w:val="4"/>
        <w:numId w:val="29"/>
      </w:numPr>
    </w:pPr>
  </w:style>
  <w:style w:type="paragraph" w:customStyle="1" w:styleId="Point3number">
    <w:name w:val="Point 3 (number)"/>
    <w:basedOn w:val="Normal"/>
    <w:rsid w:val="00E56122"/>
    <w:pPr>
      <w:numPr>
        <w:ilvl w:val="6"/>
        <w:numId w:val="29"/>
      </w:numPr>
    </w:pPr>
  </w:style>
  <w:style w:type="paragraph" w:customStyle="1" w:styleId="Point0letter">
    <w:name w:val="Point 0 (letter)"/>
    <w:basedOn w:val="Normal"/>
    <w:rsid w:val="00E56122"/>
    <w:pPr>
      <w:numPr>
        <w:ilvl w:val="1"/>
        <w:numId w:val="29"/>
      </w:numPr>
    </w:pPr>
  </w:style>
  <w:style w:type="paragraph" w:customStyle="1" w:styleId="Point1letter">
    <w:name w:val="Point 1 (letter)"/>
    <w:basedOn w:val="Normal"/>
    <w:rsid w:val="00E56122"/>
    <w:pPr>
      <w:numPr>
        <w:ilvl w:val="3"/>
        <w:numId w:val="29"/>
      </w:numPr>
    </w:pPr>
  </w:style>
  <w:style w:type="paragraph" w:customStyle="1" w:styleId="Point2letter">
    <w:name w:val="Point 2 (letter)"/>
    <w:basedOn w:val="Normal"/>
    <w:rsid w:val="00E56122"/>
    <w:pPr>
      <w:numPr>
        <w:ilvl w:val="5"/>
        <w:numId w:val="29"/>
      </w:numPr>
    </w:pPr>
  </w:style>
  <w:style w:type="paragraph" w:customStyle="1" w:styleId="Point3letter">
    <w:name w:val="Point 3 (letter)"/>
    <w:basedOn w:val="Normal"/>
    <w:rsid w:val="00E56122"/>
    <w:pPr>
      <w:numPr>
        <w:ilvl w:val="7"/>
        <w:numId w:val="29"/>
      </w:numPr>
    </w:pPr>
  </w:style>
  <w:style w:type="paragraph" w:customStyle="1" w:styleId="Point4letter">
    <w:name w:val="Point 4 (letter)"/>
    <w:basedOn w:val="Normal"/>
    <w:rsid w:val="00E56122"/>
    <w:pPr>
      <w:numPr>
        <w:ilvl w:val="8"/>
        <w:numId w:val="29"/>
      </w:numPr>
    </w:pPr>
  </w:style>
  <w:style w:type="paragraph" w:customStyle="1" w:styleId="Rfrenceinstitutionnelle">
    <w:name w:val="Référence institutionnelle"/>
    <w:basedOn w:val="Normal"/>
    <w:next w:val="Confidentialit"/>
    <w:rsid w:val="00E56122"/>
    <w:pPr>
      <w:spacing w:before="0" w:after="240"/>
      <w:ind w:left="5103"/>
      <w:jc w:val="left"/>
    </w:pPr>
  </w:style>
  <w:style w:type="paragraph" w:customStyle="1" w:styleId="SecurityMarking">
    <w:name w:val="SecurityMarking"/>
    <w:basedOn w:val="Normal"/>
    <w:rsid w:val="00E56122"/>
    <w:pPr>
      <w:spacing w:before="0" w:after="0" w:line="276" w:lineRule="auto"/>
      <w:ind w:left="5103"/>
      <w:jc w:val="left"/>
    </w:pPr>
    <w:rPr>
      <w:sz w:val="28"/>
    </w:rPr>
  </w:style>
  <w:style w:type="paragraph" w:customStyle="1" w:styleId="ReleasableTo">
    <w:name w:val="ReleasableTo"/>
    <w:basedOn w:val="Normal"/>
    <w:rsid w:val="00E5612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E56122"/>
    <w:pPr>
      <w:spacing w:before="0" w:after="0"/>
      <w:ind w:left="5103"/>
      <w:jc w:val="left"/>
    </w:pPr>
  </w:style>
  <w:style w:type="paragraph" w:customStyle="1" w:styleId="Rfrenceinterne">
    <w:name w:val="Référence interne"/>
    <w:basedOn w:val="Normal"/>
    <w:next w:val="Rfrenceinterinstitutionnelle"/>
    <w:rsid w:val="00E56122"/>
    <w:pPr>
      <w:spacing w:before="0" w:after="0"/>
      <w:ind w:left="5103"/>
      <w:jc w:val="left"/>
    </w:pPr>
  </w:style>
  <w:style w:type="paragraph" w:customStyle="1" w:styleId="Statut">
    <w:name w:val="Statut"/>
    <w:basedOn w:val="Normal"/>
    <w:next w:val="Typedudocument"/>
    <w:rsid w:val="00E56122"/>
    <w:pPr>
      <w:spacing w:before="0" w:after="240"/>
      <w:jc w:val="center"/>
    </w:pPr>
  </w:style>
  <w:style w:type="paragraph" w:customStyle="1" w:styleId="Titrearticle">
    <w:name w:val="Titre article"/>
    <w:basedOn w:val="Normal"/>
    <w:next w:val="Normal"/>
    <w:rsid w:val="00E56122"/>
    <w:pPr>
      <w:keepNext/>
      <w:spacing w:before="360"/>
      <w:jc w:val="center"/>
    </w:pPr>
    <w:rPr>
      <w:i/>
    </w:rPr>
  </w:style>
  <w:style w:type="paragraph" w:customStyle="1" w:styleId="Typedudocument">
    <w:name w:val="Type du document"/>
    <w:basedOn w:val="Normal"/>
    <w:next w:val="Accompagnant"/>
    <w:rsid w:val="00E56122"/>
    <w:pPr>
      <w:spacing w:before="360" w:after="180"/>
      <w:jc w:val="center"/>
    </w:pPr>
    <w:rPr>
      <w:b/>
    </w:rPr>
  </w:style>
  <w:style w:type="paragraph" w:customStyle="1" w:styleId="Supertitre">
    <w:name w:val="Supertitre"/>
    <w:basedOn w:val="Normal"/>
    <w:next w:val="Normal"/>
    <w:rsid w:val="00E56122"/>
    <w:pPr>
      <w:spacing w:before="0" w:after="600"/>
      <w:jc w:val="center"/>
    </w:pPr>
    <w:rPr>
      <w:b/>
    </w:rPr>
  </w:style>
  <w:style w:type="paragraph" w:customStyle="1" w:styleId="Rfrencecroise">
    <w:name w:val="Référence croisée"/>
    <w:basedOn w:val="Normal"/>
    <w:rsid w:val="00E5612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E56122"/>
  </w:style>
  <w:style w:type="paragraph" w:customStyle="1" w:styleId="StatutPagedecouverture">
    <w:name w:val="Statut (Page de couverture)"/>
    <w:basedOn w:val="Statut"/>
    <w:next w:val="TypedudocumentPagedecouverture"/>
    <w:rsid w:val="00E56122"/>
  </w:style>
  <w:style w:type="paragraph" w:customStyle="1" w:styleId="TypedudocumentPagedecouverture">
    <w:name w:val="Type du document (Page de couverture)"/>
    <w:basedOn w:val="Typedudocument"/>
    <w:next w:val="AccompagnantPagedecouverture"/>
    <w:rsid w:val="00E56122"/>
  </w:style>
  <w:style w:type="paragraph" w:customStyle="1" w:styleId="Volume">
    <w:name w:val="Volume"/>
    <w:basedOn w:val="Normal"/>
    <w:next w:val="Confidentialit"/>
    <w:rsid w:val="00E56122"/>
    <w:pPr>
      <w:spacing w:before="0" w:after="240"/>
      <w:ind w:left="5103"/>
      <w:jc w:val="left"/>
    </w:pPr>
  </w:style>
  <w:style w:type="paragraph" w:customStyle="1" w:styleId="Typeacteprincipal">
    <w:name w:val="Type acte principal"/>
    <w:basedOn w:val="Normal"/>
    <w:next w:val="Objetacteprincipal"/>
    <w:rsid w:val="00E5612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E56122"/>
  </w:style>
  <w:style w:type="character" w:customStyle="1" w:styleId="HeaderChar1">
    <w:name w:val="Header Char1"/>
    <w:basedOn w:val="DefaultParagraphFont"/>
    <w:uiPriority w:val="99"/>
    <w:semiHidden/>
    <w:rsid w:val="00E56122"/>
    <w:rPr>
      <w:rFonts w:ascii="Times New Roman" w:hAnsi="Times New Roman" w:cs="Times New Roman"/>
      <w:sz w:val="24"/>
      <w:lang w:val="lv-LV"/>
    </w:rPr>
  </w:style>
  <w:style w:type="character" w:customStyle="1" w:styleId="FooterChar1">
    <w:name w:val="Footer Char1"/>
    <w:basedOn w:val="DefaultParagraphFont"/>
    <w:uiPriority w:val="99"/>
    <w:semiHidden/>
    <w:rsid w:val="00E56122"/>
    <w:rPr>
      <w:rFonts w:ascii="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lv"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3378</Words>
  <Characters>21350</Characters>
  <DocSecurity>0</DocSecurity>
  <Lines>667</Lines>
  <Paragraphs>475</Paragraphs>
  <ScaleCrop>false</ScaleCrop>
  <LinksUpToDate>false</LinksUpToDate>
  <CharactersWithSpaces>24253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2025-06-19T16:41:00Z</dcterms:created>
  <dcterms:modified xsi:type="dcterms:W3CDTF">2025-06-20T07:12:00Z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2025-06-19T16:48:17Z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fe833972-4174-47b9-945d-236247696286</vt:lpwstr>
  </property>
  <property fmtid="{D5CDD505-2E9C-101B-9397-08002B2CF9AE}" pid="8" name="MSIP_Label_6bd9ddd1-4d20-43f6-abfa-fc3c07406f94_ContentBits">
    <vt:lpwstr>0</vt:lpwstr>
  </property>
</Properties>
</file>