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214"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214"/>
      </w:tblGrid>
      <w:tr w:rsidR="00D650DC" w:rsidRPr="00D650DC" w14:paraId="7F446C82" w14:textId="77777777" w:rsidTr="00AE6408">
        <w:tc>
          <w:tcPr>
            <w:tcW w:w="9214" w:type="dxa"/>
            <w:shd w:val="pct15" w:color="auto" w:fill="FFFFFF"/>
          </w:tcPr>
          <w:p w14:paraId="1342E7AA" w14:textId="35B90D3C" w:rsidR="00AE6408" w:rsidRPr="00D650DC" w:rsidRDefault="00AE6408" w:rsidP="00AE6408">
            <w:pPr>
              <w:keepNext/>
              <w:spacing w:after="120" w:line="240" w:lineRule="auto"/>
              <w:jc w:val="center"/>
              <w:outlineLvl w:val="0"/>
              <w:rPr>
                <w:rFonts w:ascii="Times New Roman" w:eastAsia="Times New Roman" w:hAnsi="Times New Roman"/>
                <w:b/>
                <w:smallCaps/>
                <w:sz w:val="32"/>
                <w:szCs w:val="32"/>
                <w:lang w:eastAsia="zh-CN"/>
              </w:rPr>
            </w:pPr>
            <w:r w:rsidRPr="00D650DC">
              <w:rPr>
                <w:rFonts w:ascii="Times New Roman" w:eastAsia="Times New Roman" w:hAnsi="Times New Roman"/>
                <w:b/>
                <w:smallCaps/>
                <w:sz w:val="32"/>
                <w:szCs w:val="32"/>
                <w:lang w:eastAsia="zh-CN"/>
              </w:rPr>
              <w:t xml:space="preserve">part </w:t>
            </w:r>
            <w:r w:rsidR="00A52175" w:rsidRPr="00A52175">
              <w:rPr>
                <w:rFonts w:ascii="Times New Roman" w:eastAsia="Times New Roman" w:hAnsi="Times New Roman"/>
                <w:b/>
                <w:smallCaps/>
                <w:sz w:val="28"/>
                <w:szCs w:val="28"/>
                <w:lang w:eastAsia="zh-CN"/>
              </w:rPr>
              <w:t>III.14</w:t>
            </w:r>
          </w:p>
          <w:p w14:paraId="08BE1551" w14:textId="77777777" w:rsidR="00AE6408" w:rsidRPr="00D650DC" w:rsidRDefault="00AE6408" w:rsidP="000E09AD">
            <w:pPr>
              <w:keepNext/>
              <w:spacing w:after="120" w:line="240" w:lineRule="auto"/>
              <w:jc w:val="center"/>
              <w:outlineLvl w:val="0"/>
              <w:rPr>
                <w:rFonts w:ascii="Times New Roman" w:eastAsia="Times New Roman" w:hAnsi="Times New Roman"/>
                <w:b/>
                <w:smallCaps/>
                <w:sz w:val="28"/>
                <w:szCs w:val="28"/>
                <w:lang w:eastAsia="zh-CN"/>
              </w:rPr>
            </w:pPr>
            <w:r w:rsidRPr="00D650DC">
              <w:rPr>
                <w:rFonts w:ascii="Times New Roman" w:eastAsia="Times New Roman" w:hAnsi="Times New Roman"/>
                <w:b/>
                <w:smallCaps/>
                <w:sz w:val="32"/>
                <w:szCs w:val="32"/>
                <w:lang w:eastAsia="zh-CN"/>
              </w:rPr>
              <w:t xml:space="preserve">General information Sheet for the </w:t>
            </w:r>
            <w:r w:rsidRPr="00D650DC">
              <w:rPr>
                <w:rFonts w:ascii="Times New Roman" w:eastAsia="Times New Roman" w:hAnsi="Times New Roman"/>
                <w:b/>
                <w:smallCaps/>
                <w:sz w:val="32"/>
                <w:szCs w:val="32"/>
                <w:lang w:eastAsia="zh-CN"/>
              </w:rPr>
              <w:br/>
              <w:t xml:space="preserve">Guidelines for State aid in the </w:t>
            </w:r>
            <w:r w:rsidR="000E09AD" w:rsidRPr="00D650DC">
              <w:rPr>
                <w:rFonts w:ascii="Times New Roman" w:eastAsia="Times New Roman" w:hAnsi="Times New Roman"/>
                <w:b/>
                <w:smallCaps/>
                <w:sz w:val="32"/>
                <w:szCs w:val="32"/>
                <w:lang w:eastAsia="zh-CN"/>
              </w:rPr>
              <w:t>fishery and aquaculture sector</w:t>
            </w:r>
          </w:p>
        </w:tc>
      </w:tr>
    </w:tbl>
    <w:p w14:paraId="7F03BE3E" w14:textId="77777777" w:rsidR="00AE6408" w:rsidRPr="00D650DC" w:rsidRDefault="00AE6408" w:rsidP="00AE6408">
      <w:pPr>
        <w:spacing w:after="0" w:line="240" w:lineRule="auto"/>
        <w:ind w:left="720" w:hanging="360"/>
        <w:jc w:val="right"/>
        <w:rPr>
          <w:rFonts w:ascii="Times New Roman" w:eastAsia="Times New Roman" w:hAnsi="Times New Roman"/>
          <w:sz w:val="24"/>
          <w:szCs w:val="24"/>
          <w:lang w:eastAsia="en-GB"/>
        </w:rPr>
      </w:pPr>
    </w:p>
    <w:p w14:paraId="4DA65D03" w14:textId="7BD2BF42" w:rsidR="00AE6408" w:rsidRDefault="00AE6408" w:rsidP="0008150A">
      <w:pPr>
        <w:spacing w:before="120" w:after="120" w:line="240" w:lineRule="auto"/>
        <w:jc w:val="both"/>
        <w:rPr>
          <w:rFonts w:ascii="Times New Roman" w:eastAsia="Times New Roman" w:hAnsi="Times New Roman"/>
          <w:i/>
          <w:sz w:val="24"/>
          <w:szCs w:val="20"/>
          <w:lang w:eastAsia="zh-CN"/>
        </w:rPr>
      </w:pPr>
      <w:r w:rsidRPr="00D650DC">
        <w:rPr>
          <w:rFonts w:ascii="Times New Roman" w:eastAsia="Times New Roman" w:hAnsi="Times New Roman"/>
          <w:i/>
          <w:sz w:val="24"/>
          <w:szCs w:val="20"/>
          <w:lang w:eastAsia="zh-CN"/>
        </w:rPr>
        <w:t xml:space="preserve">Please note that this general </w:t>
      </w:r>
      <w:r w:rsidR="00B705D0" w:rsidRPr="00D650DC">
        <w:rPr>
          <w:rFonts w:ascii="Times New Roman" w:eastAsia="Times New Roman" w:hAnsi="Times New Roman"/>
          <w:i/>
          <w:sz w:val="24"/>
          <w:szCs w:val="20"/>
          <w:lang w:eastAsia="zh-CN"/>
        </w:rPr>
        <w:t xml:space="preserve">information sheet for the notification of State aid </w:t>
      </w:r>
      <w:r w:rsidRPr="00D650DC">
        <w:rPr>
          <w:rFonts w:ascii="Times New Roman" w:eastAsia="Times New Roman" w:hAnsi="Times New Roman"/>
          <w:i/>
          <w:sz w:val="24"/>
          <w:szCs w:val="20"/>
          <w:lang w:eastAsia="zh-CN"/>
        </w:rPr>
        <w:t xml:space="preserve">applies to all sectors covered by the Guidelines for State aid in the </w:t>
      </w:r>
      <w:r w:rsidR="000E09AD" w:rsidRPr="00D650DC">
        <w:rPr>
          <w:rFonts w:ascii="Times New Roman" w:eastAsia="Times New Roman" w:hAnsi="Times New Roman"/>
          <w:i/>
          <w:sz w:val="24"/>
          <w:szCs w:val="20"/>
          <w:lang w:eastAsia="zh-CN"/>
        </w:rPr>
        <w:t>fishery and aquaculture sector</w:t>
      </w:r>
      <w:r w:rsidRPr="00D650DC">
        <w:rPr>
          <w:rFonts w:ascii="Times New Roman" w:eastAsia="Times New Roman" w:hAnsi="Times New Roman"/>
          <w:i/>
          <w:smallCaps/>
          <w:sz w:val="24"/>
          <w:szCs w:val="20"/>
          <w:vertAlign w:val="superscript"/>
          <w:lang w:eastAsia="zh-CN"/>
        </w:rPr>
        <w:footnoteReference w:id="2"/>
      </w:r>
      <w:r w:rsidRPr="00D650DC">
        <w:rPr>
          <w:rFonts w:ascii="Times New Roman" w:eastAsia="Times New Roman" w:hAnsi="Times New Roman"/>
          <w:i/>
          <w:sz w:val="24"/>
          <w:szCs w:val="20"/>
          <w:lang w:eastAsia="zh-CN"/>
        </w:rPr>
        <w:t>('the Guidelines'). In addition</w:t>
      </w:r>
      <w:r w:rsidR="00B860A5" w:rsidRPr="00D650DC">
        <w:rPr>
          <w:rFonts w:ascii="Times New Roman" w:eastAsia="Times New Roman" w:hAnsi="Times New Roman"/>
          <w:i/>
          <w:sz w:val="24"/>
          <w:szCs w:val="20"/>
          <w:lang w:eastAsia="zh-CN"/>
        </w:rPr>
        <w:t>,</w:t>
      </w:r>
      <w:r w:rsidRPr="00D650DC">
        <w:rPr>
          <w:rFonts w:ascii="Times New Roman" w:eastAsia="Times New Roman" w:hAnsi="Times New Roman"/>
          <w:i/>
          <w:sz w:val="24"/>
          <w:szCs w:val="20"/>
          <w:lang w:eastAsia="zh-CN"/>
        </w:rPr>
        <w:t xml:space="preserve"> for all measures covered by the Guidelines</w:t>
      </w:r>
      <w:r w:rsidR="00B860A5" w:rsidRPr="00D650DC">
        <w:rPr>
          <w:rFonts w:ascii="Times New Roman" w:eastAsia="Times New Roman" w:hAnsi="Times New Roman"/>
          <w:i/>
          <w:sz w:val="24"/>
          <w:szCs w:val="20"/>
          <w:lang w:eastAsia="zh-CN"/>
        </w:rPr>
        <w:t xml:space="preserve"> please complete</w:t>
      </w:r>
      <w:r w:rsidRPr="00D650DC">
        <w:rPr>
          <w:rFonts w:ascii="Times New Roman" w:eastAsia="Times New Roman" w:hAnsi="Times New Roman"/>
          <w:i/>
          <w:sz w:val="24"/>
          <w:szCs w:val="20"/>
          <w:lang w:eastAsia="zh-CN"/>
        </w:rPr>
        <w:t xml:space="preserve"> the relevant </w:t>
      </w:r>
      <w:r w:rsidR="00524C4C" w:rsidRPr="00D650DC">
        <w:rPr>
          <w:rFonts w:ascii="Times New Roman" w:eastAsia="Times New Roman" w:hAnsi="Times New Roman"/>
          <w:i/>
          <w:sz w:val="24"/>
          <w:szCs w:val="20"/>
          <w:lang w:eastAsia="zh-CN"/>
        </w:rPr>
        <w:t>Supplementary I</w:t>
      </w:r>
      <w:r w:rsidR="00B705D0" w:rsidRPr="00D650DC">
        <w:rPr>
          <w:rFonts w:ascii="Times New Roman" w:eastAsia="Times New Roman" w:hAnsi="Times New Roman"/>
          <w:i/>
          <w:sz w:val="24"/>
          <w:szCs w:val="20"/>
          <w:lang w:eastAsia="zh-CN"/>
        </w:rPr>
        <w:t xml:space="preserve">nformation </w:t>
      </w:r>
      <w:r w:rsidR="00524C4C" w:rsidRPr="00D650DC">
        <w:rPr>
          <w:rFonts w:ascii="Times New Roman" w:eastAsia="Times New Roman" w:hAnsi="Times New Roman"/>
          <w:i/>
          <w:sz w:val="24"/>
          <w:szCs w:val="20"/>
          <w:lang w:eastAsia="zh-CN"/>
        </w:rPr>
        <w:t>Sheet</w:t>
      </w:r>
      <w:r w:rsidRPr="00D650DC">
        <w:rPr>
          <w:rFonts w:ascii="Times New Roman" w:eastAsia="Times New Roman" w:hAnsi="Times New Roman"/>
          <w:i/>
          <w:sz w:val="24"/>
          <w:szCs w:val="20"/>
          <w:lang w:eastAsia="zh-CN"/>
        </w:rPr>
        <w:t>.</w:t>
      </w:r>
    </w:p>
    <w:p w14:paraId="5F004142" w14:textId="77777777" w:rsidR="00170D12" w:rsidRPr="00D650DC" w:rsidRDefault="00170D12" w:rsidP="0008150A">
      <w:pPr>
        <w:spacing w:before="120" w:after="120" w:line="240" w:lineRule="auto"/>
        <w:jc w:val="both"/>
        <w:rPr>
          <w:rFonts w:ascii="Times New Roman" w:eastAsia="Times New Roman" w:hAnsi="Times New Roman"/>
          <w:i/>
          <w:sz w:val="24"/>
          <w:szCs w:val="20"/>
          <w:lang w:eastAsia="zh-CN"/>
        </w:rPr>
      </w:pPr>
    </w:p>
    <w:p w14:paraId="024B2C1D" w14:textId="33D7519F" w:rsidR="00AE6408" w:rsidRPr="00D650DC" w:rsidRDefault="00AE6408" w:rsidP="0008150A">
      <w:pPr>
        <w:pBdr>
          <w:top w:val="single" w:sz="4" w:space="1" w:color="auto"/>
          <w:left w:val="single" w:sz="4" w:space="4" w:color="auto"/>
          <w:bottom w:val="single" w:sz="4" w:space="1" w:color="auto"/>
          <w:right w:val="single" w:sz="4" w:space="4" w:color="auto"/>
        </w:pBdr>
        <w:shd w:val="pct20" w:color="auto" w:fill="FFFFFF"/>
        <w:spacing w:before="120" w:after="120" w:line="240" w:lineRule="auto"/>
        <w:jc w:val="center"/>
        <w:rPr>
          <w:rFonts w:ascii="Times New Roman" w:eastAsia="Times New Roman" w:hAnsi="Times New Roman"/>
          <w:b/>
          <w:sz w:val="24"/>
          <w:szCs w:val="24"/>
          <w:lang w:eastAsia="en-GB"/>
        </w:rPr>
      </w:pPr>
      <w:r w:rsidRPr="00D650DC">
        <w:rPr>
          <w:rFonts w:ascii="Times New Roman" w:eastAsia="Times New Roman" w:hAnsi="Times New Roman"/>
          <w:b/>
          <w:sz w:val="24"/>
          <w:szCs w:val="24"/>
          <w:lang w:eastAsia="en-GB"/>
        </w:rPr>
        <w:t>0. COM</w:t>
      </w:r>
      <w:r w:rsidR="00CC0411" w:rsidRPr="00D650DC">
        <w:rPr>
          <w:rFonts w:ascii="Times New Roman" w:eastAsia="Times New Roman" w:hAnsi="Times New Roman"/>
          <w:b/>
          <w:sz w:val="24"/>
          <w:szCs w:val="24"/>
          <w:lang w:eastAsia="en-GB"/>
        </w:rPr>
        <w:t>PATIBILITY ASSESSMENT PURSUANT TO ARTICLE 107(3), POINT (C) OF THE TR</w:t>
      </w:r>
      <w:r w:rsidR="005D36C3" w:rsidRPr="00D650DC">
        <w:rPr>
          <w:rFonts w:ascii="Times New Roman" w:eastAsia="Times New Roman" w:hAnsi="Times New Roman"/>
          <w:b/>
          <w:sz w:val="24"/>
          <w:szCs w:val="24"/>
          <w:lang w:eastAsia="en-GB"/>
        </w:rPr>
        <w:t>E</w:t>
      </w:r>
      <w:r w:rsidR="00CC0411" w:rsidRPr="00D650DC">
        <w:rPr>
          <w:rFonts w:ascii="Times New Roman" w:eastAsia="Times New Roman" w:hAnsi="Times New Roman"/>
          <w:b/>
          <w:sz w:val="24"/>
          <w:szCs w:val="24"/>
          <w:lang w:eastAsia="en-GB"/>
        </w:rPr>
        <w:t>ATY</w:t>
      </w:r>
    </w:p>
    <w:p w14:paraId="18E7F6DB" w14:textId="77777777" w:rsidR="00AE6408" w:rsidRPr="00D650DC" w:rsidRDefault="00AE6408" w:rsidP="00DB2CE8">
      <w:pPr>
        <w:pBdr>
          <w:top w:val="single" w:sz="4" w:space="1" w:color="auto"/>
          <w:left w:val="single" w:sz="4" w:space="4" w:color="auto"/>
          <w:bottom w:val="single" w:sz="4" w:space="1" w:color="auto"/>
          <w:right w:val="single" w:sz="4" w:space="4" w:color="auto"/>
        </w:pBdr>
        <w:shd w:val="pct20" w:color="auto" w:fill="FFFFFF"/>
        <w:spacing w:before="120" w:after="120" w:line="240" w:lineRule="auto"/>
        <w:jc w:val="both"/>
        <w:rPr>
          <w:rFonts w:ascii="Times New Roman" w:eastAsia="Times New Roman" w:hAnsi="Times New Roman"/>
          <w:sz w:val="24"/>
          <w:szCs w:val="24"/>
          <w:lang w:eastAsia="en-GB"/>
        </w:rPr>
      </w:pPr>
    </w:p>
    <w:p w14:paraId="15F5EA62" w14:textId="77777777" w:rsidR="00C660AE" w:rsidRPr="00D650DC" w:rsidRDefault="00C660AE" w:rsidP="00DB2CE8">
      <w:pPr>
        <w:spacing w:before="120" w:after="120" w:line="240" w:lineRule="auto"/>
        <w:jc w:val="both"/>
        <w:rPr>
          <w:rFonts w:ascii="Times New Roman" w:eastAsia="Times New Roman" w:hAnsi="Times New Roman"/>
          <w:sz w:val="24"/>
          <w:szCs w:val="24"/>
          <w:lang w:eastAsia="en-GB"/>
        </w:rPr>
      </w:pPr>
      <w:r w:rsidRPr="00D650DC">
        <w:rPr>
          <w:rFonts w:ascii="Times New Roman" w:eastAsia="Times New Roman" w:hAnsi="Times New Roman"/>
          <w:sz w:val="24"/>
          <w:szCs w:val="24"/>
          <w:lang w:eastAsia="en-GB"/>
        </w:rPr>
        <w:t>O</w:t>
      </w:r>
      <w:r w:rsidRPr="00D650DC">
        <w:rPr>
          <w:rFonts w:ascii="Times New Roman" w:hAnsi="Times New Roman"/>
          <w:sz w:val="24"/>
          <w:szCs w:val="24"/>
        </w:rPr>
        <w:t>n the basis of Article 107(3), point (c), of the Treaty, the Commission may consider compatible with the internal market State aid to facilitate the development of certain economic activities, where such aid does not adversely affect trading conditions to an extent contrary to the common interest. In order to make the assessment, the Commission will consider the aspects described in this form.</w:t>
      </w:r>
    </w:p>
    <w:p w14:paraId="162D6C46" w14:textId="77777777" w:rsidR="00AE6408" w:rsidRPr="00D650DC" w:rsidRDefault="00AE6408" w:rsidP="002F6D4E">
      <w:pPr>
        <w:spacing w:before="120" w:after="120" w:line="240" w:lineRule="auto"/>
        <w:rPr>
          <w:rFonts w:ascii="Times New Roman" w:eastAsia="Times New Roman" w:hAnsi="Times New Roman"/>
          <w:sz w:val="24"/>
          <w:szCs w:val="24"/>
          <w:lang w:eastAsia="en-GB"/>
        </w:rPr>
      </w:pPr>
      <w:r w:rsidRPr="00D650DC">
        <w:rPr>
          <w:rFonts w:ascii="Times New Roman" w:eastAsia="Times New Roman" w:hAnsi="Times New Roman"/>
          <w:sz w:val="24"/>
          <w:szCs w:val="24"/>
          <w:lang w:eastAsia="en-GB"/>
        </w:rPr>
        <w:t xml:space="preserve">Does the </w:t>
      </w:r>
      <w:r w:rsidR="00B705D0" w:rsidRPr="00D650DC">
        <w:rPr>
          <w:rFonts w:ascii="Times New Roman" w:eastAsia="Times New Roman" w:hAnsi="Times New Roman"/>
          <w:sz w:val="24"/>
          <w:szCs w:val="24"/>
          <w:lang w:eastAsia="en-GB"/>
        </w:rPr>
        <w:t xml:space="preserve">State </w:t>
      </w:r>
      <w:r w:rsidRPr="00D650DC">
        <w:rPr>
          <w:rFonts w:ascii="Times New Roman" w:eastAsia="Times New Roman" w:hAnsi="Times New Roman"/>
          <w:sz w:val="24"/>
          <w:szCs w:val="24"/>
          <w:lang w:eastAsia="en-GB"/>
        </w:rPr>
        <w:t>aid measure satisfy the following co</w:t>
      </w:r>
      <w:r w:rsidR="009B440B" w:rsidRPr="00D650DC">
        <w:rPr>
          <w:rFonts w:ascii="Times New Roman" w:eastAsia="Times New Roman" w:hAnsi="Times New Roman"/>
          <w:sz w:val="24"/>
          <w:szCs w:val="24"/>
          <w:lang w:eastAsia="en-GB"/>
        </w:rPr>
        <w:t>nditions</w:t>
      </w:r>
      <w:r w:rsidRPr="00D650DC">
        <w:rPr>
          <w:rFonts w:ascii="Times New Roman" w:eastAsia="Times New Roman" w:hAnsi="Times New Roman"/>
          <w:sz w:val="24"/>
          <w:szCs w:val="24"/>
          <w:lang w:eastAsia="en-GB"/>
        </w:rPr>
        <w:t>?</w:t>
      </w:r>
    </w:p>
    <w:p w14:paraId="679F7585" w14:textId="77777777" w:rsidR="009B440B" w:rsidRPr="00D650DC" w:rsidRDefault="009B440B" w:rsidP="00707659">
      <w:pPr>
        <w:spacing w:before="120" w:after="120" w:line="240" w:lineRule="auto"/>
        <w:rPr>
          <w:rFonts w:ascii="Times New Roman" w:eastAsia="Times New Roman" w:hAnsi="Times New Roman"/>
          <w:i/>
          <w:sz w:val="24"/>
          <w:szCs w:val="24"/>
          <w:lang w:eastAsia="en-GB"/>
        </w:rPr>
      </w:pPr>
      <w:r w:rsidRPr="00D650DC">
        <w:rPr>
          <w:rFonts w:ascii="Times New Roman" w:eastAsia="Times New Roman" w:hAnsi="Times New Roman"/>
          <w:i/>
          <w:sz w:val="24"/>
          <w:szCs w:val="24"/>
          <w:lang w:eastAsia="en-GB"/>
        </w:rPr>
        <w:t>First condition:</w:t>
      </w:r>
    </w:p>
    <w:p w14:paraId="6B6C6314" w14:textId="77777777" w:rsidR="00AE6408" w:rsidRPr="00D650DC" w:rsidRDefault="00AE6408" w:rsidP="00AE6408">
      <w:pPr>
        <w:widowControl w:val="0"/>
        <w:adjustRightInd w:val="0"/>
        <w:spacing w:before="120" w:after="120" w:line="240" w:lineRule="auto"/>
        <w:ind w:left="1417" w:hanging="708"/>
        <w:jc w:val="both"/>
        <w:textAlignment w:val="baseline"/>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b/>
          <w:sz w:val="24"/>
          <w:szCs w:val="24"/>
          <w:lang w:eastAsia="en-GB"/>
        </w:rPr>
        <w:tab/>
      </w:r>
      <w:r w:rsidR="009B440B" w:rsidRPr="00D650DC">
        <w:rPr>
          <w:rFonts w:ascii="Times New Roman" w:eastAsia="Times New Roman" w:hAnsi="Times New Roman"/>
          <w:sz w:val="24"/>
          <w:szCs w:val="24"/>
          <w:lang w:eastAsia="en-GB"/>
        </w:rPr>
        <w:t>identification of the economic activity concerned</w:t>
      </w:r>
      <w:r w:rsidR="00B860A5" w:rsidRPr="00D650DC">
        <w:rPr>
          <w:rFonts w:ascii="Times New Roman" w:eastAsia="Times New Roman" w:hAnsi="Times New Roman"/>
          <w:sz w:val="24"/>
          <w:szCs w:val="24"/>
          <w:lang w:eastAsia="en-GB"/>
        </w:rPr>
        <w:t>;</w:t>
      </w:r>
      <w:r w:rsidR="009B440B" w:rsidRPr="00D650DC">
        <w:rPr>
          <w:rFonts w:ascii="Times New Roman" w:eastAsia="Times New Roman" w:hAnsi="Times New Roman"/>
          <w:sz w:val="24"/>
          <w:szCs w:val="24"/>
          <w:lang w:eastAsia="en-GB"/>
        </w:rPr>
        <w:t xml:space="preserve"> </w:t>
      </w:r>
    </w:p>
    <w:p w14:paraId="3821E875" w14:textId="77777777" w:rsidR="00AE6408" w:rsidRPr="00D650DC" w:rsidRDefault="00AE6408" w:rsidP="00AE6408">
      <w:pPr>
        <w:widowControl w:val="0"/>
        <w:adjustRightInd w:val="0"/>
        <w:spacing w:before="120" w:after="120" w:line="240" w:lineRule="auto"/>
        <w:ind w:left="1417" w:hanging="708"/>
        <w:jc w:val="both"/>
        <w:textAlignment w:val="baseline"/>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sz w:val="24"/>
          <w:szCs w:val="24"/>
          <w:lang w:eastAsia="en-GB"/>
        </w:rPr>
        <w:fldChar w:fldCharType="end"/>
      </w:r>
      <w:r w:rsidRPr="00D650DC">
        <w:rPr>
          <w:rFonts w:ascii="Times New Roman" w:eastAsia="Times New Roman" w:hAnsi="Times New Roman"/>
          <w:b/>
          <w:sz w:val="24"/>
          <w:szCs w:val="24"/>
          <w:lang w:eastAsia="en-GB"/>
        </w:rPr>
        <w:tab/>
      </w:r>
      <w:r w:rsidR="00B705D0" w:rsidRPr="00D650DC">
        <w:rPr>
          <w:rFonts w:ascii="Times New Roman" w:eastAsia="Times New Roman" w:hAnsi="Times New Roman"/>
          <w:sz w:val="24"/>
          <w:szCs w:val="24"/>
          <w:lang w:eastAsia="en-GB"/>
        </w:rPr>
        <w:t xml:space="preserve">the </w:t>
      </w:r>
      <w:r w:rsidRPr="00D650DC">
        <w:rPr>
          <w:rFonts w:ascii="Times New Roman" w:eastAsia="Times New Roman" w:hAnsi="Times New Roman"/>
          <w:sz w:val="24"/>
          <w:szCs w:val="24"/>
          <w:lang w:eastAsia="en-GB"/>
        </w:rPr>
        <w:t xml:space="preserve">incentive effect: the aid must change the behaviour of the undertaking(s) concerned in such a way that it engages in </w:t>
      </w:r>
      <w:r w:rsidR="00B705D0" w:rsidRPr="00D650DC">
        <w:rPr>
          <w:rFonts w:ascii="Times New Roman" w:eastAsia="Times New Roman" w:hAnsi="Times New Roman"/>
          <w:sz w:val="24"/>
          <w:szCs w:val="24"/>
          <w:lang w:eastAsia="en-GB"/>
        </w:rPr>
        <w:t xml:space="preserve">an </w:t>
      </w:r>
      <w:r w:rsidRPr="00D650DC">
        <w:rPr>
          <w:rFonts w:ascii="Times New Roman" w:eastAsia="Times New Roman" w:hAnsi="Times New Roman"/>
          <w:sz w:val="24"/>
          <w:szCs w:val="24"/>
          <w:lang w:eastAsia="en-GB"/>
        </w:rPr>
        <w:t>additional activity</w:t>
      </w:r>
      <w:r w:rsidR="009A5431" w:rsidRPr="00D650DC">
        <w:rPr>
          <w:rFonts w:ascii="Times New Roman" w:eastAsia="Times New Roman" w:hAnsi="Times New Roman"/>
          <w:sz w:val="24"/>
          <w:szCs w:val="24"/>
          <w:lang w:eastAsia="en-GB"/>
        </w:rPr>
        <w:t>,</w:t>
      </w:r>
      <w:r w:rsidRPr="00D650DC">
        <w:rPr>
          <w:rFonts w:ascii="Times New Roman" w:eastAsia="Times New Roman" w:hAnsi="Times New Roman"/>
          <w:sz w:val="24"/>
          <w:szCs w:val="24"/>
          <w:lang w:eastAsia="en-GB"/>
        </w:rPr>
        <w:t xml:space="preserve"> which it would not carry out without the aid or it would carry out in a restricted or different manner; </w:t>
      </w:r>
    </w:p>
    <w:p w14:paraId="07DFA374" w14:textId="77777777" w:rsidR="009B440B" w:rsidRPr="00D650DC" w:rsidRDefault="00AE6408" w:rsidP="00AE6408">
      <w:pPr>
        <w:widowControl w:val="0"/>
        <w:adjustRightInd w:val="0"/>
        <w:spacing w:before="120" w:after="120" w:line="240" w:lineRule="auto"/>
        <w:ind w:left="1417" w:hanging="708"/>
        <w:jc w:val="both"/>
        <w:textAlignment w:val="baseline"/>
        <w:rPr>
          <w:rFonts w:ascii="Times New Roman" w:eastAsia="Times New Roman" w:hAnsi="Times New Roman"/>
          <w:sz w:val="24"/>
          <w:szCs w:val="24"/>
          <w:lang w:eastAsia="en-GB"/>
        </w:rPr>
      </w:pPr>
      <w:r w:rsidRPr="00D650DC">
        <w:rPr>
          <w:rFonts w:ascii="Times New Roman" w:eastAsia="Times New Roman" w:hAnsi="Times New Roman"/>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sz w:val="24"/>
          <w:szCs w:val="24"/>
          <w:lang w:eastAsia="en-GB"/>
        </w:rPr>
        <w:instrText xml:space="preserve"> FORMCHECKBOX </w:instrText>
      </w:r>
      <w:r w:rsidR="002D2601">
        <w:rPr>
          <w:rFonts w:ascii="Times New Roman" w:eastAsia="Times New Roman" w:hAnsi="Times New Roman"/>
          <w:sz w:val="24"/>
          <w:szCs w:val="24"/>
          <w:lang w:eastAsia="en-GB"/>
        </w:rPr>
      </w:r>
      <w:r w:rsidR="002D2601">
        <w:rPr>
          <w:rFonts w:ascii="Times New Roman" w:eastAsia="Times New Roman" w:hAnsi="Times New Roman"/>
          <w:sz w:val="24"/>
          <w:szCs w:val="24"/>
          <w:lang w:eastAsia="en-GB"/>
        </w:rPr>
        <w:fldChar w:fldCharType="separate"/>
      </w:r>
      <w:r w:rsidRPr="00D650DC">
        <w:rPr>
          <w:rFonts w:ascii="Times New Roman" w:eastAsia="Times New Roman" w:hAnsi="Times New Roman"/>
          <w:sz w:val="24"/>
          <w:szCs w:val="24"/>
          <w:lang w:eastAsia="en-GB"/>
        </w:rPr>
        <w:fldChar w:fldCharType="end"/>
      </w:r>
      <w:r w:rsidRPr="00D650DC">
        <w:rPr>
          <w:rFonts w:ascii="Times New Roman" w:eastAsia="Times New Roman" w:hAnsi="Times New Roman"/>
          <w:sz w:val="24"/>
          <w:szCs w:val="24"/>
          <w:lang w:eastAsia="en-GB"/>
        </w:rPr>
        <w:tab/>
      </w:r>
      <w:r w:rsidR="009B440B" w:rsidRPr="00D650DC">
        <w:rPr>
          <w:rFonts w:ascii="Times New Roman" w:eastAsia="Times New Roman" w:hAnsi="Times New Roman"/>
          <w:sz w:val="24"/>
          <w:szCs w:val="24"/>
          <w:lang w:eastAsia="en-GB"/>
        </w:rPr>
        <w:t>the aid does not contravene relevant provisions and general principles of EU law</w:t>
      </w:r>
      <w:r w:rsidR="00B860A5" w:rsidRPr="00D650DC">
        <w:rPr>
          <w:rFonts w:ascii="Times New Roman" w:eastAsia="Times New Roman" w:hAnsi="Times New Roman"/>
          <w:sz w:val="24"/>
          <w:szCs w:val="24"/>
          <w:lang w:eastAsia="en-GB"/>
        </w:rPr>
        <w:t>.</w:t>
      </w:r>
    </w:p>
    <w:p w14:paraId="298E4F8A" w14:textId="77777777" w:rsidR="009B440B" w:rsidRPr="00D650DC" w:rsidRDefault="009B440B" w:rsidP="00AE6408">
      <w:pPr>
        <w:widowControl w:val="0"/>
        <w:adjustRightInd w:val="0"/>
        <w:spacing w:before="120" w:after="120" w:line="240" w:lineRule="auto"/>
        <w:ind w:left="1417" w:hanging="708"/>
        <w:jc w:val="both"/>
        <w:textAlignment w:val="baseline"/>
        <w:rPr>
          <w:rFonts w:ascii="Times New Roman" w:eastAsia="Times New Roman" w:hAnsi="Times New Roman"/>
          <w:i/>
          <w:sz w:val="24"/>
          <w:szCs w:val="24"/>
          <w:lang w:eastAsia="en-GB"/>
        </w:rPr>
      </w:pPr>
      <w:r w:rsidRPr="00D650DC">
        <w:rPr>
          <w:rFonts w:ascii="Times New Roman" w:eastAsia="Times New Roman" w:hAnsi="Times New Roman"/>
          <w:i/>
          <w:sz w:val="24"/>
          <w:szCs w:val="24"/>
          <w:lang w:eastAsia="en-GB"/>
        </w:rPr>
        <w:t>Second condition:</w:t>
      </w:r>
    </w:p>
    <w:p w14:paraId="538E3607" w14:textId="77777777" w:rsidR="00CC4E94" w:rsidRPr="00D650DC" w:rsidRDefault="009B440B" w:rsidP="009B440B">
      <w:pPr>
        <w:widowControl w:val="0"/>
        <w:adjustRightInd w:val="0"/>
        <w:spacing w:before="120" w:after="120" w:line="240" w:lineRule="auto"/>
        <w:ind w:left="1417" w:hanging="708"/>
        <w:jc w:val="both"/>
        <w:textAlignment w:val="baseline"/>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sz w:val="24"/>
          <w:szCs w:val="24"/>
          <w:lang w:eastAsia="en-GB"/>
        </w:rPr>
        <w:fldChar w:fldCharType="end"/>
      </w:r>
      <w:r w:rsidRPr="00D650DC">
        <w:rPr>
          <w:rFonts w:ascii="Times New Roman" w:eastAsia="Times New Roman" w:hAnsi="Times New Roman"/>
          <w:b/>
          <w:sz w:val="24"/>
          <w:szCs w:val="24"/>
          <w:lang w:eastAsia="en-GB"/>
        </w:rPr>
        <w:tab/>
      </w:r>
      <w:r w:rsidR="00CC4E94" w:rsidRPr="00D650DC">
        <w:rPr>
          <w:rFonts w:ascii="Times New Roman" w:eastAsia="Times New Roman" w:hAnsi="Times New Roman"/>
          <w:sz w:val="24"/>
          <w:szCs w:val="24"/>
          <w:lang w:eastAsia="en-GB"/>
        </w:rPr>
        <w:t>need for State intervention: the aid measure must bring about a material improvement that the market cannot deliver itself, for example by remedying a market failure or addressing an equity or cohesion concern where applicable;</w:t>
      </w:r>
    </w:p>
    <w:p w14:paraId="11BB7CAB" w14:textId="77777777" w:rsidR="00CC4E94" w:rsidRPr="00D650DC" w:rsidRDefault="00CC4E94" w:rsidP="00707659">
      <w:pPr>
        <w:widowControl w:val="0"/>
        <w:adjustRightInd w:val="0"/>
        <w:spacing w:before="120" w:after="120" w:line="240" w:lineRule="auto"/>
        <w:ind w:left="1418" w:hanging="709"/>
        <w:jc w:val="both"/>
        <w:textAlignment w:val="baseline"/>
        <w:rPr>
          <w:rFonts w:ascii="Times New Roman" w:eastAsia="Times New Roman" w:hAnsi="Times New Roman"/>
          <w:sz w:val="24"/>
          <w:szCs w:val="24"/>
          <w:lang w:eastAsia="en-GB"/>
        </w:rPr>
      </w:pPr>
      <w:r w:rsidRPr="00D650DC">
        <w:rPr>
          <w:rFonts w:ascii="Times New Roman" w:eastAsia="Times New Roman" w:hAnsi="Times New Roman"/>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sz w:val="24"/>
          <w:szCs w:val="24"/>
          <w:lang w:eastAsia="en-GB"/>
        </w:rPr>
        <w:instrText xml:space="preserve"> </w:instrText>
      </w:r>
      <w:bookmarkStart w:id="0" w:name="Check1"/>
      <w:r w:rsidRPr="00D650DC">
        <w:rPr>
          <w:rFonts w:ascii="Times New Roman" w:eastAsia="Times New Roman" w:hAnsi="Times New Roman"/>
          <w:sz w:val="24"/>
          <w:szCs w:val="24"/>
          <w:lang w:eastAsia="en-GB"/>
        </w:rPr>
        <w:instrText xml:space="preserve">FORMCHECKBOX </w:instrText>
      </w:r>
      <w:r w:rsidR="002D2601">
        <w:rPr>
          <w:rFonts w:ascii="Times New Roman" w:eastAsia="Times New Roman" w:hAnsi="Times New Roman"/>
          <w:sz w:val="24"/>
          <w:szCs w:val="24"/>
          <w:lang w:eastAsia="en-GB"/>
        </w:rPr>
      </w:r>
      <w:r w:rsidR="002D2601">
        <w:rPr>
          <w:rFonts w:ascii="Times New Roman" w:eastAsia="Times New Roman" w:hAnsi="Times New Roman"/>
          <w:sz w:val="24"/>
          <w:szCs w:val="24"/>
          <w:lang w:eastAsia="en-GB"/>
        </w:rPr>
        <w:fldChar w:fldCharType="separate"/>
      </w:r>
      <w:r w:rsidRPr="00D650DC">
        <w:rPr>
          <w:rFonts w:ascii="Times New Roman" w:eastAsia="Times New Roman" w:hAnsi="Times New Roman"/>
          <w:sz w:val="24"/>
          <w:szCs w:val="24"/>
          <w:lang w:eastAsia="en-GB"/>
        </w:rPr>
        <w:fldChar w:fldCharType="end"/>
      </w:r>
      <w:bookmarkEnd w:id="0"/>
      <w:r w:rsidR="00707659"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appropriateness of the aid: the proposed aid measure must be an appropriate policy instrument to facilitate the development of the economic activity;</w:t>
      </w:r>
    </w:p>
    <w:p w14:paraId="03953D16" w14:textId="2B51EAB2" w:rsidR="00AE6408" w:rsidRPr="00D650DC" w:rsidRDefault="00CC4E94" w:rsidP="002F6D4E">
      <w:pPr>
        <w:widowControl w:val="0"/>
        <w:adjustRightInd w:val="0"/>
        <w:spacing w:before="120" w:after="120" w:line="240" w:lineRule="auto"/>
        <w:ind w:left="1417" w:hanging="708"/>
        <w:jc w:val="both"/>
        <w:textAlignment w:val="baseline"/>
        <w:rPr>
          <w:rFonts w:ascii="Times New Roman" w:eastAsia="Times New Roman" w:hAnsi="Times New Roman"/>
          <w:sz w:val="24"/>
          <w:szCs w:val="24"/>
          <w:lang w:eastAsia="en-GB"/>
        </w:rPr>
      </w:pPr>
      <w:r w:rsidRPr="00D650DC">
        <w:rPr>
          <w:rFonts w:ascii="Times New Roman" w:eastAsia="Times New Roman" w:hAnsi="Times New Roman"/>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sz w:val="24"/>
          <w:szCs w:val="24"/>
          <w:lang w:eastAsia="en-GB"/>
        </w:rPr>
        <w:instrText xml:space="preserve"> FORMCHECKBOX </w:instrText>
      </w:r>
      <w:r w:rsidR="002D2601">
        <w:rPr>
          <w:rFonts w:ascii="Times New Roman" w:eastAsia="Times New Roman" w:hAnsi="Times New Roman"/>
          <w:sz w:val="24"/>
          <w:szCs w:val="24"/>
          <w:lang w:eastAsia="en-GB"/>
        </w:rPr>
      </w:r>
      <w:r w:rsidR="002D2601">
        <w:rPr>
          <w:rFonts w:ascii="Times New Roman" w:eastAsia="Times New Roman" w:hAnsi="Times New Roman"/>
          <w:sz w:val="24"/>
          <w:szCs w:val="24"/>
          <w:lang w:eastAsia="en-GB"/>
        </w:rPr>
        <w:fldChar w:fldCharType="separate"/>
      </w:r>
      <w:r w:rsidRPr="00D650DC">
        <w:rPr>
          <w:rFonts w:ascii="Times New Roman" w:eastAsia="Times New Roman" w:hAnsi="Times New Roman"/>
          <w:sz w:val="24"/>
          <w:szCs w:val="24"/>
          <w:lang w:eastAsia="en-GB"/>
        </w:rPr>
        <w:fldChar w:fldCharType="end"/>
      </w:r>
      <w:r w:rsidR="00D37AAB"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proportionality of the aid (aid limited to the minimum necessary): the amount of aid and intensity of the aid must be limited to the minimum needed to induce the additional investment or activity by the undertaking(s) concerned;</w:t>
      </w:r>
    </w:p>
    <w:p w14:paraId="0F551CA2" w14:textId="77777777" w:rsidR="00CC4E94" w:rsidRPr="00D650DC" w:rsidRDefault="00AE6408" w:rsidP="00AE6408">
      <w:pPr>
        <w:widowControl w:val="0"/>
        <w:adjustRightInd w:val="0"/>
        <w:spacing w:before="120" w:after="120" w:line="240" w:lineRule="auto"/>
        <w:ind w:left="1417" w:hanging="708"/>
        <w:jc w:val="both"/>
        <w:textAlignment w:val="baseline"/>
        <w:rPr>
          <w:rFonts w:ascii="Times New Roman" w:eastAsia="Times New Roman" w:hAnsi="Times New Roman"/>
          <w:sz w:val="24"/>
          <w:szCs w:val="24"/>
          <w:lang w:eastAsia="en-GB"/>
        </w:rPr>
      </w:pPr>
      <w:r w:rsidRPr="00D650DC">
        <w:rPr>
          <w:rFonts w:ascii="Times New Roman" w:eastAsia="Times New Roman" w:hAnsi="Times New Roman"/>
          <w:sz w:val="24"/>
          <w:szCs w:val="24"/>
          <w:lang w:eastAsia="en-GB"/>
        </w:rPr>
        <w:lastRenderedPageBreak/>
        <w:fldChar w:fldCharType="begin">
          <w:ffData>
            <w:name w:val="Check1"/>
            <w:enabled/>
            <w:calcOnExit w:val="0"/>
            <w:checkBox>
              <w:sizeAuto/>
              <w:default w:val="0"/>
            </w:checkBox>
          </w:ffData>
        </w:fldChar>
      </w:r>
      <w:r w:rsidRPr="00D650DC">
        <w:rPr>
          <w:rFonts w:ascii="Times New Roman" w:eastAsia="Times New Roman" w:hAnsi="Times New Roman"/>
          <w:sz w:val="24"/>
          <w:szCs w:val="24"/>
          <w:lang w:eastAsia="en-GB"/>
        </w:rPr>
        <w:instrText xml:space="preserve"> FORMCHECKBOX </w:instrText>
      </w:r>
      <w:r w:rsidR="002D2601">
        <w:rPr>
          <w:rFonts w:ascii="Times New Roman" w:eastAsia="Times New Roman" w:hAnsi="Times New Roman"/>
          <w:sz w:val="24"/>
          <w:szCs w:val="24"/>
          <w:lang w:eastAsia="en-GB"/>
        </w:rPr>
      </w:r>
      <w:r w:rsidR="002D2601">
        <w:rPr>
          <w:rFonts w:ascii="Times New Roman" w:eastAsia="Times New Roman" w:hAnsi="Times New Roman"/>
          <w:sz w:val="24"/>
          <w:szCs w:val="24"/>
          <w:lang w:eastAsia="en-GB"/>
        </w:rPr>
        <w:fldChar w:fldCharType="separate"/>
      </w:r>
      <w:r w:rsidRPr="00D650DC">
        <w:rPr>
          <w:rFonts w:ascii="Times New Roman" w:eastAsia="Times New Roman" w:hAnsi="Times New Roman"/>
          <w:sz w:val="24"/>
          <w:szCs w:val="24"/>
          <w:lang w:eastAsia="en-GB"/>
        </w:rPr>
        <w:fldChar w:fldCharType="end"/>
      </w:r>
      <w:r w:rsidRPr="00D650DC">
        <w:rPr>
          <w:rFonts w:ascii="Times New Roman" w:eastAsia="Times New Roman" w:hAnsi="Times New Roman"/>
          <w:sz w:val="24"/>
          <w:szCs w:val="24"/>
          <w:lang w:eastAsia="en-GB"/>
        </w:rPr>
        <w:tab/>
        <w:t>transparency of aid: Member States, the Commission, economic operators, and the public</w:t>
      </w:r>
      <w:r w:rsidR="00646CE0" w:rsidRPr="00D650DC">
        <w:rPr>
          <w:rFonts w:ascii="Times New Roman" w:eastAsia="Times New Roman" w:hAnsi="Times New Roman"/>
          <w:sz w:val="24"/>
          <w:szCs w:val="24"/>
          <w:lang w:eastAsia="en-GB"/>
        </w:rPr>
        <w:t>,</w:t>
      </w:r>
      <w:r w:rsidRPr="00D650DC">
        <w:rPr>
          <w:rFonts w:ascii="Times New Roman" w:eastAsia="Times New Roman" w:hAnsi="Times New Roman"/>
          <w:sz w:val="24"/>
          <w:szCs w:val="24"/>
          <w:lang w:eastAsia="en-GB"/>
        </w:rPr>
        <w:t xml:space="preserve"> must have easy access to all relevant acts and to pertinent information about the aid granted thereunder</w:t>
      </w:r>
      <w:r w:rsidR="00CC4E94" w:rsidRPr="00D650DC">
        <w:rPr>
          <w:rFonts w:ascii="Times New Roman" w:eastAsia="Times New Roman" w:hAnsi="Times New Roman"/>
          <w:sz w:val="24"/>
          <w:szCs w:val="24"/>
          <w:lang w:eastAsia="en-GB"/>
        </w:rPr>
        <w:t>;</w:t>
      </w:r>
    </w:p>
    <w:p w14:paraId="4F3829B3" w14:textId="74E12984" w:rsidR="00AE6408" w:rsidRPr="00D650DC" w:rsidRDefault="00CC4E94" w:rsidP="00AE6408">
      <w:pPr>
        <w:widowControl w:val="0"/>
        <w:adjustRightInd w:val="0"/>
        <w:spacing w:before="120" w:after="120" w:line="240" w:lineRule="auto"/>
        <w:ind w:left="1417" w:hanging="708"/>
        <w:jc w:val="both"/>
        <w:textAlignment w:val="baseline"/>
        <w:rPr>
          <w:rFonts w:ascii="Times New Roman" w:eastAsia="Times New Roman" w:hAnsi="Times New Roman"/>
          <w:sz w:val="24"/>
          <w:szCs w:val="24"/>
          <w:lang w:eastAsia="en-GB"/>
        </w:rPr>
      </w:pPr>
      <w:r w:rsidRPr="00D650DC">
        <w:rPr>
          <w:rFonts w:ascii="Times New Roman" w:eastAsia="Times New Roman" w:hAnsi="Times New Roman"/>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sz w:val="24"/>
          <w:szCs w:val="24"/>
          <w:lang w:eastAsia="en-GB"/>
        </w:rPr>
        <w:instrText xml:space="preserve"> FORMCHECKBOX </w:instrText>
      </w:r>
      <w:r w:rsidR="002D2601">
        <w:rPr>
          <w:rFonts w:ascii="Times New Roman" w:eastAsia="Times New Roman" w:hAnsi="Times New Roman"/>
          <w:sz w:val="24"/>
          <w:szCs w:val="24"/>
          <w:lang w:eastAsia="en-GB"/>
        </w:rPr>
      </w:r>
      <w:r w:rsidR="002D2601">
        <w:rPr>
          <w:rFonts w:ascii="Times New Roman" w:eastAsia="Times New Roman" w:hAnsi="Times New Roman"/>
          <w:sz w:val="24"/>
          <w:szCs w:val="24"/>
          <w:lang w:eastAsia="en-GB"/>
        </w:rPr>
        <w:fldChar w:fldCharType="separate"/>
      </w:r>
      <w:r w:rsidRPr="00D650DC">
        <w:rPr>
          <w:rFonts w:ascii="Times New Roman" w:eastAsia="Times New Roman" w:hAnsi="Times New Roman"/>
          <w:sz w:val="24"/>
          <w:szCs w:val="24"/>
          <w:lang w:eastAsia="en-GB"/>
        </w:rPr>
        <w:fldChar w:fldCharType="end"/>
      </w:r>
      <w:r w:rsidR="002F6D4E">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avoidance of adverse negative effects of the aid on competition and trade;</w:t>
      </w:r>
    </w:p>
    <w:p w14:paraId="38A4905E" w14:textId="4DD93167" w:rsidR="00CC4E94" w:rsidRPr="00D650DC" w:rsidRDefault="00CC4E94" w:rsidP="00AE6408">
      <w:pPr>
        <w:widowControl w:val="0"/>
        <w:adjustRightInd w:val="0"/>
        <w:spacing w:before="120" w:after="120" w:line="240" w:lineRule="auto"/>
        <w:ind w:left="1417" w:hanging="708"/>
        <w:jc w:val="both"/>
        <w:textAlignment w:val="baseline"/>
        <w:rPr>
          <w:rFonts w:ascii="Times New Roman" w:eastAsia="Times New Roman" w:hAnsi="Times New Roman"/>
          <w:sz w:val="24"/>
          <w:szCs w:val="24"/>
          <w:lang w:eastAsia="en-GB"/>
        </w:rPr>
      </w:pPr>
      <w:r w:rsidRPr="00D650DC">
        <w:rPr>
          <w:rFonts w:ascii="Times New Roman" w:eastAsia="Times New Roman" w:hAnsi="Times New Roman"/>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sz w:val="24"/>
          <w:szCs w:val="24"/>
          <w:lang w:eastAsia="en-GB"/>
        </w:rPr>
        <w:instrText xml:space="preserve"> FORMCHECKBOX </w:instrText>
      </w:r>
      <w:r w:rsidR="002D2601">
        <w:rPr>
          <w:rFonts w:ascii="Times New Roman" w:eastAsia="Times New Roman" w:hAnsi="Times New Roman"/>
          <w:sz w:val="24"/>
          <w:szCs w:val="24"/>
          <w:lang w:eastAsia="en-GB"/>
        </w:rPr>
      </w:r>
      <w:r w:rsidR="002D2601">
        <w:rPr>
          <w:rFonts w:ascii="Times New Roman" w:eastAsia="Times New Roman" w:hAnsi="Times New Roman"/>
          <w:sz w:val="24"/>
          <w:szCs w:val="24"/>
          <w:lang w:eastAsia="en-GB"/>
        </w:rPr>
        <w:fldChar w:fldCharType="separate"/>
      </w:r>
      <w:r w:rsidRPr="00D650DC">
        <w:rPr>
          <w:rFonts w:ascii="Times New Roman" w:eastAsia="Times New Roman" w:hAnsi="Times New Roman"/>
          <w:sz w:val="24"/>
          <w:szCs w:val="24"/>
          <w:lang w:eastAsia="en-GB"/>
        </w:rPr>
        <w:fldChar w:fldCharType="end"/>
      </w:r>
      <w:r w:rsidR="002F6D4E">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weighing up the positive and negative effects that aid can have on competition and trade between Member States (balancing test).</w:t>
      </w:r>
    </w:p>
    <w:p w14:paraId="4B721D84" w14:textId="77777777" w:rsidR="003235E1" w:rsidRPr="003235E1" w:rsidRDefault="003235E1" w:rsidP="003235E1">
      <w:pPr>
        <w:spacing w:before="120" w:after="120" w:line="240" w:lineRule="auto"/>
        <w:jc w:val="both"/>
        <w:rPr>
          <w:rFonts w:ascii="Times New Roman" w:hAnsi="Times New Roman"/>
          <w:iCs/>
          <w:sz w:val="24"/>
          <w:szCs w:val="24"/>
        </w:rPr>
      </w:pPr>
    </w:p>
    <w:p w14:paraId="6ED069B0" w14:textId="3E6A21FA" w:rsidR="003235E1" w:rsidRPr="003235E1" w:rsidRDefault="003235E1" w:rsidP="003235E1">
      <w:pPr>
        <w:pStyle w:val="ListParagraph"/>
        <w:numPr>
          <w:ilvl w:val="0"/>
          <w:numId w:val="141"/>
        </w:numPr>
        <w:pBdr>
          <w:top w:val="single" w:sz="4" w:space="1" w:color="auto"/>
          <w:left w:val="single" w:sz="4" w:space="4" w:color="auto"/>
          <w:bottom w:val="single" w:sz="4" w:space="1" w:color="auto"/>
          <w:right w:val="single" w:sz="4" w:space="4" w:color="auto"/>
        </w:pBdr>
        <w:spacing w:before="120" w:after="120" w:line="240" w:lineRule="auto"/>
        <w:ind w:left="357" w:hanging="357"/>
        <w:contextualSpacing w:val="0"/>
        <w:jc w:val="both"/>
        <w:outlineLvl w:val="0"/>
        <w:rPr>
          <w:rFonts w:ascii="Times New Roman" w:hAnsi="Times New Roman"/>
          <w:b/>
          <w:bCs/>
          <w:i/>
          <w:sz w:val="28"/>
          <w:szCs w:val="28"/>
        </w:rPr>
      </w:pPr>
      <w:r w:rsidRPr="003235E1">
        <w:rPr>
          <w:rFonts w:ascii="Times New Roman" w:hAnsi="Times New Roman"/>
          <w:b/>
          <w:bCs/>
          <w:i/>
          <w:sz w:val="28"/>
          <w:szCs w:val="28"/>
        </w:rPr>
        <w:t>FIRST CONDITION: THE AID MUST FACILITATE THE DEVELOPMENT OF AN ECONOMIC ACTIVITY</w:t>
      </w:r>
    </w:p>
    <w:p w14:paraId="5B597661" w14:textId="321A375A" w:rsidR="003235E1" w:rsidRPr="003235E1" w:rsidRDefault="003235E1" w:rsidP="003235E1">
      <w:pPr>
        <w:spacing w:before="120" w:after="120" w:line="240" w:lineRule="auto"/>
        <w:jc w:val="both"/>
        <w:rPr>
          <w:rFonts w:ascii="Times New Roman" w:hAnsi="Times New Roman"/>
          <w:b/>
          <w:bCs/>
          <w:iCs/>
          <w:sz w:val="16"/>
          <w:szCs w:val="16"/>
        </w:rPr>
      </w:pPr>
    </w:p>
    <w:p w14:paraId="130C9985" w14:textId="754CC640" w:rsidR="003235E1" w:rsidRPr="003235E1" w:rsidRDefault="003235E1" w:rsidP="003235E1">
      <w:pPr>
        <w:pStyle w:val="ListParagraph"/>
        <w:numPr>
          <w:ilvl w:val="1"/>
          <w:numId w:val="141"/>
        </w:numPr>
        <w:pBdr>
          <w:top w:val="single" w:sz="4" w:space="1" w:color="auto"/>
          <w:left w:val="single" w:sz="4" w:space="4" w:color="auto"/>
          <w:bottom w:val="single" w:sz="4" w:space="1" w:color="auto"/>
          <w:right w:val="single" w:sz="4" w:space="4" w:color="auto"/>
          <w:between w:val="single" w:sz="4" w:space="1" w:color="auto"/>
          <w:bar w:val="single" w:sz="4" w:color="auto"/>
        </w:pBdr>
        <w:spacing w:before="120" w:after="120" w:line="240" w:lineRule="auto"/>
        <w:ind w:left="425" w:hanging="425"/>
        <w:contextualSpacing w:val="0"/>
        <w:jc w:val="center"/>
        <w:outlineLvl w:val="1"/>
        <w:rPr>
          <w:rFonts w:ascii="Times New Roman" w:hAnsi="Times New Roman"/>
          <w:b/>
          <w:bCs/>
          <w:i/>
          <w:sz w:val="24"/>
          <w:szCs w:val="24"/>
        </w:rPr>
      </w:pPr>
      <w:bookmarkStart w:id="1" w:name="_Ref167888492"/>
      <w:r w:rsidRPr="003235E1">
        <w:rPr>
          <w:rFonts w:ascii="Times New Roman" w:hAnsi="Times New Roman"/>
          <w:b/>
          <w:bCs/>
          <w:i/>
          <w:sz w:val="24"/>
          <w:szCs w:val="24"/>
        </w:rPr>
        <w:t>Aided economic activity</w:t>
      </w:r>
      <w:bookmarkEnd w:id="1"/>
    </w:p>
    <w:p w14:paraId="0B8EE390" w14:textId="41C62A16" w:rsidR="00723532" w:rsidRPr="00D650DC" w:rsidRDefault="00723532" w:rsidP="003235E1">
      <w:pPr>
        <w:spacing w:before="120" w:after="120" w:line="240" w:lineRule="auto"/>
        <w:jc w:val="both"/>
        <w:rPr>
          <w:rFonts w:ascii="Times New Roman" w:eastAsia="Times New Roman" w:hAnsi="Times New Roman"/>
          <w:sz w:val="24"/>
          <w:szCs w:val="24"/>
          <w:lang w:eastAsia="zh-CN"/>
        </w:rPr>
      </w:pPr>
      <w:r w:rsidRPr="00D650DC">
        <w:rPr>
          <w:rFonts w:ascii="Times New Roman" w:hAnsi="Times New Roman"/>
          <w:i/>
          <w:sz w:val="24"/>
          <w:szCs w:val="24"/>
        </w:rPr>
        <w:t xml:space="preserve">To provide the information in this section, please refer to section 3.1.1 (points </w:t>
      </w:r>
      <w:r w:rsidR="003235E1">
        <w:rPr>
          <w:rFonts w:ascii="Times New Roman" w:hAnsi="Times New Roman"/>
          <w:i/>
          <w:sz w:val="24"/>
          <w:szCs w:val="24"/>
        </w:rPr>
        <w:t>(</w:t>
      </w:r>
      <w:r w:rsidR="005E3D7E" w:rsidRPr="00D650DC">
        <w:rPr>
          <w:rFonts w:ascii="Times New Roman" w:hAnsi="Times New Roman"/>
          <w:i/>
          <w:sz w:val="24"/>
          <w:szCs w:val="24"/>
        </w:rPr>
        <w:t>39</w:t>
      </w:r>
      <w:r w:rsidR="003235E1">
        <w:rPr>
          <w:rFonts w:ascii="Times New Roman" w:hAnsi="Times New Roman"/>
          <w:i/>
          <w:sz w:val="24"/>
          <w:szCs w:val="24"/>
        </w:rPr>
        <w:t>)</w:t>
      </w:r>
      <w:r w:rsidR="005E3D7E" w:rsidRPr="00D650DC">
        <w:rPr>
          <w:rFonts w:ascii="Times New Roman" w:hAnsi="Times New Roman"/>
          <w:i/>
          <w:sz w:val="24"/>
          <w:szCs w:val="24"/>
        </w:rPr>
        <w:t>–</w:t>
      </w:r>
      <w:r w:rsidR="003235E1">
        <w:rPr>
          <w:rFonts w:ascii="Times New Roman" w:hAnsi="Times New Roman"/>
          <w:i/>
          <w:sz w:val="24"/>
          <w:szCs w:val="24"/>
        </w:rPr>
        <w:t>(</w:t>
      </w:r>
      <w:r w:rsidR="005E3D7E" w:rsidRPr="00D650DC">
        <w:rPr>
          <w:rFonts w:ascii="Times New Roman" w:hAnsi="Times New Roman"/>
          <w:i/>
          <w:sz w:val="24"/>
          <w:szCs w:val="24"/>
        </w:rPr>
        <w:t>44</w:t>
      </w:r>
      <w:r w:rsidR="003235E1">
        <w:rPr>
          <w:rFonts w:ascii="Times New Roman" w:hAnsi="Times New Roman"/>
          <w:i/>
          <w:sz w:val="24"/>
          <w:szCs w:val="24"/>
        </w:rPr>
        <w:t>)</w:t>
      </w:r>
      <w:r w:rsidRPr="00D650DC">
        <w:rPr>
          <w:rFonts w:ascii="Times New Roman" w:hAnsi="Times New Roman"/>
          <w:i/>
          <w:sz w:val="24"/>
          <w:szCs w:val="24"/>
        </w:rPr>
        <w:t>) of the Guidelines.</w:t>
      </w:r>
    </w:p>
    <w:p w14:paraId="03BCCD67" w14:textId="77777777" w:rsidR="00702534" w:rsidRPr="002F6D4E" w:rsidRDefault="00702534" w:rsidP="003235E1">
      <w:pPr>
        <w:pStyle w:val="ListParagraph"/>
        <w:numPr>
          <w:ilvl w:val="2"/>
          <w:numId w:val="141"/>
        </w:numPr>
        <w:spacing w:before="120" w:after="120" w:line="240" w:lineRule="auto"/>
        <w:ind w:left="567" w:hanging="709"/>
        <w:contextualSpacing w:val="0"/>
        <w:jc w:val="both"/>
        <w:outlineLvl w:val="2"/>
        <w:rPr>
          <w:rFonts w:ascii="Times New Roman" w:hAnsi="Times New Roman"/>
          <w:sz w:val="24"/>
          <w:szCs w:val="24"/>
        </w:rPr>
      </w:pPr>
      <w:r w:rsidRPr="003235E1">
        <w:rPr>
          <w:rFonts w:ascii="Times New Roman" w:hAnsi="Times New Roman"/>
          <w:iCs/>
          <w:sz w:val="24"/>
          <w:szCs w:val="24"/>
        </w:rPr>
        <w:t>Article</w:t>
      </w:r>
      <w:r w:rsidRPr="002F6D4E">
        <w:rPr>
          <w:rFonts w:ascii="Times New Roman" w:hAnsi="Times New Roman"/>
          <w:sz w:val="24"/>
          <w:szCs w:val="24"/>
        </w:rPr>
        <w:t xml:space="preserve"> 107(3)(c) TFEU provides that the Commission may declare compatible ‘aid to facilitate the development of certain economic activities or of certain economic areas, where such aid does not adversely affect trading conditions to an extent contrary to the common interest’. Therefore, compatible aid under that provision of the Treaty must contribute to the development of certain economic activity. </w:t>
      </w:r>
    </w:p>
    <w:p w14:paraId="7D20A3D5" w14:textId="77777777" w:rsidR="00702534" w:rsidRPr="003235E1" w:rsidRDefault="00702534" w:rsidP="003235E1">
      <w:pPr>
        <w:spacing w:line="240" w:lineRule="auto"/>
        <w:jc w:val="both"/>
        <w:rPr>
          <w:rFonts w:ascii="Times New Roman" w:hAnsi="Times New Roman"/>
          <w:sz w:val="24"/>
          <w:szCs w:val="24"/>
          <w:lang w:eastAsia="en-GB"/>
        </w:rPr>
      </w:pPr>
      <w:r w:rsidRPr="003235E1">
        <w:rPr>
          <w:rFonts w:ascii="Times New Roman" w:hAnsi="Times New Roman"/>
          <w:sz w:val="24"/>
          <w:szCs w:val="24"/>
          <w:lang w:val="en-IE" w:eastAsia="en-GB"/>
        </w:rPr>
        <w:t xml:space="preserve">In order to assess the compliance with </w:t>
      </w:r>
      <w:r w:rsidRPr="003235E1">
        <w:rPr>
          <w:rFonts w:ascii="Times New Roman" w:hAnsi="Times New Roman"/>
          <w:sz w:val="24"/>
          <w:szCs w:val="24"/>
          <w:lang w:eastAsia="en-GB"/>
        </w:rPr>
        <w:t>point</w:t>
      </w:r>
      <w:r w:rsidR="009708D4" w:rsidRPr="003235E1">
        <w:rPr>
          <w:rFonts w:ascii="Times New Roman" w:hAnsi="Times New Roman"/>
          <w:sz w:val="24"/>
          <w:szCs w:val="24"/>
          <w:lang w:eastAsia="en-GB"/>
        </w:rPr>
        <w:t>s</w:t>
      </w:r>
      <w:r w:rsidRPr="003235E1">
        <w:rPr>
          <w:rFonts w:ascii="Times New Roman" w:hAnsi="Times New Roman"/>
          <w:sz w:val="24"/>
          <w:szCs w:val="24"/>
          <w:lang w:eastAsia="en-GB"/>
        </w:rPr>
        <w:t xml:space="preserve"> </w:t>
      </w:r>
      <w:r w:rsidR="009708D4" w:rsidRPr="003235E1">
        <w:rPr>
          <w:rFonts w:ascii="Times New Roman" w:hAnsi="Times New Roman"/>
          <w:sz w:val="24"/>
          <w:szCs w:val="24"/>
          <w:lang w:eastAsia="en-GB"/>
        </w:rPr>
        <w:t>(39</w:t>
      </w:r>
      <w:r w:rsidRPr="003235E1">
        <w:rPr>
          <w:rFonts w:ascii="Times New Roman" w:hAnsi="Times New Roman"/>
          <w:sz w:val="24"/>
          <w:szCs w:val="24"/>
          <w:lang w:eastAsia="en-GB"/>
        </w:rPr>
        <w:t xml:space="preserve">) </w:t>
      </w:r>
      <w:r w:rsidR="009708D4" w:rsidRPr="003235E1">
        <w:rPr>
          <w:rFonts w:ascii="Times New Roman" w:hAnsi="Times New Roman"/>
          <w:sz w:val="24"/>
          <w:szCs w:val="24"/>
          <w:lang w:eastAsia="en-GB"/>
        </w:rPr>
        <w:t xml:space="preserve">and (40) </w:t>
      </w:r>
      <w:r w:rsidRPr="003235E1">
        <w:rPr>
          <w:rFonts w:ascii="Times New Roman" w:hAnsi="Times New Roman"/>
          <w:sz w:val="24"/>
          <w:szCs w:val="24"/>
          <w:lang w:eastAsia="en-GB"/>
        </w:rPr>
        <w:t>of the Guidelines, please provide information which would allow the Commission to identify the economic activit</w:t>
      </w:r>
      <w:r w:rsidR="001C428A" w:rsidRPr="003235E1">
        <w:rPr>
          <w:rFonts w:ascii="Times New Roman" w:hAnsi="Times New Roman"/>
          <w:sz w:val="24"/>
          <w:szCs w:val="24"/>
          <w:lang w:eastAsia="en-GB"/>
        </w:rPr>
        <w:t>y/</w:t>
      </w:r>
      <w:r w:rsidRPr="003235E1">
        <w:rPr>
          <w:rFonts w:ascii="Times New Roman" w:hAnsi="Times New Roman"/>
          <w:sz w:val="24"/>
          <w:szCs w:val="24"/>
          <w:lang w:eastAsia="en-GB"/>
        </w:rPr>
        <w:t>ies that will be</w:t>
      </w:r>
      <w:r w:rsidR="00BA384F" w:rsidRPr="003235E1">
        <w:rPr>
          <w:rFonts w:ascii="Times New Roman" w:hAnsi="Times New Roman"/>
          <w:sz w:val="24"/>
          <w:szCs w:val="24"/>
          <w:lang w:eastAsia="en-GB"/>
        </w:rPr>
        <w:t xml:space="preserve"> supported</w:t>
      </w:r>
      <w:r w:rsidRPr="003235E1">
        <w:rPr>
          <w:rFonts w:ascii="Times New Roman" w:hAnsi="Times New Roman"/>
          <w:sz w:val="24"/>
          <w:szCs w:val="24"/>
          <w:lang w:eastAsia="en-GB"/>
        </w:rPr>
        <w:t xml:space="preserve"> as a result of the aid and </w:t>
      </w:r>
      <w:r w:rsidR="006B7315" w:rsidRPr="003235E1">
        <w:rPr>
          <w:rFonts w:ascii="Times New Roman" w:hAnsi="Times New Roman"/>
          <w:sz w:val="24"/>
          <w:szCs w:val="24"/>
          <w:lang w:eastAsia="en-GB"/>
        </w:rPr>
        <w:t xml:space="preserve">demonstrate </w:t>
      </w:r>
      <w:r w:rsidRPr="003235E1">
        <w:rPr>
          <w:rFonts w:ascii="Times New Roman" w:hAnsi="Times New Roman"/>
          <w:sz w:val="24"/>
          <w:szCs w:val="24"/>
          <w:lang w:eastAsia="en-GB"/>
        </w:rPr>
        <w:t>how the</w:t>
      </w:r>
      <w:r w:rsidR="006B7315" w:rsidRPr="003235E1">
        <w:rPr>
          <w:rFonts w:ascii="Times New Roman" w:hAnsi="Times New Roman"/>
          <w:sz w:val="24"/>
          <w:szCs w:val="24"/>
          <w:lang w:eastAsia="en-GB"/>
        </w:rPr>
        <w:t xml:space="preserve"> aid facilitates</w:t>
      </w:r>
      <w:r w:rsidRPr="003235E1">
        <w:rPr>
          <w:rFonts w:ascii="Times New Roman" w:hAnsi="Times New Roman"/>
          <w:sz w:val="24"/>
          <w:szCs w:val="24"/>
          <w:lang w:eastAsia="en-GB"/>
        </w:rPr>
        <w:t xml:space="preserve"> the development o</w:t>
      </w:r>
      <w:r w:rsidR="00395F92" w:rsidRPr="003235E1">
        <w:rPr>
          <w:rFonts w:ascii="Times New Roman" w:hAnsi="Times New Roman"/>
          <w:sz w:val="24"/>
          <w:szCs w:val="24"/>
          <w:lang w:eastAsia="en-GB"/>
        </w:rPr>
        <w:t>f th</w:t>
      </w:r>
      <w:r w:rsidR="003A20ED" w:rsidRPr="003235E1">
        <w:rPr>
          <w:rFonts w:ascii="Times New Roman" w:hAnsi="Times New Roman"/>
          <w:sz w:val="24"/>
          <w:szCs w:val="24"/>
          <w:lang w:eastAsia="en-GB"/>
        </w:rPr>
        <w:t xml:space="preserve">at </w:t>
      </w:r>
      <w:r w:rsidR="00395F92" w:rsidRPr="003235E1">
        <w:rPr>
          <w:rFonts w:ascii="Times New Roman" w:hAnsi="Times New Roman"/>
          <w:sz w:val="24"/>
          <w:szCs w:val="24"/>
          <w:lang w:eastAsia="en-GB"/>
        </w:rPr>
        <w:t>activit</w:t>
      </w:r>
      <w:r w:rsidR="003A20ED" w:rsidRPr="003235E1">
        <w:rPr>
          <w:rFonts w:ascii="Times New Roman" w:hAnsi="Times New Roman"/>
          <w:sz w:val="24"/>
          <w:szCs w:val="24"/>
          <w:lang w:eastAsia="en-GB"/>
        </w:rPr>
        <w:t>y(</w:t>
      </w:r>
      <w:r w:rsidR="00395F92" w:rsidRPr="003235E1">
        <w:rPr>
          <w:rFonts w:ascii="Times New Roman" w:hAnsi="Times New Roman"/>
          <w:sz w:val="24"/>
          <w:szCs w:val="24"/>
          <w:lang w:eastAsia="en-GB"/>
        </w:rPr>
        <w:t>ies</w:t>
      </w:r>
      <w:r w:rsidR="003A20ED" w:rsidRPr="003235E1">
        <w:rPr>
          <w:rFonts w:ascii="Times New Roman" w:hAnsi="Times New Roman"/>
          <w:sz w:val="24"/>
          <w:szCs w:val="24"/>
          <w:lang w:eastAsia="en-GB"/>
        </w:rPr>
        <w:t>)</w:t>
      </w:r>
      <w:r w:rsidR="00395F92" w:rsidRPr="003235E1">
        <w:rPr>
          <w:rFonts w:ascii="Times New Roman" w:hAnsi="Times New Roman"/>
          <w:sz w:val="24"/>
          <w:szCs w:val="24"/>
          <w:lang w:eastAsia="en-GB"/>
        </w:rPr>
        <w:t>:</w:t>
      </w:r>
    </w:p>
    <w:p w14:paraId="683A2427" w14:textId="77777777" w:rsidR="00395F92" w:rsidRDefault="00395F92" w:rsidP="003235E1">
      <w:pPr>
        <w:spacing w:line="240" w:lineRule="auto"/>
        <w:jc w:val="both"/>
        <w:rPr>
          <w:rFonts w:ascii="Times New Roman" w:hAnsi="Times New Roman"/>
          <w:sz w:val="24"/>
          <w:szCs w:val="24"/>
          <w:lang w:val="en-IE" w:eastAsia="en-GB"/>
        </w:rPr>
      </w:pPr>
      <w:r w:rsidRPr="003235E1">
        <w:rPr>
          <w:rFonts w:ascii="Times New Roman" w:hAnsi="Times New Roman"/>
          <w:sz w:val="24"/>
          <w:szCs w:val="24"/>
          <w:lang w:val="en-IE" w:eastAsia="en-GB"/>
        </w:rPr>
        <w:t>…………………………………………………………………………………………………………………………………………………………………………………………</w:t>
      </w:r>
      <w:r w:rsidR="00153069" w:rsidRPr="003235E1">
        <w:rPr>
          <w:rFonts w:ascii="Times New Roman" w:hAnsi="Times New Roman"/>
          <w:sz w:val="24"/>
          <w:szCs w:val="24"/>
          <w:lang w:val="en-IE" w:eastAsia="en-GB"/>
        </w:rPr>
        <w:t>…………</w:t>
      </w:r>
    </w:p>
    <w:p w14:paraId="1989DD16" w14:textId="5FD637FF" w:rsidR="003F00F6" w:rsidRPr="003235E1" w:rsidRDefault="003F00F6" w:rsidP="003235E1">
      <w:pPr>
        <w:spacing w:line="240" w:lineRule="auto"/>
        <w:jc w:val="both"/>
        <w:rPr>
          <w:rFonts w:ascii="Times New Roman" w:hAnsi="Times New Roman"/>
          <w:sz w:val="24"/>
          <w:szCs w:val="24"/>
          <w:lang w:val="en-IE" w:eastAsia="en-GB"/>
        </w:rPr>
      </w:pPr>
      <w:r w:rsidRPr="003235E1">
        <w:rPr>
          <w:rFonts w:ascii="Times New Roman" w:hAnsi="Times New Roman"/>
          <w:sz w:val="24"/>
          <w:szCs w:val="24"/>
          <w:lang w:val="en-IE" w:eastAsia="en-GB"/>
        </w:rPr>
        <w:t>Please note that pursuant to point (41) of the Guidelines, aid to prevent or reduce the negative effects of economic activities on climate or environment or on the conservation objective of the Common Fisheries Policy (</w:t>
      </w:r>
      <w:r w:rsidR="003235E1">
        <w:rPr>
          <w:rFonts w:ascii="Times New Roman" w:hAnsi="Times New Roman"/>
          <w:sz w:val="24"/>
          <w:szCs w:val="24"/>
          <w:lang w:val="en-IE" w:eastAsia="en-GB"/>
        </w:rPr>
        <w:t>‘</w:t>
      </w:r>
      <w:r w:rsidRPr="003235E1">
        <w:rPr>
          <w:rFonts w:ascii="Times New Roman" w:hAnsi="Times New Roman"/>
          <w:sz w:val="24"/>
          <w:szCs w:val="24"/>
          <w:lang w:val="en-IE" w:eastAsia="en-GB"/>
        </w:rPr>
        <w:t>CFP</w:t>
      </w:r>
      <w:r w:rsidR="003235E1">
        <w:rPr>
          <w:rFonts w:ascii="Times New Roman" w:hAnsi="Times New Roman"/>
          <w:sz w:val="24"/>
          <w:szCs w:val="24"/>
          <w:lang w:val="en-IE" w:eastAsia="en-GB"/>
        </w:rPr>
        <w:t>’</w:t>
      </w:r>
      <w:r w:rsidRPr="003235E1">
        <w:rPr>
          <w:rFonts w:ascii="Times New Roman" w:hAnsi="Times New Roman"/>
          <w:sz w:val="24"/>
          <w:szCs w:val="24"/>
          <w:lang w:val="en-IE" w:eastAsia="en-GB"/>
        </w:rPr>
        <w:t xml:space="preserve">) can facilitate the development of economic activities by increasing the sustainability of the economic activity concerned. </w:t>
      </w:r>
    </w:p>
    <w:p w14:paraId="58F36491" w14:textId="77777777" w:rsidR="003F00F6" w:rsidRPr="003235E1" w:rsidRDefault="003F00F6" w:rsidP="003235E1">
      <w:pPr>
        <w:spacing w:line="240" w:lineRule="auto"/>
        <w:jc w:val="both"/>
        <w:rPr>
          <w:rFonts w:ascii="Times New Roman" w:hAnsi="Times New Roman"/>
          <w:sz w:val="24"/>
          <w:szCs w:val="24"/>
          <w:lang w:val="en-IE" w:eastAsia="en-GB"/>
        </w:rPr>
      </w:pPr>
    </w:p>
    <w:p w14:paraId="0C65E4C6" w14:textId="6D42B97E" w:rsidR="00395F92" w:rsidRPr="00D650DC" w:rsidRDefault="00395F92" w:rsidP="003235E1">
      <w:pPr>
        <w:pStyle w:val="ListParagraph"/>
        <w:numPr>
          <w:ilvl w:val="2"/>
          <w:numId w:val="141"/>
        </w:numPr>
        <w:spacing w:before="120" w:after="120" w:line="240" w:lineRule="auto"/>
        <w:ind w:left="567" w:hanging="709"/>
        <w:contextualSpacing w:val="0"/>
        <w:jc w:val="both"/>
        <w:outlineLvl w:val="2"/>
        <w:rPr>
          <w:rFonts w:ascii="Times New Roman" w:hAnsi="Times New Roman"/>
          <w:sz w:val="24"/>
          <w:szCs w:val="24"/>
        </w:rPr>
      </w:pPr>
      <w:r w:rsidRPr="003235E1">
        <w:rPr>
          <w:rFonts w:ascii="Times New Roman" w:hAnsi="Times New Roman"/>
          <w:iCs/>
          <w:sz w:val="24"/>
          <w:szCs w:val="24"/>
        </w:rPr>
        <w:t>Please</w:t>
      </w:r>
      <w:r w:rsidRPr="00D650DC">
        <w:rPr>
          <w:rFonts w:ascii="Times New Roman" w:hAnsi="Times New Roman"/>
          <w:sz w:val="24"/>
          <w:szCs w:val="24"/>
        </w:rPr>
        <w:t xml:space="preserve"> describe whether and, if so, how the aid contributes to the achievement of the objectives of the C</w:t>
      </w:r>
      <w:r w:rsidR="00DD6B7D" w:rsidRPr="00D650DC">
        <w:rPr>
          <w:rFonts w:ascii="Times New Roman" w:hAnsi="Times New Roman"/>
          <w:sz w:val="24"/>
          <w:szCs w:val="24"/>
        </w:rPr>
        <w:t>FP</w:t>
      </w:r>
      <w:r w:rsidR="00D82DA0">
        <w:rPr>
          <w:rFonts w:ascii="Times New Roman" w:hAnsi="Times New Roman"/>
          <w:sz w:val="24"/>
          <w:szCs w:val="24"/>
        </w:rPr>
        <w:t>,</w:t>
      </w:r>
      <w:r w:rsidRPr="00D650DC">
        <w:rPr>
          <w:rFonts w:ascii="Times New Roman" w:hAnsi="Times New Roman"/>
          <w:sz w:val="24"/>
          <w:szCs w:val="24"/>
        </w:rPr>
        <w:t xml:space="preserve"> </w:t>
      </w:r>
      <w:r w:rsidR="00D82DA0">
        <w:rPr>
          <w:rFonts w:ascii="Times New Roman" w:hAnsi="Times New Roman"/>
          <w:sz w:val="24"/>
          <w:szCs w:val="24"/>
        </w:rPr>
        <w:t>including</w:t>
      </w:r>
      <w:r w:rsidRPr="00D650DC">
        <w:rPr>
          <w:rFonts w:ascii="Times New Roman" w:hAnsi="Times New Roman"/>
          <w:sz w:val="24"/>
          <w:szCs w:val="24"/>
        </w:rPr>
        <w:t xml:space="preserve"> the objectives of </w:t>
      </w:r>
      <w:r w:rsidR="00DD6B7D" w:rsidRPr="00D650DC">
        <w:rPr>
          <w:rFonts w:ascii="Times New Roman" w:hAnsi="Times New Roman"/>
          <w:sz w:val="24"/>
          <w:szCs w:val="24"/>
        </w:rPr>
        <w:t xml:space="preserve">the </w:t>
      </w:r>
      <w:r w:rsidR="00DD6B7D" w:rsidRPr="00D650DC">
        <w:rPr>
          <w:rFonts w:ascii="Times New Roman" w:hAnsi="Times New Roman"/>
          <w:noProof/>
          <w:sz w:val="24"/>
          <w:szCs w:val="24"/>
        </w:rPr>
        <w:t>European Maritime, Fisheries and Aquaculture Fund (</w:t>
      </w:r>
      <w:r w:rsidR="00DD6B7D" w:rsidRPr="00D650DC">
        <w:rPr>
          <w:rFonts w:ascii="Times New Roman" w:hAnsi="Times New Roman"/>
          <w:noProof/>
          <w:sz w:val="24"/>
          <w:szCs w:val="24"/>
          <w:shd w:val="clear" w:color="auto" w:fill="FFFFFF"/>
        </w:rPr>
        <w:t xml:space="preserve">the </w:t>
      </w:r>
      <w:r w:rsidR="003235E1">
        <w:rPr>
          <w:rFonts w:ascii="Times New Roman" w:hAnsi="Times New Roman"/>
          <w:noProof/>
          <w:sz w:val="24"/>
          <w:szCs w:val="24"/>
          <w:shd w:val="clear" w:color="auto" w:fill="FFFFFF"/>
        </w:rPr>
        <w:t>‘</w:t>
      </w:r>
      <w:r w:rsidR="00DD6B7D" w:rsidRPr="00D650DC">
        <w:rPr>
          <w:rFonts w:ascii="Times New Roman" w:hAnsi="Times New Roman"/>
          <w:noProof/>
          <w:sz w:val="24"/>
          <w:szCs w:val="24"/>
          <w:shd w:val="clear" w:color="auto" w:fill="FFFFFF"/>
        </w:rPr>
        <w:t>E</w:t>
      </w:r>
      <w:r w:rsidR="00DD6B7D" w:rsidRPr="00D650DC">
        <w:rPr>
          <w:rStyle w:val="Emphasis"/>
          <w:rFonts w:ascii="Times New Roman" w:hAnsi="Times New Roman"/>
          <w:i w:val="0"/>
          <w:noProof/>
          <w:sz w:val="24"/>
          <w:szCs w:val="24"/>
          <w:shd w:val="clear" w:color="auto" w:fill="FFFFFF"/>
        </w:rPr>
        <w:t>MFAF’</w:t>
      </w:r>
      <w:r w:rsidR="00DD6B7D" w:rsidRPr="00D650DC">
        <w:rPr>
          <w:rStyle w:val="Emphasis"/>
          <w:rFonts w:ascii="Times New Roman" w:hAnsi="Times New Roman"/>
          <w:noProof/>
          <w:sz w:val="24"/>
          <w:szCs w:val="24"/>
        </w:rPr>
        <w:t>)</w:t>
      </w:r>
      <w:r w:rsidR="00DD6B7D" w:rsidRPr="00D650DC">
        <w:rPr>
          <w:rFonts w:ascii="Times New Roman" w:hAnsi="Times New Roman"/>
          <w:noProof/>
          <w:sz w:val="24"/>
          <w:szCs w:val="24"/>
        </w:rPr>
        <w:t xml:space="preserve"> </w:t>
      </w:r>
      <w:r w:rsidRPr="00D650DC">
        <w:rPr>
          <w:rFonts w:ascii="Times New Roman" w:hAnsi="Times New Roman"/>
          <w:sz w:val="24"/>
          <w:szCs w:val="24"/>
        </w:rPr>
        <w:t>and describe more specifically the expected benefits of the aid:</w:t>
      </w:r>
    </w:p>
    <w:p w14:paraId="3C062818" w14:textId="231DEF6F" w:rsidR="00395F92" w:rsidRPr="003235E1" w:rsidRDefault="00395F92" w:rsidP="003235E1">
      <w:pPr>
        <w:spacing w:line="240" w:lineRule="auto"/>
        <w:jc w:val="both"/>
        <w:rPr>
          <w:rFonts w:ascii="Times New Roman" w:hAnsi="Times New Roman"/>
          <w:sz w:val="24"/>
          <w:szCs w:val="24"/>
          <w:lang w:val="en-IE" w:eastAsia="en-GB"/>
        </w:rPr>
      </w:pPr>
      <w:r w:rsidRPr="003235E1">
        <w:rPr>
          <w:rFonts w:ascii="Times New Roman" w:hAnsi="Times New Roman"/>
          <w:sz w:val="24"/>
          <w:szCs w:val="24"/>
          <w:lang w:val="en-IE" w:eastAsia="en-GB"/>
        </w:rPr>
        <w:t>…………………………………………………………………………………………………</w:t>
      </w:r>
      <w:r w:rsidR="00DF25C0">
        <w:rPr>
          <w:rFonts w:ascii="Times New Roman" w:hAnsi="Times New Roman"/>
          <w:sz w:val="24"/>
          <w:szCs w:val="24"/>
          <w:lang w:val="en-IE" w:eastAsia="en-GB"/>
        </w:rPr>
        <w:t>…</w:t>
      </w:r>
      <w:r w:rsidRPr="003235E1">
        <w:rPr>
          <w:rFonts w:ascii="Times New Roman" w:hAnsi="Times New Roman"/>
          <w:sz w:val="24"/>
          <w:szCs w:val="24"/>
          <w:lang w:val="en-IE" w:eastAsia="en-GB"/>
        </w:rPr>
        <w:t>………………………………………………………………………………………</w:t>
      </w:r>
      <w:r w:rsidR="00153069" w:rsidRPr="003235E1">
        <w:rPr>
          <w:rFonts w:ascii="Times New Roman" w:hAnsi="Times New Roman"/>
          <w:sz w:val="24"/>
          <w:szCs w:val="24"/>
          <w:lang w:val="en-IE" w:eastAsia="en-GB"/>
        </w:rPr>
        <w:t>………</w:t>
      </w:r>
    </w:p>
    <w:p w14:paraId="533CE1FB" w14:textId="2A0A5F34" w:rsidR="006040AA" w:rsidRPr="003235E1" w:rsidRDefault="006040AA" w:rsidP="003235E1">
      <w:pPr>
        <w:spacing w:line="240" w:lineRule="auto"/>
        <w:jc w:val="both"/>
        <w:rPr>
          <w:rFonts w:ascii="Times New Roman" w:hAnsi="Times New Roman"/>
          <w:sz w:val="24"/>
          <w:szCs w:val="24"/>
          <w:lang w:val="en-IE" w:eastAsia="en-GB"/>
        </w:rPr>
      </w:pPr>
      <w:r w:rsidRPr="003235E1">
        <w:rPr>
          <w:rFonts w:ascii="Times New Roman" w:hAnsi="Times New Roman"/>
          <w:sz w:val="24"/>
          <w:szCs w:val="24"/>
          <w:lang w:val="en-IE" w:eastAsia="en-GB"/>
        </w:rPr>
        <w:t>Please note that this information is necessary in order for the Commission to assess the comp</w:t>
      </w:r>
      <w:r w:rsidR="00924C0E" w:rsidRPr="003235E1">
        <w:rPr>
          <w:rFonts w:ascii="Times New Roman" w:hAnsi="Times New Roman"/>
          <w:sz w:val="24"/>
          <w:szCs w:val="24"/>
          <w:lang w:val="en-IE" w:eastAsia="en-GB"/>
        </w:rPr>
        <w:t>liance of the aid with point (42</w:t>
      </w:r>
      <w:r w:rsidRPr="003235E1">
        <w:rPr>
          <w:rFonts w:ascii="Times New Roman" w:hAnsi="Times New Roman"/>
          <w:sz w:val="24"/>
          <w:szCs w:val="24"/>
          <w:lang w:val="en-IE" w:eastAsia="en-GB"/>
        </w:rPr>
        <w:t>) of the Guidelines</w:t>
      </w:r>
      <w:r w:rsidR="006F3932" w:rsidRPr="003235E1">
        <w:rPr>
          <w:rFonts w:ascii="Times New Roman" w:hAnsi="Times New Roman"/>
          <w:sz w:val="24"/>
          <w:szCs w:val="24"/>
          <w:lang w:val="en-IE" w:eastAsia="en-GB"/>
        </w:rPr>
        <w:t>.</w:t>
      </w:r>
    </w:p>
    <w:p w14:paraId="61B63C0A" w14:textId="143DEFDF" w:rsidR="006040AA" w:rsidRPr="00D650DC" w:rsidRDefault="0097293B" w:rsidP="00DF25C0">
      <w:pPr>
        <w:spacing w:line="240" w:lineRule="auto"/>
        <w:jc w:val="both"/>
        <w:rPr>
          <w:rFonts w:ascii="Times New Roman" w:hAnsi="Times New Roman"/>
          <w:b/>
          <w:sz w:val="24"/>
          <w:szCs w:val="24"/>
        </w:rPr>
      </w:pPr>
      <w:r w:rsidRPr="00D650DC">
        <w:rPr>
          <w:rFonts w:ascii="Times New Roman" w:hAnsi="Times New Roman"/>
          <w:sz w:val="24"/>
          <w:szCs w:val="24"/>
        </w:rPr>
        <w:t xml:space="preserve">Please </w:t>
      </w:r>
      <w:r w:rsidR="008E252D" w:rsidRPr="00D650DC">
        <w:rPr>
          <w:rFonts w:ascii="Times New Roman" w:hAnsi="Times New Roman"/>
          <w:sz w:val="24"/>
          <w:szCs w:val="24"/>
        </w:rPr>
        <w:t>note that pursuant to points (43</w:t>
      </w:r>
      <w:r w:rsidRPr="00D650DC">
        <w:rPr>
          <w:rFonts w:ascii="Times New Roman" w:hAnsi="Times New Roman"/>
          <w:sz w:val="24"/>
          <w:szCs w:val="24"/>
        </w:rPr>
        <w:t xml:space="preserve">) of the Guidelines, the Commission considers that </w:t>
      </w:r>
      <w:r w:rsidR="008E252D" w:rsidRPr="00D650DC">
        <w:rPr>
          <w:rFonts w:ascii="Times New Roman" w:hAnsi="Times New Roman"/>
          <w:noProof/>
          <w:sz w:val="24"/>
          <w:szCs w:val="24"/>
        </w:rPr>
        <w:t xml:space="preserve">aid granted in compliance with Part II, Chapter 1, </w:t>
      </w:r>
      <w:r w:rsidR="00DF25C0" w:rsidRPr="00DF25C0">
        <w:rPr>
          <w:rFonts w:ascii="Times New Roman" w:hAnsi="Times New Roman"/>
          <w:noProof/>
          <w:sz w:val="24"/>
          <w:szCs w:val="24"/>
        </w:rPr>
        <w:t>Sections 1.1, 1.2, 1.3 and 1.4</w:t>
      </w:r>
      <w:r w:rsidR="008E252D" w:rsidRPr="00D650DC">
        <w:rPr>
          <w:rFonts w:ascii="Times New Roman" w:hAnsi="Times New Roman"/>
          <w:noProof/>
          <w:sz w:val="24"/>
          <w:szCs w:val="24"/>
        </w:rPr>
        <w:t xml:space="preserve">, and Part II, Chapter 3, </w:t>
      </w:r>
      <w:r w:rsidR="00DF25C0" w:rsidRPr="00DF25C0">
        <w:rPr>
          <w:rFonts w:ascii="Times New Roman" w:hAnsi="Times New Roman"/>
          <w:noProof/>
          <w:sz w:val="24"/>
          <w:szCs w:val="24"/>
        </w:rPr>
        <w:t xml:space="preserve">Sections 3.4, 3.5 and 3.6 </w:t>
      </w:r>
      <w:r w:rsidR="008E252D" w:rsidRPr="00D650DC">
        <w:rPr>
          <w:rFonts w:ascii="Times New Roman" w:hAnsi="Times New Roman"/>
          <w:noProof/>
          <w:sz w:val="24"/>
          <w:szCs w:val="24"/>
        </w:rPr>
        <w:t xml:space="preserve">of these Guidelines </w:t>
      </w:r>
      <w:r w:rsidRPr="00D650DC">
        <w:rPr>
          <w:rFonts w:ascii="Times New Roman" w:hAnsi="Times New Roman"/>
          <w:sz w:val="24"/>
          <w:szCs w:val="24"/>
        </w:rPr>
        <w:t xml:space="preserve">can facilitate the development of the </w:t>
      </w:r>
      <w:r w:rsidRPr="00D650DC">
        <w:rPr>
          <w:rFonts w:ascii="Times New Roman" w:hAnsi="Times New Roman"/>
          <w:sz w:val="24"/>
          <w:szCs w:val="24"/>
        </w:rPr>
        <w:lastRenderedPageBreak/>
        <w:t>identified economic activity or area, as without aid such development may not take place to the same extent</w:t>
      </w:r>
      <w:r w:rsidR="00DF25C0">
        <w:rPr>
          <w:rFonts w:ascii="Times New Roman" w:hAnsi="Times New Roman"/>
          <w:sz w:val="24"/>
          <w:szCs w:val="24"/>
        </w:rPr>
        <w:t>.</w:t>
      </w:r>
    </w:p>
    <w:p w14:paraId="183415E3" w14:textId="2BFF485A" w:rsidR="00327534" w:rsidRPr="00DF25C0" w:rsidRDefault="00327534" w:rsidP="00DF25C0">
      <w:pPr>
        <w:pStyle w:val="ListParagraph"/>
        <w:numPr>
          <w:ilvl w:val="2"/>
          <w:numId w:val="141"/>
        </w:numPr>
        <w:spacing w:before="120" w:after="120" w:line="240" w:lineRule="auto"/>
        <w:ind w:left="567" w:hanging="709"/>
        <w:contextualSpacing w:val="0"/>
        <w:jc w:val="both"/>
        <w:outlineLvl w:val="2"/>
        <w:rPr>
          <w:rFonts w:ascii="Times New Roman" w:hAnsi="Times New Roman"/>
          <w:iCs/>
          <w:sz w:val="24"/>
          <w:szCs w:val="24"/>
        </w:rPr>
      </w:pPr>
      <w:r w:rsidRPr="00DF25C0">
        <w:rPr>
          <w:rFonts w:ascii="Times New Roman" w:hAnsi="Times New Roman"/>
          <w:iCs/>
          <w:sz w:val="24"/>
          <w:szCs w:val="24"/>
        </w:rPr>
        <w:t xml:space="preserve">Is the aid awarded </w:t>
      </w:r>
      <w:r w:rsidR="00A2126A" w:rsidRPr="00DF25C0">
        <w:rPr>
          <w:rFonts w:ascii="Times New Roman" w:hAnsi="Times New Roman"/>
          <w:iCs/>
          <w:sz w:val="24"/>
          <w:szCs w:val="24"/>
        </w:rPr>
        <w:t>to</w:t>
      </w:r>
      <w:r w:rsidR="00463E49" w:rsidRPr="00DF25C0">
        <w:rPr>
          <w:rFonts w:ascii="Times New Roman" w:hAnsi="Times New Roman"/>
          <w:iCs/>
          <w:sz w:val="24"/>
          <w:szCs w:val="24"/>
        </w:rPr>
        <w:t xml:space="preserve"> individually notifiable</w:t>
      </w:r>
      <w:r w:rsidRPr="00DF25C0">
        <w:rPr>
          <w:rFonts w:ascii="Times New Roman" w:hAnsi="Times New Roman"/>
          <w:iCs/>
          <w:sz w:val="24"/>
          <w:szCs w:val="24"/>
        </w:rPr>
        <w:t xml:space="preserve"> investment projects on the basis of a scheme? </w:t>
      </w:r>
    </w:p>
    <w:p w14:paraId="2138756A" w14:textId="77777777" w:rsidR="00327534" w:rsidRPr="00D650DC" w:rsidRDefault="00327534" w:rsidP="008B31EF">
      <w:pPr>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yes</w:t>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no</w:t>
      </w:r>
    </w:p>
    <w:p w14:paraId="0DFD3615" w14:textId="734D508C" w:rsidR="00327534" w:rsidRPr="00D650DC" w:rsidRDefault="00327534" w:rsidP="00DF25C0">
      <w:pPr>
        <w:spacing w:line="240" w:lineRule="auto"/>
        <w:jc w:val="both"/>
        <w:rPr>
          <w:rFonts w:ascii="Times New Roman" w:eastAsia="Times New Roman" w:hAnsi="Times New Roman"/>
          <w:sz w:val="24"/>
          <w:szCs w:val="24"/>
          <w:lang w:eastAsia="zh-CN"/>
        </w:rPr>
      </w:pPr>
      <w:r w:rsidRPr="00D650DC">
        <w:rPr>
          <w:rFonts w:ascii="Times New Roman" w:eastAsia="Times New Roman" w:hAnsi="Times New Roman"/>
          <w:sz w:val="24"/>
          <w:szCs w:val="24"/>
          <w:lang w:eastAsia="en-GB"/>
        </w:rPr>
        <w:t xml:space="preserve">If the </w:t>
      </w:r>
      <w:r w:rsidRPr="00DF25C0">
        <w:rPr>
          <w:rFonts w:ascii="Times New Roman" w:hAnsi="Times New Roman"/>
          <w:sz w:val="24"/>
          <w:szCs w:val="24"/>
        </w:rPr>
        <w:t>answer</w:t>
      </w:r>
      <w:r w:rsidRPr="00D650DC">
        <w:rPr>
          <w:rFonts w:ascii="Times New Roman" w:eastAsia="Times New Roman" w:hAnsi="Times New Roman"/>
          <w:sz w:val="24"/>
          <w:szCs w:val="24"/>
          <w:lang w:eastAsia="en-GB"/>
        </w:rPr>
        <w:t xml:space="preserve"> is yes, please </w:t>
      </w:r>
      <w:r w:rsidR="00A2126A" w:rsidRPr="00D650DC">
        <w:rPr>
          <w:rFonts w:ascii="Times New Roman" w:eastAsia="Times New Roman" w:hAnsi="Times New Roman"/>
          <w:sz w:val="24"/>
          <w:szCs w:val="20"/>
          <w:lang w:eastAsia="zh-CN"/>
        </w:rPr>
        <w:t>explain</w:t>
      </w:r>
      <w:r w:rsidRPr="00D650DC">
        <w:rPr>
          <w:rFonts w:ascii="Times New Roman" w:eastAsia="Times New Roman" w:hAnsi="Times New Roman"/>
          <w:sz w:val="24"/>
          <w:szCs w:val="20"/>
          <w:lang w:eastAsia="zh-CN"/>
        </w:rPr>
        <w:t xml:space="preserve"> </w:t>
      </w:r>
      <w:r w:rsidR="00A2126A" w:rsidRPr="00D650DC">
        <w:rPr>
          <w:rFonts w:ascii="Times New Roman" w:eastAsia="Times New Roman" w:hAnsi="Times New Roman"/>
          <w:sz w:val="24"/>
          <w:szCs w:val="20"/>
          <w:lang w:eastAsia="zh-CN"/>
        </w:rPr>
        <w:t>how</w:t>
      </w:r>
      <w:r w:rsidRPr="00D650DC">
        <w:rPr>
          <w:rFonts w:ascii="Times New Roman" w:eastAsia="Times New Roman" w:hAnsi="Times New Roman"/>
          <w:sz w:val="24"/>
          <w:szCs w:val="20"/>
          <w:lang w:eastAsia="zh-CN"/>
        </w:rPr>
        <w:t xml:space="preserve"> the selected project will contribute towards the objectives of the scheme</w:t>
      </w:r>
      <w:r w:rsidR="00963A74" w:rsidRPr="00D650DC">
        <w:rPr>
          <w:rFonts w:ascii="Times New Roman" w:eastAsia="Times New Roman" w:hAnsi="Times New Roman"/>
          <w:sz w:val="24"/>
          <w:szCs w:val="20"/>
          <w:lang w:eastAsia="zh-CN"/>
        </w:rPr>
        <w:t xml:space="preserve">. </w:t>
      </w:r>
      <w:r w:rsidR="009A0A3A" w:rsidRPr="00D650DC">
        <w:rPr>
          <w:rFonts w:ascii="Times New Roman" w:hAnsi="Times New Roman"/>
          <w:sz w:val="24"/>
          <w:szCs w:val="24"/>
        </w:rPr>
        <w:t xml:space="preserve">For that purpose, please refer to </w:t>
      </w:r>
      <w:r w:rsidR="00D649B7" w:rsidRPr="00D650DC">
        <w:rPr>
          <w:rFonts w:ascii="Times New Roman" w:hAnsi="Times New Roman"/>
          <w:sz w:val="24"/>
          <w:szCs w:val="24"/>
        </w:rPr>
        <w:t>information provided by the applicant for aid.</w:t>
      </w:r>
    </w:p>
    <w:p w14:paraId="46107D8C" w14:textId="77777777" w:rsidR="006040AA" w:rsidRDefault="00327534" w:rsidP="00DF25C0">
      <w:pPr>
        <w:spacing w:line="240" w:lineRule="auto"/>
        <w:jc w:val="both"/>
        <w:rPr>
          <w:rFonts w:ascii="Times New Roman" w:hAnsi="Times New Roman"/>
          <w:sz w:val="24"/>
          <w:szCs w:val="24"/>
        </w:rPr>
      </w:pPr>
      <w:r w:rsidRPr="00D650DC">
        <w:rPr>
          <w:rFonts w:ascii="Times New Roman" w:hAnsi="Times New Roman"/>
          <w:sz w:val="24"/>
          <w:szCs w:val="24"/>
        </w:rPr>
        <w:t>…………………………………………………………………………………………………………………………………………………………………………………………</w:t>
      </w:r>
      <w:r w:rsidR="00153069" w:rsidRPr="00D650DC">
        <w:rPr>
          <w:rFonts w:ascii="Times New Roman" w:hAnsi="Times New Roman"/>
          <w:sz w:val="24"/>
          <w:szCs w:val="24"/>
        </w:rPr>
        <w:t>…………</w:t>
      </w:r>
    </w:p>
    <w:p w14:paraId="66F85FAA" w14:textId="77777777" w:rsidR="002F6D4E" w:rsidRPr="00D650DC" w:rsidRDefault="002F6D4E" w:rsidP="00DF25C0">
      <w:pPr>
        <w:spacing w:line="240" w:lineRule="auto"/>
        <w:jc w:val="both"/>
        <w:rPr>
          <w:rFonts w:ascii="Times New Roman" w:hAnsi="Times New Roman"/>
          <w:sz w:val="24"/>
          <w:szCs w:val="24"/>
          <w:lang w:eastAsia="en-GB"/>
        </w:rPr>
      </w:pPr>
    </w:p>
    <w:p w14:paraId="01AD4D5D" w14:textId="77777777" w:rsidR="00723532" w:rsidRPr="00DF25C0" w:rsidRDefault="00723532" w:rsidP="00DF25C0">
      <w:pPr>
        <w:pStyle w:val="ListParagraph"/>
        <w:numPr>
          <w:ilvl w:val="1"/>
          <w:numId w:val="141"/>
        </w:numPr>
        <w:pBdr>
          <w:top w:val="single" w:sz="4" w:space="1" w:color="auto"/>
          <w:left w:val="single" w:sz="4" w:space="4" w:color="auto"/>
          <w:bottom w:val="single" w:sz="4" w:space="1" w:color="auto"/>
          <w:right w:val="single" w:sz="4" w:space="4" w:color="auto"/>
          <w:between w:val="single" w:sz="4" w:space="1" w:color="auto"/>
          <w:bar w:val="single" w:sz="4" w:color="auto"/>
        </w:pBdr>
        <w:spacing w:before="120" w:after="120" w:line="240" w:lineRule="auto"/>
        <w:ind w:left="425" w:hanging="425"/>
        <w:contextualSpacing w:val="0"/>
        <w:jc w:val="center"/>
        <w:outlineLvl w:val="1"/>
        <w:rPr>
          <w:rFonts w:ascii="Times New Roman" w:hAnsi="Times New Roman"/>
          <w:b/>
          <w:bCs/>
          <w:i/>
          <w:sz w:val="24"/>
          <w:szCs w:val="24"/>
        </w:rPr>
      </w:pPr>
      <w:r w:rsidRPr="00DF25C0">
        <w:rPr>
          <w:rFonts w:ascii="Times New Roman" w:hAnsi="Times New Roman"/>
          <w:b/>
          <w:bCs/>
          <w:i/>
          <w:sz w:val="24"/>
          <w:szCs w:val="24"/>
        </w:rPr>
        <w:t>Incentive effect</w:t>
      </w:r>
    </w:p>
    <w:p w14:paraId="707D92AB" w14:textId="44AE6409" w:rsidR="00723532" w:rsidRPr="00D650DC" w:rsidRDefault="00723532" w:rsidP="00DF25C0">
      <w:pPr>
        <w:spacing w:before="120" w:after="120" w:line="240" w:lineRule="auto"/>
        <w:jc w:val="both"/>
        <w:rPr>
          <w:rFonts w:ascii="Times New Roman" w:eastAsia="Times New Roman" w:hAnsi="Times New Roman"/>
          <w:sz w:val="24"/>
          <w:szCs w:val="24"/>
          <w:lang w:eastAsia="zh-CN"/>
        </w:rPr>
      </w:pPr>
      <w:r w:rsidRPr="00D650DC">
        <w:rPr>
          <w:rFonts w:ascii="Times New Roman" w:hAnsi="Times New Roman"/>
          <w:i/>
          <w:sz w:val="24"/>
          <w:szCs w:val="24"/>
        </w:rPr>
        <w:t xml:space="preserve">To provide the information in this section, please refer to section 3.1.2 (points </w:t>
      </w:r>
      <w:r w:rsidR="00DF25C0">
        <w:rPr>
          <w:rFonts w:ascii="Times New Roman" w:hAnsi="Times New Roman"/>
          <w:i/>
          <w:sz w:val="24"/>
          <w:szCs w:val="24"/>
        </w:rPr>
        <w:t>(</w:t>
      </w:r>
      <w:r w:rsidR="00A04963" w:rsidRPr="00D650DC">
        <w:rPr>
          <w:rFonts w:ascii="Times New Roman" w:hAnsi="Times New Roman"/>
          <w:i/>
          <w:sz w:val="24"/>
          <w:szCs w:val="24"/>
        </w:rPr>
        <w:t>45</w:t>
      </w:r>
      <w:r w:rsidR="00DF25C0">
        <w:rPr>
          <w:rFonts w:ascii="Times New Roman" w:hAnsi="Times New Roman"/>
          <w:i/>
          <w:sz w:val="24"/>
          <w:szCs w:val="24"/>
        </w:rPr>
        <w:t>)</w:t>
      </w:r>
      <w:r w:rsidRPr="00D650DC">
        <w:rPr>
          <w:rFonts w:ascii="Times New Roman" w:hAnsi="Times New Roman"/>
          <w:i/>
          <w:sz w:val="24"/>
          <w:szCs w:val="24"/>
        </w:rPr>
        <w:t>-</w:t>
      </w:r>
      <w:r w:rsidR="00A04963" w:rsidRPr="00D650DC">
        <w:rPr>
          <w:rFonts w:ascii="Times New Roman" w:hAnsi="Times New Roman"/>
          <w:i/>
          <w:sz w:val="24"/>
          <w:szCs w:val="24"/>
        </w:rPr>
        <w:t xml:space="preserve"> </w:t>
      </w:r>
      <w:r w:rsidR="00DF25C0">
        <w:rPr>
          <w:rFonts w:ascii="Times New Roman" w:hAnsi="Times New Roman"/>
          <w:i/>
          <w:sz w:val="24"/>
          <w:szCs w:val="24"/>
        </w:rPr>
        <w:t>(</w:t>
      </w:r>
      <w:r w:rsidR="00A04963" w:rsidRPr="00D650DC">
        <w:rPr>
          <w:rFonts w:ascii="Times New Roman" w:hAnsi="Times New Roman"/>
          <w:i/>
          <w:sz w:val="24"/>
          <w:szCs w:val="24"/>
        </w:rPr>
        <w:t>59</w:t>
      </w:r>
      <w:r w:rsidR="00DF25C0">
        <w:rPr>
          <w:rFonts w:ascii="Times New Roman" w:hAnsi="Times New Roman"/>
          <w:i/>
          <w:sz w:val="24"/>
          <w:szCs w:val="24"/>
        </w:rPr>
        <w:t>)</w:t>
      </w:r>
      <w:r w:rsidRPr="00D650DC">
        <w:rPr>
          <w:rFonts w:ascii="Times New Roman" w:hAnsi="Times New Roman"/>
          <w:i/>
          <w:sz w:val="24"/>
          <w:szCs w:val="24"/>
        </w:rPr>
        <w:t>) of the Guidelines.</w:t>
      </w:r>
    </w:p>
    <w:p w14:paraId="1C709892" w14:textId="77777777" w:rsidR="003A20ED" w:rsidRPr="00D650DC" w:rsidRDefault="00674CCF" w:rsidP="00DF25C0">
      <w:pPr>
        <w:spacing w:line="240" w:lineRule="auto"/>
        <w:jc w:val="both"/>
      </w:pPr>
      <w:r w:rsidRPr="00D650DC">
        <w:rPr>
          <w:rFonts w:ascii="Times New Roman" w:eastAsiaTheme="minorHAnsi" w:hAnsi="Times New Roman"/>
          <w:iCs/>
          <w:sz w:val="24"/>
          <w:szCs w:val="24"/>
        </w:rPr>
        <w:t>State aid can only be found compatible with the internal market if it has an incentive effect. An incentive effect is present when the aid changes the behaviour of an undertaking in such a way that it engages in additional activity contributing to the development of the sector which it would not have engaged in without the aid or in which it would only have engaged in a restricted or different manner.</w:t>
      </w:r>
      <w:r w:rsidR="00496D7C" w:rsidRPr="00D650DC">
        <w:rPr>
          <w:iCs/>
        </w:rPr>
        <w:t xml:space="preserve"> </w:t>
      </w:r>
    </w:p>
    <w:p w14:paraId="2699D98E" w14:textId="6FA74FE6" w:rsidR="00FB4DF2" w:rsidRPr="00DF25C0" w:rsidRDefault="006C2727" w:rsidP="00DF25C0">
      <w:pPr>
        <w:pStyle w:val="ListParagraph"/>
        <w:numPr>
          <w:ilvl w:val="2"/>
          <w:numId w:val="141"/>
        </w:numPr>
        <w:spacing w:before="120" w:after="120" w:line="240" w:lineRule="auto"/>
        <w:ind w:left="567" w:hanging="709"/>
        <w:contextualSpacing w:val="0"/>
        <w:jc w:val="both"/>
        <w:outlineLvl w:val="2"/>
        <w:rPr>
          <w:rFonts w:ascii="Times New Roman" w:hAnsi="Times New Roman"/>
          <w:iCs/>
          <w:sz w:val="24"/>
          <w:szCs w:val="24"/>
        </w:rPr>
      </w:pPr>
      <w:r w:rsidRPr="00DF25C0">
        <w:rPr>
          <w:rFonts w:ascii="Times New Roman" w:hAnsi="Times New Roman"/>
          <w:iCs/>
          <w:sz w:val="24"/>
          <w:szCs w:val="24"/>
        </w:rPr>
        <w:t xml:space="preserve">In order to assess the compliance with point </w:t>
      </w:r>
      <w:r w:rsidR="00DF25C0">
        <w:rPr>
          <w:rFonts w:ascii="Times New Roman" w:hAnsi="Times New Roman"/>
          <w:iCs/>
          <w:sz w:val="24"/>
          <w:szCs w:val="24"/>
        </w:rPr>
        <w:t>(</w:t>
      </w:r>
      <w:r w:rsidR="00755990" w:rsidRPr="00DF25C0">
        <w:rPr>
          <w:rFonts w:ascii="Times New Roman" w:hAnsi="Times New Roman"/>
          <w:iCs/>
          <w:sz w:val="24"/>
          <w:szCs w:val="24"/>
        </w:rPr>
        <w:t>45</w:t>
      </w:r>
      <w:r w:rsidR="00DF25C0">
        <w:rPr>
          <w:rFonts w:ascii="Times New Roman" w:hAnsi="Times New Roman"/>
          <w:iCs/>
          <w:sz w:val="24"/>
          <w:szCs w:val="24"/>
        </w:rPr>
        <w:t>)</w:t>
      </w:r>
      <w:r w:rsidRPr="00DF25C0">
        <w:rPr>
          <w:rFonts w:ascii="Times New Roman" w:hAnsi="Times New Roman"/>
          <w:iCs/>
          <w:sz w:val="24"/>
          <w:szCs w:val="24"/>
        </w:rPr>
        <w:t xml:space="preserve"> of the </w:t>
      </w:r>
      <w:r w:rsidR="00C87BED" w:rsidRPr="00DF25C0">
        <w:rPr>
          <w:rFonts w:ascii="Times New Roman" w:hAnsi="Times New Roman"/>
          <w:iCs/>
          <w:sz w:val="24"/>
          <w:szCs w:val="24"/>
        </w:rPr>
        <w:t>Guidelines</w:t>
      </w:r>
      <w:r w:rsidRPr="00DF25C0">
        <w:rPr>
          <w:rFonts w:ascii="Times New Roman" w:hAnsi="Times New Roman"/>
          <w:iCs/>
          <w:sz w:val="24"/>
          <w:szCs w:val="24"/>
        </w:rPr>
        <w:t xml:space="preserve">, please </w:t>
      </w:r>
      <w:r w:rsidR="00C87BED" w:rsidRPr="00DF25C0">
        <w:rPr>
          <w:rFonts w:ascii="Times New Roman" w:hAnsi="Times New Roman"/>
          <w:iCs/>
          <w:sz w:val="24"/>
          <w:szCs w:val="24"/>
        </w:rPr>
        <w:t xml:space="preserve">explain how the measure(s) </w:t>
      </w:r>
      <w:r w:rsidRPr="00DF25C0">
        <w:rPr>
          <w:rFonts w:ascii="Times New Roman" w:hAnsi="Times New Roman"/>
          <w:iCs/>
          <w:sz w:val="24"/>
          <w:szCs w:val="24"/>
        </w:rPr>
        <w:t>induces the beneficiary</w:t>
      </w:r>
      <w:r w:rsidR="00C87BED" w:rsidRPr="00DF25C0">
        <w:rPr>
          <w:rFonts w:ascii="Times New Roman" w:hAnsi="Times New Roman"/>
          <w:iCs/>
          <w:sz w:val="24"/>
          <w:szCs w:val="24"/>
        </w:rPr>
        <w:t>’s undertaking</w:t>
      </w:r>
      <w:r w:rsidRPr="00DF25C0">
        <w:rPr>
          <w:rFonts w:ascii="Times New Roman" w:hAnsi="Times New Roman"/>
          <w:iCs/>
          <w:sz w:val="24"/>
          <w:szCs w:val="24"/>
        </w:rPr>
        <w:t xml:space="preserve"> to change </w:t>
      </w:r>
      <w:r w:rsidR="00C87BED" w:rsidRPr="00DF25C0">
        <w:rPr>
          <w:rFonts w:ascii="Times New Roman" w:hAnsi="Times New Roman"/>
          <w:iCs/>
          <w:sz w:val="24"/>
          <w:szCs w:val="24"/>
        </w:rPr>
        <w:t>its</w:t>
      </w:r>
      <w:r w:rsidRPr="00DF25C0">
        <w:rPr>
          <w:rFonts w:ascii="Times New Roman" w:hAnsi="Times New Roman"/>
          <w:iCs/>
          <w:sz w:val="24"/>
          <w:szCs w:val="24"/>
        </w:rPr>
        <w:t xml:space="preserve"> behaviour</w:t>
      </w:r>
      <w:r w:rsidR="00C87BED" w:rsidRPr="00DF25C0">
        <w:rPr>
          <w:rFonts w:ascii="Times New Roman" w:hAnsi="Times New Roman"/>
          <w:iCs/>
          <w:sz w:val="24"/>
          <w:szCs w:val="24"/>
        </w:rPr>
        <w:t xml:space="preserve"> in such a way that it </w:t>
      </w:r>
      <w:r w:rsidRPr="00DF25C0">
        <w:rPr>
          <w:rFonts w:ascii="Times New Roman" w:hAnsi="Times New Roman"/>
          <w:iCs/>
          <w:sz w:val="24"/>
          <w:szCs w:val="24"/>
        </w:rPr>
        <w:t>engage</w:t>
      </w:r>
      <w:r w:rsidR="00C87BED" w:rsidRPr="00DF25C0">
        <w:rPr>
          <w:rFonts w:ascii="Times New Roman" w:hAnsi="Times New Roman"/>
          <w:iCs/>
          <w:sz w:val="24"/>
          <w:szCs w:val="24"/>
        </w:rPr>
        <w:t>s</w:t>
      </w:r>
      <w:r w:rsidRPr="00DF25C0">
        <w:rPr>
          <w:rFonts w:ascii="Times New Roman" w:hAnsi="Times New Roman"/>
          <w:iCs/>
          <w:sz w:val="24"/>
          <w:szCs w:val="24"/>
        </w:rPr>
        <w:t xml:space="preserve"> in additional economic activity </w:t>
      </w:r>
      <w:r w:rsidR="00C87BED" w:rsidRPr="00DF25C0">
        <w:rPr>
          <w:rFonts w:ascii="Times New Roman" w:hAnsi="Times New Roman"/>
          <w:iCs/>
          <w:sz w:val="24"/>
          <w:szCs w:val="24"/>
        </w:rPr>
        <w:t>contributing to the development of the sector</w:t>
      </w:r>
      <w:r w:rsidRPr="00DF25C0">
        <w:rPr>
          <w:rFonts w:ascii="Times New Roman" w:hAnsi="Times New Roman"/>
          <w:iCs/>
          <w:sz w:val="24"/>
          <w:szCs w:val="24"/>
        </w:rPr>
        <w:t xml:space="preserve">, which </w:t>
      </w:r>
      <w:r w:rsidR="00C87BED" w:rsidRPr="00DF25C0">
        <w:rPr>
          <w:rFonts w:ascii="Times New Roman" w:hAnsi="Times New Roman"/>
          <w:iCs/>
          <w:sz w:val="24"/>
          <w:szCs w:val="24"/>
        </w:rPr>
        <w:t>the beneficiary w</w:t>
      </w:r>
      <w:r w:rsidRPr="00DF25C0">
        <w:rPr>
          <w:rFonts w:ascii="Times New Roman" w:hAnsi="Times New Roman"/>
          <w:iCs/>
          <w:sz w:val="24"/>
          <w:szCs w:val="24"/>
        </w:rPr>
        <w:t>ould not carry out without the aid or would carry out in a restricted or different manner</w:t>
      </w:r>
      <w:r w:rsidR="00624F82" w:rsidRPr="00DF25C0">
        <w:rPr>
          <w:rFonts w:ascii="Times New Roman" w:hAnsi="Times New Roman"/>
          <w:iCs/>
          <w:sz w:val="24"/>
          <w:szCs w:val="24"/>
        </w:rPr>
        <w:t xml:space="preserve">. </w:t>
      </w:r>
    </w:p>
    <w:p w14:paraId="773BDF1F" w14:textId="77777777" w:rsidR="003A20ED" w:rsidRPr="00D650DC" w:rsidRDefault="00C87BED" w:rsidP="00AA3088">
      <w:pPr>
        <w:tabs>
          <w:tab w:val="left" w:pos="0"/>
        </w:tabs>
        <w:jc w:val="both"/>
        <w:rPr>
          <w:rFonts w:ascii="Times New Roman" w:hAnsi="Times New Roman"/>
          <w:sz w:val="24"/>
          <w:szCs w:val="24"/>
          <w:lang w:eastAsia="en-GB"/>
        </w:rPr>
      </w:pPr>
      <w:r w:rsidRPr="00D650DC">
        <w:rPr>
          <w:rFonts w:ascii="Times New Roman" w:hAnsi="Times New Roman"/>
          <w:sz w:val="24"/>
          <w:szCs w:val="24"/>
        </w:rPr>
        <w:t>…………………………………………………………………………………………………………………………………………………………………………………………………</w:t>
      </w:r>
      <w:r w:rsidR="00AA3088" w:rsidRPr="00D650DC">
        <w:rPr>
          <w:rFonts w:ascii="Times New Roman" w:hAnsi="Times New Roman"/>
          <w:sz w:val="24"/>
          <w:szCs w:val="24"/>
        </w:rPr>
        <w:t>…</w:t>
      </w:r>
    </w:p>
    <w:p w14:paraId="4EEB8D7D" w14:textId="77777777" w:rsidR="008F3234" w:rsidRPr="00DF25C0" w:rsidRDefault="008F3234" w:rsidP="00DF25C0">
      <w:pPr>
        <w:pStyle w:val="ListParagraph"/>
        <w:numPr>
          <w:ilvl w:val="2"/>
          <w:numId w:val="141"/>
        </w:numPr>
        <w:spacing w:before="120" w:after="120" w:line="240" w:lineRule="auto"/>
        <w:ind w:left="567" w:hanging="709"/>
        <w:contextualSpacing w:val="0"/>
        <w:jc w:val="both"/>
        <w:outlineLvl w:val="2"/>
        <w:rPr>
          <w:rFonts w:ascii="Times New Roman" w:hAnsi="Times New Roman"/>
          <w:iCs/>
          <w:sz w:val="24"/>
          <w:szCs w:val="24"/>
        </w:rPr>
      </w:pPr>
      <w:r w:rsidRPr="00DF25C0">
        <w:rPr>
          <w:rFonts w:ascii="Times New Roman" w:hAnsi="Times New Roman"/>
          <w:iCs/>
          <w:sz w:val="24"/>
          <w:szCs w:val="24"/>
        </w:rPr>
        <w:t>Please confirm that the aid will not simply subsidise the costs of an activity that an undertaking would have incurred in any event and will not compensate for the normal business risk of an economic activity:</w:t>
      </w:r>
    </w:p>
    <w:p w14:paraId="3D9FDD89" w14:textId="77777777" w:rsidR="008F3234" w:rsidRPr="00D650DC" w:rsidRDefault="008F3234" w:rsidP="00610EB4">
      <w:pPr>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yes</w:t>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no</w:t>
      </w:r>
    </w:p>
    <w:p w14:paraId="3902A48A" w14:textId="77777777" w:rsidR="008F3234" w:rsidRPr="00D650DC" w:rsidRDefault="008F3234" w:rsidP="00DF25C0">
      <w:pPr>
        <w:spacing w:line="240" w:lineRule="auto"/>
        <w:jc w:val="both"/>
        <w:rPr>
          <w:rFonts w:ascii="Times New Roman" w:hAnsi="Times New Roman"/>
          <w:sz w:val="24"/>
          <w:szCs w:val="24"/>
          <w:lang w:val="en-US"/>
        </w:rPr>
      </w:pPr>
      <w:r w:rsidRPr="00D650DC">
        <w:rPr>
          <w:rFonts w:ascii="Times New Roman" w:eastAsia="Times New Roman" w:hAnsi="Times New Roman"/>
          <w:sz w:val="24"/>
          <w:szCs w:val="24"/>
          <w:lang w:eastAsia="en-GB"/>
        </w:rPr>
        <w:t>Please</w:t>
      </w:r>
      <w:r w:rsidR="00F46957" w:rsidRPr="00D650DC">
        <w:rPr>
          <w:rFonts w:ascii="Times New Roman" w:eastAsia="Times New Roman" w:hAnsi="Times New Roman"/>
          <w:sz w:val="24"/>
          <w:szCs w:val="24"/>
          <w:lang w:eastAsia="en-GB"/>
        </w:rPr>
        <w:t xml:space="preserve"> note that pursuant to point (45</w:t>
      </w:r>
      <w:r w:rsidRPr="00D650DC">
        <w:rPr>
          <w:rFonts w:ascii="Times New Roman" w:eastAsia="Times New Roman" w:hAnsi="Times New Roman"/>
          <w:sz w:val="24"/>
          <w:szCs w:val="24"/>
          <w:lang w:eastAsia="en-GB"/>
        </w:rPr>
        <w:t xml:space="preserve">) of the Guidelines, </w:t>
      </w:r>
      <w:r w:rsidRPr="00D650DC">
        <w:rPr>
          <w:rFonts w:ascii="Times New Roman" w:hAnsi="Times New Roman"/>
          <w:sz w:val="24"/>
          <w:szCs w:val="24"/>
          <w:shd w:val="clear" w:color="auto" w:fill="FFFFFF"/>
        </w:rPr>
        <w:t xml:space="preserve">the aid must not subsidise the costs of an </w:t>
      </w:r>
      <w:r w:rsidRPr="00DF25C0">
        <w:rPr>
          <w:rFonts w:ascii="Times New Roman" w:eastAsiaTheme="minorHAnsi" w:hAnsi="Times New Roman"/>
          <w:iCs/>
          <w:sz w:val="24"/>
          <w:szCs w:val="24"/>
        </w:rPr>
        <w:t>activity</w:t>
      </w:r>
      <w:r w:rsidRPr="00D650DC">
        <w:rPr>
          <w:rFonts w:ascii="Times New Roman" w:hAnsi="Times New Roman"/>
          <w:sz w:val="24"/>
          <w:szCs w:val="24"/>
          <w:shd w:val="clear" w:color="auto" w:fill="FFFFFF"/>
        </w:rPr>
        <w:t xml:space="preserve"> that an undertaking would have incurred in any event and must not compensate for the normal business risk of an economic activity.</w:t>
      </w:r>
    </w:p>
    <w:p w14:paraId="356F1ED2" w14:textId="77777777" w:rsidR="00C87BED" w:rsidRPr="00DF25C0" w:rsidRDefault="00C87BED" w:rsidP="00DF25C0">
      <w:pPr>
        <w:pStyle w:val="ListParagraph"/>
        <w:numPr>
          <w:ilvl w:val="2"/>
          <w:numId w:val="141"/>
        </w:numPr>
        <w:spacing w:before="120" w:after="120" w:line="240" w:lineRule="auto"/>
        <w:ind w:left="567" w:hanging="709"/>
        <w:contextualSpacing w:val="0"/>
        <w:jc w:val="both"/>
        <w:outlineLvl w:val="2"/>
        <w:rPr>
          <w:rFonts w:ascii="Times New Roman" w:hAnsi="Times New Roman"/>
          <w:iCs/>
          <w:sz w:val="24"/>
          <w:szCs w:val="24"/>
        </w:rPr>
      </w:pPr>
      <w:r w:rsidRPr="00DF25C0">
        <w:rPr>
          <w:rFonts w:ascii="Times New Roman" w:hAnsi="Times New Roman"/>
          <w:iCs/>
          <w:sz w:val="24"/>
          <w:szCs w:val="24"/>
        </w:rPr>
        <w:t xml:space="preserve">Please confirm that the notified State aid measure is not intended to simply improve the financial situation of undertakings, without any contribution to the development of the </w:t>
      </w:r>
      <w:r w:rsidR="00F46957" w:rsidRPr="00DF25C0">
        <w:rPr>
          <w:rFonts w:ascii="Times New Roman" w:hAnsi="Times New Roman"/>
          <w:iCs/>
          <w:sz w:val="24"/>
          <w:szCs w:val="24"/>
        </w:rPr>
        <w:t xml:space="preserve">fishery and aquaculture </w:t>
      </w:r>
      <w:r w:rsidRPr="00DF25C0">
        <w:rPr>
          <w:rFonts w:ascii="Times New Roman" w:hAnsi="Times New Roman"/>
          <w:iCs/>
          <w:sz w:val="24"/>
          <w:szCs w:val="24"/>
        </w:rPr>
        <w:t>sector:</w:t>
      </w:r>
    </w:p>
    <w:p w14:paraId="02FE2C38" w14:textId="77777777" w:rsidR="00C87BED" w:rsidRPr="00D650DC" w:rsidRDefault="00C87BED" w:rsidP="00A36CD5">
      <w:pPr>
        <w:spacing w:before="120" w:after="120" w:line="240" w:lineRule="auto"/>
        <w:jc w:val="both"/>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yes</w:t>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no</w:t>
      </w:r>
    </w:p>
    <w:p w14:paraId="6BF31038" w14:textId="77777777" w:rsidR="00C87BED" w:rsidRPr="00D650DC" w:rsidRDefault="00C87BED" w:rsidP="00A36CD5">
      <w:pPr>
        <w:spacing w:before="120" w:after="120" w:line="240" w:lineRule="auto"/>
        <w:jc w:val="both"/>
        <w:rPr>
          <w:rFonts w:ascii="Times New Roman" w:eastAsia="Times New Roman" w:hAnsi="Times New Roman"/>
          <w:sz w:val="24"/>
          <w:szCs w:val="24"/>
          <w:lang w:eastAsia="en-GB"/>
        </w:rPr>
      </w:pPr>
    </w:p>
    <w:p w14:paraId="66C2372B" w14:textId="77777777" w:rsidR="00C87BED" w:rsidRPr="00D650DC" w:rsidRDefault="00C87BED" w:rsidP="00DF25C0">
      <w:pPr>
        <w:spacing w:line="240" w:lineRule="auto"/>
        <w:jc w:val="both"/>
        <w:rPr>
          <w:rFonts w:ascii="Times New Roman" w:eastAsia="Times New Roman" w:hAnsi="Times New Roman"/>
          <w:sz w:val="24"/>
          <w:szCs w:val="24"/>
          <w:lang w:eastAsia="zh-CN"/>
        </w:rPr>
      </w:pPr>
      <w:r w:rsidRPr="00D650DC">
        <w:rPr>
          <w:rFonts w:ascii="Times New Roman" w:eastAsia="Times New Roman" w:hAnsi="Times New Roman"/>
          <w:sz w:val="24"/>
          <w:szCs w:val="24"/>
          <w:lang w:eastAsia="en-GB"/>
        </w:rPr>
        <w:lastRenderedPageBreak/>
        <w:t>Please</w:t>
      </w:r>
      <w:r w:rsidR="00F46957" w:rsidRPr="00D650DC">
        <w:rPr>
          <w:rFonts w:ascii="Times New Roman" w:eastAsia="Times New Roman" w:hAnsi="Times New Roman"/>
          <w:sz w:val="24"/>
          <w:szCs w:val="24"/>
          <w:lang w:eastAsia="en-GB"/>
        </w:rPr>
        <w:t xml:space="preserve"> note that pursuant to point (46</w:t>
      </w:r>
      <w:r w:rsidRPr="00D650DC">
        <w:rPr>
          <w:rFonts w:ascii="Times New Roman" w:eastAsia="Times New Roman" w:hAnsi="Times New Roman"/>
          <w:sz w:val="24"/>
          <w:szCs w:val="24"/>
          <w:lang w:eastAsia="en-GB"/>
        </w:rPr>
        <w:t xml:space="preserve">) of the Guidelines, </w:t>
      </w:r>
      <w:r w:rsidR="00FA21DA" w:rsidRPr="00D650DC">
        <w:rPr>
          <w:rFonts w:ascii="Times New Roman" w:eastAsia="Times New Roman" w:hAnsi="Times New Roman"/>
          <w:sz w:val="24"/>
          <w:szCs w:val="24"/>
          <w:lang w:eastAsia="en-GB"/>
        </w:rPr>
        <w:t>u</w:t>
      </w:r>
      <w:r w:rsidR="00FA21DA" w:rsidRPr="00D650DC">
        <w:rPr>
          <w:rFonts w:ascii="Times New Roman" w:hAnsi="Times New Roman"/>
          <w:sz w:val="24"/>
          <w:szCs w:val="24"/>
        </w:rPr>
        <w:t xml:space="preserve">nless exceptions are expressly provided for in Union legislation or in these Guidelines, State aid measures which are simply intended to improve the financial situation of undertakings but which in no way contribute to the development of the </w:t>
      </w:r>
      <w:r w:rsidR="00F46957" w:rsidRPr="00D650DC">
        <w:rPr>
          <w:rFonts w:ascii="Times New Roman" w:hAnsi="Times New Roman"/>
          <w:sz w:val="24"/>
          <w:szCs w:val="24"/>
        </w:rPr>
        <w:t xml:space="preserve">fishery and aquaculture </w:t>
      </w:r>
      <w:r w:rsidR="00FA21DA" w:rsidRPr="00D650DC">
        <w:rPr>
          <w:rFonts w:ascii="Times New Roman" w:hAnsi="Times New Roman"/>
          <w:sz w:val="24"/>
          <w:szCs w:val="24"/>
        </w:rPr>
        <w:t>sector, and in particular aid which is granted solely on the basis of price, quantity, unit of production or unit of the means of production are considered to constitute operating aid, which is incompatible with the internal market. Furthermore, by its very nature, such aid is also likely to interfere with the mechanisms regulating the organisation of the internal market.</w:t>
      </w:r>
    </w:p>
    <w:p w14:paraId="43CB6315" w14:textId="77777777" w:rsidR="000F3E2D" w:rsidRPr="00DF25C0" w:rsidRDefault="00600D5B" w:rsidP="00DF25C0">
      <w:pPr>
        <w:pStyle w:val="ListParagraph"/>
        <w:numPr>
          <w:ilvl w:val="2"/>
          <w:numId w:val="141"/>
        </w:numPr>
        <w:spacing w:before="120" w:after="120" w:line="240" w:lineRule="auto"/>
        <w:ind w:left="567" w:hanging="709"/>
        <w:contextualSpacing w:val="0"/>
        <w:jc w:val="both"/>
        <w:outlineLvl w:val="2"/>
        <w:rPr>
          <w:rFonts w:ascii="Times New Roman" w:hAnsi="Times New Roman"/>
          <w:iCs/>
          <w:sz w:val="24"/>
          <w:szCs w:val="24"/>
        </w:rPr>
      </w:pPr>
      <w:r w:rsidRPr="00DF25C0">
        <w:rPr>
          <w:rFonts w:ascii="Times New Roman" w:hAnsi="Times New Roman"/>
          <w:iCs/>
          <w:sz w:val="24"/>
          <w:szCs w:val="24"/>
        </w:rPr>
        <w:t>Does the measure constitute</w:t>
      </w:r>
    </w:p>
    <w:p w14:paraId="108FFFC2" w14:textId="77777777" w:rsidR="007E1F09" w:rsidRPr="00DF25C0" w:rsidRDefault="00E80FFA" w:rsidP="00DF25C0">
      <w:pPr>
        <w:spacing w:line="240" w:lineRule="auto"/>
        <w:jc w:val="both"/>
        <w:rPr>
          <w:rFonts w:ascii="Times New Roman" w:hAnsi="Times New Roman"/>
          <w:sz w:val="24"/>
          <w:szCs w:val="24"/>
          <w:shd w:val="clear" w:color="auto" w:fill="FFFFFF"/>
        </w:rPr>
      </w:pPr>
      <w:r w:rsidRPr="00DF25C0">
        <w:rPr>
          <w:rFonts w:ascii="Times New Roman" w:hAnsi="Times New Roman"/>
          <w:sz w:val="24"/>
          <w:szCs w:val="24"/>
        </w:rPr>
        <w:t>o</w:t>
      </w:r>
      <w:r w:rsidR="000F3E2D" w:rsidRPr="00DF25C0">
        <w:rPr>
          <w:rFonts w:ascii="Times New Roman" w:hAnsi="Times New Roman"/>
          <w:sz w:val="24"/>
          <w:szCs w:val="24"/>
        </w:rPr>
        <w:t>perating</w:t>
      </w:r>
      <w:r w:rsidR="000F3E2D" w:rsidRPr="00DF25C0">
        <w:rPr>
          <w:rFonts w:ascii="Times New Roman" w:hAnsi="Times New Roman"/>
          <w:sz w:val="24"/>
          <w:szCs w:val="24"/>
          <w:shd w:val="clear" w:color="auto" w:fill="FFFFFF"/>
        </w:rPr>
        <w:t xml:space="preserve"> aid</w:t>
      </w:r>
      <w:r w:rsidR="00600D5B" w:rsidRPr="00DF25C0">
        <w:rPr>
          <w:rFonts w:ascii="Times New Roman" w:hAnsi="Times New Roman"/>
          <w:sz w:val="24"/>
          <w:szCs w:val="24"/>
          <w:shd w:val="clear" w:color="auto" w:fill="FFFFFF"/>
        </w:rPr>
        <w:t>?</w:t>
      </w:r>
    </w:p>
    <w:p w14:paraId="7F53796F" w14:textId="77777777" w:rsidR="000F3E2D" w:rsidRPr="00D650DC" w:rsidRDefault="000F3E2D" w:rsidP="000F3E2D">
      <w:pPr>
        <w:spacing w:before="120" w:after="120" w:line="240" w:lineRule="auto"/>
        <w:jc w:val="both"/>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yes</w:t>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no</w:t>
      </w:r>
    </w:p>
    <w:p w14:paraId="40668DDC" w14:textId="77777777" w:rsidR="007E1F09" w:rsidRPr="00D650DC" w:rsidRDefault="00E80FFA" w:rsidP="00DF25C0">
      <w:pPr>
        <w:spacing w:line="240" w:lineRule="auto"/>
        <w:jc w:val="both"/>
        <w:rPr>
          <w:rFonts w:ascii="Times New Roman" w:hAnsi="Times New Roman"/>
          <w:sz w:val="24"/>
          <w:szCs w:val="24"/>
        </w:rPr>
      </w:pPr>
      <w:r w:rsidRPr="00D650DC">
        <w:rPr>
          <w:rFonts w:ascii="Times New Roman" w:hAnsi="Times New Roman"/>
          <w:sz w:val="24"/>
          <w:szCs w:val="24"/>
        </w:rPr>
        <w:t>a</w:t>
      </w:r>
      <w:r w:rsidR="000F3E2D" w:rsidRPr="00D650DC">
        <w:rPr>
          <w:rFonts w:ascii="Times New Roman" w:hAnsi="Times New Roman"/>
          <w:sz w:val="24"/>
          <w:szCs w:val="24"/>
        </w:rPr>
        <w:t>id to facilitate the achievements of obligatory standards</w:t>
      </w:r>
      <w:r w:rsidR="00600D5B" w:rsidRPr="00D650DC">
        <w:rPr>
          <w:rFonts w:ascii="Times New Roman" w:hAnsi="Times New Roman"/>
          <w:sz w:val="24"/>
          <w:szCs w:val="24"/>
        </w:rPr>
        <w:t>?</w:t>
      </w:r>
    </w:p>
    <w:p w14:paraId="395D188C" w14:textId="77777777" w:rsidR="000F3E2D" w:rsidRPr="00D650DC" w:rsidRDefault="000F3E2D" w:rsidP="000F3E2D">
      <w:pPr>
        <w:spacing w:before="120" w:after="120" w:line="240" w:lineRule="auto"/>
        <w:jc w:val="both"/>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yes</w:t>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no</w:t>
      </w:r>
    </w:p>
    <w:p w14:paraId="438394B7" w14:textId="77777777" w:rsidR="007E1F09" w:rsidRPr="00DF25C0" w:rsidRDefault="000F3E2D" w:rsidP="00DF25C0">
      <w:pPr>
        <w:spacing w:line="240" w:lineRule="auto"/>
        <w:jc w:val="both"/>
        <w:rPr>
          <w:rFonts w:ascii="Times New Roman" w:hAnsi="Times New Roman"/>
          <w:sz w:val="24"/>
          <w:szCs w:val="24"/>
        </w:rPr>
      </w:pPr>
      <w:bookmarkStart w:id="2" w:name="_Ref103361943"/>
      <w:r w:rsidRPr="00DF25C0">
        <w:rPr>
          <w:rFonts w:ascii="Times New Roman" w:hAnsi="Times New Roman"/>
          <w:sz w:val="24"/>
          <w:szCs w:val="24"/>
        </w:rPr>
        <w:t>Please note that pursuant to point (47) of the Guidelines</w:t>
      </w:r>
      <w:r w:rsidR="001C5241" w:rsidRPr="00DF25C0">
        <w:rPr>
          <w:rFonts w:ascii="Times New Roman" w:hAnsi="Times New Roman"/>
          <w:sz w:val="24"/>
          <w:szCs w:val="24"/>
        </w:rPr>
        <w:t>, o</w:t>
      </w:r>
      <w:r w:rsidRPr="00DF25C0">
        <w:rPr>
          <w:rFonts w:ascii="Times New Roman" w:hAnsi="Times New Roman"/>
          <w:sz w:val="24"/>
          <w:szCs w:val="24"/>
        </w:rPr>
        <w:t xml:space="preserve">perating aid and aid to facilitate the achievements of obligatory standards are in principle incompatible with the internal market, unless exceptions are expressly provided for in Union legislation or </w:t>
      </w:r>
      <w:r w:rsidR="006E093B" w:rsidRPr="00DF25C0">
        <w:rPr>
          <w:rFonts w:ascii="Times New Roman" w:hAnsi="Times New Roman"/>
          <w:sz w:val="24"/>
          <w:szCs w:val="24"/>
        </w:rPr>
        <w:t>in the</w:t>
      </w:r>
      <w:r w:rsidRPr="00DF25C0">
        <w:rPr>
          <w:rFonts w:ascii="Times New Roman" w:hAnsi="Times New Roman"/>
          <w:sz w:val="24"/>
          <w:szCs w:val="24"/>
        </w:rPr>
        <w:t xml:space="preserve"> Guidelines and in duly justified other cases.</w:t>
      </w:r>
      <w:bookmarkEnd w:id="2"/>
    </w:p>
    <w:p w14:paraId="0A8A3E56" w14:textId="45E1F822" w:rsidR="00DF25C0" w:rsidRDefault="00E51050" w:rsidP="000F3E2D">
      <w:pPr>
        <w:pStyle w:val="Point0number"/>
        <w:spacing w:before="120" w:after="120"/>
        <w:ind w:left="0" w:firstLine="0"/>
        <w:jc w:val="both"/>
      </w:pPr>
      <w:r w:rsidRPr="00D650DC">
        <w:t>If the answer is yes, please mention the provisions of the Guidelines or other Union legislation, that expressly authorise such aid and provide  a justification</w:t>
      </w:r>
      <w:r w:rsidR="00DF25C0">
        <w:t>.</w:t>
      </w:r>
    </w:p>
    <w:p w14:paraId="29ED12DD" w14:textId="704B71A7" w:rsidR="00E51050" w:rsidRPr="00DF25C0" w:rsidRDefault="00E51050" w:rsidP="00DF25C0">
      <w:pPr>
        <w:spacing w:line="240" w:lineRule="auto"/>
        <w:jc w:val="both"/>
        <w:rPr>
          <w:rFonts w:ascii="Times New Roman" w:hAnsi="Times New Roman"/>
          <w:sz w:val="24"/>
          <w:szCs w:val="24"/>
        </w:rPr>
      </w:pPr>
      <w:r w:rsidRPr="00DF25C0">
        <w:rPr>
          <w:rFonts w:ascii="Times New Roman" w:hAnsi="Times New Roman"/>
          <w:sz w:val="24"/>
          <w:szCs w:val="24"/>
        </w:rPr>
        <w:t>……………………………………………………………………………………………………………………………………………………………………………………………………</w:t>
      </w:r>
    </w:p>
    <w:p w14:paraId="2A1958CB" w14:textId="3D3D1D9A" w:rsidR="00EF46B0" w:rsidRPr="00DF25C0" w:rsidRDefault="008B31EF" w:rsidP="00D92C6F">
      <w:pPr>
        <w:pStyle w:val="ListParagraph"/>
        <w:numPr>
          <w:ilvl w:val="2"/>
          <w:numId w:val="141"/>
        </w:numPr>
        <w:spacing w:before="120" w:after="120" w:line="240" w:lineRule="auto"/>
        <w:ind w:left="567" w:hanging="709"/>
        <w:contextualSpacing w:val="0"/>
        <w:jc w:val="both"/>
        <w:outlineLvl w:val="2"/>
        <w:rPr>
          <w:rFonts w:ascii="Times New Roman" w:hAnsi="Times New Roman"/>
          <w:iCs/>
          <w:sz w:val="24"/>
          <w:szCs w:val="24"/>
        </w:rPr>
      </w:pPr>
      <w:r w:rsidRPr="00DF25C0">
        <w:rPr>
          <w:rFonts w:ascii="Times New Roman" w:hAnsi="Times New Roman"/>
          <w:iCs/>
          <w:sz w:val="24"/>
          <w:szCs w:val="24"/>
        </w:rPr>
        <w:t xml:space="preserve">Is the aid granted under Part II, </w:t>
      </w:r>
      <w:r w:rsidR="00E448B5" w:rsidRPr="00DF25C0">
        <w:rPr>
          <w:rFonts w:ascii="Times New Roman" w:hAnsi="Times New Roman"/>
          <w:iCs/>
          <w:sz w:val="24"/>
          <w:szCs w:val="24"/>
        </w:rPr>
        <w:t xml:space="preserve">Chapter </w:t>
      </w:r>
      <w:r w:rsidR="00753380" w:rsidRPr="00DF25C0">
        <w:rPr>
          <w:rFonts w:ascii="Times New Roman" w:hAnsi="Times New Roman"/>
          <w:iCs/>
          <w:sz w:val="24"/>
          <w:szCs w:val="24"/>
        </w:rPr>
        <w:t>1</w:t>
      </w:r>
      <w:r w:rsidR="00E448B5" w:rsidRPr="00DF25C0">
        <w:rPr>
          <w:rFonts w:ascii="Times New Roman" w:hAnsi="Times New Roman"/>
          <w:iCs/>
          <w:sz w:val="24"/>
          <w:szCs w:val="24"/>
        </w:rPr>
        <w:t xml:space="preserve"> of</w:t>
      </w:r>
      <w:r w:rsidR="00EF46B0" w:rsidRPr="00DF25C0">
        <w:rPr>
          <w:rFonts w:ascii="Times New Roman" w:hAnsi="Times New Roman"/>
          <w:iCs/>
          <w:sz w:val="24"/>
          <w:szCs w:val="24"/>
        </w:rPr>
        <w:t xml:space="preserve"> the Guidelines </w:t>
      </w:r>
      <w:r w:rsidRPr="00DF25C0">
        <w:rPr>
          <w:rFonts w:ascii="Times New Roman" w:hAnsi="Times New Roman"/>
          <w:iCs/>
          <w:sz w:val="24"/>
          <w:szCs w:val="24"/>
        </w:rPr>
        <w:t xml:space="preserve">limited to helping undertakings active in the </w:t>
      </w:r>
      <w:r w:rsidR="00E448B5" w:rsidRPr="00DF25C0">
        <w:rPr>
          <w:rFonts w:ascii="Times New Roman" w:hAnsi="Times New Roman"/>
          <w:iCs/>
          <w:sz w:val="24"/>
          <w:szCs w:val="24"/>
        </w:rPr>
        <w:t>fishery and a</w:t>
      </w:r>
      <w:r w:rsidR="00753380" w:rsidRPr="00DF25C0">
        <w:rPr>
          <w:rFonts w:ascii="Times New Roman" w:hAnsi="Times New Roman"/>
          <w:iCs/>
          <w:sz w:val="24"/>
          <w:szCs w:val="24"/>
        </w:rPr>
        <w:t>q</w:t>
      </w:r>
      <w:r w:rsidR="00E448B5" w:rsidRPr="00DF25C0">
        <w:rPr>
          <w:rFonts w:ascii="Times New Roman" w:hAnsi="Times New Roman"/>
          <w:iCs/>
          <w:sz w:val="24"/>
          <w:szCs w:val="24"/>
        </w:rPr>
        <w:t>u</w:t>
      </w:r>
      <w:r w:rsidR="00753380" w:rsidRPr="00DF25C0">
        <w:rPr>
          <w:rFonts w:ascii="Times New Roman" w:hAnsi="Times New Roman"/>
          <w:iCs/>
          <w:sz w:val="24"/>
          <w:szCs w:val="24"/>
        </w:rPr>
        <w:t>a</w:t>
      </w:r>
      <w:r w:rsidR="00E448B5" w:rsidRPr="00DF25C0">
        <w:rPr>
          <w:rFonts w:ascii="Times New Roman" w:hAnsi="Times New Roman"/>
          <w:iCs/>
          <w:sz w:val="24"/>
          <w:szCs w:val="24"/>
        </w:rPr>
        <w:t>culture sector</w:t>
      </w:r>
      <w:r w:rsidRPr="00DF25C0">
        <w:rPr>
          <w:rFonts w:ascii="Times New Roman" w:hAnsi="Times New Roman"/>
          <w:iCs/>
          <w:sz w:val="24"/>
          <w:szCs w:val="24"/>
        </w:rPr>
        <w:t xml:space="preserve"> facing various difficulties despite having undertaken reasonable efforts to minimise such risks</w:t>
      </w:r>
      <w:r w:rsidR="00EF46B0" w:rsidRPr="00DF25C0">
        <w:rPr>
          <w:rFonts w:ascii="Times New Roman" w:hAnsi="Times New Roman"/>
          <w:iCs/>
          <w:sz w:val="24"/>
          <w:szCs w:val="24"/>
        </w:rPr>
        <w:t>?</w:t>
      </w:r>
    </w:p>
    <w:p w14:paraId="29703652" w14:textId="77777777" w:rsidR="00EF46B0" w:rsidRPr="00D650DC" w:rsidRDefault="00EF46B0" w:rsidP="00D92C6F">
      <w:pPr>
        <w:jc w:val="both"/>
        <w:rPr>
          <w:rFonts w:ascii="Times New Roman" w:hAnsi="Times New Roman"/>
          <w:sz w:val="24"/>
          <w:szCs w:val="24"/>
          <w:lang w:val="en-US"/>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yes</w:t>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no</w:t>
      </w:r>
    </w:p>
    <w:p w14:paraId="50E0A1B5" w14:textId="43ACF1F9" w:rsidR="00E448B5" w:rsidRPr="00D650DC" w:rsidRDefault="00EF46B0" w:rsidP="00094E7B">
      <w:pPr>
        <w:spacing w:before="120" w:after="120" w:line="240" w:lineRule="auto"/>
        <w:jc w:val="both"/>
        <w:rPr>
          <w:rFonts w:ascii="Times New Roman" w:hAnsi="Times New Roman"/>
          <w:sz w:val="24"/>
          <w:szCs w:val="24"/>
          <w:shd w:val="clear" w:color="auto" w:fill="FFFFFF"/>
        </w:rPr>
      </w:pPr>
      <w:r w:rsidRPr="00D650DC">
        <w:rPr>
          <w:rFonts w:ascii="Times New Roman" w:hAnsi="Times New Roman"/>
          <w:sz w:val="24"/>
          <w:szCs w:val="24"/>
          <w:lang w:val="en-US"/>
        </w:rPr>
        <w:t>Please</w:t>
      </w:r>
      <w:r w:rsidR="00E448B5" w:rsidRPr="00D650DC">
        <w:rPr>
          <w:rFonts w:ascii="Times New Roman" w:hAnsi="Times New Roman"/>
          <w:sz w:val="24"/>
          <w:szCs w:val="24"/>
          <w:lang w:val="en-US"/>
        </w:rPr>
        <w:t xml:space="preserve"> note that pursuant to point (48</w:t>
      </w:r>
      <w:r w:rsidRPr="00D650DC">
        <w:rPr>
          <w:rFonts w:ascii="Times New Roman" w:hAnsi="Times New Roman"/>
          <w:sz w:val="24"/>
          <w:szCs w:val="24"/>
          <w:lang w:val="en-US"/>
        </w:rPr>
        <w:t>) of the Guidelines, a</w:t>
      </w:r>
      <w:r w:rsidRPr="00D650DC">
        <w:rPr>
          <w:rFonts w:ascii="Times New Roman" w:hAnsi="Times New Roman"/>
          <w:sz w:val="24"/>
          <w:szCs w:val="24"/>
          <w:shd w:val="clear" w:color="auto" w:fill="FFFFFF"/>
        </w:rPr>
        <w:t xml:space="preserve">id granted under Part II, </w:t>
      </w:r>
      <w:r w:rsidR="00E448B5" w:rsidRPr="00D650DC">
        <w:rPr>
          <w:rFonts w:ascii="Times New Roman" w:hAnsi="Times New Roman"/>
          <w:sz w:val="24"/>
          <w:szCs w:val="24"/>
          <w:shd w:val="clear" w:color="auto" w:fill="FFFFFF"/>
        </w:rPr>
        <w:t>C</w:t>
      </w:r>
      <w:r w:rsidR="00753380" w:rsidRPr="00D650DC">
        <w:rPr>
          <w:rFonts w:ascii="Times New Roman" w:hAnsi="Times New Roman"/>
          <w:sz w:val="24"/>
          <w:szCs w:val="24"/>
          <w:shd w:val="clear" w:color="auto" w:fill="FFFFFF"/>
        </w:rPr>
        <w:t>hapter 1</w:t>
      </w:r>
      <w:r w:rsidRPr="00D650DC">
        <w:rPr>
          <w:rFonts w:ascii="Times New Roman" w:hAnsi="Times New Roman"/>
          <w:sz w:val="24"/>
          <w:szCs w:val="24"/>
          <w:shd w:val="clear" w:color="auto" w:fill="FFFFFF"/>
        </w:rPr>
        <w:t xml:space="preserve"> should be limited to helping undertakings active in the </w:t>
      </w:r>
      <w:r w:rsidR="00F1480A">
        <w:rPr>
          <w:rFonts w:ascii="Times New Roman" w:hAnsi="Times New Roman"/>
          <w:sz w:val="24"/>
          <w:szCs w:val="24"/>
          <w:shd w:val="clear" w:color="auto" w:fill="FFFFFF"/>
        </w:rPr>
        <w:t>fishery and aquaculture</w:t>
      </w:r>
      <w:r w:rsidRPr="00D650DC">
        <w:rPr>
          <w:rFonts w:ascii="Times New Roman" w:hAnsi="Times New Roman"/>
          <w:sz w:val="24"/>
          <w:szCs w:val="24"/>
          <w:shd w:val="clear" w:color="auto" w:fill="FFFFFF"/>
        </w:rPr>
        <w:t xml:space="preserve"> sectors facing various difficulties despite having undertaken reasonable efforts to minimise such risks. </w:t>
      </w:r>
    </w:p>
    <w:p w14:paraId="54A88641" w14:textId="0ADECB12" w:rsidR="00E448B5" w:rsidRPr="00D650DC" w:rsidRDefault="00EF46B0" w:rsidP="00094E7B">
      <w:pPr>
        <w:spacing w:before="120" w:after="120" w:line="240" w:lineRule="auto"/>
        <w:jc w:val="both"/>
        <w:rPr>
          <w:rFonts w:ascii="Times New Roman" w:hAnsi="Times New Roman"/>
          <w:sz w:val="24"/>
          <w:szCs w:val="24"/>
          <w:shd w:val="clear" w:color="auto" w:fill="FFFFFF"/>
        </w:rPr>
      </w:pPr>
      <w:r w:rsidRPr="00D650DC">
        <w:rPr>
          <w:rFonts w:ascii="Times New Roman" w:hAnsi="Times New Roman"/>
          <w:sz w:val="24"/>
          <w:szCs w:val="24"/>
          <w:shd w:val="clear" w:color="auto" w:fill="FFFFFF"/>
        </w:rPr>
        <w:t xml:space="preserve">State aid should not have as an effect to entice undertakings into taking unnecessary risk. Undertakings active in the </w:t>
      </w:r>
      <w:r w:rsidR="00E448B5" w:rsidRPr="00D650DC">
        <w:rPr>
          <w:rFonts w:ascii="Times New Roman" w:hAnsi="Times New Roman"/>
          <w:sz w:val="24"/>
          <w:szCs w:val="24"/>
          <w:shd w:val="clear" w:color="auto" w:fill="FFFFFF"/>
        </w:rPr>
        <w:t>fishery and aquaculture</w:t>
      </w:r>
      <w:r w:rsidRPr="00D650DC">
        <w:rPr>
          <w:rFonts w:ascii="Times New Roman" w:hAnsi="Times New Roman"/>
          <w:sz w:val="24"/>
          <w:szCs w:val="24"/>
          <w:shd w:val="clear" w:color="auto" w:fill="FFFFFF"/>
        </w:rPr>
        <w:t xml:space="preserve"> should themselves bear the consequences of imprudent choices of production methods or products</w:t>
      </w:r>
      <w:r w:rsidR="00E448B5" w:rsidRPr="00D650DC">
        <w:rPr>
          <w:rFonts w:ascii="Times New Roman" w:hAnsi="Times New Roman"/>
          <w:sz w:val="24"/>
          <w:szCs w:val="24"/>
          <w:shd w:val="clear" w:color="auto" w:fill="FFFFFF"/>
        </w:rPr>
        <w:t xml:space="preserve">. </w:t>
      </w:r>
      <w:r w:rsidR="00753380" w:rsidRPr="00D650DC">
        <w:rPr>
          <w:rFonts w:ascii="Times New Roman" w:hAnsi="Times New Roman"/>
          <w:sz w:val="24"/>
          <w:szCs w:val="24"/>
          <w:shd w:val="clear" w:color="auto" w:fill="FFFFFF"/>
        </w:rPr>
        <w:t>For example, t</w:t>
      </w:r>
      <w:r w:rsidR="00E448B5" w:rsidRPr="00D650DC">
        <w:rPr>
          <w:rFonts w:ascii="Times New Roman" w:hAnsi="Times New Roman"/>
          <w:noProof/>
          <w:sz w:val="24"/>
          <w:szCs w:val="24"/>
        </w:rPr>
        <w:t>his principle applies to Part II, Chapter 3,</w:t>
      </w:r>
      <w:r w:rsidR="00DF25C0" w:rsidRPr="00DF25C0">
        <w:t xml:space="preserve"> </w:t>
      </w:r>
      <w:r w:rsidR="00DF25C0" w:rsidRPr="00DF25C0">
        <w:rPr>
          <w:rFonts w:ascii="Times New Roman" w:hAnsi="Times New Roman"/>
          <w:noProof/>
          <w:sz w:val="24"/>
          <w:szCs w:val="24"/>
        </w:rPr>
        <w:t>Sections 3.4, 3.5 and 3.6</w:t>
      </w:r>
      <w:r w:rsidR="00E448B5" w:rsidRPr="00D650DC">
        <w:rPr>
          <w:rFonts w:ascii="Times New Roman" w:hAnsi="Times New Roman"/>
          <w:noProof/>
          <w:sz w:val="24"/>
          <w:szCs w:val="24"/>
        </w:rPr>
        <w:t>.</w:t>
      </w:r>
    </w:p>
    <w:p w14:paraId="60333BDC" w14:textId="77777777" w:rsidR="00B3353F" w:rsidRPr="00DF25C0" w:rsidRDefault="00B3353F" w:rsidP="00DF25C0">
      <w:pPr>
        <w:pStyle w:val="ListParagraph"/>
        <w:numPr>
          <w:ilvl w:val="2"/>
          <w:numId w:val="141"/>
        </w:numPr>
        <w:spacing w:before="120" w:after="120" w:line="240" w:lineRule="auto"/>
        <w:ind w:left="567" w:hanging="709"/>
        <w:contextualSpacing w:val="0"/>
        <w:jc w:val="both"/>
        <w:outlineLvl w:val="2"/>
        <w:rPr>
          <w:rFonts w:ascii="Times New Roman" w:hAnsi="Times New Roman"/>
          <w:iCs/>
          <w:sz w:val="24"/>
          <w:szCs w:val="24"/>
        </w:rPr>
      </w:pPr>
      <w:r w:rsidRPr="00DF25C0">
        <w:rPr>
          <w:rFonts w:ascii="Times New Roman" w:hAnsi="Times New Roman"/>
          <w:iCs/>
          <w:sz w:val="24"/>
          <w:szCs w:val="24"/>
        </w:rPr>
        <w:t xml:space="preserve">Will the beneficiary submit an application for the aid to the national authorities before any work on the project or activity has started? </w:t>
      </w:r>
    </w:p>
    <w:p w14:paraId="288C555E" w14:textId="77777777" w:rsidR="00B3353F" w:rsidRPr="00D650DC" w:rsidRDefault="00B3353F" w:rsidP="00D849F0">
      <w:pPr>
        <w:spacing w:before="120" w:after="120" w:line="240" w:lineRule="auto"/>
        <w:jc w:val="both"/>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yes</w:t>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no</w:t>
      </w:r>
    </w:p>
    <w:p w14:paraId="2AB3C6F3" w14:textId="77777777" w:rsidR="00B3353F" w:rsidRPr="00D650DC" w:rsidRDefault="00B3353F" w:rsidP="00D849F0">
      <w:pPr>
        <w:spacing w:before="120" w:after="120" w:line="240" w:lineRule="auto"/>
        <w:jc w:val="both"/>
        <w:rPr>
          <w:rFonts w:ascii="Times New Roman" w:hAnsi="Times New Roman"/>
          <w:sz w:val="24"/>
          <w:szCs w:val="24"/>
        </w:rPr>
      </w:pPr>
      <w:r w:rsidRPr="00D650DC">
        <w:rPr>
          <w:rFonts w:ascii="Times New Roman" w:eastAsia="Times New Roman" w:hAnsi="Times New Roman"/>
          <w:sz w:val="24"/>
          <w:szCs w:val="24"/>
          <w:lang w:eastAsia="en-GB"/>
        </w:rPr>
        <w:t>Please</w:t>
      </w:r>
      <w:r w:rsidR="009E0024" w:rsidRPr="00D650DC">
        <w:rPr>
          <w:rFonts w:ascii="Times New Roman" w:eastAsia="Times New Roman" w:hAnsi="Times New Roman"/>
          <w:sz w:val="24"/>
          <w:szCs w:val="24"/>
          <w:lang w:eastAsia="en-GB"/>
        </w:rPr>
        <w:t xml:space="preserve"> note that pursuant to point (49</w:t>
      </w:r>
      <w:r w:rsidRPr="00D650DC">
        <w:rPr>
          <w:rFonts w:ascii="Times New Roman" w:eastAsia="Times New Roman" w:hAnsi="Times New Roman"/>
          <w:sz w:val="24"/>
          <w:szCs w:val="24"/>
          <w:lang w:eastAsia="en-GB"/>
        </w:rPr>
        <w:t xml:space="preserve">) of the Guidelines the aid does not </w:t>
      </w:r>
      <w:r w:rsidRPr="00D650DC">
        <w:rPr>
          <w:rFonts w:ascii="Times New Roman" w:hAnsi="Times New Roman"/>
          <w:sz w:val="24"/>
          <w:szCs w:val="24"/>
        </w:rPr>
        <w:t xml:space="preserve">present an incentive for the beneficiary </w:t>
      </w:r>
      <w:r w:rsidR="009E0024" w:rsidRPr="00D650DC">
        <w:rPr>
          <w:rFonts w:ascii="Times New Roman" w:hAnsi="Times New Roman"/>
          <w:sz w:val="24"/>
          <w:szCs w:val="24"/>
        </w:rPr>
        <w:t xml:space="preserve">undertaking </w:t>
      </w:r>
      <w:r w:rsidRPr="00D650DC">
        <w:rPr>
          <w:rFonts w:ascii="Times New Roman" w:hAnsi="Times New Roman"/>
          <w:sz w:val="24"/>
          <w:szCs w:val="24"/>
        </w:rPr>
        <w:t xml:space="preserve">wherever work on the relevant project or activity has already started prior to the aid application by the beneficiary </w:t>
      </w:r>
      <w:r w:rsidR="009E0024" w:rsidRPr="00D650DC">
        <w:rPr>
          <w:rFonts w:ascii="Times New Roman" w:hAnsi="Times New Roman"/>
          <w:sz w:val="24"/>
          <w:szCs w:val="24"/>
        </w:rPr>
        <w:t xml:space="preserve">undertaking </w:t>
      </w:r>
      <w:r w:rsidRPr="00D650DC">
        <w:rPr>
          <w:rFonts w:ascii="Times New Roman" w:hAnsi="Times New Roman"/>
          <w:sz w:val="24"/>
          <w:szCs w:val="24"/>
        </w:rPr>
        <w:t>to the national authorities.</w:t>
      </w:r>
    </w:p>
    <w:p w14:paraId="4DE41CE9" w14:textId="77777777" w:rsidR="00C87BED" w:rsidRPr="00DF25C0" w:rsidRDefault="00510A58" w:rsidP="00DF25C0">
      <w:pPr>
        <w:pStyle w:val="ListParagraph"/>
        <w:numPr>
          <w:ilvl w:val="2"/>
          <w:numId w:val="141"/>
        </w:numPr>
        <w:spacing w:before="120" w:after="120" w:line="240" w:lineRule="auto"/>
        <w:ind w:left="567" w:hanging="709"/>
        <w:contextualSpacing w:val="0"/>
        <w:jc w:val="both"/>
        <w:outlineLvl w:val="2"/>
        <w:rPr>
          <w:rFonts w:ascii="Times New Roman" w:hAnsi="Times New Roman"/>
          <w:iCs/>
          <w:sz w:val="24"/>
          <w:szCs w:val="24"/>
        </w:rPr>
      </w:pPr>
      <w:r w:rsidRPr="00DF25C0">
        <w:rPr>
          <w:rFonts w:ascii="Times New Roman" w:hAnsi="Times New Roman"/>
          <w:iCs/>
          <w:sz w:val="24"/>
          <w:szCs w:val="24"/>
        </w:rPr>
        <w:lastRenderedPageBreak/>
        <w:t>Wil</w:t>
      </w:r>
      <w:r w:rsidR="00FC0174" w:rsidRPr="00DF25C0">
        <w:rPr>
          <w:rFonts w:ascii="Times New Roman" w:hAnsi="Times New Roman"/>
          <w:iCs/>
          <w:sz w:val="24"/>
          <w:szCs w:val="24"/>
        </w:rPr>
        <w:t>l</w:t>
      </w:r>
      <w:r w:rsidRPr="00DF25C0">
        <w:rPr>
          <w:rFonts w:ascii="Times New Roman" w:hAnsi="Times New Roman"/>
          <w:iCs/>
          <w:sz w:val="24"/>
          <w:szCs w:val="24"/>
        </w:rPr>
        <w:t xml:space="preserve"> the aid application include at least the applicant's name and the size of the undertaking, a description of the project or activity, including its location and start and end dates, the amount of aid needed to carry it out and the eligible costs?</w:t>
      </w:r>
    </w:p>
    <w:p w14:paraId="4335FF2B" w14:textId="77777777" w:rsidR="00510A58" w:rsidRPr="00D650DC" w:rsidRDefault="00510A58" w:rsidP="00817D4C">
      <w:pPr>
        <w:spacing w:before="120" w:after="120" w:line="240" w:lineRule="auto"/>
        <w:jc w:val="both"/>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yes</w:t>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no</w:t>
      </w:r>
    </w:p>
    <w:p w14:paraId="098AFD60" w14:textId="77777777" w:rsidR="00FB4DF2" w:rsidRPr="00DF25C0" w:rsidRDefault="00FB4DF2" w:rsidP="00DF25C0">
      <w:pPr>
        <w:pStyle w:val="ListParagraph"/>
        <w:numPr>
          <w:ilvl w:val="2"/>
          <w:numId w:val="141"/>
        </w:numPr>
        <w:spacing w:before="120" w:after="120" w:line="240" w:lineRule="auto"/>
        <w:ind w:left="567" w:hanging="709"/>
        <w:contextualSpacing w:val="0"/>
        <w:jc w:val="both"/>
        <w:outlineLvl w:val="2"/>
        <w:rPr>
          <w:rFonts w:ascii="Times New Roman" w:hAnsi="Times New Roman"/>
          <w:iCs/>
          <w:sz w:val="24"/>
          <w:szCs w:val="24"/>
        </w:rPr>
      </w:pPr>
      <w:r w:rsidRPr="00DF25C0">
        <w:rPr>
          <w:rFonts w:ascii="Times New Roman" w:hAnsi="Times New Roman"/>
          <w:iCs/>
          <w:sz w:val="24"/>
          <w:szCs w:val="24"/>
        </w:rPr>
        <w:t>Will the aid be granted to large enterprises</w:t>
      </w:r>
      <w:r w:rsidR="002E16FC" w:rsidRPr="00DF25C0">
        <w:rPr>
          <w:rStyle w:val="FootnoteReference"/>
          <w:rFonts w:ascii="Times New Roman" w:hAnsi="Times New Roman"/>
          <w:iCs/>
          <w:sz w:val="24"/>
          <w:szCs w:val="24"/>
        </w:rPr>
        <w:footnoteReference w:id="3"/>
      </w:r>
      <w:r w:rsidRPr="00DF25C0">
        <w:rPr>
          <w:rFonts w:ascii="Times New Roman" w:hAnsi="Times New Roman"/>
          <w:iCs/>
          <w:sz w:val="24"/>
          <w:szCs w:val="24"/>
        </w:rPr>
        <w:t>?</w:t>
      </w:r>
    </w:p>
    <w:p w14:paraId="3426FCCE" w14:textId="77777777" w:rsidR="00FB4DF2" w:rsidRPr="00D650DC" w:rsidRDefault="00FB4DF2" w:rsidP="00510A58">
      <w:pPr>
        <w:spacing w:before="120" w:after="120" w:line="240" w:lineRule="auto"/>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yes</w:t>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no</w:t>
      </w:r>
    </w:p>
    <w:p w14:paraId="56BD35C3" w14:textId="77777777" w:rsidR="00FB4DF2" w:rsidRPr="00DF25C0" w:rsidRDefault="00FB4DF2" w:rsidP="00DF25C0">
      <w:pPr>
        <w:pStyle w:val="ListParagraph"/>
        <w:numPr>
          <w:ilvl w:val="2"/>
          <w:numId w:val="141"/>
        </w:numPr>
        <w:spacing w:before="120" w:after="120" w:line="240" w:lineRule="auto"/>
        <w:ind w:left="567" w:hanging="709"/>
        <w:contextualSpacing w:val="0"/>
        <w:jc w:val="both"/>
        <w:outlineLvl w:val="2"/>
        <w:rPr>
          <w:rFonts w:ascii="Times New Roman" w:hAnsi="Times New Roman"/>
          <w:iCs/>
          <w:sz w:val="24"/>
          <w:szCs w:val="24"/>
        </w:rPr>
      </w:pPr>
      <w:r w:rsidRPr="00DF25C0">
        <w:rPr>
          <w:rFonts w:ascii="Times New Roman" w:hAnsi="Times New Roman"/>
          <w:iCs/>
          <w:sz w:val="24"/>
          <w:szCs w:val="24"/>
        </w:rPr>
        <w:t xml:space="preserve">If the answer </w:t>
      </w:r>
      <w:r w:rsidR="00510A58" w:rsidRPr="00DF25C0">
        <w:rPr>
          <w:rFonts w:ascii="Times New Roman" w:hAnsi="Times New Roman"/>
          <w:iCs/>
          <w:sz w:val="24"/>
          <w:szCs w:val="24"/>
        </w:rPr>
        <w:t xml:space="preserve">to the previous question </w:t>
      </w:r>
      <w:r w:rsidRPr="00DF25C0">
        <w:rPr>
          <w:rFonts w:ascii="Times New Roman" w:hAnsi="Times New Roman"/>
          <w:iCs/>
          <w:sz w:val="24"/>
          <w:szCs w:val="24"/>
        </w:rPr>
        <w:t>is yes, will the beneficiaries</w:t>
      </w:r>
      <w:r w:rsidR="00510A58" w:rsidRPr="00DF25C0">
        <w:rPr>
          <w:rFonts w:ascii="Times New Roman" w:hAnsi="Times New Roman"/>
          <w:iCs/>
          <w:sz w:val="24"/>
          <w:szCs w:val="24"/>
        </w:rPr>
        <w:t xml:space="preserve">, which are large enterprises, </w:t>
      </w:r>
      <w:r w:rsidRPr="00DF25C0">
        <w:rPr>
          <w:rFonts w:ascii="Times New Roman" w:hAnsi="Times New Roman"/>
          <w:iCs/>
          <w:sz w:val="24"/>
          <w:szCs w:val="24"/>
        </w:rPr>
        <w:t xml:space="preserve">explain in the </w:t>
      </w:r>
      <w:r w:rsidR="00510A58" w:rsidRPr="00DF25C0">
        <w:rPr>
          <w:rFonts w:ascii="Times New Roman" w:hAnsi="Times New Roman"/>
          <w:iCs/>
          <w:sz w:val="24"/>
          <w:szCs w:val="24"/>
        </w:rPr>
        <w:t xml:space="preserve">aid </w:t>
      </w:r>
      <w:r w:rsidRPr="00DF25C0">
        <w:rPr>
          <w:rFonts w:ascii="Times New Roman" w:hAnsi="Times New Roman"/>
          <w:iCs/>
          <w:sz w:val="24"/>
          <w:szCs w:val="24"/>
        </w:rPr>
        <w:t>application</w:t>
      </w:r>
      <w:r w:rsidR="00510A58" w:rsidRPr="00DF25C0">
        <w:rPr>
          <w:rFonts w:ascii="Times New Roman" w:hAnsi="Times New Roman"/>
          <w:iCs/>
          <w:sz w:val="24"/>
          <w:szCs w:val="24"/>
        </w:rPr>
        <w:t xml:space="preserve"> the situation without the aid</w:t>
      </w:r>
      <w:r w:rsidRPr="00DF25C0">
        <w:rPr>
          <w:rFonts w:ascii="Times New Roman" w:hAnsi="Times New Roman"/>
          <w:iCs/>
          <w:sz w:val="24"/>
          <w:szCs w:val="24"/>
        </w:rPr>
        <w:t xml:space="preserve"> (</w:t>
      </w:r>
      <w:r w:rsidR="00510A58" w:rsidRPr="00DF25C0">
        <w:rPr>
          <w:rFonts w:ascii="Times New Roman" w:hAnsi="Times New Roman"/>
          <w:iCs/>
          <w:sz w:val="24"/>
          <w:szCs w:val="24"/>
        </w:rPr>
        <w:t>referred to as</w:t>
      </w:r>
      <w:r w:rsidRPr="00DF25C0">
        <w:rPr>
          <w:rFonts w:ascii="Times New Roman" w:hAnsi="Times New Roman"/>
          <w:iCs/>
          <w:sz w:val="24"/>
          <w:szCs w:val="24"/>
        </w:rPr>
        <w:t xml:space="preserve"> the counterfactual scenario</w:t>
      </w:r>
      <w:r w:rsidR="00510A58" w:rsidRPr="00DF25C0">
        <w:rPr>
          <w:rFonts w:ascii="Times New Roman" w:hAnsi="Times New Roman"/>
          <w:iCs/>
          <w:sz w:val="24"/>
          <w:szCs w:val="24"/>
        </w:rPr>
        <w:t xml:space="preserve"> or alternative project or activity</w:t>
      </w:r>
      <w:r w:rsidRPr="00DF25C0">
        <w:rPr>
          <w:rFonts w:ascii="Times New Roman" w:hAnsi="Times New Roman"/>
          <w:iCs/>
          <w:sz w:val="24"/>
          <w:szCs w:val="24"/>
        </w:rPr>
        <w:t>) and submit documentary evidence in support of the counterfactual scenario described in the application?</w:t>
      </w:r>
    </w:p>
    <w:p w14:paraId="33C46C42" w14:textId="77777777" w:rsidR="00FB4DF2" w:rsidRPr="00D650DC" w:rsidRDefault="00FB4DF2" w:rsidP="00817D4C">
      <w:pPr>
        <w:spacing w:before="120" w:after="120" w:line="240" w:lineRule="auto"/>
        <w:jc w:val="both"/>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yes</w:t>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no</w:t>
      </w:r>
    </w:p>
    <w:p w14:paraId="1179E178" w14:textId="2567BD0E" w:rsidR="00510A58" w:rsidRPr="00D650DC" w:rsidRDefault="00510A58" w:rsidP="00510A58">
      <w:pPr>
        <w:spacing w:before="120" w:after="120" w:line="240" w:lineRule="auto"/>
        <w:jc w:val="both"/>
        <w:rPr>
          <w:rFonts w:ascii="Times New Roman" w:hAnsi="Times New Roman"/>
          <w:sz w:val="24"/>
          <w:szCs w:val="24"/>
        </w:rPr>
      </w:pPr>
      <w:r w:rsidRPr="00D650DC">
        <w:rPr>
          <w:rFonts w:ascii="Times New Roman" w:hAnsi="Times New Roman"/>
          <w:sz w:val="24"/>
          <w:szCs w:val="24"/>
        </w:rPr>
        <w:t>Please</w:t>
      </w:r>
      <w:r w:rsidR="00614DE8" w:rsidRPr="00D650DC">
        <w:rPr>
          <w:rFonts w:ascii="Times New Roman" w:hAnsi="Times New Roman"/>
          <w:sz w:val="24"/>
          <w:szCs w:val="24"/>
        </w:rPr>
        <w:t xml:space="preserve"> note that pursuant to point (51</w:t>
      </w:r>
      <w:r w:rsidRPr="00D650DC">
        <w:rPr>
          <w:rFonts w:ascii="Times New Roman" w:hAnsi="Times New Roman"/>
          <w:sz w:val="24"/>
          <w:szCs w:val="24"/>
        </w:rPr>
        <w:t xml:space="preserve">) of the Guidelines, </w:t>
      </w:r>
      <w:r w:rsidR="0058747D" w:rsidRPr="00D650DC">
        <w:rPr>
          <w:rFonts w:ascii="Times New Roman" w:hAnsi="Times New Roman"/>
          <w:sz w:val="24"/>
          <w:szCs w:val="24"/>
        </w:rPr>
        <w:t xml:space="preserve">this requirement does not apply to </w:t>
      </w:r>
      <w:r w:rsidR="00817D4C" w:rsidRPr="00D650DC">
        <w:rPr>
          <w:rFonts w:ascii="Times New Roman" w:hAnsi="Times New Roman"/>
          <w:sz w:val="24"/>
          <w:szCs w:val="24"/>
        </w:rPr>
        <w:t>municipalities</w:t>
      </w:r>
      <w:r w:rsidRPr="00D650DC">
        <w:rPr>
          <w:rFonts w:ascii="Times New Roman" w:hAnsi="Times New Roman"/>
          <w:sz w:val="24"/>
          <w:szCs w:val="24"/>
        </w:rPr>
        <w:t xml:space="preserve"> that are autonomous local authorities with an annual budget of less than EUR</w:t>
      </w:r>
      <w:r w:rsidR="00250353">
        <w:rPr>
          <w:rFonts w:ascii="Times New Roman" w:hAnsi="Times New Roman"/>
          <w:sz w:val="24"/>
          <w:szCs w:val="24"/>
        </w:rPr>
        <w:t> </w:t>
      </w:r>
      <w:r w:rsidRPr="00D650DC">
        <w:rPr>
          <w:rFonts w:ascii="Times New Roman" w:hAnsi="Times New Roman"/>
          <w:sz w:val="24"/>
          <w:szCs w:val="24"/>
        </w:rPr>
        <w:t>10 million and fewer than 5 000 inhabitants.</w:t>
      </w:r>
      <w:r w:rsidR="00D22460" w:rsidRPr="00D650DC">
        <w:rPr>
          <w:rFonts w:ascii="Times New Roman" w:hAnsi="Times New Roman"/>
          <w:sz w:val="24"/>
          <w:szCs w:val="24"/>
        </w:rPr>
        <w:t xml:space="preserve"> </w:t>
      </w:r>
      <w:r w:rsidR="00FA2BDF" w:rsidRPr="00D650DC">
        <w:rPr>
          <w:rFonts w:ascii="Times New Roman" w:hAnsi="Times New Roman"/>
          <w:sz w:val="24"/>
          <w:szCs w:val="24"/>
        </w:rPr>
        <w:t>Does</w:t>
      </w:r>
      <w:r w:rsidR="00D22460" w:rsidRPr="00D650DC">
        <w:rPr>
          <w:rFonts w:ascii="Times New Roman" w:hAnsi="Times New Roman"/>
          <w:sz w:val="24"/>
          <w:szCs w:val="24"/>
        </w:rPr>
        <w:t xml:space="preserve"> the beneficiary municipali</w:t>
      </w:r>
      <w:r w:rsidR="00FA2BDF" w:rsidRPr="00D650DC">
        <w:rPr>
          <w:rFonts w:ascii="Times New Roman" w:hAnsi="Times New Roman"/>
          <w:sz w:val="24"/>
          <w:szCs w:val="24"/>
        </w:rPr>
        <w:t>ty meets</w:t>
      </w:r>
      <w:r w:rsidR="00D22460" w:rsidRPr="00D650DC">
        <w:rPr>
          <w:rFonts w:ascii="Times New Roman" w:hAnsi="Times New Roman"/>
          <w:sz w:val="24"/>
          <w:szCs w:val="24"/>
        </w:rPr>
        <w:t xml:space="preserve"> the conditions of point (51) of the Guidelines?</w:t>
      </w:r>
    </w:p>
    <w:p w14:paraId="0BCB62A2" w14:textId="77777777" w:rsidR="00D22460" w:rsidRPr="00D650DC" w:rsidRDefault="00D22460" w:rsidP="00D22460">
      <w:pPr>
        <w:spacing w:before="120" w:after="120" w:line="240" w:lineRule="auto"/>
        <w:jc w:val="both"/>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yes</w:t>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no</w:t>
      </w:r>
    </w:p>
    <w:p w14:paraId="14939082" w14:textId="77777777" w:rsidR="00817D4C" w:rsidRPr="00250353" w:rsidRDefault="00817D4C" w:rsidP="00250353">
      <w:pPr>
        <w:pStyle w:val="ListParagraph"/>
        <w:numPr>
          <w:ilvl w:val="2"/>
          <w:numId w:val="141"/>
        </w:numPr>
        <w:spacing w:before="120" w:after="120" w:line="240" w:lineRule="auto"/>
        <w:ind w:left="567" w:hanging="709"/>
        <w:contextualSpacing w:val="0"/>
        <w:jc w:val="both"/>
        <w:outlineLvl w:val="2"/>
        <w:rPr>
          <w:rFonts w:ascii="Times New Roman" w:hAnsi="Times New Roman"/>
          <w:iCs/>
          <w:sz w:val="24"/>
          <w:szCs w:val="24"/>
        </w:rPr>
      </w:pPr>
      <w:r w:rsidRPr="00250353">
        <w:rPr>
          <w:rFonts w:ascii="Times New Roman" w:hAnsi="Times New Roman"/>
          <w:iCs/>
          <w:sz w:val="24"/>
          <w:szCs w:val="24"/>
        </w:rPr>
        <w:t>Will the granting authority carry out a credibility check of the counterfactual scenario and confirm that the aid has the required incentive effect?</w:t>
      </w:r>
    </w:p>
    <w:p w14:paraId="7C1B92C8" w14:textId="77777777" w:rsidR="00817D4C" w:rsidRPr="00D650DC" w:rsidRDefault="00817D4C" w:rsidP="00817D4C">
      <w:pPr>
        <w:spacing w:before="120" w:after="120" w:line="240" w:lineRule="auto"/>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yes</w:t>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no</w:t>
      </w:r>
    </w:p>
    <w:p w14:paraId="48DAEE67" w14:textId="77777777" w:rsidR="00817D4C" w:rsidRPr="00D650DC" w:rsidRDefault="00817D4C" w:rsidP="00817D4C">
      <w:pPr>
        <w:spacing w:before="120" w:after="120" w:line="240" w:lineRule="auto"/>
        <w:jc w:val="both"/>
        <w:rPr>
          <w:rFonts w:ascii="Times New Roman" w:eastAsia="Times New Roman" w:hAnsi="Times New Roman"/>
          <w:sz w:val="24"/>
          <w:szCs w:val="24"/>
          <w:lang w:eastAsia="en-GB"/>
        </w:rPr>
      </w:pPr>
      <w:r w:rsidRPr="00D650DC">
        <w:rPr>
          <w:rFonts w:ascii="Times New Roman" w:eastAsia="Times New Roman" w:hAnsi="Times New Roman"/>
          <w:sz w:val="24"/>
          <w:szCs w:val="24"/>
          <w:lang w:eastAsia="en-GB"/>
        </w:rPr>
        <w:t>Please note that pursuant to point (</w:t>
      </w:r>
      <w:r w:rsidR="00DF603E" w:rsidRPr="00D650DC">
        <w:rPr>
          <w:rFonts w:ascii="Times New Roman" w:eastAsia="Times New Roman" w:hAnsi="Times New Roman"/>
          <w:sz w:val="24"/>
          <w:szCs w:val="24"/>
          <w:lang w:eastAsia="en-GB"/>
        </w:rPr>
        <w:t>5</w:t>
      </w:r>
      <w:r w:rsidR="001C3CBE" w:rsidRPr="00D650DC">
        <w:rPr>
          <w:rFonts w:ascii="Times New Roman" w:eastAsia="Times New Roman" w:hAnsi="Times New Roman"/>
          <w:sz w:val="24"/>
          <w:szCs w:val="24"/>
          <w:lang w:eastAsia="en-GB"/>
        </w:rPr>
        <w:t>2</w:t>
      </w:r>
      <w:r w:rsidRPr="00D650DC">
        <w:rPr>
          <w:rFonts w:ascii="Times New Roman" w:eastAsia="Times New Roman" w:hAnsi="Times New Roman"/>
          <w:sz w:val="24"/>
          <w:szCs w:val="24"/>
          <w:lang w:eastAsia="en-GB"/>
        </w:rPr>
        <w:t>) of the Guidelines</w:t>
      </w:r>
      <w:r w:rsidR="00DF603E" w:rsidRPr="00D650DC">
        <w:rPr>
          <w:rFonts w:ascii="Times New Roman" w:eastAsia="Times New Roman" w:hAnsi="Times New Roman"/>
          <w:sz w:val="24"/>
          <w:szCs w:val="24"/>
          <w:lang w:eastAsia="en-GB"/>
        </w:rPr>
        <w:t>,</w:t>
      </w:r>
      <w:r w:rsidRPr="00D650DC">
        <w:rPr>
          <w:rFonts w:ascii="Times New Roman" w:eastAsia="Times New Roman" w:hAnsi="Times New Roman"/>
          <w:sz w:val="24"/>
          <w:szCs w:val="24"/>
          <w:lang w:eastAsia="zh-CN"/>
        </w:rPr>
        <w:t xml:space="preserve"> a counterfactual scenario is credible if it is genuine and relates to the decision-making factors prevalent at the time of the decision by the beneficiary regarding the project or activity concerned.</w:t>
      </w:r>
    </w:p>
    <w:p w14:paraId="11F8C70D" w14:textId="77777777" w:rsidR="00FB4DF2" w:rsidRPr="00250353" w:rsidRDefault="004E66D6" w:rsidP="00250353">
      <w:pPr>
        <w:pStyle w:val="ListParagraph"/>
        <w:numPr>
          <w:ilvl w:val="2"/>
          <w:numId w:val="141"/>
        </w:numPr>
        <w:spacing w:before="120" w:after="120" w:line="240" w:lineRule="auto"/>
        <w:ind w:left="567" w:hanging="709"/>
        <w:contextualSpacing w:val="0"/>
        <w:jc w:val="both"/>
        <w:outlineLvl w:val="2"/>
        <w:rPr>
          <w:rFonts w:ascii="Times New Roman" w:hAnsi="Times New Roman"/>
          <w:iCs/>
          <w:sz w:val="24"/>
          <w:szCs w:val="24"/>
        </w:rPr>
      </w:pPr>
      <w:r w:rsidRPr="00250353">
        <w:rPr>
          <w:rFonts w:ascii="Times New Roman" w:hAnsi="Times New Roman"/>
          <w:iCs/>
          <w:sz w:val="24"/>
          <w:szCs w:val="24"/>
        </w:rPr>
        <w:t>Does</w:t>
      </w:r>
      <w:r w:rsidR="00FB4DF2" w:rsidRPr="00250353">
        <w:rPr>
          <w:rFonts w:ascii="Times New Roman" w:hAnsi="Times New Roman"/>
          <w:iCs/>
          <w:sz w:val="24"/>
          <w:szCs w:val="24"/>
        </w:rPr>
        <w:t xml:space="preserve"> the ai</w:t>
      </w:r>
      <w:r w:rsidRPr="00250353">
        <w:rPr>
          <w:rFonts w:ascii="Times New Roman" w:hAnsi="Times New Roman"/>
          <w:iCs/>
          <w:sz w:val="24"/>
          <w:szCs w:val="24"/>
        </w:rPr>
        <w:t>d in the form of tax advantages</w:t>
      </w:r>
      <w:r w:rsidR="00FB4DF2" w:rsidRPr="00250353">
        <w:rPr>
          <w:rFonts w:ascii="Times New Roman" w:hAnsi="Times New Roman"/>
          <w:iCs/>
          <w:sz w:val="24"/>
          <w:szCs w:val="24"/>
        </w:rPr>
        <w:t xml:space="preserve"> </w:t>
      </w:r>
      <w:r w:rsidR="00813AA1" w:rsidRPr="00250353">
        <w:rPr>
          <w:rFonts w:ascii="Times New Roman" w:hAnsi="Times New Roman"/>
          <w:iCs/>
          <w:sz w:val="24"/>
          <w:szCs w:val="24"/>
        </w:rPr>
        <w:t>c</w:t>
      </w:r>
      <w:r w:rsidRPr="00250353">
        <w:rPr>
          <w:rFonts w:ascii="Times New Roman" w:hAnsi="Times New Roman"/>
          <w:iCs/>
          <w:sz w:val="24"/>
          <w:szCs w:val="24"/>
        </w:rPr>
        <w:t>omply</w:t>
      </w:r>
      <w:r w:rsidR="00813AA1" w:rsidRPr="00250353">
        <w:rPr>
          <w:rFonts w:ascii="Times New Roman" w:hAnsi="Times New Roman"/>
          <w:iCs/>
          <w:sz w:val="24"/>
          <w:szCs w:val="24"/>
        </w:rPr>
        <w:t xml:space="preserve"> with the</w:t>
      </w:r>
      <w:r w:rsidR="00FB4DF2" w:rsidRPr="00250353">
        <w:rPr>
          <w:rFonts w:ascii="Times New Roman" w:hAnsi="Times New Roman"/>
          <w:iCs/>
          <w:sz w:val="24"/>
          <w:szCs w:val="24"/>
        </w:rPr>
        <w:t xml:space="preserve"> following conditions: </w:t>
      </w:r>
    </w:p>
    <w:p w14:paraId="0FF90B34" w14:textId="3A32895B" w:rsidR="00FB4DF2" w:rsidRPr="00D650DC" w:rsidRDefault="00BB63EE" w:rsidP="00BB63EE">
      <w:pPr>
        <w:spacing w:before="120" w:after="120" w:line="240" w:lineRule="auto"/>
        <w:jc w:val="both"/>
        <w:rPr>
          <w:rFonts w:ascii="Times New Roman" w:eastAsia="Times New Roman" w:hAnsi="Times New Roman"/>
          <w:sz w:val="24"/>
          <w:szCs w:val="24"/>
          <w:lang w:eastAsia="en-GB"/>
        </w:rPr>
      </w:pPr>
      <w:r w:rsidRPr="00D650DC">
        <w:rPr>
          <w:rFonts w:ascii="Times New Roman" w:eastAsia="Times New Roman" w:hAnsi="Times New Roman"/>
          <w:sz w:val="24"/>
          <w:szCs w:val="24"/>
          <w:lang w:eastAsia="en-GB"/>
        </w:rPr>
        <w:t xml:space="preserve">(a) </w:t>
      </w:r>
      <w:r w:rsidR="00FB4DF2" w:rsidRPr="00D650DC">
        <w:rPr>
          <w:rFonts w:ascii="Times New Roman" w:eastAsia="Times New Roman" w:hAnsi="Times New Roman"/>
          <w:sz w:val="24"/>
          <w:szCs w:val="24"/>
          <w:lang w:eastAsia="en-GB"/>
        </w:rPr>
        <w:t xml:space="preserve">the aid scheme establishes a right to aid in accordance with objective criteria and without further exercise of discretion by the Member State; and </w:t>
      </w:r>
    </w:p>
    <w:p w14:paraId="602F7652" w14:textId="77777777" w:rsidR="00BB63EE" w:rsidRPr="00D650DC" w:rsidRDefault="00BB63EE" w:rsidP="002C7CA6">
      <w:pPr>
        <w:spacing w:before="120" w:after="120" w:line="240" w:lineRule="auto"/>
        <w:jc w:val="both"/>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002C7CA6" w:rsidRPr="00D650DC">
        <w:rPr>
          <w:rFonts w:ascii="Times New Roman" w:eastAsia="Times New Roman" w:hAnsi="Times New Roman"/>
          <w:sz w:val="24"/>
          <w:szCs w:val="24"/>
          <w:lang w:eastAsia="en-GB"/>
        </w:rPr>
        <w:tab/>
        <w:t>yes</w:t>
      </w:r>
      <w:r w:rsidR="002C7CA6" w:rsidRPr="00D650DC">
        <w:rPr>
          <w:rFonts w:ascii="Times New Roman" w:eastAsia="Times New Roman" w:hAnsi="Times New Roman"/>
          <w:sz w:val="24"/>
          <w:szCs w:val="24"/>
          <w:lang w:eastAsia="en-GB"/>
        </w:rPr>
        <w:tab/>
      </w:r>
      <w:r w:rsidR="002C7CA6" w:rsidRPr="00D650DC">
        <w:rPr>
          <w:rFonts w:ascii="Times New Roman" w:eastAsia="Times New Roman" w:hAnsi="Times New Roman"/>
          <w:sz w:val="24"/>
          <w:szCs w:val="24"/>
          <w:lang w:eastAsia="en-GB"/>
        </w:rPr>
        <w:tab/>
      </w:r>
      <w:r w:rsidR="002C7CA6" w:rsidRPr="00D650DC">
        <w:rPr>
          <w:rFonts w:ascii="Times New Roman" w:eastAsia="Times New Roman" w:hAnsi="Times New Roman"/>
          <w:sz w:val="24"/>
          <w:szCs w:val="24"/>
          <w:lang w:eastAsia="en-GB"/>
        </w:rPr>
        <w:tab/>
      </w: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no</w:t>
      </w:r>
    </w:p>
    <w:p w14:paraId="17DB1CFB" w14:textId="77777777" w:rsidR="00FB4DF2" w:rsidRPr="00D650DC" w:rsidRDefault="00FB4DF2" w:rsidP="00DF603E">
      <w:pPr>
        <w:spacing w:before="120" w:after="120" w:line="240" w:lineRule="auto"/>
        <w:jc w:val="both"/>
        <w:rPr>
          <w:rFonts w:ascii="Times New Roman" w:eastAsia="Times New Roman" w:hAnsi="Times New Roman"/>
          <w:sz w:val="24"/>
          <w:szCs w:val="24"/>
          <w:lang w:eastAsia="en-GB"/>
        </w:rPr>
      </w:pPr>
      <w:r w:rsidRPr="00D650DC">
        <w:rPr>
          <w:rFonts w:ascii="Times New Roman" w:eastAsia="Times New Roman" w:hAnsi="Times New Roman"/>
          <w:sz w:val="24"/>
          <w:szCs w:val="24"/>
          <w:lang w:eastAsia="en-GB"/>
        </w:rPr>
        <w:t>(b)</w:t>
      </w:r>
      <w:r w:rsidRPr="00D650DC">
        <w:rPr>
          <w:rFonts w:ascii="Times New Roman" w:eastAsia="Times New Roman" w:hAnsi="Times New Roman"/>
          <w:sz w:val="24"/>
          <w:szCs w:val="24"/>
          <w:lang w:eastAsia="en-GB"/>
        </w:rPr>
        <w:tab/>
        <w:t>the aid scheme has been adopted and in force before work on the aided project or activity has started</w:t>
      </w:r>
      <w:r w:rsidRPr="00D650DC">
        <w:rPr>
          <w:rStyle w:val="FootnoteReference"/>
          <w:rFonts w:ascii="Times New Roman" w:eastAsia="Times New Roman" w:hAnsi="Times New Roman"/>
          <w:sz w:val="24"/>
          <w:szCs w:val="24"/>
          <w:lang w:eastAsia="en-GB"/>
        </w:rPr>
        <w:footnoteReference w:id="4"/>
      </w:r>
      <w:r w:rsidRPr="00D650DC">
        <w:rPr>
          <w:rFonts w:ascii="Times New Roman" w:eastAsia="Times New Roman" w:hAnsi="Times New Roman"/>
          <w:sz w:val="24"/>
          <w:szCs w:val="24"/>
          <w:lang w:eastAsia="en-GB"/>
        </w:rPr>
        <w:t>?</w:t>
      </w:r>
    </w:p>
    <w:p w14:paraId="4BF37FF5" w14:textId="77777777" w:rsidR="00FB4DF2" w:rsidRPr="00D650DC" w:rsidRDefault="00FB4DF2" w:rsidP="00DF603E">
      <w:pPr>
        <w:spacing w:before="120" w:after="120" w:line="240" w:lineRule="auto"/>
        <w:jc w:val="both"/>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002C7CA6" w:rsidRPr="00D650DC">
        <w:rPr>
          <w:rFonts w:ascii="Times New Roman" w:eastAsia="Times New Roman" w:hAnsi="Times New Roman"/>
          <w:sz w:val="24"/>
          <w:szCs w:val="24"/>
          <w:lang w:eastAsia="en-GB"/>
        </w:rPr>
        <w:tab/>
        <w:t>yes</w:t>
      </w:r>
      <w:r w:rsidR="002C7CA6"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b/>
          <w:sz w:val="24"/>
          <w:szCs w:val="24"/>
          <w:lang w:eastAsia="en-GB"/>
        </w:rPr>
        <w:fldChar w:fldCharType="begin">
          <w:ffData>
            <w:name w:val=""/>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no</w:t>
      </w:r>
    </w:p>
    <w:p w14:paraId="5780AB60" w14:textId="77777777" w:rsidR="00FB4DF2" w:rsidRPr="00D650DC" w:rsidRDefault="00FB4DF2" w:rsidP="00AA3088">
      <w:pPr>
        <w:spacing w:before="120" w:after="120" w:line="240" w:lineRule="auto"/>
        <w:jc w:val="both"/>
        <w:rPr>
          <w:rFonts w:ascii="Times New Roman" w:eastAsia="Times New Roman" w:hAnsi="Times New Roman"/>
          <w:sz w:val="24"/>
          <w:szCs w:val="24"/>
          <w:lang w:eastAsia="en-GB"/>
        </w:rPr>
      </w:pPr>
      <w:r w:rsidRPr="00D650DC">
        <w:rPr>
          <w:rFonts w:ascii="Times New Roman" w:eastAsia="Times New Roman" w:hAnsi="Times New Roman"/>
          <w:sz w:val="24"/>
          <w:szCs w:val="24"/>
          <w:lang w:eastAsia="en-GB"/>
        </w:rPr>
        <w:t xml:space="preserve">If the answer is yes, please note that </w:t>
      </w:r>
      <w:r w:rsidR="00C67ECA" w:rsidRPr="00D650DC">
        <w:rPr>
          <w:rFonts w:ascii="Times New Roman" w:eastAsia="Times New Roman" w:hAnsi="Times New Roman"/>
          <w:sz w:val="24"/>
          <w:szCs w:val="24"/>
          <w:lang w:eastAsia="en-GB"/>
        </w:rPr>
        <w:t>pursuant to point</w:t>
      </w:r>
      <w:r w:rsidRPr="00D650DC">
        <w:rPr>
          <w:rFonts w:ascii="Times New Roman" w:eastAsia="Times New Roman" w:hAnsi="Times New Roman"/>
          <w:sz w:val="24"/>
          <w:szCs w:val="24"/>
          <w:lang w:eastAsia="en-GB"/>
        </w:rPr>
        <w:t xml:space="preserve"> (</w:t>
      </w:r>
      <w:r w:rsidR="00DF603E" w:rsidRPr="00D650DC">
        <w:rPr>
          <w:rFonts w:ascii="Times New Roman" w:eastAsia="Times New Roman" w:hAnsi="Times New Roman"/>
          <w:sz w:val="24"/>
          <w:szCs w:val="24"/>
          <w:lang w:eastAsia="en-GB"/>
        </w:rPr>
        <w:t>5</w:t>
      </w:r>
      <w:r w:rsidRPr="00D650DC">
        <w:rPr>
          <w:rFonts w:ascii="Times New Roman" w:eastAsia="Times New Roman" w:hAnsi="Times New Roman"/>
          <w:sz w:val="24"/>
          <w:szCs w:val="24"/>
          <w:lang w:eastAsia="en-GB"/>
        </w:rPr>
        <w:t>3) of the Guidelines</w:t>
      </w:r>
      <w:r w:rsidR="00C67ECA" w:rsidRPr="00D650DC">
        <w:rPr>
          <w:rFonts w:ascii="Times New Roman" w:eastAsia="Times New Roman" w:hAnsi="Times New Roman"/>
          <w:sz w:val="24"/>
          <w:szCs w:val="24"/>
          <w:lang w:eastAsia="en-GB"/>
        </w:rPr>
        <w:t>, such aid is deemed to have an incentive effect.</w:t>
      </w:r>
    </w:p>
    <w:p w14:paraId="7E3B65C0" w14:textId="03AFA040" w:rsidR="00FB4DF2" w:rsidRPr="00250353" w:rsidRDefault="00FB4DF2" w:rsidP="00250353">
      <w:pPr>
        <w:pStyle w:val="ListParagraph"/>
        <w:numPr>
          <w:ilvl w:val="2"/>
          <w:numId w:val="141"/>
        </w:numPr>
        <w:spacing w:before="120" w:after="120" w:line="240" w:lineRule="auto"/>
        <w:ind w:left="567" w:hanging="709"/>
        <w:contextualSpacing w:val="0"/>
        <w:jc w:val="both"/>
        <w:outlineLvl w:val="2"/>
        <w:rPr>
          <w:rFonts w:ascii="Times New Roman" w:hAnsi="Times New Roman"/>
          <w:iCs/>
          <w:sz w:val="24"/>
          <w:szCs w:val="24"/>
        </w:rPr>
      </w:pPr>
      <w:r w:rsidRPr="00250353">
        <w:rPr>
          <w:rFonts w:ascii="Times New Roman" w:hAnsi="Times New Roman"/>
          <w:iCs/>
          <w:sz w:val="24"/>
          <w:szCs w:val="24"/>
        </w:rPr>
        <w:t>Does the aid fall under one of the following aid categories of the Guidelines</w:t>
      </w:r>
      <w:r w:rsidR="00866B11" w:rsidRPr="00250353">
        <w:rPr>
          <w:rFonts w:ascii="Times New Roman" w:hAnsi="Times New Roman"/>
          <w:iCs/>
          <w:sz w:val="24"/>
          <w:szCs w:val="24"/>
        </w:rPr>
        <w:t>?</w:t>
      </w:r>
    </w:p>
    <w:p w14:paraId="47BB7BD3" w14:textId="77777777" w:rsidR="00FB4DF2" w:rsidRPr="00D650DC" w:rsidRDefault="00866B11" w:rsidP="00866B11">
      <w:pPr>
        <w:spacing w:before="120" w:after="120" w:line="240" w:lineRule="auto"/>
        <w:jc w:val="both"/>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 xml:space="preserve"> </w:t>
      </w:r>
      <w:r w:rsidR="00FB4DF2" w:rsidRPr="00D650DC">
        <w:rPr>
          <w:rFonts w:ascii="Times New Roman" w:eastAsia="Times New Roman" w:hAnsi="Times New Roman"/>
          <w:sz w:val="24"/>
          <w:szCs w:val="24"/>
          <w:lang w:eastAsia="en-GB"/>
        </w:rPr>
        <w:t xml:space="preserve">aid </w:t>
      </w:r>
      <w:r w:rsidR="00E80FFA" w:rsidRPr="00D650DC">
        <w:rPr>
          <w:rFonts w:ascii="Times New Roman" w:eastAsia="Times New Roman" w:hAnsi="Times New Roman"/>
          <w:sz w:val="24"/>
          <w:szCs w:val="24"/>
          <w:lang w:eastAsia="en-GB"/>
        </w:rPr>
        <w:t>to make good the damage caused by natural disasters or exceptional occurrences, in accordance with Part II, Chapter 1, Section 1.1 of the Guidelines</w:t>
      </w:r>
      <w:r w:rsidR="005A3105" w:rsidRPr="00D650DC">
        <w:rPr>
          <w:rFonts w:ascii="Times New Roman" w:eastAsia="Times New Roman" w:hAnsi="Times New Roman"/>
          <w:sz w:val="24"/>
          <w:szCs w:val="24"/>
          <w:lang w:eastAsia="en-GB"/>
        </w:rPr>
        <w:t>;</w:t>
      </w:r>
    </w:p>
    <w:p w14:paraId="7E8A17E7" w14:textId="77777777" w:rsidR="00FB4DF2" w:rsidRPr="00D650DC" w:rsidRDefault="00866B11" w:rsidP="00866B11">
      <w:pPr>
        <w:spacing w:before="120" w:after="120" w:line="240" w:lineRule="auto"/>
        <w:jc w:val="both"/>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 xml:space="preserve"> </w:t>
      </w:r>
      <w:r w:rsidR="00FB4DF2" w:rsidRPr="00D650DC">
        <w:rPr>
          <w:rFonts w:ascii="Times New Roman" w:eastAsia="Times New Roman" w:hAnsi="Times New Roman"/>
          <w:sz w:val="24"/>
          <w:szCs w:val="24"/>
          <w:lang w:eastAsia="en-GB"/>
        </w:rPr>
        <w:t xml:space="preserve">aid </w:t>
      </w:r>
      <w:r w:rsidR="00E80FFA" w:rsidRPr="00D650DC">
        <w:rPr>
          <w:rFonts w:ascii="Times New Roman" w:eastAsia="Times New Roman" w:hAnsi="Times New Roman"/>
          <w:sz w:val="24"/>
          <w:szCs w:val="24"/>
          <w:lang w:eastAsia="en-GB"/>
        </w:rPr>
        <w:t>to make good the damage caused by adverse climatic events which can be assimilated to a natural disaster, in accordance with Part II, Chapter 1, Section 1.2</w:t>
      </w:r>
      <w:r w:rsidR="00FB4DF2" w:rsidRPr="00D650DC">
        <w:rPr>
          <w:rFonts w:ascii="Times New Roman" w:eastAsia="Times New Roman" w:hAnsi="Times New Roman"/>
          <w:sz w:val="24"/>
          <w:szCs w:val="24"/>
          <w:lang w:eastAsia="en-GB"/>
        </w:rPr>
        <w:t xml:space="preserve"> of the Guidelines</w:t>
      </w:r>
      <w:r w:rsidR="005A0134" w:rsidRPr="00D650DC">
        <w:rPr>
          <w:rFonts w:ascii="Times New Roman" w:eastAsia="Times New Roman" w:hAnsi="Times New Roman"/>
          <w:sz w:val="24"/>
          <w:szCs w:val="24"/>
          <w:lang w:eastAsia="en-GB"/>
        </w:rPr>
        <w:t>;</w:t>
      </w:r>
    </w:p>
    <w:p w14:paraId="12C3F959" w14:textId="77777777" w:rsidR="00FB4DF2" w:rsidRPr="00D650DC" w:rsidRDefault="00866B11" w:rsidP="00866B11">
      <w:pPr>
        <w:spacing w:before="120" w:after="120" w:line="240" w:lineRule="auto"/>
        <w:jc w:val="both"/>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lastRenderedPageBreak/>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 xml:space="preserve"> </w:t>
      </w:r>
      <w:r w:rsidR="00FB4DF2" w:rsidRPr="00D650DC">
        <w:rPr>
          <w:rFonts w:ascii="Times New Roman" w:eastAsia="Times New Roman" w:hAnsi="Times New Roman"/>
          <w:sz w:val="24"/>
          <w:szCs w:val="24"/>
          <w:lang w:eastAsia="en-GB"/>
        </w:rPr>
        <w:t>aid</w:t>
      </w:r>
      <w:r w:rsidR="00E80FFA" w:rsidRPr="00D650DC">
        <w:rPr>
          <w:rFonts w:ascii="Times New Roman" w:eastAsia="Times New Roman" w:hAnsi="Times New Roman"/>
          <w:sz w:val="24"/>
          <w:szCs w:val="24"/>
          <w:lang w:eastAsia="en-GB"/>
        </w:rPr>
        <w:t xml:space="preserve"> </w:t>
      </w:r>
      <w:r w:rsidR="005A3105" w:rsidRPr="00D650DC">
        <w:rPr>
          <w:rFonts w:ascii="Times New Roman" w:eastAsia="Times New Roman" w:hAnsi="Times New Roman"/>
          <w:sz w:val="24"/>
          <w:szCs w:val="24"/>
          <w:lang w:eastAsia="en-GB"/>
        </w:rPr>
        <w:t>for the costs of prevention, control and eradication of animal disease in aquaculture and of infestations by invasive alien species, and aid to make good the damage caused by those animal diseases and infestations, in accordance with Part II, Chapter 1, Section 1.3 of the Guidelines;</w:t>
      </w:r>
    </w:p>
    <w:p w14:paraId="03418BB3" w14:textId="77777777" w:rsidR="00FB4DF2" w:rsidRPr="00D650DC" w:rsidRDefault="00866B11" w:rsidP="00866B11">
      <w:pPr>
        <w:spacing w:before="120" w:after="120" w:line="240" w:lineRule="auto"/>
        <w:jc w:val="both"/>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 xml:space="preserve"> </w:t>
      </w:r>
      <w:r w:rsidR="00FB4DF2" w:rsidRPr="00D650DC">
        <w:rPr>
          <w:rFonts w:ascii="Times New Roman" w:eastAsia="Times New Roman" w:hAnsi="Times New Roman"/>
          <w:sz w:val="24"/>
          <w:szCs w:val="24"/>
          <w:lang w:eastAsia="en-GB"/>
        </w:rPr>
        <w:t xml:space="preserve">aid to </w:t>
      </w:r>
      <w:r w:rsidR="005A3105" w:rsidRPr="00D650DC">
        <w:rPr>
          <w:rFonts w:ascii="Times New Roman" w:eastAsia="Times New Roman" w:hAnsi="Times New Roman"/>
          <w:sz w:val="24"/>
          <w:szCs w:val="24"/>
          <w:lang w:eastAsia="en-GB"/>
        </w:rPr>
        <w:t>make good the damage caused by protected animals, in accordance Part II</w:t>
      </w:r>
      <w:r w:rsidR="009B7A43" w:rsidRPr="00D650DC">
        <w:rPr>
          <w:rFonts w:ascii="Times New Roman" w:eastAsia="Times New Roman" w:hAnsi="Times New Roman"/>
          <w:sz w:val="24"/>
          <w:szCs w:val="24"/>
          <w:lang w:eastAsia="en-GB"/>
        </w:rPr>
        <w:t xml:space="preserve">, </w:t>
      </w:r>
      <w:r w:rsidR="005A3105" w:rsidRPr="00D650DC">
        <w:rPr>
          <w:rFonts w:ascii="Times New Roman" w:eastAsia="Times New Roman" w:hAnsi="Times New Roman"/>
          <w:sz w:val="24"/>
          <w:szCs w:val="24"/>
          <w:lang w:eastAsia="en-GB"/>
        </w:rPr>
        <w:t xml:space="preserve">Chapter 1, Section 1.4 </w:t>
      </w:r>
      <w:r w:rsidR="00FB4DF2" w:rsidRPr="00D650DC">
        <w:rPr>
          <w:rFonts w:ascii="Times New Roman" w:eastAsia="Times New Roman" w:hAnsi="Times New Roman"/>
          <w:sz w:val="24"/>
          <w:szCs w:val="24"/>
          <w:lang w:eastAsia="en-GB"/>
        </w:rPr>
        <w:t>of the Guidelines</w:t>
      </w:r>
      <w:r w:rsidR="009B7A43" w:rsidRPr="00D650DC">
        <w:rPr>
          <w:rFonts w:ascii="Times New Roman" w:eastAsia="Times New Roman" w:hAnsi="Times New Roman"/>
          <w:sz w:val="24"/>
          <w:szCs w:val="24"/>
          <w:lang w:eastAsia="en-GB"/>
        </w:rPr>
        <w:t>;</w:t>
      </w:r>
    </w:p>
    <w:p w14:paraId="049906A2" w14:textId="77777777" w:rsidR="00FB4DF2" w:rsidRPr="00D650DC" w:rsidRDefault="00866B11" w:rsidP="00866B11">
      <w:pPr>
        <w:spacing w:before="120" w:after="120" w:line="240" w:lineRule="auto"/>
        <w:jc w:val="both"/>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 xml:space="preserve"> </w:t>
      </w:r>
      <w:r w:rsidR="003B277B" w:rsidRPr="00D650DC">
        <w:rPr>
          <w:rFonts w:ascii="Times New Roman" w:eastAsia="Times New Roman" w:hAnsi="Times New Roman"/>
          <w:sz w:val="24"/>
          <w:szCs w:val="24"/>
          <w:lang w:eastAsia="en-GB"/>
        </w:rPr>
        <w:t>aid for temporary cessation of fishing activities, in accordance with Part II, Chapter 3, Section 3.5 of the Guidelines;</w:t>
      </w:r>
    </w:p>
    <w:p w14:paraId="7DA01598" w14:textId="77777777" w:rsidR="00FB4DF2" w:rsidRPr="00D650DC" w:rsidRDefault="00866B11" w:rsidP="00A36CD5">
      <w:pPr>
        <w:spacing w:before="120" w:after="120" w:line="240" w:lineRule="auto"/>
        <w:jc w:val="both"/>
        <w:rPr>
          <w:rFonts w:ascii="Times New Roman" w:eastAsia="Times New Roman" w:hAnsi="Times New Roman"/>
          <w:b/>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 xml:space="preserve"> </w:t>
      </w:r>
      <w:r w:rsidR="003B277B" w:rsidRPr="00D650DC">
        <w:rPr>
          <w:rFonts w:ascii="Times New Roman" w:hAnsi="Times New Roman"/>
          <w:sz w:val="24"/>
          <w:szCs w:val="24"/>
        </w:rPr>
        <w:t xml:space="preserve">liquidity aid to fishers, in accordance with Part II, Chapter 3, Section 3.6 of the Guidelines; </w:t>
      </w:r>
      <w:r w:rsidR="009B7A43" w:rsidRPr="00D650DC">
        <w:rPr>
          <w:rFonts w:ascii="Times New Roman" w:hAnsi="Times New Roman"/>
          <w:sz w:val="24"/>
          <w:szCs w:val="24"/>
        </w:rPr>
        <w:t xml:space="preserve"> </w:t>
      </w:r>
    </w:p>
    <w:p w14:paraId="01696784" w14:textId="77777777" w:rsidR="00FB4DF2" w:rsidRPr="00D650DC" w:rsidRDefault="00866B11" w:rsidP="00866B11">
      <w:pPr>
        <w:spacing w:before="120" w:after="120" w:line="240" w:lineRule="auto"/>
        <w:jc w:val="both"/>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 xml:space="preserve"> </w:t>
      </w:r>
      <w:r w:rsidR="00DC02D3" w:rsidRPr="00D650DC">
        <w:rPr>
          <w:rFonts w:ascii="Times New Roman" w:eastAsia="Times New Roman" w:hAnsi="Times New Roman"/>
          <w:sz w:val="24"/>
          <w:szCs w:val="24"/>
          <w:lang w:eastAsia="en-GB"/>
        </w:rPr>
        <w:t xml:space="preserve">operating </w:t>
      </w:r>
      <w:r w:rsidR="00FB4DF2" w:rsidRPr="00D650DC">
        <w:rPr>
          <w:rFonts w:ascii="Times New Roman" w:eastAsia="Times New Roman" w:hAnsi="Times New Roman"/>
          <w:sz w:val="24"/>
          <w:szCs w:val="24"/>
          <w:lang w:eastAsia="en-GB"/>
        </w:rPr>
        <w:t xml:space="preserve">aid </w:t>
      </w:r>
      <w:r w:rsidR="00DC02D3" w:rsidRPr="00D650DC">
        <w:rPr>
          <w:rFonts w:ascii="Times New Roman" w:eastAsia="Times New Roman" w:hAnsi="Times New Roman"/>
          <w:sz w:val="24"/>
          <w:szCs w:val="24"/>
          <w:lang w:eastAsia="en-GB"/>
        </w:rPr>
        <w:t>in outermost regions, in accordance with Part II, Chapter 2, Section 2.1 of the Guidelines;</w:t>
      </w:r>
    </w:p>
    <w:p w14:paraId="43B4EE85" w14:textId="77777777" w:rsidR="00FB4DF2" w:rsidRPr="00D650DC" w:rsidRDefault="00866B11" w:rsidP="009B7A43">
      <w:pPr>
        <w:tabs>
          <w:tab w:val="left" w:pos="284"/>
        </w:tabs>
        <w:spacing w:before="120" w:after="120" w:line="240" w:lineRule="auto"/>
        <w:jc w:val="both"/>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 xml:space="preserve"> </w:t>
      </w:r>
      <w:r w:rsidR="00FB4DF2" w:rsidRPr="00D650DC">
        <w:rPr>
          <w:rFonts w:ascii="Times New Roman" w:eastAsia="Times New Roman" w:hAnsi="Times New Roman"/>
          <w:sz w:val="24"/>
          <w:szCs w:val="24"/>
          <w:lang w:eastAsia="en-GB"/>
        </w:rPr>
        <w:t>aid for</w:t>
      </w:r>
      <w:r w:rsidR="00DC02D3" w:rsidRPr="00D650DC">
        <w:rPr>
          <w:rFonts w:ascii="Times New Roman" w:eastAsia="Times New Roman" w:hAnsi="Times New Roman"/>
          <w:sz w:val="24"/>
          <w:szCs w:val="24"/>
          <w:lang w:eastAsia="en-GB"/>
        </w:rPr>
        <w:t xml:space="preserve"> the renewal of the fishing fleet in outermost regions, in accordance with Part II, Chapter 2, Section 2.2 of the Guidelines;</w:t>
      </w:r>
      <w:r w:rsidR="00FB4DF2" w:rsidRPr="00D650DC">
        <w:rPr>
          <w:rFonts w:ascii="Times New Roman" w:eastAsia="Times New Roman" w:hAnsi="Times New Roman"/>
          <w:sz w:val="24"/>
          <w:szCs w:val="24"/>
          <w:lang w:eastAsia="en-GB"/>
        </w:rPr>
        <w:t xml:space="preserve"> </w:t>
      </w:r>
    </w:p>
    <w:p w14:paraId="0F2F4DAC" w14:textId="2F986F5D" w:rsidR="009B7A43" w:rsidRPr="00D650DC" w:rsidRDefault="005A0134" w:rsidP="00866B11">
      <w:pPr>
        <w:spacing w:before="120" w:after="120" w:line="240" w:lineRule="auto"/>
        <w:jc w:val="both"/>
        <w:rPr>
          <w:rFonts w:ascii="Times New Roman" w:hAnsi="Times New Roman"/>
          <w:sz w:val="24"/>
          <w:szCs w:val="24"/>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 xml:space="preserve"> </w:t>
      </w:r>
      <w:r w:rsidR="009B7A43" w:rsidRPr="00D650DC">
        <w:rPr>
          <w:rFonts w:ascii="Times New Roman" w:hAnsi="Times New Roman"/>
          <w:sz w:val="24"/>
          <w:szCs w:val="24"/>
        </w:rPr>
        <w:t xml:space="preserve">aid </w:t>
      </w:r>
      <w:r w:rsidR="00DC02D3" w:rsidRPr="00D650DC">
        <w:rPr>
          <w:rFonts w:ascii="Times New Roman" w:hAnsi="Times New Roman"/>
          <w:sz w:val="24"/>
          <w:szCs w:val="24"/>
        </w:rPr>
        <w:t>for investments in equipment that contributes to increasing safety, including equipment enabling vessels to extend their fishing zones, for small-scale coastal fishing in outermost regions, in accordance with Part II, Chapter 2, Section 2.3 of the Guidelines.</w:t>
      </w:r>
    </w:p>
    <w:p w14:paraId="24C366E6" w14:textId="194FC61B" w:rsidR="00B96639" w:rsidRDefault="00CC77EE" w:rsidP="00250353">
      <w:pPr>
        <w:spacing w:before="120" w:after="120" w:line="240" w:lineRule="auto"/>
        <w:jc w:val="both"/>
        <w:rPr>
          <w:rFonts w:ascii="Times New Roman" w:hAnsi="Times New Roman"/>
          <w:sz w:val="24"/>
          <w:szCs w:val="24"/>
        </w:rPr>
      </w:pPr>
      <w:r w:rsidRPr="00D650DC">
        <w:rPr>
          <w:rFonts w:ascii="Times New Roman" w:eastAsia="Times New Roman" w:hAnsi="Times New Roman"/>
          <w:sz w:val="24"/>
          <w:szCs w:val="24"/>
          <w:lang w:eastAsia="en-GB"/>
        </w:rPr>
        <w:t>Please note that pursuant to point (5</w:t>
      </w:r>
      <w:r w:rsidR="00DC02D3" w:rsidRPr="00D650DC">
        <w:rPr>
          <w:rFonts w:ascii="Times New Roman" w:eastAsia="Times New Roman" w:hAnsi="Times New Roman"/>
          <w:sz w:val="24"/>
          <w:szCs w:val="24"/>
          <w:lang w:eastAsia="en-GB"/>
        </w:rPr>
        <w:t>4</w:t>
      </w:r>
      <w:r w:rsidRPr="00D650DC">
        <w:rPr>
          <w:rFonts w:ascii="Times New Roman" w:eastAsia="Times New Roman" w:hAnsi="Times New Roman"/>
          <w:sz w:val="24"/>
          <w:szCs w:val="24"/>
          <w:lang w:eastAsia="en-GB"/>
        </w:rPr>
        <w:t xml:space="preserve">) of the Guidelines, the above </w:t>
      </w:r>
      <w:r w:rsidRPr="00D650DC">
        <w:rPr>
          <w:rFonts w:ascii="Times New Roman" w:hAnsi="Times New Roman"/>
          <w:sz w:val="24"/>
          <w:szCs w:val="24"/>
        </w:rPr>
        <w:t xml:space="preserve">categories of aid are not required to have or are deemed to have an incentive effect. </w:t>
      </w:r>
    </w:p>
    <w:p w14:paraId="246FB2E8" w14:textId="77777777" w:rsidR="00A511C5" w:rsidRDefault="00A511C5" w:rsidP="00250353">
      <w:pPr>
        <w:spacing w:before="120" w:after="120" w:line="240" w:lineRule="auto"/>
        <w:jc w:val="both"/>
        <w:rPr>
          <w:rFonts w:ascii="Times New Roman" w:eastAsia="Times New Roman" w:hAnsi="Times New Roman"/>
          <w:sz w:val="24"/>
          <w:szCs w:val="24"/>
          <w:lang w:eastAsia="en-GB"/>
        </w:rPr>
      </w:pPr>
    </w:p>
    <w:p w14:paraId="10BF2604" w14:textId="2A8D0DAF" w:rsidR="00250353" w:rsidRPr="00250353" w:rsidRDefault="00250353" w:rsidP="00250353">
      <w:pPr>
        <w:pBdr>
          <w:top w:val="single" w:sz="4" w:space="1" w:color="auto"/>
          <w:left w:val="single" w:sz="4" w:space="4" w:color="auto"/>
          <w:bottom w:val="single" w:sz="4" w:space="1" w:color="auto"/>
          <w:right w:val="single" w:sz="4" w:space="4" w:color="auto"/>
          <w:between w:val="single" w:sz="4" w:space="1" w:color="auto"/>
          <w:bar w:val="single" w:sz="4" w:color="auto"/>
        </w:pBdr>
        <w:spacing w:before="120" w:after="120" w:line="240" w:lineRule="auto"/>
        <w:jc w:val="center"/>
        <w:outlineLvl w:val="2"/>
        <w:rPr>
          <w:rFonts w:ascii="Times New Roman" w:eastAsia="Times New Roman" w:hAnsi="Times New Roman"/>
          <w:b/>
          <w:bCs/>
          <w:i/>
          <w:iCs/>
          <w:sz w:val="24"/>
          <w:szCs w:val="24"/>
          <w:lang w:eastAsia="en-GB"/>
        </w:rPr>
      </w:pPr>
      <w:r w:rsidRPr="00250353">
        <w:rPr>
          <w:rFonts w:ascii="Times New Roman" w:eastAsia="Times New Roman" w:hAnsi="Times New Roman"/>
          <w:b/>
          <w:bCs/>
          <w:i/>
          <w:iCs/>
          <w:sz w:val="24"/>
          <w:szCs w:val="24"/>
          <w:lang w:eastAsia="en-GB"/>
        </w:rPr>
        <w:t>Additional conditions for individually notifiable investment aid and investment aid to large enterprises under notified schemes</w:t>
      </w:r>
    </w:p>
    <w:p w14:paraId="05BEB121" w14:textId="5214079B" w:rsidR="00A563BB" w:rsidRPr="00D650DC" w:rsidRDefault="00A563BB" w:rsidP="00250353">
      <w:pPr>
        <w:pStyle w:val="ManualHeading4"/>
        <w:keepNext w:val="0"/>
        <w:tabs>
          <w:tab w:val="clear" w:pos="850"/>
          <w:tab w:val="left" w:pos="0"/>
          <w:tab w:val="left" w:pos="426"/>
        </w:tabs>
        <w:spacing w:before="120" w:after="120"/>
        <w:ind w:left="0" w:firstLine="0"/>
        <w:jc w:val="both"/>
        <w:outlineLvl w:val="9"/>
        <w:rPr>
          <w:i/>
          <w:iCs/>
          <w:lang w:val="en-GB"/>
        </w:rPr>
      </w:pPr>
      <w:r w:rsidRPr="00D650DC">
        <w:rPr>
          <w:i/>
          <w:iCs/>
          <w:lang w:val="en-GB"/>
        </w:rPr>
        <w:t xml:space="preserve">If the </w:t>
      </w:r>
      <w:r w:rsidR="00D60E4D" w:rsidRPr="00D650DC">
        <w:rPr>
          <w:i/>
          <w:iCs/>
          <w:lang w:val="en-GB"/>
        </w:rPr>
        <w:t>aid granted for i</w:t>
      </w:r>
      <w:r w:rsidR="00684B4C" w:rsidRPr="00D650DC">
        <w:rPr>
          <w:i/>
          <w:iCs/>
          <w:lang w:val="en-GB"/>
        </w:rPr>
        <w:t>ndividual</w:t>
      </w:r>
      <w:r w:rsidR="00D60E4D" w:rsidRPr="00D650DC">
        <w:rPr>
          <w:i/>
          <w:iCs/>
          <w:lang w:val="en-GB"/>
        </w:rPr>
        <w:t xml:space="preserve"> i</w:t>
      </w:r>
      <w:r w:rsidR="00684B4C" w:rsidRPr="00D650DC">
        <w:rPr>
          <w:i/>
          <w:iCs/>
          <w:lang w:val="en-GB"/>
        </w:rPr>
        <w:t>nvestment</w:t>
      </w:r>
      <w:r w:rsidR="00526226" w:rsidRPr="00D650DC">
        <w:rPr>
          <w:i/>
          <w:iCs/>
          <w:lang w:val="en-GB"/>
        </w:rPr>
        <w:t xml:space="preserve">, </w:t>
      </w:r>
      <w:r w:rsidRPr="00D650DC">
        <w:rPr>
          <w:i/>
          <w:iCs/>
          <w:lang w:val="en-GB"/>
        </w:rPr>
        <w:t xml:space="preserve">please continue with questions </w:t>
      </w:r>
      <w:r w:rsidR="00A40D62">
        <w:rPr>
          <w:i/>
          <w:iCs/>
          <w:lang w:val="en-GB"/>
        </w:rPr>
        <w:fldChar w:fldCharType="begin"/>
      </w:r>
      <w:r w:rsidR="00A40D62">
        <w:rPr>
          <w:i/>
          <w:iCs/>
          <w:lang w:val="en-GB"/>
        </w:rPr>
        <w:instrText xml:space="preserve"> REF _Ref168042743 \r \h </w:instrText>
      </w:r>
      <w:r w:rsidR="00A40D62">
        <w:rPr>
          <w:i/>
          <w:iCs/>
          <w:lang w:val="en-GB"/>
        </w:rPr>
      </w:r>
      <w:r w:rsidR="00A40D62">
        <w:rPr>
          <w:i/>
          <w:iCs/>
          <w:lang w:val="en-GB"/>
        </w:rPr>
        <w:fldChar w:fldCharType="separate"/>
      </w:r>
      <w:r w:rsidR="00A40D62">
        <w:rPr>
          <w:i/>
          <w:iCs/>
          <w:lang w:val="en-GB"/>
        </w:rPr>
        <w:t>1.2.13</w:t>
      </w:r>
      <w:r w:rsidR="00A40D62">
        <w:rPr>
          <w:i/>
          <w:iCs/>
          <w:lang w:val="en-GB"/>
        </w:rPr>
        <w:fldChar w:fldCharType="end"/>
      </w:r>
      <w:r w:rsidR="00A40D62">
        <w:rPr>
          <w:i/>
          <w:iCs/>
          <w:lang w:val="en-GB"/>
        </w:rPr>
        <w:t xml:space="preserve"> to </w:t>
      </w:r>
      <w:r w:rsidR="00A40D62">
        <w:rPr>
          <w:i/>
          <w:iCs/>
          <w:lang w:val="en-GB"/>
        </w:rPr>
        <w:fldChar w:fldCharType="begin"/>
      </w:r>
      <w:r w:rsidR="00A40D62">
        <w:rPr>
          <w:i/>
          <w:iCs/>
          <w:lang w:val="en-GB"/>
        </w:rPr>
        <w:instrText xml:space="preserve"> REF _Ref168042749 \r \h </w:instrText>
      </w:r>
      <w:r w:rsidR="00A40D62">
        <w:rPr>
          <w:i/>
          <w:iCs/>
          <w:lang w:val="en-GB"/>
        </w:rPr>
      </w:r>
      <w:r w:rsidR="00A40D62">
        <w:rPr>
          <w:i/>
          <w:iCs/>
          <w:lang w:val="en-GB"/>
        </w:rPr>
        <w:fldChar w:fldCharType="separate"/>
      </w:r>
      <w:r w:rsidR="00A40D62">
        <w:rPr>
          <w:i/>
          <w:iCs/>
          <w:lang w:val="en-GB"/>
        </w:rPr>
        <w:t>1.2.17</w:t>
      </w:r>
      <w:r w:rsidR="00A40D62">
        <w:rPr>
          <w:i/>
          <w:iCs/>
          <w:lang w:val="en-GB"/>
        </w:rPr>
        <w:fldChar w:fldCharType="end"/>
      </w:r>
      <w:r w:rsidRPr="00D650DC">
        <w:rPr>
          <w:i/>
          <w:iCs/>
          <w:lang w:val="en-GB"/>
        </w:rPr>
        <w:t xml:space="preserve"> </w:t>
      </w:r>
      <w:r w:rsidR="00B44396" w:rsidRPr="00D650DC">
        <w:rPr>
          <w:i/>
          <w:iCs/>
          <w:lang w:val="en-GB"/>
        </w:rPr>
        <w:t>below.</w:t>
      </w:r>
    </w:p>
    <w:p w14:paraId="372398E6" w14:textId="6D994E63" w:rsidR="00B44396" w:rsidRPr="00250353" w:rsidRDefault="00E82904" w:rsidP="00250353">
      <w:pPr>
        <w:spacing w:before="120" w:after="120" w:line="240" w:lineRule="auto"/>
        <w:jc w:val="both"/>
        <w:rPr>
          <w:rFonts w:ascii="Times New Roman" w:hAnsi="Times New Roman"/>
          <w:noProof/>
          <w:sz w:val="24"/>
          <w:szCs w:val="24"/>
        </w:rPr>
      </w:pPr>
      <w:r w:rsidRPr="00250353">
        <w:rPr>
          <w:rFonts w:ascii="Times New Roman" w:hAnsi="Times New Roman"/>
          <w:noProof/>
          <w:sz w:val="24"/>
          <w:szCs w:val="24"/>
        </w:rPr>
        <w:t xml:space="preserve">Pursuant to point </w:t>
      </w:r>
      <w:r w:rsidR="00250353">
        <w:rPr>
          <w:rFonts w:ascii="Times New Roman" w:hAnsi="Times New Roman"/>
          <w:noProof/>
          <w:sz w:val="24"/>
          <w:szCs w:val="24"/>
        </w:rPr>
        <w:t>(</w:t>
      </w:r>
      <w:r w:rsidRPr="00250353">
        <w:rPr>
          <w:rFonts w:ascii="Times New Roman" w:hAnsi="Times New Roman"/>
          <w:noProof/>
          <w:sz w:val="24"/>
          <w:szCs w:val="24"/>
        </w:rPr>
        <w:t>59</w:t>
      </w:r>
      <w:r w:rsidR="00250353">
        <w:rPr>
          <w:rFonts w:ascii="Times New Roman" w:hAnsi="Times New Roman"/>
          <w:noProof/>
          <w:sz w:val="24"/>
          <w:szCs w:val="24"/>
        </w:rPr>
        <w:t>)</w:t>
      </w:r>
      <w:r w:rsidRPr="00250353">
        <w:rPr>
          <w:rFonts w:ascii="Times New Roman" w:hAnsi="Times New Roman"/>
          <w:noProof/>
          <w:sz w:val="24"/>
          <w:szCs w:val="24"/>
        </w:rPr>
        <w:t xml:space="preserve"> of the Guidelines, if the aid does not change the behaviour of the beneficiary </w:t>
      </w:r>
      <w:r w:rsidRPr="00250353">
        <w:rPr>
          <w:rFonts w:ascii="Times New Roman" w:eastAsia="Times New Roman" w:hAnsi="Times New Roman"/>
          <w:sz w:val="24"/>
          <w:szCs w:val="24"/>
          <w:lang w:eastAsia="en-GB"/>
        </w:rPr>
        <w:t>undertaking</w:t>
      </w:r>
      <w:r w:rsidRPr="00250353">
        <w:rPr>
          <w:rFonts w:ascii="Times New Roman" w:hAnsi="Times New Roman"/>
          <w:noProof/>
          <w:sz w:val="24"/>
          <w:szCs w:val="24"/>
        </w:rPr>
        <w:t xml:space="preserve"> by stimulating additional investment, it has no positive effects for </w:t>
      </w:r>
      <w:r w:rsidR="00C40807" w:rsidRPr="00250353">
        <w:rPr>
          <w:rFonts w:ascii="Times New Roman" w:hAnsi="Times New Roman"/>
          <w:noProof/>
          <w:sz w:val="24"/>
          <w:szCs w:val="24"/>
        </w:rPr>
        <w:t xml:space="preserve">the </w:t>
      </w:r>
      <w:r w:rsidRPr="00250353">
        <w:rPr>
          <w:rFonts w:ascii="Times New Roman" w:hAnsi="Times New Roman"/>
          <w:noProof/>
          <w:sz w:val="24"/>
          <w:szCs w:val="24"/>
        </w:rPr>
        <w:t>development of the sector concerned. Therefore, aid will not be considered compatible with the internal market if it appears that the same investment would still be pursued without the aid.</w:t>
      </w:r>
    </w:p>
    <w:p w14:paraId="6BAD7BD4" w14:textId="05595882" w:rsidR="00043DC6" w:rsidRPr="00250353" w:rsidRDefault="00043DC6" w:rsidP="00250353">
      <w:pPr>
        <w:pStyle w:val="ListParagraph"/>
        <w:numPr>
          <w:ilvl w:val="2"/>
          <w:numId w:val="141"/>
        </w:numPr>
        <w:spacing w:before="120" w:after="120" w:line="240" w:lineRule="auto"/>
        <w:ind w:left="567" w:hanging="709"/>
        <w:contextualSpacing w:val="0"/>
        <w:jc w:val="both"/>
        <w:outlineLvl w:val="2"/>
        <w:rPr>
          <w:rFonts w:ascii="Times New Roman" w:hAnsi="Times New Roman"/>
          <w:iCs/>
          <w:sz w:val="24"/>
          <w:szCs w:val="24"/>
        </w:rPr>
      </w:pPr>
      <w:bookmarkStart w:id="3" w:name="_Ref168042743"/>
      <w:r w:rsidRPr="00250353">
        <w:rPr>
          <w:rFonts w:ascii="Times New Roman" w:hAnsi="Times New Roman"/>
          <w:iCs/>
          <w:sz w:val="24"/>
          <w:szCs w:val="24"/>
        </w:rPr>
        <w:t xml:space="preserve">Please </w:t>
      </w:r>
      <w:r w:rsidR="00D60E4D" w:rsidRPr="00250353">
        <w:rPr>
          <w:rFonts w:ascii="Times New Roman" w:hAnsi="Times New Roman"/>
          <w:iCs/>
          <w:sz w:val="24"/>
          <w:szCs w:val="24"/>
        </w:rPr>
        <w:t>provide in the notification clear evidence that the aid effectively has an impact on the investment choice</w:t>
      </w:r>
      <w:r w:rsidRPr="00250353">
        <w:rPr>
          <w:rFonts w:ascii="Times New Roman" w:hAnsi="Times New Roman"/>
          <w:iCs/>
          <w:sz w:val="24"/>
          <w:szCs w:val="24"/>
        </w:rPr>
        <w:t>.</w:t>
      </w:r>
      <w:bookmarkEnd w:id="3"/>
      <w:r w:rsidRPr="00250353">
        <w:rPr>
          <w:rFonts w:ascii="Times New Roman" w:hAnsi="Times New Roman"/>
          <w:iCs/>
          <w:sz w:val="24"/>
          <w:szCs w:val="24"/>
        </w:rPr>
        <w:t xml:space="preserve"> </w:t>
      </w:r>
      <w:r w:rsidR="006D1E90">
        <w:rPr>
          <w:rFonts w:ascii="Times New Roman" w:hAnsi="Times New Roman"/>
          <w:iCs/>
          <w:sz w:val="24"/>
          <w:szCs w:val="24"/>
        </w:rPr>
        <w:t>Please explain such impact:</w:t>
      </w:r>
    </w:p>
    <w:p w14:paraId="0317200B" w14:textId="77777777" w:rsidR="00D60E4D" w:rsidRPr="00D650DC" w:rsidRDefault="00D60E4D" w:rsidP="00A36CD5">
      <w:pPr>
        <w:spacing w:before="120" w:after="120" w:line="240" w:lineRule="auto"/>
        <w:rPr>
          <w:rFonts w:ascii="Times New Roman" w:eastAsia="Times New Roman" w:hAnsi="Times New Roman"/>
          <w:sz w:val="24"/>
          <w:szCs w:val="24"/>
          <w:lang w:eastAsia="en-GB"/>
        </w:rPr>
      </w:pPr>
      <w:r w:rsidRPr="00D650DC">
        <w:rPr>
          <w:rFonts w:ascii="Times New Roman" w:eastAsia="Times New Roman" w:hAnsi="Times New Roman"/>
          <w:sz w:val="24"/>
          <w:szCs w:val="24"/>
          <w:lang w:eastAsia="en-GB"/>
        </w:rPr>
        <w:t>……………………………………………………………………………………………………………………………………………………………………………………</w:t>
      </w:r>
      <w:r w:rsidR="00043DC6" w:rsidRPr="00D650DC">
        <w:rPr>
          <w:rFonts w:ascii="Times New Roman" w:eastAsia="Times New Roman" w:hAnsi="Times New Roman"/>
          <w:sz w:val="24"/>
          <w:szCs w:val="24"/>
          <w:lang w:eastAsia="en-GB"/>
        </w:rPr>
        <w:t>………………</w:t>
      </w:r>
    </w:p>
    <w:p w14:paraId="2934FDD2" w14:textId="77777777" w:rsidR="00D60E4D" w:rsidRPr="00D650DC" w:rsidRDefault="00043DC6" w:rsidP="00A36CD5">
      <w:pPr>
        <w:spacing w:before="120" w:after="120" w:line="240" w:lineRule="auto"/>
        <w:jc w:val="both"/>
        <w:rPr>
          <w:rFonts w:ascii="Times New Roman" w:eastAsia="Times New Roman" w:hAnsi="Times New Roman"/>
          <w:sz w:val="24"/>
          <w:szCs w:val="24"/>
          <w:lang w:val="en" w:eastAsia="zh-CN"/>
        </w:rPr>
      </w:pPr>
      <w:r w:rsidRPr="00D650DC">
        <w:rPr>
          <w:rFonts w:ascii="Times New Roman" w:eastAsia="Times New Roman" w:hAnsi="Times New Roman"/>
          <w:sz w:val="24"/>
          <w:szCs w:val="24"/>
          <w:lang w:eastAsia="en-GB"/>
        </w:rPr>
        <w:t>P</w:t>
      </w:r>
      <w:r w:rsidR="00D60E4D" w:rsidRPr="00D650DC">
        <w:rPr>
          <w:rFonts w:ascii="Times New Roman" w:eastAsia="Times New Roman" w:hAnsi="Times New Roman"/>
          <w:sz w:val="24"/>
          <w:szCs w:val="24"/>
          <w:lang w:eastAsia="en-GB"/>
        </w:rPr>
        <w:t xml:space="preserve">lease note that </w:t>
      </w:r>
      <w:r w:rsidRPr="00D650DC">
        <w:rPr>
          <w:rFonts w:ascii="Times New Roman" w:eastAsia="Times New Roman" w:hAnsi="Times New Roman"/>
          <w:sz w:val="24"/>
          <w:szCs w:val="24"/>
          <w:lang w:eastAsia="en-GB"/>
        </w:rPr>
        <w:t xml:space="preserve">pursuant to </w:t>
      </w:r>
      <w:r w:rsidR="00233BB1" w:rsidRPr="00D650DC">
        <w:rPr>
          <w:rFonts w:ascii="Times New Roman" w:eastAsia="Times New Roman" w:hAnsi="Times New Roman"/>
          <w:sz w:val="24"/>
          <w:szCs w:val="24"/>
          <w:lang w:eastAsia="en-GB"/>
        </w:rPr>
        <w:t>point (5</w:t>
      </w:r>
      <w:r w:rsidR="00E80458" w:rsidRPr="00D650DC">
        <w:rPr>
          <w:rFonts w:ascii="Times New Roman" w:eastAsia="Times New Roman" w:hAnsi="Times New Roman"/>
          <w:sz w:val="24"/>
          <w:szCs w:val="24"/>
          <w:lang w:eastAsia="en-GB"/>
        </w:rPr>
        <w:t>5</w:t>
      </w:r>
      <w:r w:rsidR="00D60E4D" w:rsidRPr="00D650DC">
        <w:rPr>
          <w:rFonts w:ascii="Times New Roman" w:eastAsia="Times New Roman" w:hAnsi="Times New Roman"/>
          <w:sz w:val="24"/>
          <w:szCs w:val="24"/>
          <w:lang w:eastAsia="en-GB"/>
        </w:rPr>
        <w:t>) of the Guidelines, t</w:t>
      </w:r>
      <w:r w:rsidR="00D60E4D" w:rsidRPr="00D650DC">
        <w:rPr>
          <w:rFonts w:ascii="Times New Roman" w:eastAsia="Times New Roman" w:hAnsi="Times New Roman"/>
          <w:sz w:val="24"/>
          <w:szCs w:val="24"/>
          <w:lang w:val="en" w:eastAsia="zh-CN"/>
        </w:rPr>
        <w:t>o allow a comprehensive assessment, the Member State must provide not only information concerning the aided project but also a comprehensive description of the counterfactual scenario, in which no aid is granted to the beneficiary by any public authority.</w:t>
      </w:r>
    </w:p>
    <w:p w14:paraId="70FA2121" w14:textId="77777777" w:rsidR="00A563BB" w:rsidRPr="00250353" w:rsidRDefault="00A563BB" w:rsidP="00250353">
      <w:pPr>
        <w:pStyle w:val="ListParagraph"/>
        <w:numPr>
          <w:ilvl w:val="2"/>
          <w:numId w:val="141"/>
        </w:numPr>
        <w:spacing w:before="120" w:after="120" w:line="240" w:lineRule="auto"/>
        <w:ind w:left="567" w:hanging="709"/>
        <w:contextualSpacing w:val="0"/>
        <w:jc w:val="both"/>
        <w:outlineLvl w:val="2"/>
        <w:rPr>
          <w:rFonts w:ascii="Times New Roman" w:hAnsi="Times New Roman"/>
          <w:iCs/>
          <w:sz w:val="24"/>
          <w:szCs w:val="24"/>
        </w:rPr>
      </w:pPr>
      <w:r w:rsidRPr="00250353">
        <w:rPr>
          <w:rFonts w:ascii="Times New Roman" w:hAnsi="Times New Roman"/>
          <w:iCs/>
          <w:sz w:val="24"/>
          <w:szCs w:val="24"/>
        </w:rPr>
        <w:t>Please provide a comprehensive description of the counterfactual scenario, in which no aid is granted to the beneficiary by any public authority:</w:t>
      </w:r>
    </w:p>
    <w:p w14:paraId="46D5D68A" w14:textId="77777777" w:rsidR="00A563BB" w:rsidRPr="00D650DC" w:rsidRDefault="00A563BB" w:rsidP="00A563BB">
      <w:pPr>
        <w:spacing w:before="120" w:after="120" w:line="240" w:lineRule="auto"/>
        <w:rPr>
          <w:rFonts w:ascii="Times New Roman" w:eastAsia="Times New Roman" w:hAnsi="Times New Roman"/>
          <w:sz w:val="24"/>
          <w:szCs w:val="24"/>
          <w:lang w:eastAsia="en-GB"/>
        </w:rPr>
      </w:pPr>
      <w:r w:rsidRPr="00D650DC">
        <w:rPr>
          <w:rFonts w:ascii="Times New Roman" w:eastAsia="Times New Roman" w:hAnsi="Times New Roman"/>
          <w:sz w:val="24"/>
          <w:szCs w:val="24"/>
          <w:lang w:eastAsia="en-GB"/>
        </w:rPr>
        <w:t>……………………………………………………………………………………………………………………………………………………………………………………………………</w:t>
      </w:r>
    </w:p>
    <w:p w14:paraId="1494472C" w14:textId="77777777" w:rsidR="00D60E4D" w:rsidRPr="00D650DC" w:rsidRDefault="00D60E4D" w:rsidP="00A563BB">
      <w:pPr>
        <w:spacing w:before="120" w:after="120" w:line="240" w:lineRule="auto"/>
        <w:jc w:val="both"/>
        <w:rPr>
          <w:rFonts w:ascii="Times New Roman" w:eastAsia="Times New Roman" w:hAnsi="Times New Roman"/>
          <w:noProof/>
          <w:sz w:val="24"/>
          <w:szCs w:val="24"/>
          <w:lang w:eastAsia="en-GB"/>
        </w:rPr>
      </w:pPr>
      <w:r w:rsidRPr="00D650DC">
        <w:rPr>
          <w:rFonts w:ascii="Times New Roman" w:eastAsia="Times New Roman" w:hAnsi="Times New Roman"/>
          <w:noProof/>
          <w:sz w:val="24"/>
          <w:szCs w:val="24"/>
          <w:lang w:eastAsia="en-GB"/>
        </w:rPr>
        <w:lastRenderedPageBreak/>
        <w:t xml:space="preserve">Please note that </w:t>
      </w:r>
      <w:r w:rsidR="00A563BB" w:rsidRPr="00D650DC">
        <w:rPr>
          <w:rFonts w:ascii="Times New Roman" w:eastAsia="Times New Roman" w:hAnsi="Times New Roman"/>
          <w:noProof/>
          <w:sz w:val="24"/>
          <w:szCs w:val="24"/>
          <w:lang w:eastAsia="en-GB"/>
        </w:rPr>
        <w:t>pursuant to point (5</w:t>
      </w:r>
      <w:r w:rsidR="00E80458" w:rsidRPr="00D650DC">
        <w:rPr>
          <w:rFonts w:ascii="Times New Roman" w:eastAsia="Times New Roman" w:hAnsi="Times New Roman"/>
          <w:noProof/>
          <w:sz w:val="24"/>
          <w:szCs w:val="24"/>
          <w:lang w:eastAsia="en-GB"/>
        </w:rPr>
        <w:t>8</w:t>
      </w:r>
      <w:r w:rsidR="00A563BB" w:rsidRPr="00D650DC">
        <w:rPr>
          <w:rFonts w:ascii="Times New Roman" w:eastAsia="Times New Roman" w:hAnsi="Times New Roman"/>
          <w:noProof/>
          <w:sz w:val="24"/>
          <w:szCs w:val="24"/>
          <w:lang w:eastAsia="en-GB"/>
        </w:rPr>
        <w:t xml:space="preserve">) of the Guidelines, </w:t>
      </w:r>
      <w:r w:rsidRPr="00D650DC">
        <w:rPr>
          <w:rFonts w:ascii="Times New Roman" w:eastAsia="Times New Roman" w:hAnsi="Times New Roman"/>
          <w:noProof/>
          <w:sz w:val="24"/>
          <w:szCs w:val="24"/>
          <w:lang w:eastAsia="en-GB"/>
        </w:rPr>
        <w:t>where no specific counterfactual scenario is known, the incentive effect can be assu</w:t>
      </w:r>
      <w:r w:rsidR="00E80458" w:rsidRPr="00D650DC">
        <w:rPr>
          <w:rFonts w:ascii="Times New Roman" w:eastAsia="Times New Roman" w:hAnsi="Times New Roman"/>
          <w:noProof/>
          <w:sz w:val="24"/>
          <w:szCs w:val="24"/>
          <w:lang w:eastAsia="en-GB"/>
        </w:rPr>
        <w:t>med when there is a funding gap. That is the case</w:t>
      </w:r>
      <w:r w:rsidRPr="00D650DC">
        <w:rPr>
          <w:rFonts w:ascii="Times New Roman" w:eastAsia="Times New Roman" w:hAnsi="Times New Roman"/>
          <w:noProof/>
          <w:sz w:val="24"/>
          <w:szCs w:val="24"/>
          <w:lang w:eastAsia="en-GB"/>
        </w:rPr>
        <w:t xml:space="preserve"> when the investment costs exceed the net present value (NPV) of the expected operating profits of the investment on the basis of an </w:t>
      </w:r>
      <w:r w:rsidRPr="00D650DC">
        <w:rPr>
          <w:rFonts w:ascii="Times New Roman" w:eastAsia="Times New Roman" w:hAnsi="Times New Roman"/>
          <w:i/>
          <w:noProof/>
          <w:sz w:val="24"/>
          <w:szCs w:val="24"/>
          <w:lang w:eastAsia="en-GB"/>
        </w:rPr>
        <w:t>ex ante</w:t>
      </w:r>
      <w:r w:rsidRPr="00D650DC">
        <w:rPr>
          <w:rFonts w:ascii="Times New Roman" w:eastAsia="Times New Roman" w:hAnsi="Times New Roman"/>
          <w:noProof/>
          <w:sz w:val="24"/>
          <w:szCs w:val="24"/>
          <w:lang w:eastAsia="en-GB"/>
        </w:rPr>
        <w:t xml:space="preserve"> business plan.</w:t>
      </w:r>
    </w:p>
    <w:p w14:paraId="177B3110" w14:textId="77777777" w:rsidR="00E0089A" w:rsidRPr="00250353" w:rsidRDefault="00E0089A" w:rsidP="00250353">
      <w:pPr>
        <w:pStyle w:val="ListParagraph"/>
        <w:numPr>
          <w:ilvl w:val="2"/>
          <w:numId w:val="141"/>
        </w:numPr>
        <w:spacing w:before="120" w:after="120" w:line="240" w:lineRule="auto"/>
        <w:ind w:left="567" w:hanging="709"/>
        <w:contextualSpacing w:val="0"/>
        <w:jc w:val="both"/>
        <w:outlineLvl w:val="2"/>
        <w:rPr>
          <w:rFonts w:ascii="Times New Roman" w:hAnsi="Times New Roman"/>
          <w:iCs/>
          <w:sz w:val="24"/>
          <w:szCs w:val="24"/>
        </w:rPr>
      </w:pPr>
      <w:r w:rsidRPr="00250353">
        <w:rPr>
          <w:rFonts w:ascii="Times New Roman" w:hAnsi="Times New Roman"/>
          <w:iCs/>
          <w:sz w:val="24"/>
          <w:szCs w:val="24"/>
        </w:rPr>
        <w:t xml:space="preserve">Please specify which document(s) related to the investment project under assessment are submitted as part of the notification: </w:t>
      </w:r>
    </w:p>
    <w:p w14:paraId="6C15F0A0" w14:textId="77777777" w:rsidR="00E0089A" w:rsidRPr="00250353" w:rsidRDefault="00E0089A" w:rsidP="00250353">
      <w:pPr>
        <w:spacing w:before="120" w:after="120" w:line="240" w:lineRule="auto"/>
        <w:rPr>
          <w:rFonts w:ascii="Times New Roman" w:eastAsia="Times New Roman" w:hAnsi="Times New Roman"/>
          <w:sz w:val="24"/>
          <w:szCs w:val="24"/>
          <w:lang w:eastAsia="en-GB"/>
        </w:rPr>
      </w:pPr>
      <w:r w:rsidRPr="00250353">
        <w:rPr>
          <w:rFonts w:ascii="Times New Roman" w:eastAsia="Times New Roman" w:hAnsi="Times New Roman"/>
          <w:sz w:val="24"/>
          <w:szCs w:val="24"/>
          <w:lang w:eastAsia="en-GB"/>
        </w:rPr>
        <w:t>……………………………………………………………………………………………………………………………………………………………………………………………………..</w:t>
      </w:r>
    </w:p>
    <w:p w14:paraId="20BD24B6" w14:textId="77777777" w:rsidR="00E0089A" w:rsidRPr="00250353" w:rsidRDefault="00E0089A" w:rsidP="00250353">
      <w:pPr>
        <w:spacing w:before="120" w:after="120" w:line="240" w:lineRule="auto"/>
        <w:jc w:val="both"/>
        <w:rPr>
          <w:rFonts w:ascii="Times New Roman" w:eastAsia="Times New Roman" w:hAnsi="Times New Roman"/>
          <w:noProof/>
          <w:sz w:val="24"/>
          <w:szCs w:val="24"/>
          <w:lang w:eastAsia="en-GB"/>
        </w:rPr>
      </w:pPr>
      <w:r w:rsidRPr="00250353">
        <w:rPr>
          <w:rFonts w:ascii="Times New Roman" w:eastAsia="Times New Roman" w:hAnsi="Times New Roman"/>
          <w:noProof/>
          <w:sz w:val="24"/>
          <w:szCs w:val="24"/>
          <w:lang w:eastAsia="en-GB"/>
        </w:rPr>
        <w:t>Please note that pursuant to point (5</w:t>
      </w:r>
      <w:r w:rsidR="00E45D45" w:rsidRPr="00250353">
        <w:rPr>
          <w:rFonts w:ascii="Times New Roman" w:eastAsia="Times New Roman" w:hAnsi="Times New Roman"/>
          <w:noProof/>
          <w:sz w:val="24"/>
          <w:szCs w:val="24"/>
          <w:lang w:eastAsia="en-GB"/>
        </w:rPr>
        <w:t>6</w:t>
      </w:r>
      <w:r w:rsidRPr="00250353">
        <w:rPr>
          <w:rFonts w:ascii="Times New Roman" w:eastAsia="Times New Roman" w:hAnsi="Times New Roman"/>
          <w:noProof/>
          <w:sz w:val="24"/>
          <w:szCs w:val="24"/>
          <w:lang w:eastAsia="en-GB"/>
        </w:rPr>
        <w:t xml:space="preserve">) of the Guidelines, </w:t>
      </w:r>
      <w:r w:rsidR="00E47E97" w:rsidRPr="00250353">
        <w:rPr>
          <w:rFonts w:ascii="Times New Roman" w:eastAsia="Times New Roman" w:hAnsi="Times New Roman"/>
          <w:noProof/>
          <w:sz w:val="24"/>
          <w:szCs w:val="24"/>
          <w:lang w:eastAsia="en-GB"/>
        </w:rPr>
        <w:t>t</w:t>
      </w:r>
      <w:r w:rsidRPr="00250353">
        <w:rPr>
          <w:rFonts w:ascii="Times New Roman" w:eastAsia="Times New Roman" w:hAnsi="Times New Roman"/>
          <w:noProof/>
          <w:sz w:val="24"/>
          <w:szCs w:val="24"/>
          <w:lang w:eastAsia="en-GB"/>
        </w:rPr>
        <w:t>he Member States are invited to draw on genuine and official board documents, risk assessments, including the assessment of location-specific risks, financial reports, internal business plans, expert opinions and other studies related to the investment project under assessment. Those documents need to be contemporary to the decision-making process concerning the investment or its location. Documents containing information on demand forecasts, cost forecasts, financial forecasts, documents that are</w:t>
      </w:r>
      <w:r w:rsidR="00E47E97" w:rsidRPr="00250353">
        <w:rPr>
          <w:rFonts w:ascii="Times New Roman" w:eastAsia="Times New Roman" w:hAnsi="Times New Roman"/>
          <w:noProof/>
          <w:sz w:val="24"/>
          <w:szCs w:val="24"/>
          <w:lang w:eastAsia="en-GB"/>
        </w:rPr>
        <w:t xml:space="preserve"> </w:t>
      </w:r>
      <w:r w:rsidRPr="00250353">
        <w:rPr>
          <w:rFonts w:ascii="Times New Roman" w:eastAsia="Times New Roman" w:hAnsi="Times New Roman"/>
          <w:noProof/>
          <w:sz w:val="24"/>
          <w:szCs w:val="24"/>
          <w:lang w:eastAsia="en-GB"/>
        </w:rPr>
        <w:t>submitted to an investment committee and that elaborate on various investment scenarios, or documents provided to the financial institutions could help the Member States to demonstrate the incentive effect</w:t>
      </w:r>
      <w:r w:rsidR="00E47E97" w:rsidRPr="00250353">
        <w:rPr>
          <w:rFonts w:ascii="Times New Roman" w:eastAsia="Times New Roman" w:hAnsi="Times New Roman"/>
          <w:noProof/>
          <w:sz w:val="24"/>
          <w:szCs w:val="24"/>
          <w:lang w:eastAsia="en-GB"/>
        </w:rPr>
        <w:t>.</w:t>
      </w:r>
    </w:p>
    <w:p w14:paraId="1CA5C708" w14:textId="77777777" w:rsidR="00543CAB" w:rsidRPr="00250353" w:rsidRDefault="00543CAB" w:rsidP="00250353">
      <w:pPr>
        <w:pStyle w:val="ListParagraph"/>
        <w:numPr>
          <w:ilvl w:val="2"/>
          <w:numId w:val="141"/>
        </w:numPr>
        <w:spacing w:before="120" w:after="120" w:line="240" w:lineRule="auto"/>
        <w:ind w:left="567" w:hanging="709"/>
        <w:contextualSpacing w:val="0"/>
        <w:jc w:val="both"/>
        <w:outlineLvl w:val="2"/>
        <w:rPr>
          <w:rFonts w:ascii="Times New Roman" w:hAnsi="Times New Roman"/>
          <w:iCs/>
          <w:sz w:val="24"/>
          <w:szCs w:val="24"/>
        </w:rPr>
      </w:pPr>
      <w:r w:rsidRPr="00250353">
        <w:rPr>
          <w:rFonts w:ascii="Times New Roman" w:hAnsi="Times New Roman"/>
          <w:iCs/>
          <w:sz w:val="24"/>
          <w:szCs w:val="24"/>
        </w:rPr>
        <w:t>Please specify how will be the level of profitability evaluated:</w:t>
      </w:r>
    </w:p>
    <w:p w14:paraId="1ED13009" w14:textId="77777777" w:rsidR="00543CAB" w:rsidRPr="00D650DC" w:rsidRDefault="00543CAB" w:rsidP="00C97B9B">
      <w:pPr>
        <w:spacing w:before="120" w:after="120" w:line="240" w:lineRule="auto"/>
        <w:rPr>
          <w:rFonts w:ascii="Times New Roman" w:eastAsia="Times New Roman" w:hAnsi="Times New Roman"/>
          <w:sz w:val="24"/>
          <w:szCs w:val="24"/>
          <w:lang w:eastAsia="en-GB"/>
        </w:rPr>
      </w:pPr>
      <w:r w:rsidRPr="00D650DC">
        <w:rPr>
          <w:rFonts w:ascii="Times New Roman" w:eastAsia="Times New Roman" w:hAnsi="Times New Roman"/>
          <w:sz w:val="24"/>
          <w:szCs w:val="24"/>
          <w:lang w:eastAsia="en-GB"/>
        </w:rPr>
        <w:t>……………………………………………………………………………………………………………………………………………………………………………………………………</w:t>
      </w:r>
    </w:p>
    <w:p w14:paraId="5A2C909A" w14:textId="77777777" w:rsidR="00D60E4D" w:rsidRPr="00D650DC" w:rsidRDefault="00543CAB" w:rsidP="00C97B9B">
      <w:pPr>
        <w:tabs>
          <w:tab w:val="left" w:pos="142"/>
          <w:tab w:val="left" w:pos="284"/>
          <w:tab w:val="left" w:pos="851"/>
        </w:tabs>
        <w:spacing w:before="120" w:after="120" w:line="240" w:lineRule="auto"/>
        <w:jc w:val="both"/>
        <w:rPr>
          <w:rFonts w:ascii="Times New Roman" w:eastAsia="Times New Roman" w:hAnsi="Times New Roman"/>
          <w:sz w:val="24"/>
          <w:szCs w:val="24"/>
          <w:lang w:eastAsia="zh-CN"/>
        </w:rPr>
      </w:pPr>
      <w:r w:rsidRPr="00D650DC">
        <w:rPr>
          <w:rFonts w:ascii="Times New Roman" w:hAnsi="Times New Roman"/>
          <w:sz w:val="24"/>
          <w:szCs w:val="24"/>
        </w:rPr>
        <w:t>Please</w:t>
      </w:r>
      <w:r w:rsidR="00E47E97" w:rsidRPr="00D650DC">
        <w:rPr>
          <w:rFonts w:ascii="Times New Roman" w:hAnsi="Times New Roman"/>
          <w:sz w:val="24"/>
          <w:szCs w:val="24"/>
        </w:rPr>
        <w:t xml:space="preserve"> note that pursuant to point (57</w:t>
      </w:r>
      <w:r w:rsidRPr="00D650DC">
        <w:rPr>
          <w:rFonts w:ascii="Times New Roman" w:hAnsi="Times New Roman"/>
          <w:sz w:val="24"/>
          <w:szCs w:val="24"/>
        </w:rPr>
        <w:t>) of the Guidelines, the level of profitability may be evaluated by using methods that are standard practice in the sector concerned and which may include methods to evaluate the net present value (NPV)</w:t>
      </w:r>
      <w:r w:rsidRPr="00D650DC">
        <w:rPr>
          <w:rStyle w:val="FootnoteReference"/>
          <w:rFonts w:ascii="Times New Roman" w:hAnsi="Times New Roman"/>
          <w:sz w:val="24"/>
          <w:szCs w:val="24"/>
        </w:rPr>
        <w:footnoteReference w:id="5"/>
      </w:r>
      <w:r w:rsidRPr="00D650DC">
        <w:rPr>
          <w:rStyle w:val="FootnoteReference"/>
          <w:rFonts w:ascii="Times New Roman" w:hAnsi="Times New Roman"/>
          <w:sz w:val="24"/>
          <w:szCs w:val="24"/>
        </w:rPr>
        <w:t xml:space="preserve"> </w:t>
      </w:r>
      <w:r w:rsidRPr="00D650DC">
        <w:rPr>
          <w:rFonts w:ascii="Times New Roman" w:hAnsi="Times New Roman"/>
          <w:sz w:val="24"/>
          <w:szCs w:val="24"/>
        </w:rPr>
        <w:t>of the project, the internal rate of return (IRR)</w:t>
      </w:r>
      <w:r w:rsidRPr="00D650DC">
        <w:rPr>
          <w:rStyle w:val="FootnoteReference"/>
          <w:rFonts w:ascii="Times New Roman" w:hAnsi="Times New Roman"/>
          <w:sz w:val="24"/>
          <w:szCs w:val="24"/>
        </w:rPr>
        <w:footnoteReference w:id="6"/>
      </w:r>
      <w:r w:rsidRPr="00D650DC">
        <w:rPr>
          <w:rFonts w:ascii="Times New Roman" w:hAnsi="Times New Roman"/>
          <w:sz w:val="24"/>
          <w:szCs w:val="24"/>
        </w:rPr>
        <w:t xml:space="preserve"> or the average return on capital employed (ROCE). The profitability of the project is to be compared with normal rates of return applied by the beneficiary in other investment projects of a similar kind. Where these rates are not available, the profitability of the project is to be compared with the cost of capital of the undertaking as a whole or with the rates of return commonly observed in the sector concerned.</w:t>
      </w:r>
    </w:p>
    <w:p w14:paraId="7AB43AC9" w14:textId="1AF13FEC" w:rsidR="00D60E4D" w:rsidRPr="00250353" w:rsidRDefault="001F7D6D" w:rsidP="00250353">
      <w:pPr>
        <w:pStyle w:val="ListParagraph"/>
        <w:numPr>
          <w:ilvl w:val="2"/>
          <w:numId w:val="141"/>
        </w:numPr>
        <w:spacing w:before="120" w:after="120" w:line="240" w:lineRule="auto"/>
        <w:ind w:left="567" w:hanging="709"/>
        <w:contextualSpacing w:val="0"/>
        <w:jc w:val="both"/>
        <w:outlineLvl w:val="2"/>
        <w:rPr>
          <w:rFonts w:ascii="Times New Roman" w:hAnsi="Times New Roman"/>
          <w:iCs/>
          <w:sz w:val="24"/>
          <w:szCs w:val="24"/>
        </w:rPr>
      </w:pPr>
      <w:bookmarkStart w:id="4" w:name="_Ref168042749"/>
      <w:r w:rsidRPr="00250353">
        <w:rPr>
          <w:rFonts w:ascii="Times New Roman" w:hAnsi="Times New Roman"/>
          <w:iCs/>
          <w:sz w:val="24"/>
          <w:szCs w:val="24"/>
        </w:rPr>
        <w:t>Does the investment project present a funding gap, i.e.</w:t>
      </w:r>
      <w:r w:rsidR="00250353">
        <w:rPr>
          <w:rFonts w:ascii="Times New Roman" w:hAnsi="Times New Roman"/>
          <w:iCs/>
          <w:sz w:val="24"/>
          <w:szCs w:val="24"/>
        </w:rPr>
        <w:t>,</w:t>
      </w:r>
      <w:r w:rsidRPr="00250353">
        <w:rPr>
          <w:rFonts w:ascii="Times New Roman" w:hAnsi="Times New Roman"/>
          <w:iCs/>
          <w:sz w:val="24"/>
          <w:szCs w:val="24"/>
        </w:rPr>
        <w:t xml:space="preserve"> do the investment costs exceed the NPV of the expected operating profits of the investment on the basis of an </w:t>
      </w:r>
      <w:r w:rsidRPr="00250353">
        <w:rPr>
          <w:rFonts w:ascii="Times New Roman" w:hAnsi="Times New Roman"/>
          <w:i/>
          <w:sz w:val="24"/>
          <w:szCs w:val="24"/>
        </w:rPr>
        <w:t>ex ante</w:t>
      </w:r>
      <w:r w:rsidRPr="00250353">
        <w:rPr>
          <w:rFonts w:ascii="Times New Roman" w:hAnsi="Times New Roman"/>
          <w:iCs/>
          <w:sz w:val="24"/>
          <w:szCs w:val="24"/>
        </w:rPr>
        <w:t xml:space="preserve"> business plan?</w:t>
      </w:r>
      <w:bookmarkEnd w:id="4"/>
    </w:p>
    <w:p w14:paraId="6F401EDD" w14:textId="77777777" w:rsidR="00723532" w:rsidRPr="00D650DC" w:rsidRDefault="001F7D6D" w:rsidP="00250353">
      <w:pPr>
        <w:spacing w:before="120" w:after="120" w:line="240" w:lineRule="auto"/>
        <w:jc w:val="both"/>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yes</w:t>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no</w:t>
      </w:r>
    </w:p>
    <w:p w14:paraId="09ECE938" w14:textId="77777777" w:rsidR="001F7D6D" w:rsidRPr="00D650DC" w:rsidRDefault="001F7D6D" w:rsidP="00250353">
      <w:pPr>
        <w:spacing w:before="120" w:after="120" w:line="240" w:lineRule="auto"/>
        <w:jc w:val="both"/>
        <w:rPr>
          <w:rFonts w:ascii="Times New Roman" w:eastAsia="Times New Roman" w:hAnsi="Times New Roman"/>
          <w:sz w:val="24"/>
          <w:szCs w:val="24"/>
          <w:lang w:eastAsia="en-GB"/>
        </w:rPr>
      </w:pPr>
      <w:r w:rsidRPr="00D650DC">
        <w:rPr>
          <w:rFonts w:ascii="Times New Roman" w:eastAsia="Times New Roman" w:hAnsi="Times New Roman"/>
          <w:sz w:val="24"/>
          <w:szCs w:val="24"/>
          <w:lang w:eastAsia="en-GB"/>
        </w:rPr>
        <w:t>If the answer is yes, please provide the details:</w:t>
      </w:r>
    </w:p>
    <w:p w14:paraId="60BBB03B" w14:textId="77777777" w:rsidR="001F7D6D" w:rsidRPr="00D650DC" w:rsidRDefault="001F7D6D" w:rsidP="00250353">
      <w:pPr>
        <w:spacing w:before="120" w:after="120" w:line="240" w:lineRule="auto"/>
        <w:jc w:val="both"/>
        <w:rPr>
          <w:rFonts w:ascii="Times New Roman" w:eastAsia="Times New Roman" w:hAnsi="Times New Roman"/>
          <w:sz w:val="24"/>
          <w:szCs w:val="24"/>
          <w:lang w:eastAsia="en-GB"/>
        </w:rPr>
      </w:pPr>
      <w:r w:rsidRPr="00D650DC">
        <w:rPr>
          <w:rFonts w:ascii="Times New Roman" w:eastAsia="Times New Roman" w:hAnsi="Times New Roman"/>
          <w:sz w:val="24"/>
          <w:szCs w:val="24"/>
          <w:lang w:eastAsia="en-GB"/>
        </w:rPr>
        <w:t>……………………………………………………………………………………………………………………………………………………………………………………………………</w:t>
      </w:r>
    </w:p>
    <w:p w14:paraId="1B64ABB1" w14:textId="77777777" w:rsidR="001F7D6D" w:rsidRPr="00250353" w:rsidRDefault="001F7D6D" w:rsidP="00250353">
      <w:pPr>
        <w:spacing w:before="120" w:after="120" w:line="240" w:lineRule="auto"/>
        <w:jc w:val="both"/>
        <w:rPr>
          <w:rFonts w:ascii="Times New Roman" w:hAnsi="Times New Roman"/>
          <w:sz w:val="24"/>
          <w:szCs w:val="24"/>
        </w:rPr>
      </w:pPr>
      <w:r w:rsidRPr="00250353">
        <w:rPr>
          <w:rFonts w:ascii="Times New Roman" w:hAnsi="Times New Roman"/>
          <w:sz w:val="24"/>
          <w:szCs w:val="24"/>
        </w:rPr>
        <w:t>P</w:t>
      </w:r>
      <w:r w:rsidR="00C008D8" w:rsidRPr="00250353">
        <w:rPr>
          <w:rFonts w:ascii="Times New Roman" w:hAnsi="Times New Roman"/>
          <w:sz w:val="24"/>
          <w:szCs w:val="24"/>
        </w:rPr>
        <w:t>lease note that p</w:t>
      </w:r>
      <w:r w:rsidR="00E82904" w:rsidRPr="00250353">
        <w:rPr>
          <w:rFonts w:ascii="Times New Roman" w:hAnsi="Times New Roman"/>
          <w:sz w:val="24"/>
          <w:szCs w:val="24"/>
        </w:rPr>
        <w:t>ursuant to point (58</w:t>
      </w:r>
      <w:r w:rsidRPr="00250353">
        <w:rPr>
          <w:rFonts w:ascii="Times New Roman" w:hAnsi="Times New Roman"/>
          <w:sz w:val="24"/>
          <w:szCs w:val="24"/>
        </w:rPr>
        <w:t xml:space="preserve">) of the Guidelines, </w:t>
      </w:r>
      <w:r w:rsidRPr="00D650DC">
        <w:rPr>
          <w:rFonts w:ascii="Times New Roman" w:hAnsi="Times New Roman"/>
          <w:sz w:val="24"/>
          <w:szCs w:val="24"/>
        </w:rPr>
        <w:t xml:space="preserve">when the investment project presents a funding gap, that is when the investment costs exceed the NPV of the expected operating </w:t>
      </w:r>
      <w:r w:rsidRPr="00D650DC">
        <w:rPr>
          <w:rFonts w:ascii="Times New Roman" w:hAnsi="Times New Roman"/>
          <w:sz w:val="24"/>
          <w:szCs w:val="24"/>
        </w:rPr>
        <w:lastRenderedPageBreak/>
        <w:t xml:space="preserve">profits of the investment on the basis of an </w:t>
      </w:r>
      <w:r w:rsidRPr="00250353">
        <w:rPr>
          <w:rFonts w:ascii="Times New Roman" w:hAnsi="Times New Roman"/>
          <w:i/>
          <w:iCs/>
          <w:sz w:val="24"/>
          <w:szCs w:val="24"/>
        </w:rPr>
        <w:t>ex ante</w:t>
      </w:r>
      <w:r w:rsidRPr="00D650DC">
        <w:rPr>
          <w:rFonts w:ascii="Times New Roman" w:hAnsi="Times New Roman"/>
          <w:sz w:val="24"/>
          <w:szCs w:val="24"/>
        </w:rPr>
        <w:t xml:space="preserve"> business plan, the incentive effect can be assumed</w:t>
      </w:r>
      <w:r w:rsidR="00C008D8" w:rsidRPr="00D650DC">
        <w:rPr>
          <w:rFonts w:ascii="Times New Roman" w:hAnsi="Times New Roman"/>
          <w:sz w:val="24"/>
          <w:szCs w:val="24"/>
        </w:rPr>
        <w:t>.</w:t>
      </w:r>
    </w:p>
    <w:p w14:paraId="001B5A21" w14:textId="77777777" w:rsidR="00723532" w:rsidRPr="00250353" w:rsidRDefault="00723532" w:rsidP="00250353">
      <w:pPr>
        <w:pStyle w:val="ListParagraph"/>
        <w:numPr>
          <w:ilvl w:val="1"/>
          <w:numId w:val="141"/>
        </w:numPr>
        <w:pBdr>
          <w:top w:val="single" w:sz="4" w:space="1" w:color="auto"/>
          <w:left w:val="single" w:sz="4" w:space="4" w:color="auto"/>
          <w:bottom w:val="single" w:sz="4" w:space="1" w:color="auto"/>
          <w:right w:val="single" w:sz="4" w:space="4" w:color="auto"/>
          <w:between w:val="single" w:sz="4" w:space="1" w:color="auto"/>
          <w:bar w:val="single" w:sz="4" w:color="auto"/>
        </w:pBdr>
        <w:spacing w:before="120" w:after="120" w:line="240" w:lineRule="auto"/>
        <w:ind w:left="425" w:hanging="425"/>
        <w:contextualSpacing w:val="0"/>
        <w:jc w:val="center"/>
        <w:outlineLvl w:val="1"/>
        <w:rPr>
          <w:rFonts w:ascii="Times New Roman" w:hAnsi="Times New Roman"/>
          <w:b/>
          <w:bCs/>
          <w:i/>
          <w:sz w:val="24"/>
          <w:szCs w:val="24"/>
        </w:rPr>
      </w:pPr>
      <w:bookmarkStart w:id="5" w:name="_Ref167887753"/>
      <w:r w:rsidRPr="00250353">
        <w:rPr>
          <w:rFonts w:ascii="Times New Roman" w:hAnsi="Times New Roman"/>
          <w:b/>
          <w:bCs/>
          <w:i/>
          <w:sz w:val="24"/>
          <w:szCs w:val="24"/>
        </w:rPr>
        <w:t>No breach of relevant provisions of Union law</w:t>
      </w:r>
      <w:bookmarkEnd w:id="5"/>
    </w:p>
    <w:p w14:paraId="345D59A3" w14:textId="7ED0D93E" w:rsidR="00723532" w:rsidRPr="00D650DC" w:rsidRDefault="00723532" w:rsidP="00522AEB">
      <w:pPr>
        <w:spacing w:before="120" w:after="120" w:line="240" w:lineRule="auto"/>
        <w:jc w:val="both"/>
        <w:rPr>
          <w:rFonts w:ascii="Times New Roman" w:hAnsi="Times New Roman"/>
          <w:i/>
          <w:sz w:val="24"/>
          <w:szCs w:val="24"/>
        </w:rPr>
      </w:pPr>
      <w:r w:rsidRPr="00D650DC">
        <w:rPr>
          <w:rFonts w:ascii="Times New Roman" w:hAnsi="Times New Roman"/>
          <w:i/>
          <w:sz w:val="24"/>
          <w:szCs w:val="24"/>
        </w:rPr>
        <w:t>To provide the information in this section, please r</w:t>
      </w:r>
      <w:r w:rsidR="005D534B" w:rsidRPr="00D650DC">
        <w:rPr>
          <w:rFonts w:ascii="Times New Roman" w:hAnsi="Times New Roman"/>
          <w:i/>
          <w:sz w:val="24"/>
          <w:szCs w:val="24"/>
        </w:rPr>
        <w:t xml:space="preserve">efer to section 3.1.3 (points </w:t>
      </w:r>
      <w:r w:rsidR="006D1E90">
        <w:rPr>
          <w:rFonts w:ascii="Times New Roman" w:hAnsi="Times New Roman"/>
          <w:i/>
          <w:sz w:val="24"/>
          <w:szCs w:val="24"/>
        </w:rPr>
        <w:t>(</w:t>
      </w:r>
      <w:r w:rsidR="005D534B" w:rsidRPr="00D650DC">
        <w:rPr>
          <w:rFonts w:ascii="Times New Roman" w:hAnsi="Times New Roman"/>
          <w:i/>
          <w:sz w:val="24"/>
          <w:szCs w:val="24"/>
        </w:rPr>
        <w:t>60</w:t>
      </w:r>
      <w:r w:rsidR="006D1E90">
        <w:rPr>
          <w:rFonts w:ascii="Times New Roman" w:hAnsi="Times New Roman"/>
          <w:i/>
          <w:sz w:val="24"/>
          <w:szCs w:val="24"/>
        </w:rPr>
        <w:t>)</w:t>
      </w:r>
      <w:r w:rsidRPr="00D650DC">
        <w:rPr>
          <w:rFonts w:ascii="Times New Roman" w:hAnsi="Times New Roman"/>
          <w:i/>
          <w:sz w:val="24"/>
          <w:szCs w:val="24"/>
        </w:rPr>
        <w:t xml:space="preserve">– </w:t>
      </w:r>
      <w:r w:rsidR="006D1E90">
        <w:rPr>
          <w:rFonts w:ascii="Times New Roman" w:hAnsi="Times New Roman"/>
          <w:i/>
          <w:sz w:val="24"/>
          <w:szCs w:val="24"/>
        </w:rPr>
        <w:t>(</w:t>
      </w:r>
      <w:r w:rsidRPr="00D650DC">
        <w:rPr>
          <w:rFonts w:ascii="Times New Roman" w:hAnsi="Times New Roman"/>
          <w:i/>
          <w:sz w:val="24"/>
          <w:szCs w:val="24"/>
        </w:rPr>
        <w:t>64</w:t>
      </w:r>
      <w:r w:rsidR="006D1E90">
        <w:rPr>
          <w:rFonts w:ascii="Times New Roman" w:hAnsi="Times New Roman"/>
          <w:i/>
          <w:sz w:val="24"/>
          <w:szCs w:val="24"/>
        </w:rPr>
        <w:t>)</w:t>
      </w:r>
      <w:r w:rsidRPr="00D650DC">
        <w:rPr>
          <w:rFonts w:ascii="Times New Roman" w:hAnsi="Times New Roman"/>
          <w:i/>
          <w:sz w:val="24"/>
          <w:szCs w:val="24"/>
        </w:rPr>
        <w:t>) of the Guidelines.</w:t>
      </w:r>
    </w:p>
    <w:p w14:paraId="7C449E26" w14:textId="77777777" w:rsidR="00FC4104" w:rsidRPr="00522AEB" w:rsidRDefault="00FC4104" w:rsidP="00522AEB">
      <w:pPr>
        <w:pStyle w:val="ListParagraph"/>
        <w:numPr>
          <w:ilvl w:val="2"/>
          <w:numId w:val="141"/>
        </w:numPr>
        <w:spacing w:before="120" w:after="120" w:line="240" w:lineRule="auto"/>
        <w:ind w:left="567" w:hanging="709"/>
        <w:contextualSpacing w:val="0"/>
        <w:jc w:val="both"/>
        <w:outlineLvl w:val="2"/>
        <w:rPr>
          <w:rFonts w:ascii="Times New Roman" w:hAnsi="Times New Roman"/>
          <w:iCs/>
          <w:sz w:val="24"/>
          <w:szCs w:val="24"/>
        </w:rPr>
      </w:pPr>
      <w:r w:rsidRPr="00522AEB">
        <w:rPr>
          <w:rFonts w:ascii="Times New Roman" w:hAnsi="Times New Roman"/>
          <w:iCs/>
          <w:sz w:val="24"/>
          <w:szCs w:val="24"/>
        </w:rPr>
        <w:t xml:space="preserve">Please confirm that the State aid measure, the conditions attached to it, including its financing method when the financing method forms an integral part of the State aid measure, or the activity it finances does not entail a violation of relevant Union law: </w:t>
      </w:r>
    </w:p>
    <w:p w14:paraId="6F742185" w14:textId="77777777" w:rsidR="00FC4104" w:rsidRPr="00D650DC" w:rsidRDefault="00FC4104" w:rsidP="00FC4104">
      <w:pPr>
        <w:spacing w:before="120" w:after="120" w:line="240" w:lineRule="auto"/>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yes</w:t>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no</w:t>
      </w:r>
    </w:p>
    <w:p w14:paraId="5536E61F" w14:textId="77777777" w:rsidR="009337E4" w:rsidRPr="00D650DC" w:rsidRDefault="00FC4104" w:rsidP="00522AEB">
      <w:pPr>
        <w:spacing w:before="120" w:after="120" w:line="240" w:lineRule="auto"/>
        <w:jc w:val="both"/>
        <w:rPr>
          <w:rFonts w:ascii="Times New Roman" w:hAnsi="Times New Roman"/>
          <w:sz w:val="24"/>
          <w:szCs w:val="24"/>
        </w:rPr>
      </w:pPr>
      <w:r w:rsidRPr="00D650DC">
        <w:rPr>
          <w:rFonts w:ascii="Times New Roman" w:hAnsi="Times New Roman"/>
          <w:sz w:val="24"/>
          <w:szCs w:val="24"/>
        </w:rPr>
        <w:t>Please note that p</w:t>
      </w:r>
      <w:r w:rsidR="009978A9" w:rsidRPr="00D650DC">
        <w:rPr>
          <w:rFonts w:ascii="Times New Roman" w:hAnsi="Times New Roman"/>
          <w:sz w:val="24"/>
          <w:szCs w:val="24"/>
        </w:rPr>
        <w:t>ursuant to point (60</w:t>
      </w:r>
      <w:r w:rsidR="009337E4" w:rsidRPr="00D650DC">
        <w:rPr>
          <w:rFonts w:ascii="Times New Roman" w:hAnsi="Times New Roman"/>
          <w:sz w:val="24"/>
          <w:szCs w:val="24"/>
        </w:rPr>
        <w:t>) of the Guidelines, if a State aid measure, the conditions attached to it, including its financing method when the financing method forms an integral part of the State aid measure, or the activity it finances entails a violation of relevant Union law, the aid cannot be declared compatible with the internal market.</w:t>
      </w:r>
    </w:p>
    <w:p w14:paraId="36272860" w14:textId="77777777" w:rsidR="009337E4" w:rsidRPr="00D650DC" w:rsidRDefault="004148CF" w:rsidP="00522AEB">
      <w:pPr>
        <w:spacing w:before="120" w:after="120" w:line="240" w:lineRule="auto"/>
        <w:jc w:val="both"/>
        <w:rPr>
          <w:rFonts w:ascii="Times New Roman" w:hAnsi="Times New Roman"/>
          <w:sz w:val="24"/>
          <w:szCs w:val="24"/>
        </w:rPr>
      </w:pPr>
      <w:r w:rsidRPr="00522AEB">
        <w:rPr>
          <w:rFonts w:ascii="Times New Roman" w:hAnsi="Times New Roman"/>
          <w:sz w:val="24"/>
          <w:szCs w:val="24"/>
        </w:rPr>
        <w:t>P</w:t>
      </w:r>
      <w:r w:rsidR="009337E4" w:rsidRPr="00D650DC">
        <w:rPr>
          <w:rFonts w:ascii="Times New Roman" w:hAnsi="Times New Roman"/>
          <w:sz w:val="24"/>
          <w:szCs w:val="24"/>
        </w:rPr>
        <w:t xml:space="preserve">lease provide information </w:t>
      </w:r>
      <w:r w:rsidRPr="00D650DC">
        <w:rPr>
          <w:rFonts w:ascii="Times New Roman" w:hAnsi="Times New Roman"/>
          <w:sz w:val="24"/>
          <w:szCs w:val="24"/>
        </w:rPr>
        <w:t>confirming</w:t>
      </w:r>
      <w:r w:rsidR="009337E4" w:rsidRPr="00D650DC">
        <w:rPr>
          <w:rFonts w:ascii="Times New Roman" w:hAnsi="Times New Roman"/>
          <w:sz w:val="24"/>
          <w:szCs w:val="24"/>
        </w:rPr>
        <w:t xml:space="preserve"> that the aid measure does not entail a violation of relevant Union law:</w:t>
      </w:r>
    </w:p>
    <w:p w14:paraId="1744C10C" w14:textId="77777777" w:rsidR="009337E4" w:rsidRPr="00D650DC" w:rsidRDefault="009337E4" w:rsidP="00522AEB">
      <w:pPr>
        <w:spacing w:before="120" w:after="120" w:line="240" w:lineRule="auto"/>
        <w:jc w:val="both"/>
        <w:rPr>
          <w:rFonts w:ascii="Times New Roman" w:hAnsi="Times New Roman"/>
          <w:sz w:val="24"/>
          <w:szCs w:val="24"/>
        </w:rPr>
      </w:pPr>
      <w:r w:rsidRPr="00D650DC">
        <w:rPr>
          <w:rFonts w:ascii="Times New Roman" w:hAnsi="Times New Roman"/>
          <w:sz w:val="24"/>
          <w:szCs w:val="24"/>
        </w:rPr>
        <w:t>……………………………………………………………………………………………………………………………………………………………………………………………………</w:t>
      </w:r>
    </w:p>
    <w:p w14:paraId="43AE987D" w14:textId="77777777" w:rsidR="0040144B" w:rsidRPr="00522AEB" w:rsidRDefault="002F49F4" w:rsidP="00522AEB">
      <w:pPr>
        <w:pStyle w:val="ListParagraph"/>
        <w:numPr>
          <w:ilvl w:val="2"/>
          <w:numId w:val="141"/>
        </w:numPr>
        <w:spacing w:before="120" w:after="120" w:line="240" w:lineRule="auto"/>
        <w:ind w:left="567" w:hanging="709"/>
        <w:contextualSpacing w:val="0"/>
        <w:jc w:val="both"/>
        <w:outlineLvl w:val="2"/>
        <w:rPr>
          <w:rFonts w:ascii="Times New Roman" w:hAnsi="Times New Roman"/>
          <w:iCs/>
          <w:sz w:val="24"/>
          <w:szCs w:val="24"/>
        </w:rPr>
      </w:pPr>
      <w:r w:rsidRPr="00522AEB">
        <w:rPr>
          <w:rFonts w:ascii="Times New Roman" w:hAnsi="Times New Roman"/>
          <w:iCs/>
          <w:sz w:val="24"/>
          <w:szCs w:val="24"/>
        </w:rPr>
        <w:t xml:space="preserve">Please confirm that State aid </w:t>
      </w:r>
      <w:r w:rsidR="00DF7B33" w:rsidRPr="00522AEB">
        <w:rPr>
          <w:rFonts w:ascii="Times New Roman" w:hAnsi="Times New Roman"/>
          <w:iCs/>
          <w:sz w:val="24"/>
          <w:szCs w:val="24"/>
        </w:rPr>
        <w:t xml:space="preserve">in the fishery and aquaculture sector </w:t>
      </w:r>
      <w:r w:rsidRPr="00522AEB">
        <w:rPr>
          <w:rFonts w:ascii="Times New Roman" w:hAnsi="Times New Roman"/>
          <w:iCs/>
          <w:sz w:val="24"/>
          <w:szCs w:val="24"/>
        </w:rPr>
        <w:t>is not granted</w:t>
      </w:r>
      <w:r w:rsidR="00E30DAC" w:rsidRPr="00522AEB">
        <w:rPr>
          <w:rFonts w:ascii="Times New Roman" w:hAnsi="Times New Roman"/>
          <w:iCs/>
          <w:sz w:val="24"/>
          <w:szCs w:val="24"/>
        </w:rPr>
        <w:t>:</w:t>
      </w:r>
      <w:r w:rsidRPr="00522AEB">
        <w:rPr>
          <w:rFonts w:ascii="Times New Roman" w:hAnsi="Times New Roman"/>
          <w:iCs/>
          <w:sz w:val="24"/>
          <w:szCs w:val="24"/>
        </w:rPr>
        <w:t xml:space="preserve"> </w:t>
      </w:r>
    </w:p>
    <w:p w14:paraId="1C1CD6EB" w14:textId="77777777" w:rsidR="00297D29" w:rsidRPr="00D650DC" w:rsidRDefault="002F49F4" w:rsidP="00522AEB">
      <w:pPr>
        <w:pStyle w:val="Point1number"/>
        <w:tabs>
          <w:tab w:val="clear" w:pos="1417"/>
        </w:tabs>
        <w:ind w:left="0" w:firstLine="0"/>
        <w:rPr>
          <w:noProof/>
        </w:rPr>
      </w:pPr>
      <w:r w:rsidRPr="00D650DC">
        <w:rPr>
          <w:rFonts w:eastAsia="Times New Roman"/>
          <w:b/>
          <w:szCs w:val="24"/>
          <w:lang w:eastAsia="en-GB"/>
        </w:rPr>
        <w:fldChar w:fldCharType="begin">
          <w:ffData>
            <w:name w:val="Check1"/>
            <w:enabled/>
            <w:calcOnExit w:val="0"/>
            <w:checkBox>
              <w:sizeAuto/>
              <w:default w:val="0"/>
            </w:checkBox>
          </w:ffData>
        </w:fldChar>
      </w:r>
      <w:r w:rsidRPr="00D650DC">
        <w:rPr>
          <w:rFonts w:eastAsia="Times New Roman"/>
          <w:b/>
          <w:szCs w:val="24"/>
          <w:lang w:eastAsia="en-GB"/>
        </w:rPr>
        <w:instrText xml:space="preserve"> FORMCHECKBOX </w:instrText>
      </w:r>
      <w:r w:rsidR="002D2601">
        <w:rPr>
          <w:rFonts w:eastAsia="Times New Roman"/>
          <w:b/>
          <w:szCs w:val="24"/>
          <w:lang w:eastAsia="en-GB"/>
        </w:rPr>
      </w:r>
      <w:r w:rsidR="002D2601">
        <w:rPr>
          <w:rFonts w:eastAsia="Times New Roman"/>
          <w:b/>
          <w:szCs w:val="24"/>
          <w:lang w:eastAsia="en-GB"/>
        </w:rPr>
        <w:fldChar w:fldCharType="separate"/>
      </w:r>
      <w:r w:rsidRPr="00D650DC">
        <w:rPr>
          <w:rFonts w:eastAsia="Times New Roman"/>
          <w:b/>
          <w:szCs w:val="24"/>
          <w:lang w:eastAsia="en-GB"/>
        </w:rPr>
        <w:fldChar w:fldCharType="end"/>
      </w:r>
      <w:r w:rsidRPr="00D650DC">
        <w:rPr>
          <w:noProof/>
        </w:rPr>
        <w:t xml:space="preserve"> </w:t>
      </w:r>
      <w:r w:rsidR="00AC4CAE" w:rsidRPr="00D650DC">
        <w:rPr>
          <w:szCs w:val="24"/>
          <w:lang w:eastAsia="zh-CN"/>
        </w:rPr>
        <w:t>in support of</w:t>
      </w:r>
      <w:r w:rsidR="00AC4CAE" w:rsidRPr="00D650DC">
        <w:rPr>
          <w:noProof/>
        </w:rPr>
        <w:t xml:space="preserve"> </w:t>
      </w:r>
      <w:r w:rsidRPr="00D650DC">
        <w:rPr>
          <w:noProof/>
        </w:rPr>
        <w:t>fishing activities involving serious infringements under Article 42 of Council Regulation (EC) No 1005/2008</w:t>
      </w:r>
      <w:r w:rsidRPr="00D650DC">
        <w:rPr>
          <w:rStyle w:val="FootnoteReference"/>
          <w:noProof/>
        </w:rPr>
        <w:footnoteReference w:id="7"/>
      </w:r>
      <w:r w:rsidRPr="00D650DC">
        <w:rPr>
          <w:noProof/>
        </w:rPr>
        <w:t xml:space="preserve"> or Article 90 of Regulation (EC) No 1224/2009</w:t>
      </w:r>
      <w:r w:rsidRPr="00D650DC">
        <w:rPr>
          <w:rStyle w:val="FootnoteReference"/>
          <w:noProof/>
        </w:rPr>
        <w:footnoteReference w:id="8"/>
      </w:r>
      <w:r w:rsidRPr="00D650DC">
        <w:rPr>
          <w:noProof/>
        </w:rPr>
        <w:t xml:space="preserve"> and constituting or supporting illegal, unreported and unregulated (IUU) fishing</w:t>
      </w:r>
      <w:r w:rsidRPr="00D650DC">
        <w:rPr>
          <w:rStyle w:val="FootnoteReference"/>
          <w:noProof/>
        </w:rPr>
        <w:footnoteReference w:id="9"/>
      </w:r>
      <w:r w:rsidRPr="00D650DC">
        <w:rPr>
          <w:noProof/>
        </w:rPr>
        <w:t>;</w:t>
      </w:r>
    </w:p>
    <w:p w14:paraId="196DB13E" w14:textId="77777777" w:rsidR="00297D29" w:rsidRPr="00D650DC" w:rsidRDefault="0074186A" w:rsidP="00522AEB">
      <w:pPr>
        <w:pStyle w:val="Point1number"/>
        <w:tabs>
          <w:tab w:val="clear" w:pos="1417"/>
        </w:tabs>
        <w:ind w:left="0" w:firstLine="0"/>
        <w:rPr>
          <w:noProof/>
        </w:rPr>
      </w:pPr>
      <w:r w:rsidRPr="00D650DC">
        <w:rPr>
          <w:rFonts w:eastAsia="Times New Roman"/>
          <w:b/>
          <w:szCs w:val="24"/>
          <w:lang w:eastAsia="en-GB"/>
        </w:rPr>
        <w:fldChar w:fldCharType="begin">
          <w:ffData>
            <w:name w:val="Check1"/>
            <w:enabled/>
            <w:calcOnExit w:val="0"/>
            <w:checkBox>
              <w:sizeAuto/>
              <w:default w:val="0"/>
            </w:checkBox>
          </w:ffData>
        </w:fldChar>
      </w:r>
      <w:r w:rsidRPr="00D650DC">
        <w:rPr>
          <w:rFonts w:eastAsia="Times New Roman"/>
          <w:b/>
          <w:szCs w:val="24"/>
          <w:lang w:eastAsia="en-GB"/>
        </w:rPr>
        <w:instrText xml:space="preserve"> FORMCHECKBOX </w:instrText>
      </w:r>
      <w:r w:rsidR="002D2601">
        <w:rPr>
          <w:rFonts w:eastAsia="Times New Roman"/>
          <w:b/>
          <w:szCs w:val="24"/>
          <w:lang w:eastAsia="en-GB"/>
        </w:rPr>
      </w:r>
      <w:r w:rsidR="002D2601">
        <w:rPr>
          <w:rFonts w:eastAsia="Times New Roman"/>
          <w:b/>
          <w:szCs w:val="24"/>
          <w:lang w:eastAsia="en-GB"/>
        </w:rPr>
        <w:fldChar w:fldCharType="separate"/>
      </w:r>
      <w:r w:rsidRPr="00D650DC">
        <w:rPr>
          <w:rFonts w:eastAsia="Times New Roman"/>
          <w:b/>
          <w:szCs w:val="24"/>
          <w:lang w:eastAsia="en-GB"/>
        </w:rPr>
        <w:fldChar w:fldCharType="end"/>
      </w:r>
      <w:r w:rsidR="00297D29" w:rsidRPr="00D650DC">
        <w:rPr>
          <w:noProof/>
        </w:rPr>
        <w:t xml:space="preserve"> </w:t>
      </w:r>
      <w:r w:rsidR="00AC4CAE" w:rsidRPr="00D650DC">
        <w:rPr>
          <w:szCs w:val="24"/>
          <w:lang w:eastAsia="zh-CN"/>
        </w:rPr>
        <w:t>in support of</w:t>
      </w:r>
      <w:r w:rsidR="00AC4CAE" w:rsidRPr="00D650DC">
        <w:rPr>
          <w:noProof/>
        </w:rPr>
        <w:t xml:space="preserve"> </w:t>
      </w:r>
      <w:r w:rsidR="00297D29" w:rsidRPr="00D650DC">
        <w:rPr>
          <w:noProof/>
        </w:rPr>
        <w:t>the operation, management or ownership of a fishing vessel included in the Union IUU vessel list as referred to in Article 40(3) of Regulation (EC) No 1005/2008, or of a vessel flying the flag of countries identified as non-cooperating third countries as set out in</w:t>
      </w:r>
      <w:r w:rsidR="00DF7B33" w:rsidRPr="00D650DC">
        <w:rPr>
          <w:noProof/>
        </w:rPr>
        <w:t xml:space="preserve"> Article 33 of that Regulation.</w:t>
      </w:r>
    </w:p>
    <w:p w14:paraId="384BA802" w14:textId="26383A8E" w:rsidR="00860EE7" w:rsidRPr="00D650DC" w:rsidRDefault="00860EE7" w:rsidP="00522AEB">
      <w:pPr>
        <w:spacing w:before="120" w:after="120" w:line="240" w:lineRule="auto"/>
        <w:jc w:val="both"/>
        <w:rPr>
          <w:rFonts w:ascii="Times New Roman" w:hAnsi="Times New Roman"/>
          <w:sz w:val="24"/>
          <w:szCs w:val="24"/>
        </w:rPr>
      </w:pPr>
      <w:r w:rsidRPr="00D650DC">
        <w:rPr>
          <w:rFonts w:ascii="Times New Roman" w:hAnsi="Times New Roman"/>
          <w:sz w:val="24"/>
          <w:szCs w:val="24"/>
        </w:rPr>
        <w:t xml:space="preserve">Please note that pursuant to point </w:t>
      </w:r>
      <w:r w:rsidR="00522AEB">
        <w:rPr>
          <w:rFonts w:ascii="Times New Roman" w:hAnsi="Times New Roman"/>
          <w:sz w:val="24"/>
          <w:szCs w:val="24"/>
        </w:rPr>
        <w:t>(</w:t>
      </w:r>
      <w:r w:rsidRPr="00D650DC">
        <w:rPr>
          <w:rFonts w:ascii="Times New Roman" w:hAnsi="Times New Roman"/>
          <w:sz w:val="24"/>
          <w:szCs w:val="24"/>
        </w:rPr>
        <w:t>60</w:t>
      </w:r>
      <w:r w:rsidR="00522AEB">
        <w:rPr>
          <w:rFonts w:ascii="Times New Roman" w:hAnsi="Times New Roman"/>
          <w:sz w:val="24"/>
          <w:szCs w:val="24"/>
        </w:rPr>
        <w:t>)</w:t>
      </w:r>
      <w:r w:rsidRPr="00D650DC">
        <w:rPr>
          <w:rFonts w:ascii="Times New Roman" w:hAnsi="Times New Roman"/>
          <w:sz w:val="24"/>
          <w:szCs w:val="24"/>
        </w:rPr>
        <w:t xml:space="preserve"> of the Guidelines, the Commission will not declare the aid compatible with the internal market, if it supports any of the activities listed in point </w:t>
      </w:r>
      <w:r w:rsidR="00522AEB">
        <w:rPr>
          <w:rFonts w:ascii="Times New Roman" w:hAnsi="Times New Roman"/>
          <w:sz w:val="24"/>
          <w:szCs w:val="24"/>
        </w:rPr>
        <w:t>(</w:t>
      </w:r>
      <w:r w:rsidRPr="00D650DC">
        <w:rPr>
          <w:rFonts w:ascii="Times New Roman" w:hAnsi="Times New Roman"/>
          <w:sz w:val="24"/>
          <w:szCs w:val="24"/>
        </w:rPr>
        <w:t>61</w:t>
      </w:r>
      <w:r w:rsidR="00522AEB">
        <w:rPr>
          <w:rFonts w:ascii="Times New Roman" w:hAnsi="Times New Roman"/>
          <w:sz w:val="24"/>
          <w:szCs w:val="24"/>
        </w:rPr>
        <w:t>)</w:t>
      </w:r>
      <w:r w:rsidRPr="00D650DC">
        <w:rPr>
          <w:rFonts w:ascii="Times New Roman" w:hAnsi="Times New Roman"/>
          <w:sz w:val="24"/>
          <w:szCs w:val="24"/>
        </w:rPr>
        <w:t xml:space="preserve"> of the Guidelines.  </w:t>
      </w:r>
    </w:p>
    <w:p w14:paraId="791BE76B" w14:textId="124B67CF" w:rsidR="0074186A" w:rsidRPr="00522AEB" w:rsidRDefault="00DF7B33" w:rsidP="00522AEB">
      <w:pPr>
        <w:pStyle w:val="ListParagraph"/>
        <w:numPr>
          <w:ilvl w:val="2"/>
          <w:numId w:val="141"/>
        </w:numPr>
        <w:spacing w:before="120" w:after="120" w:line="240" w:lineRule="auto"/>
        <w:ind w:left="567" w:hanging="709"/>
        <w:contextualSpacing w:val="0"/>
        <w:jc w:val="both"/>
        <w:outlineLvl w:val="2"/>
        <w:rPr>
          <w:rFonts w:ascii="Times New Roman" w:hAnsi="Times New Roman"/>
          <w:iCs/>
          <w:sz w:val="24"/>
          <w:szCs w:val="24"/>
        </w:rPr>
      </w:pPr>
      <w:r w:rsidRPr="00522AEB">
        <w:rPr>
          <w:rFonts w:ascii="Times New Roman" w:hAnsi="Times New Roman"/>
          <w:iCs/>
          <w:sz w:val="24"/>
          <w:szCs w:val="24"/>
        </w:rPr>
        <w:t>Please confirm that State aid in the fishery and aquaculture sector is not i</w:t>
      </w:r>
      <w:r w:rsidR="00E30DAC" w:rsidRPr="00522AEB">
        <w:rPr>
          <w:rFonts w:ascii="Times New Roman" w:hAnsi="Times New Roman"/>
          <w:iCs/>
          <w:sz w:val="24"/>
          <w:szCs w:val="24"/>
        </w:rPr>
        <w:t>nvolving:</w:t>
      </w:r>
    </w:p>
    <w:p w14:paraId="3E89E6BD" w14:textId="77777777" w:rsidR="00297D29" w:rsidRPr="00D650DC" w:rsidRDefault="0074186A" w:rsidP="00522AEB">
      <w:pPr>
        <w:pStyle w:val="Point1number"/>
        <w:tabs>
          <w:tab w:val="clear" w:pos="1417"/>
        </w:tabs>
        <w:ind w:left="0" w:firstLine="0"/>
        <w:rPr>
          <w:noProof/>
        </w:rPr>
      </w:pPr>
      <w:r w:rsidRPr="00D650DC">
        <w:rPr>
          <w:rFonts w:eastAsia="Times New Roman"/>
          <w:b/>
          <w:szCs w:val="24"/>
          <w:lang w:eastAsia="en-GB"/>
        </w:rPr>
        <w:fldChar w:fldCharType="begin">
          <w:ffData>
            <w:name w:val="Check1"/>
            <w:enabled/>
            <w:calcOnExit w:val="0"/>
            <w:checkBox>
              <w:sizeAuto/>
              <w:default w:val="0"/>
            </w:checkBox>
          </w:ffData>
        </w:fldChar>
      </w:r>
      <w:r w:rsidRPr="00D650DC">
        <w:rPr>
          <w:rFonts w:eastAsia="Times New Roman"/>
          <w:b/>
          <w:szCs w:val="24"/>
          <w:lang w:eastAsia="en-GB"/>
        </w:rPr>
        <w:instrText xml:space="preserve"> FORMCHECKBOX </w:instrText>
      </w:r>
      <w:r w:rsidR="002D2601">
        <w:rPr>
          <w:rFonts w:eastAsia="Times New Roman"/>
          <w:b/>
          <w:szCs w:val="24"/>
          <w:lang w:eastAsia="en-GB"/>
        </w:rPr>
      </w:r>
      <w:r w:rsidR="002D2601">
        <w:rPr>
          <w:rFonts w:eastAsia="Times New Roman"/>
          <w:b/>
          <w:szCs w:val="24"/>
          <w:lang w:eastAsia="en-GB"/>
        </w:rPr>
        <w:fldChar w:fldCharType="separate"/>
      </w:r>
      <w:r w:rsidRPr="00D650DC">
        <w:rPr>
          <w:rFonts w:eastAsia="Times New Roman"/>
          <w:b/>
          <w:szCs w:val="24"/>
          <w:lang w:eastAsia="en-GB"/>
        </w:rPr>
        <w:fldChar w:fldCharType="end"/>
      </w:r>
      <w:r w:rsidR="00297D29" w:rsidRPr="00D650DC">
        <w:rPr>
          <w:noProof/>
        </w:rPr>
        <w:t xml:space="preserve"> non-compliance with the rules laid down in Regulation (EU) 1379/2013</w:t>
      </w:r>
      <w:r w:rsidR="00297D29" w:rsidRPr="00D650DC">
        <w:rPr>
          <w:rStyle w:val="FootnoteReference"/>
          <w:noProof/>
        </w:rPr>
        <w:footnoteReference w:id="10"/>
      </w:r>
      <w:r w:rsidR="00297D29" w:rsidRPr="00D650DC">
        <w:rPr>
          <w:noProof/>
        </w:rPr>
        <w:t xml:space="preserve"> governing the common organisation of the market;</w:t>
      </w:r>
    </w:p>
    <w:p w14:paraId="15917621" w14:textId="77777777" w:rsidR="00297D29" w:rsidRPr="00D650DC" w:rsidRDefault="0074186A" w:rsidP="00522AEB">
      <w:pPr>
        <w:pStyle w:val="Point1number"/>
        <w:tabs>
          <w:tab w:val="clear" w:pos="1417"/>
        </w:tabs>
        <w:ind w:left="0" w:firstLine="0"/>
        <w:rPr>
          <w:noProof/>
        </w:rPr>
      </w:pPr>
      <w:r w:rsidRPr="00D650DC">
        <w:rPr>
          <w:rFonts w:eastAsia="Times New Roman"/>
          <w:b/>
          <w:szCs w:val="24"/>
          <w:lang w:eastAsia="en-GB"/>
        </w:rPr>
        <w:lastRenderedPageBreak/>
        <w:fldChar w:fldCharType="begin">
          <w:ffData>
            <w:name w:val="Check1"/>
            <w:enabled/>
            <w:calcOnExit w:val="0"/>
            <w:checkBox>
              <w:sizeAuto/>
              <w:default w:val="0"/>
            </w:checkBox>
          </w:ffData>
        </w:fldChar>
      </w:r>
      <w:r w:rsidRPr="00D650DC">
        <w:rPr>
          <w:rFonts w:eastAsia="Times New Roman"/>
          <w:b/>
          <w:szCs w:val="24"/>
          <w:lang w:eastAsia="en-GB"/>
        </w:rPr>
        <w:instrText xml:space="preserve"> FORMCHECKBOX </w:instrText>
      </w:r>
      <w:r w:rsidR="002D2601">
        <w:rPr>
          <w:rFonts w:eastAsia="Times New Roman"/>
          <w:b/>
          <w:szCs w:val="24"/>
          <w:lang w:eastAsia="en-GB"/>
        </w:rPr>
      </w:r>
      <w:r w:rsidR="002D2601">
        <w:rPr>
          <w:rFonts w:eastAsia="Times New Roman"/>
          <w:b/>
          <w:szCs w:val="24"/>
          <w:lang w:eastAsia="en-GB"/>
        </w:rPr>
        <w:fldChar w:fldCharType="separate"/>
      </w:r>
      <w:r w:rsidRPr="00D650DC">
        <w:rPr>
          <w:rFonts w:eastAsia="Times New Roman"/>
          <w:b/>
          <w:szCs w:val="24"/>
          <w:lang w:eastAsia="en-GB"/>
        </w:rPr>
        <w:fldChar w:fldCharType="end"/>
      </w:r>
      <w:r w:rsidR="00297D29" w:rsidRPr="00D650DC">
        <w:rPr>
          <w:noProof/>
        </w:rPr>
        <w:t xml:space="preserve"> an increase in fishing capacity or construction of new vessels that</w:t>
      </w:r>
      <w:r w:rsidR="00A75246">
        <w:rPr>
          <w:noProof/>
        </w:rPr>
        <w:t xml:space="preserve"> directly and automatically lead</w:t>
      </w:r>
      <w:r w:rsidR="00297D29" w:rsidRPr="00D650DC">
        <w:rPr>
          <w:noProof/>
        </w:rPr>
        <w:t xml:space="preserve"> to non-compliance by the Member State with Article 22(7) of Regulation (EU) 1380/2013 and the fishing capacity ceilings set out in its Annex II.</w:t>
      </w:r>
    </w:p>
    <w:p w14:paraId="6B7EC7BB" w14:textId="7346F756" w:rsidR="009B0E1E" w:rsidRPr="00D650DC" w:rsidRDefault="00DF7B33" w:rsidP="00522AEB">
      <w:pPr>
        <w:pStyle w:val="ListParagraph"/>
        <w:spacing w:before="120" w:after="120"/>
        <w:ind w:left="0"/>
        <w:contextualSpacing w:val="0"/>
        <w:jc w:val="both"/>
        <w:rPr>
          <w:rFonts w:ascii="Times New Roman" w:hAnsi="Times New Roman"/>
          <w:noProof/>
          <w:sz w:val="24"/>
          <w:szCs w:val="24"/>
        </w:rPr>
      </w:pPr>
      <w:r w:rsidRPr="00D650DC">
        <w:rPr>
          <w:rFonts w:ascii="Times New Roman" w:hAnsi="Times New Roman"/>
          <w:sz w:val="24"/>
          <w:szCs w:val="24"/>
          <w:lang w:eastAsia="zh-CN"/>
        </w:rPr>
        <w:t xml:space="preserve">Please note </w:t>
      </w:r>
      <w:r w:rsidR="008D78FB" w:rsidRPr="00D650DC">
        <w:rPr>
          <w:rFonts w:ascii="Times New Roman" w:hAnsi="Times New Roman"/>
          <w:sz w:val="24"/>
          <w:szCs w:val="24"/>
          <w:lang w:eastAsia="zh-CN"/>
        </w:rPr>
        <w:t>that pursuant to point</w:t>
      </w:r>
      <w:r w:rsidR="00522AEB">
        <w:rPr>
          <w:rFonts w:ascii="Times New Roman" w:hAnsi="Times New Roman"/>
          <w:sz w:val="24"/>
          <w:szCs w:val="24"/>
          <w:lang w:eastAsia="zh-CN"/>
        </w:rPr>
        <w:t xml:space="preserve"> (</w:t>
      </w:r>
      <w:r w:rsidR="008D78FB" w:rsidRPr="00D650DC">
        <w:rPr>
          <w:rFonts w:ascii="Times New Roman" w:hAnsi="Times New Roman"/>
          <w:sz w:val="24"/>
          <w:szCs w:val="24"/>
          <w:lang w:eastAsia="zh-CN"/>
        </w:rPr>
        <w:t>60</w:t>
      </w:r>
      <w:r w:rsidR="00522AEB">
        <w:rPr>
          <w:rFonts w:ascii="Times New Roman" w:hAnsi="Times New Roman"/>
          <w:sz w:val="24"/>
          <w:szCs w:val="24"/>
          <w:lang w:eastAsia="zh-CN"/>
        </w:rPr>
        <w:t>)</w:t>
      </w:r>
      <w:r w:rsidR="008D78FB" w:rsidRPr="00D650DC">
        <w:rPr>
          <w:rFonts w:ascii="Times New Roman" w:hAnsi="Times New Roman"/>
          <w:sz w:val="24"/>
          <w:szCs w:val="24"/>
          <w:lang w:eastAsia="zh-CN"/>
        </w:rPr>
        <w:t xml:space="preserve"> of the Guidelines, the Commission </w:t>
      </w:r>
      <w:r w:rsidR="00CB1324" w:rsidRPr="00D650DC">
        <w:rPr>
          <w:rFonts w:ascii="Times New Roman" w:hAnsi="Times New Roman"/>
          <w:noProof/>
          <w:sz w:val="24"/>
          <w:szCs w:val="24"/>
        </w:rPr>
        <w:t>will not</w:t>
      </w:r>
      <w:r w:rsidRPr="00D650DC">
        <w:rPr>
          <w:rFonts w:ascii="Times New Roman" w:hAnsi="Times New Roman"/>
          <w:noProof/>
          <w:sz w:val="24"/>
          <w:szCs w:val="24"/>
        </w:rPr>
        <w:t xml:space="preserve"> </w:t>
      </w:r>
      <w:r w:rsidR="008D78FB" w:rsidRPr="00D650DC">
        <w:rPr>
          <w:rFonts w:ascii="Times New Roman" w:hAnsi="Times New Roman"/>
          <w:noProof/>
          <w:sz w:val="24"/>
          <w:szCs w:val="24"/>
        </w:rPr>
        <w:t xml:space="preserve">declare the aid </w:t>
      </w:r>
      <w:r w:rsidRPr="00D650DC">
        <w:rPr>
          <w:rFonts w:ascii="Times New Roman" w:hAnsi="Times New Roman"/>
          <w:noProof/>
          <w:sz w:val="24"/>
          <w:szCs w:val="24"/>
        </w:rPr>
        <w:t>compatible with the internal market</w:t>
      </w:r>
      <w:r w:rsidR="008D78FB" w:rsidRPr="00D650DC">
        <w:rPr>
          <w:rFonts w:ascii="Times New Roman" w:hAnsi="Times New Roman"/>
          <w:noProof/>
          <w:sz w:val="24"/>
          <w:szCs w:val="24"/>
        </w:rPr>
        <w:t>, if it s</w:t>
      </w:r>
      <w:r w:rsidR="00CB1324" w:rsidRPr="00D650DC">
        <w:rPr>
          <w:rFonts w:ascii="Times New Roman" w:hAnsi="Times New Roman"/>
          <w:noProof/>
          <w:sz w:val="24"/>
          <w:szCs w:val="24"/>
        </w:rPr>
        <w:t>upports any of t</w:t>
      </w:r>
      <w:r w:rsidR="008D78FB" w:rsidRPr="00D650DC">
        <w:rPr>
          <w:rFonts w:ascii="Times New Roman" w:hAnsi="Times New Roman"/>
          <w:noProof/>
          <w:sz w:val="24"/>
          <w:szCs w:val="24"/>
        </w:rPr>
        <w:t xml:space="preserve">he activities listed in point </w:t>
      </w:r>
      <w:r w:rsidR="00522AEB">
        <w:rPr>
          <w:rFonts w:ascii="Times New Roman" w:hAnsi="Times New Roman"/>
          <w:noProof/>
          <w:sz w:val="24"/>
          <w:szCs w:val="24"/>
        </w:rPr>
        <w:t>(</w:t>
      </w:r>
      <w:r w:rsidR="008D78FB" w:rsidRPr="00D650DC">
        <w:rPr>
          <w:rFonts w:ascii="Times New Roman" w:hAnsi="Times New Roman"/>
          <w:noProof/>
          <w:sz w:val="24"/>
          <w:szCs w:val="24"/>
        </w:rPr>
        <w:t>61</w:t>
      </w:r>
      <w:r w:rsidR="00522AEB">
        <w:rPr>
          <w:rFonts w:ascii="Times New Roman" w:hAnsi="Times New Roman"/>
          <w:noProof/>
          <w:sz w:val="24"/>
          <w:szCs w:val="24"/>
        </w:rPr>
        <w:t>)</w:t>
      </w:r>
      <w:r w:rsidR="008D78FB" w:rsidRPr="00D650DC">
        <w:rPr>
          <w:rFonts w:ascii="Times New Roman" w:hAnsi="Times New Roman"/>
          <w:noProof/>
          <w:sz w:val="24"/>
          <w:szCs w:val="24"/>
        </w:rPr>
        <w:t xml:space="preserve"> of the Guidelines.  </w:t>
      </w:r>
    </w:p>
    <w:p w14:paraId="0372F598" w14:textId="77777777" w:rsidR="00783C51" w:rsidRPr="00522AEB" w:rsidRDefault="00783C51" w:rsidP="00522AEB">
      <w:pPr>
        <w:pStyle w:val="ListParagraph"/>
        <w:numPr>
          <w:ilvl w:val="2"/>
          <w:numId w:val="141"/>
        </w:numPr>
        <w:spacing w:before="120" w:after="120" w:line="240" w:lineRule="auto"/>
        <w:ind w:left="567" w:hanging="709"/>
        <w:contextualSpacing w:val="0"/>
        <w:jc w:val="both"/>
        <w:outlineLvl w:val="2"/>
        <w:rPr>
          <w:rFonts w:ascii="Times New Roman" w:hAnsi="Times New Roman"/>
          <w:iCs/>
          <w:sz w:val="24"/>
          <w:szCs w:val="24"/>
        </w:rPr>
      </w:pPr>
      <w:r w:rsidRPr="00522AEB">
        <w:rPr>
          <w:rFonts w:ascii="Times New Roman" w:hAnsi="Times New Roman"/>
          <w:iCs/>
          <w:sz w:val="24"/>
          <w:szCs w:val="24"/>
        </w:rPr>
        <w:t>Is the aid subject to the obligation for the beneficiary undertaking to use national products or services</w:t>
      </w:r>
      <w:r w:rsidR="00FD2DFF" w:rsidRPr="00522AEB">
        <w:rPr>
          <w:rFonts w:ascii="Times New Roman" w:hAnsi="Times New Roman"/>
          <w:iCs/>
          <w:sz w:val="24"/>
          <w:szCs w:val="24"/>
        </w:rPr>
        <w:t>?</w:t>
      </w:r>
    </w:p>
    <w:p w14:paraId="6C4473C0" w14:textId="77777777" w:rsidR="00AE6408" w:rsidRPr="00D650DC" w:rsidRDefault="00AE6408" w:rsidP="00783C51">
      <w:pPr>
        <w:spacing w:before="120" w:after="120" w:line="240" w:lineRule="auto"/>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yes</w:t>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no</w:t>
      </w:r>
    </w:p>
    <w:p w14:paraId="19197B0C" w14:textId="77777777" w:rsidR="00280C0E" w:rsidRPr="00D650DC" w:rsidRDefault="00AE6408" w:rsidP="00FD2DFF">
      <w:pPr>
        <w:spacing w:before="120" w:after="120" w:line="240" w:lineRule="auto"/>
        <w:jc w:val="both"/>
        <w:rPr>
          <w:rFonts w:ascii="Times New Roman" w:eastAsia="Times New Roman" w:hAnsi="Times New Roman"/>
          <w:sz w:val="24"/>
          <w:szCs w:val="24"/>
          <w:lang w:eastAsia="en-GB"/>
        </w:rPr>
      </w:pPr>
      <w:r w:rsidRPr="00D650DC">
        <w:rPr>
          <w:rFonts w:ascii="Times New Roman" w:eastAsia="Times New Roman" w:hAnsi="Times New Roman"/>
          <w:sz w:val="24"/>
          <w:szCs w:val="24"/>
          <w:lang w:eastAsia="en-GB"/>
        </w:rPr>
        <w:t xml:space="preserve">If </w:t>
      </w:r>
      <w:r w:rsidR="008673C8" w:rsidRPr="00D650DC">
        <w:rPr>
          <w:rFonts w:ascii="Times New Roman" w:eastAsia="Times New Roman" w:hAnsi="Times New Roman"/>
          <w:sz w:val="24"/>
          <w:szCs w:val="24"/>
          <w:lang w:eastAsia="en-GB"/>
        </w:rPr>
        <w:t xml:space="preserve">the answer is </w:t>
      </w:r>
      <w:r w:rsidRPr="00D650DC">
        <w:rPr>
          <w:rFonts w:ascii="Times New Roman" w:eastAsia="Times New Roman" w:hAnsi="Times New Roman"/>
          <w:sz w:val="24"/>
          <w:szCs w:val="24"/>
          <w:lang w:eastAsia="en-GB"/>
        </w:rPr>
        <w:t xml:space="preserve">yes, </w:t>
      </w:r>
      <w:r w:rsidR="009B0E1E" w:rsidRPr="00D650DC">
        <w:rPr>
          <w:rFonts w:ascii="Times New Roman" w:eastAsia="Times New Roman" w:hAnsi="Times New Roman"/>
          <w:sz w:val="24"/>
          <w:szCs w:val="24"/>
          <w:lang w:eastAsia="en-GB"/>
        </w:rPr>
        <w:t>please</w:t>
      </w:r>
      <w:r w:rsidR="00C66868" w:rsidRPr="00D650DC">
        <w:rPr>
          <w:rFonts w:ascii="Times New Roman" w:eastAsia="Times New Roman" w:hAnsi="Times New Roman"/>
          <w:sz w:val="24"/>
          <w:szCs w:val="24"/>
          <w:lang w:eastAsia="en-GB"/>
        </w:rPr>
        <w:t xml:space="preserve"> note that pursuant to point (62</w:t>
      </w:r>
      <w:r w:rsidR="009B0E1E" w:rsidRPr="00D650DC">
        <w:rPr>
          <w:rFonts w:ascii="Times New Roman" w:eastAsia="Times New Roman" w:hAnsi="Times New Roman"/>
          <w:sz w:val="24"/>
          <w:szCs w:val="24"/>
          <w:lang w:eastAsia="en-GB"/>
        </w:rPr>
        <w:t xml:space="preserve">) of the Guidelines, the aid cannot be declared compatible with the internal market. </w:t>
      </w:r>
    </w:p>
    <w:p w14:paraId="01923D3A" w14:textId="77777777" w:rsidR="00FD2DFF" w:rsidRPr="00522AEB" w:rsidRDefault="00FD2DFF" w:rsidP="00522AEB">
      <w:pPr>
        <w:pStyle w:val="ListParagraph"/>
        <w:numPr>
          <w:ilvl w:val="2"/>
          <w:numId w:val="141"/>
        </w:numPr>
        <w:spacing w:before="120" w:after="120" w:line="240" w:lineRule="auto"/>
        <w:ind w:left="567" w:hanging="709"/>
        <w:contextualSpacing w:val="0"/>
        <w:jc w:val="both"/>
        <w:outlineLvl w:val="2"/>
        <w:rPr>
          <w:rFonts w:ascii="Times New Roman" w:hAnsi="Times New Roman"/>
          <w:iCs/>
          <w:sz w:val="24"/>
          <w:szCs w:val="24"/>
        </w:rPr>
      </w:pPr>
      <w:r w:rsidRPr="00522AEB">
        <w:rPr>
          <w:rFonts w:ascii="Times New Roman" w:hAnsi="Times New Roman"/>
          <w:iCs/>
          <w:sz w:val="24"/>
          <w:szCs w:val="24"/>
        </w:rPr>
        <w:t>Does the aid restrict the possibility for the beneficiary undertaking to exploit the research, development and innovation results in other Member States?</w:t>
      </w:r>
    </w:p>
    <w:p w14:paraId="62438095" w14:textId="77777777" w:rsidR="00FD2DFF" w:rsidRPr="00D650DC" w:rsidRDefault="00FD2DFF" w:rsidP="00FD2DFF">
      <w:pPr>
        <w:spacing w:before="120" w:after="120" w:line="240" w:lineRule="auto"/>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yes</w:t>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no</w:t>
      </w:r>
    </w:p>
    <w:p w14:paraId="52A8BBE8" w14:textId="77777777" w:rsidR="00FD2DFF" w:rsidRPr="00D650DC" w:rsidRDefault="00FD2DFF" w:rsidP="00FD2DFF">
      <w:pPr>
        <w:spacing w:before="120" w:after="120" w:line="240" w:lineRule="auto"/>
        <w:jc w:val="both"/>
        <w:rPr>
          <w:rFonts w:ascii="Times New Roman" w:eastAsia="Times New Roman" w:hAnsi="Times New Roman"/>
          <w:sz w:val="24"/>
          <w:szCs w:val="24"/>
          <w:lang w:eastAsia="en-GB"/>
        </w:rPr>
      </w:pPr>
      <w:r w:rsidRPr="00D650DC">
        <w:rPr>
          <w:rFonts w:ascii="Times New Roman" w:eastAsia="Times New Roman" w:hAnsi="Times New Roman"/>
          <w:sz w:val="24"/>
          <w:szCs w:val="24"/>
          <w:lang w:eastAsia="en-GB"/>
        </w:rPr>
        <w:t>If the answer is yes, please</w:t>
      </w:r>
      <w:r w:rsidR="00C66868" w:rsidRPr="00D650DC">
        <w:rPr>
          <w:rFonts w:ascii="Times New Roman" w:eastAsia="Times New Roman" w:hAnsi="Times New Roman"/>
          <w:sz w:val="24"/>
          <w:szCs w:val="24"/>
          <w:lang w:eastAsia="en-GB"/>
        </w:rPr>
        <w:t xml:space="preserve"> note that pursuant to point (62</w:t>
      </w:r>
      <w:r w:rsidRPr="00D650DC">
        <w:rPr>
          <w:rFonts w:ascii="Times New Roman" w:eastAsia="Times New Roman" w:hAnsi="Times New Roman"/>
          <w:sz w:val="24"/>
          <w:szCs w:val="24"/>
          <w:lang w:eastAsia="en-GB"/>
        </w:rPr>
        <w:t xml:space="preserve">) of the Guidelines, the aid cannot be declared compatible with the internal market. </w:t>
      </w:r>
    </w:p>
    <w:p w14:paraId="2E3D882D" w14:textId="77777777" w:rsidR="007B5561" w:rsidRPr="00522AEB" w:rsidRDefault="00704415" w:rsidP="00522AEB">
      <w:pPr>
        <w:pStyle w:val="ListParagraph"/>
        <w:numPr>
          <w:ilvl w:val="2"/>
          <w:numId w:val="141"/>
        </w:numPr>
        <w:spacing w:before="120" w:after="120" w:line="240" w:lineRule="auto"/>
        <w:ind w:left="567" w:hanging="709"/>
        <w:contextualSpacing w:val="0"/>
        <w:jc w:val="both"/>
        <w:outlineLvl w:val="2"/>
        <w:rPr>
          <w:rFonts w:ascii="Times New Roman" w:hAnsi="Times New Roman"/>
          <w:iCs/>
          <w:sz w:val="24"/>
          <w:szCs w:val="24"/>
        </w:rPr>
      </w:pPr>
      <w:r w:rsidRPr="00522AEB">
        <w:rPr>
          <w:rFonts w:ascii="Times New Roman" w:hAnsi="Times New Roman"/>
          <w:iCs/>
          <w:sz w:val="24"/>
          <w:szCs w:val="24"/>
        </w:rPr>
        <w:t>Please confirm whether</w:t>
      </w:r>
      <w:r w:rsidR="00280C0E" w:rsidRPr="00522AEB">
        <w:rPr>
          <w:rFonts w:ascii="Times New Roman" w:hAnsi="Times New Roman"/>
          <w:iCs/>
          <w:sz w:val="24"/>
          <w:szCs w:val="24"/>
        </w:rPr>
        <w:t xml:space="preserve"> the aid </w:t>
      </w:r>
      <w:r w:rsidRPr="00522AEB">
        <w:rPr>
          <w:rFonts w:ascii="Times New Roman" w:hAnsi="Times New Roman"/>
          <w:iCs/>
          <w:sz w:val="24"/>
          <w:szCs w:val="24"/>
        </w:rPr>
        <w:t>is</w:t>
      </w:r>
    </w:p>
    <w:p w14:paraId="099DF879" w14:textId="55E045A6" w:rsidR="007B5561" w:rsidRPr="00522AEB" w:rsidRDefault="007B5561" w:rsidP="00522AEB">
      <w:pPr>
        <w:spacing w:before="120" w:after="120" w:line="240" w:lineRule="auto"/>
        <w:jc w:val="both"/>
        <w:rPr>
          <w:rFonts w:ascii="Times New Roman" w:eastAsia="Times New Roman" w:hAnsi="Times New Roman"/>
          <w:sz w:val="24"/>
          <w:szCs w:val="24"/>
          <w:lang w:eastAsia="en-GB"/>
        </w:rPr>
      </w:pPr>
      <w:r w:rsidRPr="00522AEB">
        <w:rPr>
          <w:rFonts w:ascii="Times New Roman" w:eastAsia="Times New Roman" w:hAnsi="Times New Roman"/>
          <w:sz w:val="24"/>
          <w:szCs w:val="24"/>
          <w:lang w:eastAsia="en-GB"/>
        </w:rPr>
        <w:t xml:space="preserve">(a) </w:t>
      </w:r>
      <w:r w:rsidR="00280C0E" w:rsidRPr="00522AEB">
        <w:rPr>
          <w:rFonts w:ascii="Times New Roman" w:eastAsia="Times New Roman" w:hAnsi="Times New Roman"/>
          <w:sz w:val="24"/>
          <w:szCs w:val="24"/>
          <w:lang w:eastAsia="en-GB"/>
        </w:rPr>
        <w:t>granted for export-related activities to third countries or</w:t>
      </w:r>
      <w:r w:rsidR="00BA5E80" w:rsidRPr="00522AEB">
        <w:rPr>
          <w:rFonts w:ascii="Times New Roman" w:eastAsia="Times New Roman" w:hAnsi="Times New Roman"/>
          <w:sz w:val="24"/>
          <w:szCs w:val="24"/>
          <w:lang w:eastAsia="en-GB"/>
        </w:rPr>
        <w:t xml:space="preserve"> to Member States, </w:t>
      </w:r>
      <w:r w:rsidRPr="00522AEB">
        <w:rPr>
          <w:rFonts w:ascii="Times New Roman" w:eastAsia="Times New Roman" w:hAnsi="Times New Roman"/>
          <w:sz w:val="24"/>
          <w:szCs w:val="24"/>
          <w:lang w:eastAsia="en-GB"/>
        </w:rPr>
        <w:t xml:space="preserve">which would be </w:t>
      </w:r>
      <w:r w:rsidR="00BA5E80" w:rsidRPr="00522AEB">
        <w:rPr>
          <w:rFonts w:ascii="Times New Roman" w:eastAsia="Times New Roman" w:hAnsi="Times New Roman"/>
          <w:sz w:val="24"/>
          <w:szCs w:val="24"/>
          <w:lang w:eastAsia="en-GB"/>
        </w:rPr>
        <w:t>directly l</w:t>
      </w:r>
      <w:r w:rsidR="00280C0E" w:rsidRPr="00522AEB">
        <w:rPr>
          <w:rFonts w:ascii="Times New Roman" w:eastAsia="Times New Roman" w:hAnsi="Times New Roman"/>
          <w:sz w:val="24"/>
          <w:szCs w:val="24"/>
          <w:lang w:eastAsia="en-GB"/>
        </w:rPr>
        <w:t>in</w:t>
      </w:r>
      <w:r w:rsidRPr="00522AEB">
        <w:rPr>
          <w:rFonts w:ascii="Times New Roman" w:eastAsia="Times New Roman" w:hAnsi="Times New Roman"/>
          <w:sz w:val="24"/>
          <w:szCs w:val="24"/>
          <w:lang w:eastAsia="en-GB"/>
        </w:rPr>
        <w:t>ked to the quantities exported?</w:t>
      </w:r>
    </w:p>
    <w:p w14:paraId="0C51F06F" w14:textId="77777777" w:rsidR="007B5561" w:rsidRPr="00D650DC" w:rsidRDefault="007B5561" w:rsidP="007B5561">
      <w:pPr>
        <w:jc w:val="both"/>
        <w:rPr>
          <w:rFonts w:ascii="Times New Roman" w:hAnsi="Times New Roman"/>
          <w:sz w:val="24"/>
          <w:szCs w:val="24"/>
          <w:lang w:eastAsia="zh-CN"/>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yes</w:t>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no</w:t>
      </w:r>
      <w:r w:rsidRPr="00D650DC" w:rsidDel="009B0E1E">
        <w:rPr>
          <w:rFonts w:ascii="Times New Roman" w:hAnsi="Times New Roman"/>
          <w:sz w:val="24"/>
          <w:szCs w:val="24"/>
          <w:lang w:eastAsia="zh-CN"/>
        </w:rPr>
        <w:t xml:space="preserve"> </w:t>
      </w:r>
    </w:p>
    <w:p w14:paraId="3E8187D3" w14:textId="313CD3D8" w:rsidR="007B5561" w:rsidRPr="00522AEB" w:rsidRDefault="007B5561" w:rsidP="00522AEB">
      <w:pPr>
        <w:spacing w:before="120" w:after="120" w:line="240" w:lineRule="auto"/>
        <w:jc w:val="both"/>
        <w:rPr>
          <w:rFonts w:ascii="Times New Roman" w:eastAsia="Times New Roman" w:hAnsi="Times New Roman"/>
          <w:sz w:val="24"/>
          <w:szCs w:val="24"/>
          <w:lang w:eastAsia="en-GB"/>
        </w:rPr>
      </w:pPr>
      <w:r w:rsidRPr="00522AEB">
        <w:rPr>
          <w:rFonts w:ascii="Times New Roman" w:eastAsia="Times New Roman" w:hAnsi="Times New Roman"/>
          <w:sz w:val="24"/>
          <w:szCs w:val="24"/>
          <w:lang w:eastAsia="en-GB"/>
        </w:rPr>
        <w:t>(b)</w:t>
      </w:r>
      <w:r w:rsidR="00280C0E" w:rsidRPr="00522AEB">
        <w:rPr>
          <w:rFonts w:ascii="Times New Roman" w:eastAsia="Times New Roman" w:hAnsi="Times New Roman"/>
          <w:sz w:val="24"/>
          <w:szCs w:val="24"/>
          <w:lang w:eastAsia="en-GB"/>
        </w:rPr>
        <w:t xml:space="preserve"> contingent upon the use </w:t>
      </w:r>
      <w:r w:rsidRPr="00522AEB">
        <w:rPr>
          <w:rFonts w:ascii="Times New Roman" w:eastAsia="Times New Roman" w:hAnsi="Times New Roman"/>
          <w:sz w:val="24"/>
          <w:szCs w:val="24"/>
          <w:lang w:eastAsia="en-GB"/>
        </w:rPr>
        <w:t>of domestic over imported goods?</w:t>
      </w:r>
    </w:p>
    <w:p w14:paraId="0A4477A8" w14:textId="77777777" w:rsidR="007B5561" w:rsidRPr="00D650DC" w:rsidRDefault="007B5561" w:rsidP="007B5561">
      <w:pPr>
        <w:jc w:val="both"/>
        <w:rPr>
          <w:rFonts w:ascii="Times New Roman" w:hAnsi="Times New Roman"/>
          <w:sz w:val="24"/>
          <w:szCs w:val="24"/>
          <w:lang w:eastAsia="zh-CN"/>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yes</w:t>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no</w:t>
      </w:r>
      <w:r w:rsidRPr="00D650DC" w:rsidDel="009B0E1E">
        <w:rPr>
          <w:rFonts w:ascii="Times New Roman" w:hAnsi="Times New Roman"/>
          <w:sz w:val="24"/>
          <w:szCs w:val="24"/>
          <w:lang w:eastAsia="zh-CN"/>
        </w:rPr>
        <w:t xml:space="preserve"> </w:t>
      </w:r>
    </w:p>
    <w:p w14:paraId="7FAF1EE0" w14:textId="38F04179" w:rsidR="004617C7" w:rsidRPr="00522AEB" w:rsidRDefault="007B5561" w:rsidP="00522AEB">
      <w:pPr>
        <w:spacing w:before="120" w:after="120" w:line="240" w:lineRule="auto"/>
        <w:jc w:val="both"/>
        <w:rPr>
          <w:rFonts w:ascii="Times New Roman" w:eastAsia="Times New Roman" w:hAnsi="Times New Roman"/>
          <w:sz w:val="24"/>
          <w:szCs w:val="24"/>
          <w:lang w:eastAsia="en-GB"/>
        </w:rPr>
      </w:pPr>
      <w:r w:rsidRPr="00522AEB">
        <w:rPr>
          <w:rFonts w:ascii="Times New Roman" w:eastAsia="Times New Roman" w:hAnsi="Times New Roman"/>
          <w:sz w:val="24"/>
          <w:szCs w:val="24"/>
          <w:lang w:eastAsia="en-GB"/>
        </w:rPr>
        <w:t xml:space="preserve">(c) </w:t>
      </w:r>
      <w:r w:rsidR="00280C0E" w:rsidRPr="00522AEB">
        <w:rPr>
          <w:rFonts w:ascii="Times New Roman" w:eastAsia="Times New Roman" w:hAnsi="Times New Roman"/>
          <w:sz w:val="24"/>
          <w:szCs w:val="24"/>
          <w:lang w:eastAsia="en-GB"/>
        </w:rPr>
        <w:t>granted for establishing and operating a distribution network?</w:t>
      </w:r>
    </w:p>
    <w:p w14:paraId="7C407613" w14:textId="77777777" w:rsidR="004617C7" w:rsidRPr="00D650DC" w:rsidRDefault="004617C7" w:rsidP="00BA5E80">
      <w:pPr>
        <w:jc w:val="both"/>
        <w:rPr>
          <w:rFonts w:ascii="Times New Roman" w:hAnsi="Times New Roman"/>
          <w:sz w:val="24"/>
          <w:szCs w:val="24"/>
          <w:lang w:eastAsia="zh-CN"/>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yes</w:t>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no</w:t>
      </w:r>
      <w:r w:rsidRPr="00D650DC" w:rsidDel="009B0E1E">
        <w:rPr>
          <w:rFonts w:ascii="Times New Roman" w:hAnsi="Times New Roman"/>
          <w:sz w:val="24"/>
          <w:szCs w:val="24"/>
          <w:lang w:eastAsia="zh-CN"/>
        </w:rPr>
        <w:t xml:space="preserve"> </w:t>
      </w:r>
    </w:p>
    <w:p w14:paraId="4FFEBD19" w14:textId="740C9319" w:rsidR="007B5561" w:rsidRPr="00522AEB" w:rsidRDefault="007B5561" w:rsidP="00522AEB">
      <w:pPr>
        <w:spacing w:before="120" w:after="120" w:line="240" w:lineRule="auto"/>
        <w:jc w:val="both"/>
        <w:rPr>
          <w:rFonts w:ascii="Times New Roman" w:eastAsia="Times New Roman" w:hAnsi="Times New Roman"/>
          <w:sz w:val="24"/>
          <w:szCs w:val="24"/>
          <w:lang w:eastAsia="en-GB"/>
        </w:rPr>
      </w:pPr>
      <w:r w:rsidRPr="00522AEB">
        <w:rPr>
          <w:rFonts w:ascii="Times New Roman" w:eastAsia="Times New Roman" w:hAnsi="Times New Roman"/>
          <w:sz w:val="24"/>
          <w:szCs w:val="24"/>
          <w:lang w:eastAsia="en-GB"/>
        </w:rPr>
        <w:t>(d) granted to cover any other expenditure linked to export activities?</w:t>
      </w:r>
    </w:p>
    <w:p w14:paraId="7AA94E35" w14:textId="77777777" w:rsidR="007B5561" w:rsidRPr="00D650DC" w:rsidRDefault="007B5561" w:rsidP="00BA5E80">
      <w:pPr>
        <w:jc w:val="both"/>
        <w:rPr>
          <w:rFonts w:ascii="Times New Roman" w:hAnsi="Times New Roman"/>
          <w:sz w:val="24"/>
          <w:szCs w:val="24"/>
          <w:lang w:eastAsia="zh-CN"/>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yes</w:t>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no</w:t>
      </w:r>
      <w:r w:rsidRPr="00D650DC" w:rsidDel="009B0E1E">
        <w:rPr>
          <w:rFonts w:ascii="Times New Roman" w:hAnsi="Times New Roman"/>
          <w:sz w:val="24"/>
          <w:szCs w:val="24"/>
          <w:lang w:eastAsia="zh-CN"/>
        </w:rPr>
        <w:t xml:space="preserve"> </w:t>
      </w:r>
    </w:p>
    <w:p w14:paraId="4C2A3732" w14:textId="77777777" w:rsidR="00AE6408" w:rsidRPr="00D650DC" w:rsidRDefault="004617C7" w:rsidP="006D1E90">
      <w:pPr>
        <w:spacing w:before="120" w:after="120" w:line="240" w:lineRule="auto"/>
        <w:jc w:val="both"/>
        <w:rPr>
          <w:rFonts w:ascii="Times New Roman" w:eastAsia="Times New Roman" w:hAnsi="Times New Roman"/>
          <w:sz w:val="24"/>
          <w:szCs w:val="20"/>
          <w:lang w:eastAsia="zh-CN"/>
        </w:rPr>
      </w:pPr>
      <w:r w:rsidRPr="00D650DC">
        <w:rPr>
          <w:rFonts w:ascii="Times New Roman" w:hAnsi="Times New Roman"/>
          <w:sz w:val="24"/>
          <w:szCs w:val="24"/>
          <w:lang w:eastAsia="zh-CN"/>
        </w:rPr>
        <w:t>Please</w:t>
      </w:r>
      <w:r w:rsidR="007B5561" w:rsidRPr="00D650DC">
        <w:rPr>
          <w:rFonts w:ascii="Times New Roman" w:hAnsi="Times New Roman"/>
          <w:sz w:val="24"/>
          <w:szCs w:val="24"/>
          <w:lang w:eastAsia="zh-CN"/>
        </w:rPr>
        <w:t xml:space="preserve"> note that pursuant to point (63</w:t>
      </w:r>
      <w:r w:rsidRPr="00D650DC">
        <w:rPr>
          <w:rFonts w:ascii="Times New Roman" w:hAnsi="Times New Roman"/>
          <w:sz w:val="24"/>
          <w:szCs w:val="24"/>
          <w:lang w:eastAsia="zh-CN"/>
        </w:rPr>
        <w:t xml:space="preserve">) of the Guidelines, </w:t>
      </w:r>
      <w:r w:rsidR="00BA5E80" w:rsidRPr="00D650DC">
        <w:rPr>
          <w:rFonts w:ascii="Times New Roman" w:hAnsi="Times New Roman"/>
          <w:sz w:val="24"/>
          <w:szCs w:val="24"/>
        </w:rPr>
        <w:t>t</w:t>
      </w:r>
      <w:r w:rsidRPr="00D650DC">
        <w:rPr>
          <w:rFonts w:ascii="Times New Roman" w:hAnsi="Times New Roman"/>
          <w:sz w:val="24"/>
          <w:szCs w:val="24"/>
        </w:rPr>
        <w:t xml:space="preserve">he Commission will not authorise aid for export-related activities to third countries or to Member States which would be directly linked to the quantities exported, aid contingent upon the use of domestic over imported goods, or aid to establish and operate a distribution network or to cover any other expenditure linked to export activities. </w:t>
      </w:r>
      <w:r w:rsidR="00BA5E80" w:rsidRPr="00D650DC">
        <w:rPr>
          <w:rFonts w:ascii="Times New Roman" w:hAnsi="Times New Roman"/>
          <w:sz w:val="24"/>
          <w:szCs w:val="24"/>
        </w:rPr>
        <w:t>However, a</w:t>
      </w:r>
      <w:r w:rsidRPr="00D650DC">
        <w:rPr>
          <w:rFonts w:ascii="Times New Roman" w:hAnsi="Times New Roman"/>
          <w:sz w:val="24"/>
          <w:szCs w:val="24"/>
        </w:rPr>
        <w:t>id towards the cost of participating in trade fairs, or of studies or consultancy services needed for the launch of a new or existing product on a new market in principle does not constitute export aid</w:t>
      </w:r>
      <w:r w:rsidR="00BA5E80" w:rsidRPr="00D650DC">
        <w:rPr>
          <w:rFonts w:ascii="Times New Roman" w:eastAsia="Times New Roman" w:hAnsi="Times New Roman"/>
          <w:sz w:val="24"/>
          <w:szCs w:val="20"/>
          <w:lang w:eastAsia="zh-CN"/>
        </w:rPr>
        <w:t>.</w:t>
      </w:r>
    </w:p>
    <w:p w14:paraId="0A946165" w14:textId="77777777" w:rsidR="00731DC1" w:rsidRPr="00522AEB" w:rsidRDefault="00731DC1" w:rsidP="00522AEB">
      <w:pPr>
        <w:pStyle w:val="ListParagraph"/>
        <w:numPr>
          <w:ilvl w:val="2"/>
          <w:numId w:val="141"/>
        </w:numPr>
        <w:spacing w:before="120" w:after="120" w:line="240" w:lineRule="auto"/>
        <w:ind w:left="567" w:hanging="709"/>
        <w:contextualSpacing w:val="0"/>
        <w:jc w:val="both"/>
        <w:outlineLvl w:val="2"/>
        <w:rPr>
          <w:rFonts w:ascii="Times New Roman" w:hAnsi="Times New Roman"/>
          <w:iCs/>
          <w:sz w:val="24"/>
          <w:szCs w:val="24"/>
        </w:rPr>
      </w:pPr>
      <w:r w:rsidRPr="00522AEB">
        <w:rPr>
          <w:rFonts w:ascii="Times New Roman" w:hAnsi="Times New Roman"/>
          <w:iCs/>
          <w:sz w:val="24"/>
          <w:szCs w:val="24"/>
        </w:rPr>
        <w:t xml:space="preserve">Does the system of financing form an integral part of the aid measure? </w:t>
      </w:r>
    </w:p>
    <w:p w14:paraId="79690634" w14:textId="77777777" w:rsidR="00731DC1" w:rsidRPr="00D650DC" w:rsidRDefault="00731DC1" w:rsidP="00731DC1">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4D1FE0AA" w14:textId="77777777" w:rsidR="00731DC1" w:rsidRPr="00D650DC" w:rsidRDefault="00731DC1" w:rsidP="00731DC1">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sz w:val="24"/>
          <w:szCs w:val="24"/>
          <w:lang w:eastAsia="zh-CN"/>
        </w:rPr>
        <w:t>If the answer is yes, please specify the system of financing:</w:t>
      </w:r>
    </w:p>
    <w:p w14:paraId="5AFAC9A0" w14:textId="77777777" w:rsidR="00731DC1" w:rsidRPr="00D650DC" w:rsidRDefault="00731DC1" w:rsidP="00731DC1">
      <w:pPr>
        <w:spacing w:before="120" w:after="120"/>
        <w:jc w:val="both"/>
        <w:rPr>
          <w:rFonts w:ascii="Times New Roman" w:hAnsi="Times New Roman"/>
          <w:sz w:val="24"/>
          <w:szCs w:val="24"/>
          <w:lang w:eastAsia="en-GB"/>
        </w:rPr>
      </w:pPr>
      <w:r w:rsidRPr="00D650DC">
        <w:rPr>
          <w:rFonts w:ascii="Times New Roman" w:hAnsi="Times New Roman"/>
          <w:sz w:val="24"/>
          <w:szCs w:val="24"/>
          <w:lang w:eastAsia="en-GB"/>
        </w:rPr>
        <w:t>……………………………………………………………………………………………………………………………………………………………………………………………………</w:t>
      </w:r>
    </w:p>
    <w:p w14:paraId="6215E03B" w14:textId="77777777" w:rsidR="00731DC1" w:rsidRPr="00D650DC" w:rsidRDefault="00731DC1" w:rsidP="00731DC1">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sz w:val="24"/>
          <w:szCs w:val="24"/>
          <w:lang w:eastAsia="zh-CN"/>
        </w:rPr>
        <w:lastRenderedPageBreak/>
        <w:t>Please note that pursuant to point (29) of the Guidelines, when the system of financing, for example by parafiscal levies forms an integral part of the aid measure, it must be notified.</w:t>
      </w:r>
    </w:p>
    <w:p w14:paraId="7C4820DB" w14:textId="4AA39439" w:rsidR="00704415" w:rsidRPr="00522AEB" w:rsidRDefault="00704415" w:rsidP="00522AEB">
      <w:pPr>
        <w:pStyle w:val="ListParagraph"/>
        <w:numPr>
          <w:ilvl w:val="2"/>
          <w:numId w:val="141"/>
        </w:numPr>
        <w:spacing w:before="120" w:after="120" w:line="240" w:lineRule="auto"/>
        <w:ind w:left="567" w:hanging="709"/>
        <w:contextualSpacing w:val="0"/>
        <w:jc w:val="both"/>
        <w:outlineLvl w:val="2"/>
        <w:rPr>
          <w:rFonts w:ascii="Times New Roman" w:hAnsi="Times New Roman"/>
          <w:iCs/>
          <w:sz w:val="24"/>
          <w:szCs w:val="24"/>
        </w:rPr>
      </w:pPr>
      <w:r w:rsidRPr="00522AEB">
        <w:rPr>
          <w:rFonts w:ascii="Times New Roman" w:hAnsi="Times New Roman"/>
          <w:iCs/>
          <w:sz w:val="24"/>
          <w:szCs w:val="24"/>
        </w:rPr>
        <w:t xml:space="preserve">Please provide information on how the national authorities will verify compliance with points </w:t>
      </w:r>
      <w:r w:rsidR="00522AEB">
        <w:rPr>
          <w:rFonts w:ascii="Times New Roman" w:hAnsi="Times New Roman"/>
          <w:iCs/>
          <w:sz w:val="24"/>
          <w:szCs w:val="24"/>
        </w:rPr>
        <w:t>(</w:t>
      </w:r>
      <w:r w:rsidR="0026022B" w:rsidRPr="00522AEB">
        <w:rPr>
          <w:rFonts w:ascii="Times New Roman" w:hAnsi="Times New Roman"/>
          <w:iCs/>
          <w:sz w:val="24"/>
          <w:szCs w:val="24"/>
        </w:rPr>
        <w:t>61</w:t>
      </w:r>
      <w:r w:rsidR="00522AEB">
        <w:rPr>
          <w:rFonts w:ascii="Times New Roman" w:hAnsi="Times New Roman"/>
          <w:iCs/>
          <w:sz w:val="24"/>
          <w:szCs w:val="24"/>
        </w:rPr>
        <w:t>)</w:t>
      </w:r>
      <w:r w:rsidR="0026022B" w:rsidRPr="00522AEB">
        <w:rPr>
          <w:rFonts w:ascii="Times New Roman" w:hAnsi="Times New Roman"/>
          <w:iCs/>
          <w:sz w:val="24"/>
          <w:szCs w:val="24"/>
        </w:rPr>
        <w:t xml:space="preserve">, </w:t>
      </w:r>
      <w:r w:rsidR="00522AEB">
        <w:rPr>
          <w:rFonts w:ascii="Times New Roman" w:hAnsi="Times New Roman"/>
          <w:iCs/>
          <w:sz w:val="24"/>
          <w:szCs w:val="24"/>
        </w:rPr>
        <w:t>(</w:t>
      </w:r>
      <w:r w:rsidR="0026022B" w:rsidRPr="00522AEB">
        <w:rPr>
          <w:rFonts w:ascii="Times New Roman" w:hAnsi="Times New Roman"/>
          <w:iCs/>
          <w:sz w:val="24"/>
          <w:szCs w:val="24"/>
        </w:rPr>
        <w:t>62</w:t>
      </w:r>
      <w:r w:rsidR="00522AEB">
        <w:rPr>
          <w:rFonts w:ascii="Times New Roman" w:hAnsi="Times New Roman"/>
          <w:iCs/>
          <w:sz w:val="24"/>
          <w:szCs w:val="24"/>
        </w:rPr>
        <w:t>)</w:t>
      </w:r>
      <w:r w:rsidR="0026022B" w:rsidRPr="00522AEB">
        <w:rPr>
          <w:rFonts w:ascii="Times New Roman" w:hAnsi="Times New Roman"/>
          <w:iCs/>
          <w:sz w:val="24"/>
          <w:szCs w:val="24"/>
        </w:rPr>
        <w:t xml:space="preserve"> and </w:t>
      </w:r>
      <w:r w:rsidR="00522AEB">
        <w:rPr>
          <w:rFonts w:ascii="Times New Roman" w:hAnsi="Times New Roman"/>
          <w:iCs/>
          <w:sz w:val="24"/>
          <w:szCs w:val="24"/>
        </w:rPr>
        <w:t>(</w:t>
      </w:r>
      <w:r w:rsidR="0026022B" w:rsidRPr="00522AEB">
        <w:rPr>
          <w:rFonts w:ascii="Times New Roman" w:hAnsi="Times New Roman"/>
          <w:iCs/>
          <w:sz w:val="24"/>
          <w:szCs w:val="24"/>
        </w:rPr>
        <w:t>63</w:t>
      </w:r>
      <w:r w:rsidR="00522AEB">
        <w:rPr>
          <w:rFonts w:ascii="Times New Roman" w:hAnsi="Times New Roman"/>
          <w:iCs/>
          <w:sz w:val="24"/>
          <w:szCs w:val="24"/>
        </w:rPr>
        <w:t>)</w:t>
      </w:r>
      <w:r w:rsidR="0026022B" w:rsidRPr="00522AEB">
        <w:rPr>
          <w:rFonts w:ascii="Times New Roman" w:hAnsi="Times New Roman"/>
          <w:iCs/>
          <w:sz w:val="24"/>
          <w:szCs w:val="24"/>
        </w:rPr>
        <w:t xml:space="preserve"> of the Guidelines:</w:t>
      </w:r>
    </w:p>
    <w:p w14:paraId="799AD43D" w14:textId="26076AF0" w:rsidR="00704415" w:rsidRPr="00D650DC" w:rsidRDefault="00704415" w:rsidP="00F841C5">
      <w:pPr>
        <w:spacing w:before="120" w:after="120"/>
        <w:jc w:val="both"/>
        <w:rPr>
          <w:rFonts w:ascii="Times New Roman" w:eastAsia="Times New Roman" w:hAnsi="Times New Roman"/>
          <w:sz w:val="24"/>
          <w:szCs w:val="24"/>
          <w:lang w:eastAsia="zh-CN"/>
        </w:rPr>
      </w:pPr>
      <w:r w:rsidRPr="00D650DC">
        <w:rPr>
          <w:rFonts w:ascii="Times New Roman" w:hAnsi="Times New Roman"/>
          <w:sz w:val="24"/>
          <w:szCs w:val="24"/>
          <w:lang w:eastAsia="en-GB"/>
        </w:rPr>
        <w:t>……………………………………………………………………………………………………………………………………………………………………………………………………</w:t>
      </w:r>
    </w:p>
    <w:p w14:paraId="43CD2BF6" w14:textId="77777777" w:rsidR="0052071B" w:rsidRPr="00D650DC" w:rsidRDefault="0052071B" w:rsidP="00522AEB">
      <w:pPr>
        <w:spacing w:before="120" w:after="120" w:line="240" w:lineRule="auto"/>
        <w:ind w:left="851" w:hanging="851"/>
        <w:jc w:val="both"/>
        <w:rPr>
          <w:rFonts w:ascii="Times New Roman" w:eastAsia="Times New Roman" w:hAnsi="Times New Roman"/>
          <w:sz w:val="24"/>
          <w:szCs w:val="20"/>
          <w:u w:val="single"/>
          <w:lang w:eastAsia="zh-CN"/>
        </w:rPr>
      </w:pPr>
    </w:p>
    <w:p w14:paraId="311C4353" w14:textId="1F557AE6" w:rsidR="0052071B" w:rsidRPr="00522AEB" w:rsidRDefault="00522AEB" w:rsidP="00522AEB">
      <w:pPr>
        <w:pStyle w:val="ListParagraph"/>
        <w:numPr>
          <w:ilvl w:val="0"/>
          <w:numId w:val="141"/>
        </w:numPr>
        <w:pBdr>
          <w:top w:val="single" w:sz="4" w:space="1" w:color="auto"/>
          <w:left w:val="single" w:sz="4" w:space="4" w:color="auto"/>
          <w:bottom w:val="single" w:sz="4" w:space="1" w:color="auto"/>
          <w:right w:val="single" w:sz="4" w:space="4" w:color="auto"/>
        </w:pBdr>
        <w:spacing w:before="120" w:after="120" w:line="240" w:lineRule="auto"/>
        <w:ind w:left="357" w:hanging="357"/>
        <w:contextualSpacing w:val="0"/>
        <w:jc w:val="both"/>
        <w:outlineLvl w:val="0"/>
        <w:rPr>
          <w:rFonts w:ascii="Times New Roman" w:hAnsi="Times New Roman"/>
          <w:b/>
          <w:bCs/>
          <w:i/>
          <w:sz w:val="28"/>
          <w:szCs w:val="28"/>
        </w:rPr>
      </w:pPr>
      <w:r w:rsidRPr="00522AEB">
        <w:rPr>
          <w:rFonts w:ascii="Times New Roman" w:hAnsi="Times New Roman"/>
          <w:b/>
          <w:bCs/>
          <w:i/>
          <w:sz w:val="28"/>
          <w:szCs w:val="28"/>
        </w:rPr>
        <w:t>SECOND CONDITION: THE AID CANNOT ADVERSELY AFFECT TRADING CONDITIONS TO AN EXTENT CONTRARY TO THE COMMON INTEREST</w:t>
      </w:r>
    </w:p>
    <w:p w14:paraId="244FA185" w14:textId="5768EADD" w:rsidR="00614F32" w:rsidRPr="00522AEB" w:rsidRDefault="00614F32" w:rsidP="00522AEB">
      <w:pPr>
        <w:spacing w:before="120" w:after="120" w:line="240" w:lineRule="auto"/>
        <w:jc w:val="both"/>
        <w:rPr>
          <w:rFonts w:ascii="Times New Roman" w:eastAsia="Times New Roman" w:hAnsi="Times New Roman"/>
          <w:sz w:val="24"/>
          <w:szCs w:val="24"/>
          <w:lang w:eastAsia="zh-CN"/>
        </w:rPr>
      </w:pPr>
      <w:r w:rsidRPr="00522AEB">
        <w:rPr>
          <w:rFonts w:ascii="Times New Roman" w:eastAsia="Times New Roman" w:hAnsi="Times New Roman"/>
          <w:sz w:val="24"/>
          <w:szCs w:val="24"/>
          <w:lang w:eastAsia="zh-CN"/>
        </w:rPr>
        <w:t xml:space="preserve">Pursuant to Article 107(3), point (c), </w:t>
      </w:r>
      <w:r w:rsidR="00522AEB">
        <w:rPr>
          <w:rFonts w:ascii="Times New Roman" w:eastAsia="Times New Roman" w:hAnsi="Times New Roman"/>
          <w:sz w:val="24"/>
          <w:szCs w:val="24"/>
          <w:lang w:eastAsia="zh-CN"/>
        </w:rPr>
        <w:t>TFEU</w:t>
      </w:r>
      <w:r w:rsidRPr="00522AEB">
        <w:rPr>
          <w:rFonts w:ascii="Times New Roman" w:eastAsia="Times New Roman" w:hAnsi="Times New Roman"/>
          <w:sz w:val="24"/>
          <w:szCs w:val="24"/>
          <w:lang w:eastAsia="zh-CN"/>
        </w:rPr>
        <w:t>, aid to facilitate the development of certain economic activities or of certain economic areas can be declared compatible only “</w:t>
      </w:r>
      <w:r w:rsidRPr="00522AEB">
        <w:rPr>
          <w:rFonts w:ascii="Times New Roman" w:eastAsia="Times New Roman" w:hAnsi="Times New Roman"/>
          <w:i/>
          <w:iCs/>
          <w:sz w:val="24"/>
          <w:szCs w:val="24"/>
          <w:lang w:eastAsia="zh-CN"/>
        </w:rPr>
        <w:t>where such aid does not adversely affect trading conditions to an extent contrary to the common interest</w:t>
      </w:r>
      <w:r w:rsidRPr="00522AEB">
        <w:rPr>
          <w:rFonts w:ascii="Times New Roman" w:eastAsia="Times New Roman" w:hAnsi="Times New Roman"/>
          <w:sz w:val="24"/>
          <w:szCs w:val="24"/>
          <w:lang w:eastAsia="zh-CN"/>
        </w:rPr>
        <w:t>”.</w:t>
      </w:r>
    </w:p>
    <w:p w14:paraId="1DF4210B" w14:textId="77777777" w:rsidR="0052071B" w:rsidRPr="00522AEB" w:rsidRDefault="00D52D6E" w:rsidP="00522AEB">
      <w:pPr>
        <w:spacing w:before="120" w:after="120" w:line="240" w:lineRule="auto"/>
        <w:jc w:val="both"/>
        <w:rPr>
          <w:rFonts w:ascii="Times New Roman" w:eastAsia="Times New Roman" w:hAnsi="Times New Roman"/>
          <w:sz w:val="24"/>
          <w:szCs w:val="24"/>
          <w:lang w:eastAsia="zh-CN"/>
        </w:rPr>
      </w:pPr>
      <w:r w:rsidRPr="00522AEB">
        <w:rPr>
          <w:rFonts w:ascii="Times New Roman" w:eastAsia="Times New Roman" w:hAnsi="Times New Roman"/>
          <w:sz w:val="24"/>
          <w:szCs w:val="24"/>
          <w:lang w:eastAsia="zh-CN"/>
        </w:rPr>
        <w:t>By its very nature, any aid measure generates distortions of competition and has an effect on trade between Member States. However, in order to establish if the distortive effects of the aid are limited to the minimum, the Commission will verify whether the aid is necessary, appropriate, proportionate and transparent.</w:t>
      </w:r>
    </w:p>
    <w:p w14:paraId="39A45F8A" w14:textId="6F07122C" w:rsidR="00D52D6E" w:rsidRPr="00522AEB" w:rsidRDefault="00D52D6E" w:rsidP="00522AEB">
      <w:pPr>
        <w:spacing w:before="120" w:after="120" w:line="240" w:lineRule="auto"/>
        <w:jc w:val="both"/>
        <w:rPr>
          <w:rFonts w:ascii="Times New Roman" w:eastAsia="Times New Roman" w:hAnsi="Times New Roman"/>
          <w:sz w:val="24"/>
          <w:szCs w:val="24"/>
          <w:lang w:eastAsia="zh-CN"/>
        </w:rPr>
      </w:pPr>
      <w:r w:rsidRPr="00522AEB">
        <w:rPr>
          <w:rFonts w:ascii="Times New Roman" w:eastAsia="Times New Roman" w:hAnsi="Times New Roman"/>
          <w:sz w:val="24"/>
          <w:szCs w:val="24"/>
          <w:lang w:eastAsia="zh-CN"/>
        </w:rPr>
        <w:t>The Commission will assess the distortive effect of aid in question on competition and trading conditions. The Commission will then balance the positive effects of the aid with its negative effects on competition and trade. Where the positive effects outweigh the negative effects, the Commission will declare the aid compatible</w:t>
      </w:r>
      <w:r w:rsidR="00D60450" w:rsidRPr="00522AEB">
        <w:rPr>
          <w:rFonts w:ascii="Times New Roman" w:eastAsia="Times New Roman" w:hAnsi="Times New Roman"/>
          <w:sz w:val="24"/>
          <w:szCs w:val="24"/>
          <w:lang w:eastAsia="zh-CN"/>
        </w:rPr>
        <w:t xml:space="preserve"> with the internal market</w:t>
      </w:r>
      <w:r w:rsidRPr="00522AEB">
        <w:rPr>
          <w:rFonts w:ascii="Times New Roman" w:eastAsia="Times New Roman" w:hAnsi="Times New Roman"/>
          <w:sz w:val="24"/>
          <w:szCs w:val="24"/>
          <w:lang w:eastAsia="zh-CN"/>
        </w:rPr>
        <w:t>.</w:t>
      </w:r>
    </w:p>
    <w:p w14:paraId="71F201FA" w14:textId="77777777" w:rsidR="00D52D6E" w:rsidRPr="00522AEB" w:rsidRDefault="00D52D6E" w:rsidP="00522AEB">
      <w:pPr>
        <w:pStyle w:val="ListParagraph"/>
        <w:numPr>
          <w:ilvl w:val="1"/>
          <w:numId w:val="141"/>
        </w:numPr>
        <w:pBdr>
          <w:top w:val="single" w:sz="4" w:space="1" w:color="auto"/>
          <w:left w:val="single" w:sz="4" w:space="4" w:color="auto"/>
          <w:bottom w:val="single" w:sz="4" w:space="1" w:color="auto"/>
          <w:right w:val="single" w:sz="4" w:space="4" w:color="auto"/>
          <w:between w:val="single" w:sz="4" w:space="1" w:color="auto"/>
          <w:bar w:val="single" w:sz="4" w:color="auto"/>
        </w:pBdr>
        <w:spacing w:before="120" w:after="120" w:line="240" w:lineRule="auto"/>
        <w:ind w:left="425" w:hanging="425"/>
        <w:contextualSpacing w:val="0"/>
        <w:jc w:val="center"/>
        <w:outlineLvl w:val="1"/>
        <w:rPr>
          <w:rFonts w:ascii="Times New Roman" w:hAnsi="Times New Roman"/>
          <w:b/>
          <w:bCs/>
          <w:i/>
          <w:sz w:val="24"/>
          <w:szCs w:val="24"/>
        </w:rPr>
      </w:pPr>
      <w:r w:rsidRPr="00522AEB">
        <w:rPr>
          <w:rFonts w:ascii="Times New Roman" w:hAnsi="Times New Roman"/>
          <w:b/>
          <w:bCs/>
          <w:i/>
          <w:sz w:val="24"/>
          <w:szCs w:val="24"/>
        </w:rPr>
        <w:t>The need for the State intervention</w:t>
      </w:r>
    </w:p>
    <w:p w14:paraId="6C42D3A5" w14:textId="167945F2" w:rsidR="00D52D6E" w:rsidRPr="00D650DC" w:rsidRDefault="00342DF8" w:rsidP="00522AEB">
      <w:pPr>
        <w:spacing w:before="120" w:after="120" w:line="240" w:lineRule="auto"/>
        <w:jc w:val="both"/>
        <w:rPr>
          <w:rFonts w:ascii="Times New Roman" w:hAnsi="Times New Roman"/>
          <w:i/>
          <w:sz w:val="24"/>
          <w:szCs w:val="24"/>
        </w:rPr>
      </w:pPr>
      <w:r w:rsidRPr="00D650DC">
        <w:rPr>
          <w:rFonts w:ascii="Times New Roman" w:hAnsi="Times New Roman"/>
          <w:i/>
          <w:sz w:val="24"/>
          <w:szCs w:val="24"/>
        </w:rPr>
        <w:t xml:space="preserve">To provide the information in this section, please refer to section 3.2.1. (points </w:t>
      </w:r>
      <w:r w:rsidR="00522AEB">
        <w:rPr>
          <w:rFonts w:ascii="Times New Roman" w:hAnsi="Times New Roman"/>
          <w:i/>
          <w:sz w:val="24"/>
          <w:szCs w:val="24"/>
        </w:rPr>
        <w:t>(</w:t>
      </w:r>
      <w:r w:rsidR="0051786F" w:rsidRPr="00D650DC">
        <w:rPr>
          <w:rFonts w:ascii="Times New Roman" w:hAnsi="Times New Roman"/>
          <w:i/>
          <w:sz w:val="24"/>
          <w:szCs w:val="24"/>
        </w:rPr>
        <w:t>69</w:t>
      </w:r>
      <w:r w:rsidR="00522AEB">
        <w:rPr>
          <w:rFonts w:ascii="Times New Roman" w:hAnsi="Times New Roman"/>
          <w:i/>
          <w:sz w:val="24"/>
          <w:szCs w:val="24"/>
        </w:rPr>
        <w:t>)</w:t>
      </w:r>
      <w:r w:rsidRPr="00D650DC">
        <w:rPr>
          <w:rFonts w:ascii="Times New Roman" w:hAnsi="Times New Roman"/>
          <w:i/>
          <w:sz w:val="24"/>
          <w:szCs w:val="24"/>
        </w:rPr>
        <w:t>-</w:t>
      </w:r>
      <w:r w:rsidR="00522AEB">
        <w:rPr>
          <w:rFonts w:ascii="Times New Roman" w:hAnsi="Times New Roman"/>
          <w:i/>
          <w:sz w:val="24"/>
          <w:szCs w:val="24"/>
        </w:rPr>
        <w:t>(</w:t>
      </w:r>
      <w:r w:rsidRPr="00D650DC">
        <w:rPr>
          <w:rFonts w:ascii="Times New Roman" w:hAnsi="Times New Roman"/>
          <w:i/>
          <w:sz w:val="24"/>
          <w:szCs w:val="24"/>
        </w:rPr>
        <w:t>71</w:t>
      </w:r>
      <w:r w:rsidR="00522AEB">
        <w:rPr>
          <w:rFonts w:ascii="Times New Roman" w:hAnsi="Times New Roman"/>
          <w:i/>
          <w:sz w:val="24"/>
          <w:szCs w:val="24"/>
        </w:rPr>
        <w:t>)</w:t>
      </w:r>
      <w:r w:rsidRPr="00D650DC">
        <w:rPr>
          <w:rFonts w:ascii="Times New Roman" w:hAnsi="Times New Roman"/>
          <w:i/>
          <w:sz w:val="24"/>
          <w:szCs w:val="24"/>
        </w:rPr>
        <w:t>) of the Guidelines.</w:t>
      </w:r>
    </w:p>
    <w:p w14:paraId="5ABE5CA6" w14:textId="3C80C746" w:rsidR="00342DF8" w:rsidRPr="00522AEB" w:rsidRDefault="0031666E" w:rsidP="00522AEB">
      <w:pPr>
        <w:pStyle w:val="ListParagraph"/>
        <w:numPr>
          <w:ilvl w:val="2"/>
          <w:numId w:val="141"/>
        </w:numPr>
        <w:spacing w:before="120" w:after="120" w:line="240" w:lineRule="auto"/>
        <w:ind w:left="567" w:hanging="709"/>
        <w:contextualSpacing w:val="0"/>
        <w:jc w:val="both"/>
        <w:outlineLvl w:val="2"/>
        <w:rPr>
          <w:rFonts w:ascii="Times New Roman" w:hAnsi="Times New Roman"/>
          <w:iCs/>
          <w:sz w:val="24"/>
          <w:szCs w:val="24"/>
        </w:rPr>
      </w:pPr>
      <w:r w:rsidRPr="00522AEB">
        <w:rPr>
          <w:rFonts w:ascii="Times New Roman" w:hAnsi="Times New Roman"/>
          <w:iCs/>
          <w:sz w:val="24"/>
          <w:szCs w:val="24"/>
        </w:rPr>
        <w:t>Pursuant to point</w:t>
      </w:r>
      <w:r w:rsidR="00105D10" w:rsidRPr="00522AEB">
        <w:rPr>
          <w:rFonts w:ascii="Times New Roman" w:hAnsi="Times New Roman"/>
          <w:iCs/>
          <w:sz w:val="24"/>
          <w:szCs w:val="24"/>
        </w:rPr>
        <w:t>s</w:t>
      </w:r>
      <w:r w:rsidRPr="00522AEB">
        <w:rPr>
          <w:rFonts w:ascii="Times New Roman" w:hAnsi="Times New Roman"/>
          <w:iCs/>
          <w:sz w:val="24"/>
          <w:szCs w:val="24"/>
        </w:rPr>
        <w:t xml:space="preserve"> </w:t>
      </w:r>
      <w:r w:rsidR="00522AEB">
        <w:rPr>
          <w:rFonts w:ascii="Times New Roman" w:hAnsi="Times New Roman"/>
          <w:iCs/>
          <w:sz w:val="24"/>
          <w:szCs w:val="24"/>
        </w:rPr>
        <w:t>(</w:t>
      </w:r>
      <w:r w:rsidRPr="00522AEB">
        <w:rPr>
          <w:rFonts w:ascii="Times New Roman" w:hAnsi="Times New Roman"/>
          <w:iCs/>
          <w:sz w:val="24"/>
          <w:szCs w:val="24"/>
        </w:rPr>
        <w:t>69</w:t>
      </w:r>
      <w:r w:rsidR="00522AEB">
        <w:rPr>
          <w:rFonts w:ascii="Times New Roman" w:hAnsi="Times New Roman"/>
          <w:iCs/>
          <w:sz w:val="24"/>
          <w:szCs w:val="24"/>
        </w:rPr>
        <w:t>)</w:t>
      </w:r>
      <w:r w:rsidR="00342DF8" w:rsidRPr="00522AEB">
        <w:rPr>
          <w:rFonts w:ascii="Times New Roman" w:hAnsi="Times New Roman"/>
          <w:iCs/>
          <w:sz w:val="24"/>
          <w:szCs w:val="24"/>
        </w:rPr>
        <w:t xml:space="preserve"> </w:t>
      </w:r>
      <w:r w:rsidR="00105D10" w:rsidRPr="00522AEB">
        <w:rPr>
          <w:rFonts w:ascii="Times New Roman" w:hAnsi="Times New Roman"/>
          <w:iCs/>
          <w:sz w:val="24"/>
          <w:szCs w:val="24"/>
        </w:rPr>
        <w:t xml:space="preserve">and </w:t>
      </w:r>
      <w:r w:rsidR="00522AEB">
        <w:rPr>
          <w:rFonts w:ascii="Times New Roman" w:hAnsi="Times New Roman"/>
          <w:iCs/>
          <w:sz w:val="24"/>
          <w:szCs w:val="24"/>
        </w:rPr>
        <w:t>(</w:t>
      </w:r>
      <w:r w:rsidR="00105D10" w:rsidRPr="00522AEB">
        <w:rPr>
          <w:rFonts w:ascii="Times New Roman" w:hAnsi="Times New Roman"/>
          <w:iCs/>
          <w:sz w:val="24"/>
          <w:szCs w:val="24"/>
        </w:rPr>
        <w:t>70</w:t>
      </w:r>
      <w:r w:rsidR="00522AEB">
        <w:rPr>
          <w:rFonts w:ascii="Times New Roman" w:hAnsi="Times New Roman"/>
          <w:iCs/>
          <w:sz w:val="24"/>
          <w:szCs w:val="24"/>
        </w:rPr>
        <w:t>)</w:t>
      </w:r>
      <w:r w:rsidR="00105D10" w:rsidRPr="00522AEB">
        <w:rPr>
          <w:rFonts w:ascii="Times New Roman" w:hAnsi="Times New Roman"/>
          <w:iCs/>
          <w:sz w:val="24"/>
          <w:szCs w:val="24"/>
        </w:rPr>
        <w:t xml:space="preserve"> </w:t>
      </w:r>
      <w:r w:rsidR="00342DF8" w:rsidRPr="00522AEB">
        <w:rPr>
          <w:rFonts w:ascii="Times New Roman" w:hAnsi="Times New Roman"/>
          <w:iCs/>
          <w:sz w:val="24"/>
          <w:szCs w:val="24"/>
        </w:rPr>
        <w:t>of the Guidelines, State aid must be targeted to situations where aid can bring about a material development that the market cannot deliver, for example by remedying a market failure to the aided activity or investment in question. State aid measures can indeed, under certain conditions, correct market failures thereby contributing to the efficient functioning of markets and enhancing competitiveness.</w:t>
      </w:r>
      <w:r w:rsidRPr="00522AEB">
        <w:rPr>
          <w:rFonts w:ascii="Times New Roman" w:hAnsi="Times New Roman"/>
          <w:iCs/>
          <w:sz w:val="24"/>
          <w:szCs w:val="24"/>
        </w:rPr>
        <w:t xml:space="preserve"> This holds especially in a context of scarce public resources.</w:t>
      </w:r>
    </w:p>
    <w:p w14:paraId="53F521F2" w14:textId="7D54F9FD" w:rsidR="00907364" w:rsidRPr="0062489A" w:rsidRDefault="00342DF8" w:rsidP="0062489A">
      <w:pPr>
        <w:spacing w:before="120" w:after="120" w:line="240" w:lineRule="auto"/>
        <w:jc w:val="both"/>
        <w:rPr>
          <w:rFonts w:ascii="Times New Roman" w:eastAsia="Times New Roman" w:hAnsi="Times New Roman"/>
          <w:sz w:val="24"/>
          <w:szCs w:val="24"/>
          <w:lang w:eastAsia="zh-CN"/>
        </w:rPr>
      </w:pPr>
      <w:r w:rsidRPr="0062489A">
        <w:rPr>
          <w:rFonts w:ascii="Times New Roman" w:eastAsia="Times New Roman" w:hAnsi="Times New Roman"/>
          <w:sz w:val="24"/>
          <w:szCs w:val="24"/>
          <w:lang w:eastAsia="zh-CN"/>
        </w:rPr>
        <w:t>In order to assess the compliance with point</w:t>
      </w:r>
      <w:r w:rsidR="0079711B" w:rsidRPr="0062489A">
        <w:rPr>
          <w:rFonts w:ascii="Times New Roman" w:eastAsia="Times New Roman" w:hAnsi="Times New Roman"/>
          <w:sz w:val="24"/>
          <w:szCs w:val="24"/>
          <w:lang w:eastAsia="zh-CN"/>
        </w:rPr>
        <w:t xml:space="preserve">s </w:t>
      </w:r>
      <w:r w:rsidR="00522AEB" w:rsidRPr="0062489A">
        <w:rPr>
          <w:rFonts w:ascii="Times New Roman" w:eastAsia="Times New Roman" w:hAnsi="Times New Roman"/>
          <w:sz w:val="24"/>
          <w:szCs w:val="24"/>
          <w:lang w:eastAsia="zh-CN"/>
        </w:rPr>
        <w:t>(</w:t>
      </w:r>
      <w:r w:rsidR="0031666E" w:rsidRPr="0062489A">
        <w:rPr>
          <w:rFonts w:ascii="Times New Roman" w:eastAsia="Times New Roman" w:hAnsi="Times New Roman"/>
          <w:sz w:val="24"/>
          <w:szCs w:val="24"/>
          <w:lang w:eastAsia="zh-CN"/>
        </w:rPr>
        <w:t>69</w:t>
      </w:r>
      <w:r w:rsidR="00522AEB" w:rsidRPr="0062489A">
        <w:rPr>
          <w:rFonts w:ascii="Times New Roman" w:eastAsia="Times New Roman" w:hAnsi="Times New Roman"/>
          <w:sz w:val="24"/>
          <w:szCs w:val="24"/>
          <w:lang w:eastAsia="zh-CN"/>
        </w:rPr>
        <w:t>)</w:t>
      </w:r>
      <w:r w:rsidRPr="0062489A">
        <w:rPr>
          <w:rFonts w:ascii="Times New Roman" w:eastAsia="Times New Roman" w:hAnsi="Times New Roman"/>
          <w:sz w:val="24"/>
          <w:szCs w:val="24"/>
          <w:lang w:eastAsia="zh-CN"/>
        </w:rPr>
        <w:t xml:space="preserve"> </w:t>
      </w:r>
      <w:r w:rsidR="0079711B" w:rsidRPr="0062489A">
        <w:rPr>
          <w:rFonts w:ascii="Times New Roman" w:eastAsia="Times New Roman" w:hAnsi="Times New Roman"/>
          <w:sz w:val="24"/>
          <w:szCs w:val="24"/>
          <w:lang w:eastAsia="zh-CN"/>
        </w:rPr>
        <w:t xml:space="preserve">and </w:t>
      </w:r>
      <w:r w:rsidR="00522AEB" w:rsidRPr="0062489A">
        <w:rPr>
          <w:rFonts w:ascii="Times New Roman" w:eastAsia="Times New Roman" w:hAnsi="Times New Roman"/>
          <w:sz w:val="24"/>
          <w:szCs w:val="24"/>
          <w:lang w:eastAsia="zh-CN"/>
        </w:rPr>
        <w:t>(</w:t>
      </w:r>
      <w:r w:rsidR="0079711B" w:rsidRPr="0062489A">
        <w:rPr>
          <w:rFonts w:ascii="Times New Roman" w:eastAsia="Times New Roman" w:hAnsi="Times New Roman"/>
          <w:sz w:val="24"/>
          <w:szCs w:val="24"/>
          <w:lang w:eastAsia="zh-CN"/>
        </w:rPr>
        <w:t>70</w:t>
      </w:r>
      <w:r w:rsidR="00522AEB" w:rsidRPr="0062489A">
        <w:rPr>
          <w:rFonts w:ascii="Times New Roman" w:eastAsia="Times New Roman" w:hAnsi="Times New Roman"/>
          <w:sz w:val="24"/>
          <w:szCs w:val="24"/>
          <w:lang w:eastAsia="zh-CN"/>
        </w:rPr>
        <w:t>)</w:t>
      </w:r>
      <w:r w:rsidR="0079711B" w:rsidRPr="0062489A">
        <w:rPr>
          <w:rFonts w:ascii="Times New Roman" w:eastAsia="Times New Roman" w:hAnsi="Times New Roman"/>
          <w:sz w:val="24"/>
          <w:szCs w:val="24"/>
          <w:lang w:eastAsia="zh-CN"/>
        </w:rPr>
        <w:t xml:space="preserve"> </w:t>
      </w:r>
      <w:r w:rsidRPr="0062489A">
        <w:rPr>
          <w:rFonts w:ascii="Times New Roman" w:eastAsia="Times New Roman" w:hAnsi="Times New Roman"/>
          <w:sz w:val="24"/>
          <w:szCs w:val="24"/>
          <w:lang w:eastAsia="zh-CN"/>
        </w:rPr>
        <w:t xml:space="preserve">of the Guidelines, please provide all information demonstrating </w:t>
      </w:r>
      <w:r w:rsidR="00105D10" w:rsidRPr="0062489A">
        <w:rPr>
          <w:rFonts w:ascii="Times New Roman" w:eastAsia="Times New Roman" w:hAnsi="Times New Roman"/>
          <w:sz w:val="24"/>
          <w:szCs w:val="24"/>
          <w:lang w:eastAsia="zh-CN"/>
        </w:rPr>
        <w:t>the need for State intervention</w:t>
      </w:r>
      <w:r w:rsidRPr="0062489A">
        <w:rPr>
          <w:rFonts w:ascii="Times New Roman" w:eastAsia="Times New Roman" w:hAnsi="Times New Roman"/>
          <w:sz w:val="24"/>
          <w:szCs w:val="24"/>
          <w:lang w:eastAsia="zh-CN"/>
        </w:rPr>
        <w:t>:</w:t>
      </w:r>
    </w:p>
    <w:p w14:paraId="7E24325A" w14:textId="77777777" w:rsidR="00342DF8" w:rsidRPr="0062489A" w:rsidRDefault="00342DF8" w:rsidP="0062489A">
      <w:pPr>
        <w:spacing w:before="120" w:after="120" w:line="240" w:lineRule="auto"/>
        <w:jc w:val="both"/>
        <w:rPr>
          <w:rFonts w:ascii="Times New Roman" w:eastAsia="Times New Roman" w:hAnsi="Times New Roman"/>
          <w:sz w:val="24"/>
          <w:szCs w:val="24"/>
          <w:lang w:eastAsia="zh-CN"/>
        </w:rPr>
      </w:pPr>
      <w:r w:rsidRPr="0062489A">
        <w:rPr>
          <w:rFonts w:ascii="Times New Roman" w:eastAsia="Times New Roman" w:hAnsi="Times New Roman"/>
          <w:sz w:val="24"/>
          <w:szCs w:val="24"/>
          <w:lang w:eastAsia="zh-CN"/>
        </w:rPr>
        <w:t>…………………………………………………………………………………………………</w:t>
      </w:r>
      <w:r w:rsidR="006D0CDC" w:rsidRPr="0062489A">
        <w:rPr>
          <w:rFonts w:ascii="Times New Roman" w:eastAsia="Times New Roman" w:hAnsi="Times New Roman"/>
          <w:sz w:val="24"/>
          <w:szCs w:val="24"/>
          <w:lang w:eastAsia="zh-CN"/>
        </w:rPr>
        <w:t>.</w:t>
      </w:r>
      <w:r w:rsidRPr="0062489A">
        <w:rPr>
          <w:rFonts w:ascii="Times New Roman" w:eastAsia="Times New Roman" w:hAnsi="Times New Roman"/>
          <w:sz w:val="24"/>
          <w:szCs w:val="24"/>
          <w:lang w:eastAsia="zh-CN"/>
        </w:rPr>
        <w:t>…………………………………………………………………………………………………</w:t>
      </w:r>
      <w:r w:rsidR="006D0CDC" w:rsidRPr="0062489A">
        <w:rPr>
          <w:rFonts w:ascii="Times New Roman" w:eastAsia="Times New Roman" w:hAnsi="Times New Roman"/>
          <w:sz w:val="24"/>
          <w:szCs w:val="24"/>
          <w:lang w:eastAsia="zh-CN"/>
        </w:rPr>
        <w:t>.</w:t>
      </w:r>
    </w:p>
    <w:p w14:paraId="4DACA70C" w14:textId="0607CAF2" w:rsidR="006D0CDC" w:rsidRPr="00480E32" w:rsidRDefault="006D0CDC" w:rsidP="00480E32">
      <w:pPr>
        <w:spacing w:before="120" w:after="120" w:line="240" w:lineRule="auto"/>
        <w:jc w:val="both"/>
        <w:rPr>
          <w:rFonts w:ascii="Times New Roman" w:eastAsia="Times New Roman" w:hAnsi="Times New Roman"/>
          <w:sz w:val="24"/>
          <w:szCs w:val="24"/>
          <w:lang w:eastAsia="zh-CN"/>
        </w:rPr>
      </w:pPr>
      <w:r w:rsidRPr="00480E32">
        <w:rPr>
          <w:rFonts w:ascii="Times New Roman" w:eastAsia="Times New Roman" w:hAnsi="Times New Roman"/>
          <w:sz w:val="24"/>
          <w:szCs w:val="24"/>
          <w:lang w:eastAsia="zh-CN"/>
        </w:rPr>
        <w:t xml:space="preserve">Please note that </w:t>
      </w:r>
      <w:r w:rsidR="00681DB0" w:rsidRPr="00480E32">
        <w:rPr>
          <w:rFonts w:ascii="Times New Roman" w:eastAsia="Times New Roman" w:hAnsi="Times New Roman"/>
          <w:sz w:val="24"/>
          <w:szCs w:val="24"/>
          <w:lang w:eastAsia="zh-CN"/>
        </w:rPr>
        <w:t xml:space="preserve">pursuant to point </w:t>
      </w:r>
      <w:r w:rsidR="00480E32">
        <w:rPr>
          <w:rFonts w:ascii="Times New Roman" w:eastAsia="Times New Roman" w:hAnsi="Times New Roman"/>
          <w:sz w:val="24"/>
          <w:szCs w:val="24"/>
          <w:lang w:eastAsia="zh-CN"/>
        </w:rPr>
        <w:t>(</w:t>
      </w:r>
      <w:r w:rsidR="00681DB0" w:rsidRPr="00480E32">
        <w:rPr>
          <w:rFonts w:ascii="Times New Roman" w:eastAsia="Times New Roman" w:hAnsi="Times New Roman"/>
          <w:sz w:val="24"/>
          <w:szCs w:val="24"/>
          <w:lang w:eastAsia="zh-CN"/>
        </w:rPr>
        <w:t>71</w:t>
      </w:r>
      <w:r w:rsidR="00480E32">
        <w:rPr>
          <w:rFonts w:ascii="Times New Roman" w:eastAsia="Times New Roman" w:hAnsi="Times New Roman"/>
          <w:sz w:val="24"/>
          <w:szCs w:val="24"/>
          <w:lang w:eastAsia="zh-CN"/>
        </w:rPr>
        <w:t>)</w:t>
      </w:r>
      <w:r w:rsidR="00681DB0" w:rsidRPr="00480E32">
        <w:rPr>
          <w:rFonts w:ascii="Times New Roman" w:eastAsia="Times New Roman" w:hAnsi="Times New Roman"/>
          <w:sz w:val="24"/>
          <w:szCs w:val="24"/>
          <w:lang w:eastAsia="zh-CN"/>
        </w:rPr>
        <w:t xml:space="preserve"> of</w:t>
      </w:r>
      <w:r w:rsidRPr="00480E32">
        <w:rPr>
          <w:rFonts w:ascii="Times New Roman" w:eastAsia="Times New Roman" w:hAnsi="Times New Roman"/>
          <w:sz w:val="24"/>
          <w:szCs w:val="24"/>
          <w:lang w:eastAsia="zh-CN"/>
        </w:rPr>
        <w:t xml:space="preserve"> the Guidelines, the Commission considers that the market is not delivering the expected objectives without State intervention concerning the aid </w:t>
      </w:r>
      <w:r w:rsidR="0054059D" w:rsidRPr="00480E32">
        <w:rPr>
          <w:rFonts w:ascii="Times New Roman" w:eastAsia="Times New Roman" w:hAnsi="Times New Roman"/>
          <w:sz w:val="24"/>
          <w:szCs w:val="24"/>
          <w:lang w:eastAsia="zh-CN"/>
        </w:rPr>
        <w:t xml:space="preserve">fulfilling the specific conditions laid down in Part I, Chapter 2, Section 2.3 and Part II, Chapter 1, </w:t>
      </w:r>
      <w:r w:rsidR="00480E32" w:rsidRPr="00480E32">
        <w:rPr>
          <w:rFonts w:ascii="Times New Roman" w:eastAsia="Times New Roman" w:hAnsi="Times New Roman"/>
          <w:sz w:val="24"/>
          <w:szCs w:val="24"/>
          <w:lang w:eastAsia="zh-CN"/>
        </w:rPr>
        <w:t>Sections 1.1, 1.2, 1.3 and 1.4</w:t>
      </w:r>
      <w:r w:rsidR="0054059D" w:rsidRPr="00480E32">
        <w:rPr>
          <w:rFonts w:ascii="Times New Roman" w:eastAsia="Times New Roman" w:hAnsi="Times New Roman"/>
          <w:sz w:val="24"/>
          <w:szCs w:val="24"/>
          <w:lang w:eastAsia="zh-CN"/>
        </w:rPr>
        <w:t>, and Chapter 2, Section 2.2 of the Guidelines. Therefore, such aid will be considered necessary.</w:t>
      </w:r>
    </w:p>
    <w:p w14:paraId="7391570A" w14:textId="77777777" w:rsidR="004916EF" w:rsidRPr="002459C8" w:rsidRDefault="004916EF" w:rsidP="006D1E90">
      <w:pPr>
        <w:pStyle w:val="ListParagraph"/>
        <w:keepNext/>
        <w:numPr>
          <w:ilvl w:val="1"/>
          <w:numId w:val="141"/>
        </w:numPr>
        <w:pBdr>
          <w:top w:val="single" w:sz="4" w:space="1" w:color="auto"/>
          <w:left w:val="single" w:sz="4" w:space="4" w:color="auto"/>
          <w:bottom w:val="single" w:sz="4" w:space="1" w:color="auto"/>
          <w:right w:val="single" w:sz="4" w:space="4" w:color="auto"/>
          <w:between w:val="single" w:sz="4" w:space="1" w:color="auto"/>
          <w:bar w:val="single" w:sz="4" w:color="auto"/>
        </w:pBdr>
        <w:spacing w:before="120" w:after="120" w:line="240" w:lineRule="auto"/>
        <w:ind w:left="425" w:hanging="425"/>
        <w:contextualSpacing w:val="0"/>
        <w:jc w:val="center"/>
        <w:outlineLvl w:val="1"/>
        <w:rPr>
          <w:rFonts w:ascii="Times New Roman" w:hAnsi="Times New Roman"/>
          <w:b/>
          <w:bCs/>
          <w:i/>
          <w:sz w:val="24"/>
          <w:szCs w:val="24"/>
        </w:rPr>
      </w:pPr>
      <w:r w:rsidRPr="002459C8">
        <w:rPr>
          <w:rFonts w:ascii="Times New Roman" w:hAnsi="Times New Roman"/>
          <w:b/>
          <w:bCs/>
          <w:i/>
          <w:sz w:val="24"/>
          <w:szCs w:val="24"/>
        </w:rPr>
        <w:lastRenderedPageBreak/>
        <w:t>The appropriateness of the aid</w:t>
      </w:r>
    </w:p>
    <w:p w14:paraId="29C5191D" w14:textId="467D7888" w:rsidR="004916EF" w:rsidRPr="00D650DC" w:rsidRDefault="004916EF" w:rsidP="002459C8">
      <w:pPr>
        <w:keepNext/>
        <w:spacing w:before="120" w:after="120" w:line="240" w:lineRule="auto"/>
        <w:jc w:val="both"/>
        <w:rPr>
          <w:rFonts w:ascii="Times New Roman" w:hAnsi="Times New Roman"/>
          <w:i/>
          <w:sz w:val="24"/>
          <w:szCs w:val="24"/>
        </w:rPr>
      </w:pPr>
      <w:r w:rsidRPr="00D650DC">
        <w:rPr>
          <w:rFonts w:ascii="Times New Roman" w:hAnsi="Times New Roman"/>
          <w:i/>
          <w:sz w:val="24"/>
          <w:szCs w:val="24"/>
        </w:rPr>
        <w:t xml:space="preserve">To provide the information in this section, please refer to section 3.2.2. (points </w:t>
      </w:r>
      <w:r w:rsidR="002459C8">
        <w:rPr>
          <w:rFonts w:ascii="Times New Roman" w:hAnsi="Times New Roman"/>
          <w:i/>
          <w:sz w:val="24"/>
          <w:szCs w:val="24"/>
        </w:rPr>
        <w:t>(</w:t>
      </w:r>
      <w:r w:rsidRPr="00D650DC">
        <w:rPr>
          <w:rFonts w:ascii="Times New Roman" w:hAnsi="Times New Roman"/>
          <w:i/>
          <w:sz w:val="24"/>
          <w:szCs w:val="24"/>
        </w:rPr>
        <w:t>72</w:t>
      </w:r>
      <w:r w:rsidR="002459C8">
        <w:rPr>
          <w:rFonts w:ascii="Times New Roman" w:hAnsi="Times New Roman"/>
          <w:i/>
          <w:sz w:val="24"/>
          <w:szCs w:val="24"/>
        </w:rPr>
        <w:t>)</w:t>
      </w:r>
      <w:r w:rsidRPr="00D650DC">
        <w:rPr>
          <w:rFonts w:ascii="Times New Roman" w:hAnsi="Times New Roman"/>
          <w:i/>
          <w:sz w:val="24"/>
          <w:szCs w:val="24"/>
        </w:rPr>
        <w:t>-</w:t>
      </w:r>
      <w:r w:rsidR="002459C8">
        <w:rPr>
          <w:rFonts w:ascii="Times New Roman" w:hAnsi="Times New Roman"/>
          <w:i/>
          <w:sz w:val="24"/>
          <w:szCs w:val="24"/>
        </w:rPr>
        <w:t>(</w:t>
      </w:r>
      <w:r w:rsidR="00E127E1" w:rsidRPr="00D650DC">
        <w:rPr>
          <w:rFonts w:ascii="Times New Roman" w:hAnsi="Times New Roman"/>
          <w:i/>
          <w:sz w:val="24"/>
          <w:szCs w:val="24"/>
        </w:rPr>
        <w:t>79</w:t>
      </w:r>
      <w:r w:rsidR="002459C8">
        <w:rPr>
          <w:rFonts w:ascii="Times New Roman" w:hAnsi="Times New Roman"/>
          <w:i/>
          <w:sz w:val="24"/>
          <w:szCs w:val="24"/>
        </w:rPr>
        <w:t>)</w:t>
      </w:r>
      <w:r w:rsidRPr="00D650DC">
        <w:rPr>
          <w:rFonts w:ascii="Times New Roman" w:hAnsi="Times New Roman"/>
          <w:i/>
          <w:sz w:val="24"/>
          <w:szCs w:val="24"/>
        </w:rPr>
        <w:t>) of the Guidelines.</w:t>
      </w:r>
    </w:p>
    <w:p w14:paraId="09613864" w14:textId="77777777" w:rsidR="00826EA4" w:rsidRPr="002459C8" w:rsidRDefault="00991A88" w:rsidP="002459C8">
      <w:pPr>
        <w:spacing w:before="120" w:after="120" w:line="240" w:lineRule="auto"/>
        <w:jc w:val="both"/>
        <w:rPr>
          <w:rFonts w:ascii="Times New Roman" w:eastAsia="Times New Roman" w:hAnsi="Times New Roman"/>
          <w:sz w:val="24"/>
          <w:szCs w:val="24"/>
          <w:lang w:eastAsia="zh-CN"/>
        </w:rPr>
      </w:pPr>
      <w:r w:rsidRPr="002459C8">
        <w:rPr>
          <w:rFonts w:ascii="Times New Roman" w:eastAsia="Times New Roman" w:hAnsi="Times New Roman"/>
          <w:sz w:val="24"/>
          <w:szCs w:val="24"/>
          <w:lang w:eastAsia="zh-CN"/>
        </w:rPr>
        <w:t xml:space="preserve">The proposed aid must be an appropriate policy instrument to facilitate the development of the economic activity. There may be other, better placed instruments, such as regulation, market-based instruments, infrastructure development and improvement in the business environment, to achieve the objectives of the aid. </w:t>
      </w:r>
      <w:r w:rsidR="00826EA4" w:rsidRPr="002459C8">
        <w:rPr>
          <w:rFonts w:ascii="Times New Roman" w:eastAsia="Times New Roman" w:hAnsi="Times New Roman"/>
          <w:sz w:val="24"/>
          <w:szCs w:val="24"/>
          <w:lang w:eastAsia="zh-CN"/>
        </w:rPr>
        <w:t>The Member State must demonstrate that the aid and its design are appropriate to achieve the objective of the measure at which the aid is targeted.</w:t>
      </w:r>
    </w:p>
    <w:p w14:paraId="71BD1969" w14:textId="77777777" w:rsidR="0067374F" w:rsidRPr="00D650DC" w:rsidRDefault="00B0780F" w:rsidP="002459C8">
      <w:pPr>
        <w:pStyle w:val="ListParagraph"/>
        <w:numPr>
          <w:ilvl w:val="2"/>
          <w:numId w:val="141"/>
        </w:numPr>
        <w:spacing w:before="120" w:after="120" w:line="240" w:lineRule="auto"/>
        <w:ind w:left="567" w:hanging="709"/>
        <w:contextualSpacing w:val="0"/>
        <w:jc w:val="both"/>
        <w:outlineLvl w:val="2"/>
        <w:rPr>
          <w:rFonts w:ascii="Times New Roman" w:hAnsi="Times New Roman"/>
          <w:sz w:val="24"/>
          <w:szCs w:val="24"/>
          <w:lang w:val="en-IE" w:eastAsia="en-GB"/>
        </w:rPr>
      </w:pPr>
      <w:r w:rsidRPr="00D650DC">
        <w:rPr>
          <w:rFonts w:ascii="Times New Roman" w:hAnsi="Times New Roman"/>
          <w:sz w:val="24"/>
          <w:szCs w:val="24"/>
          <w:lang w:val="en-IE" w:eastAsia="en-GB"/>
        </w:rPr>
        <w:t>Please indicate if the</w:t>
      </w:r>
      <w:r w:rsidR="0067374F" w:rsidRPr="00D650DC">
        <w:rPr>
          <w:rFonts w:ascii="Times New Roman" w:hAnsi="Times New Roman"/>
          <w:sz w:val="24"/>
          <w:szCs w:val="24"/>
          <w:lang w:val="en-IE" w:eastAsia="en-GB"/>
        </w:rPr>
        <w:t xml:space="preserve"> aid fulfil</w:t>
      </w:r>
      <w:r w:rsidRPr="00D650DC">
        <w:rPr>
          <w:rFonts w:ascii="Times New Roman" w:hAnsi="Times New Roman"/>
          <w:sz w:val="24"/>
          <w:szCs w:val="24"/>
          <w:lang w:val="en-IE" w:eastAsia="en-GB"/>
        </w:rPr>
        <w:t>s</w:t>
      </w:r>
      <w:r w:rsidR="0067374F" w:rsidRPr="00D650DC">
        <w:rPr>
          <w:rFonts w:ascii="Times New Roman" w:hAnsi="Times New Roman"/>
          <w:sz w:val="24"/>
          <w:szCs w:val="24"/>
          <w:lang w:val="en-IE" w:eastAsia="en-GB"/>
        </w:rPr>
        <w:t xml:space="preserve"> the specific conditions laid down </w:t>
      </w:r>
      <w:r w:rsidRPr="00D650DC">
        <w:rPr>
          <w:rFonts w:ascii="Times New Roman" w:hAnsi="Times New Roman"/>
          <w:sz w:val="24"/>
          <w:szCs w:val="24"/>
          <w:lang w:val="en-IE" w:eastAsia="en-GB"/>
        </w:rPr>
        <w:t>for the following categories of aid:</w:t>
      </w:r>
    </w:p>
    <w:p w14:paraId="7E84BD1D" w14:textId="77777777" w:rsidR="00B0780F" w:rsidRPr="00D650DC" w:rsidRDefault="00B0780F" w:rsidP="00B0780F">
      <w:pPr>
        <w:spacing w:before="120" w:after="120" w:line="240" w:lineRule="auto"/>
        <w:jc w:val="both"/>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 xml:space="preserve"> aid to make good the damage caused by natural disasters or exceptional occurrences, in accordance with Part II, Chapter 1, Section 1.1 of the Guidelines;</w:t>
      </w:r>
    </w:p>
    <w:p w14:paraId="4557F7FF" w14:textId="77777777" w:rsidR="00B0780F" w:rsidRPr="00D650DC" w:rsidRDefault="00B0780F" w:rsidP="00B0780F">
      <w:pPr>
        <w:spacing w:before="120" w:after="120" w:line="240" w:lineRule="auto"/>
        <w:jc w:val="both"/>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 xml:space="preserve"> aid to make good the damage caused by adverse climatic events which can be assimilated to a natural disaster, in accordance with Part II, Chapter 1, Section 1.2 of the Guidelines;</w:t>
      </w:r>
    </w:p>
    <w:p w14:paraId="5AD1D238" w14:textId="77777777" w:rsidR="00B0780F" w:rsidRPr="00D650DC" w:rsidRDefault="00B0780F" w:rsidP="00B0780F">
      <w:pPr>
        <w:spacing w:before="120" w:after="120" w:line="240" w:lineRule="auto"/>
        <w:jc w:val="both"/>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 xml:space="preserve"> aid for the costs of prevention, control and eradication of animal disease in aquaculture and of infestations by invasive alien species, and aid to make good the damage caused by those animal diseases and infestations, in accordance with Part II, Chapter 1, Section 1.3 of the Guidelines;</w:t>
      </w:r>
    </w:p>
    <w:p w14:paraId="3E7A8D5A" w14:textId="77777777" w:rsidR="00B0780F" w:rsidRPr="00D650DC" w:rsidRDefault="00B0780F" w:rsidP="00B0780F">
      <w:pPr>
        <w:spacing w:before="120" w:after="120" w:line="240" w:lineRule="auto"/>
        <w:jc w:val="both"/>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b/>
          <w:sz w:val="24"/>
          <w:szCs w:val="24"/>
          <w:lang w:eastAsia="en-GB"/>
        </w:rPr>
        <w:t xml:space="preserve"> </w:t>
      </w:r>
      <w:r w:rsidRPr="00D650DC">
        <w:rPr>
          <w:rFonts w:ascii="Times New Roman" w:eastAsia="Times New Roman" w:hAnsi="Times New Roman"/>
          <w:sz w:val="24"/>
          <w:szCs w:val="24"/>
          <w:lang w:eastAsia="en-GB"/>
        </w:rPr>
        <w:t>aid to make good the damage caused by protected animals, in accordance Part II, Chapter 1, Section 1.4 of the Guidelines;</w:t>
      </w:r>
    </w:p>
    <w:p w14:paraId="7E8D9BD2" w14:textId="77777777" w:rsidR="00B0780F" w:rsidRPr="00D650DC" w:rsidRDefault="00B0780F" w:rsidP="00B0780F">
      <w:pPr>
        <w:tabs>
          <w:tab w:val="left" w:pos="284"/>
        </w:tabs>
        <w:spacing w:before="120" w:after="120" w:line="240" w:lineRule="auto"/>
        <w:jc w:val="both"/>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 xml:space="preserve"> aid for the renewal of the fishing fleet in outermost regions, in accordance with Part II, Chapter 2, Section 2.2 of the Guidelines; </w:t>
      </w:r>
    </w:p>
    <w:p w14:paraId="199FB73C" w14:textId="77777777" w:rsidR="00B0780F" w:rsidRPr="00D650DC" w:rsidRDefault="00B0780F" w:rsidP="00B0780F">
      <w:pPr>
        <w:tabs>
          <w:tab w:val="left" w:pos="284"/>
        </w:tabs>
        <w:spacing w:before="120" w:after="120" w:line="240" w:lineRule="auto"/>
        <w:jc w:val="both"/>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 xml:space="preserve"> aid for </w:t>
      </w:r>
      <w:r w:rsidR="005B64A9" w:rsidRPr="00D650DC">
        <w:rPr>
          <w:rFonts w:ascii="Times New Roman" w:eastAsia="Times New Roman" w:hAnsi="Times New Roman"/>
          <w:sz w:val="24"/>
          <w:szCs w:val="24"/>
          <w:lang w:eastAsia="en-GB"/>
        </w:rPr>
        <w:t>categories of measures covered by Regulations on block exemptions, in accordance with Part I, Chapter 2, Section 2.3</w:t>
      </w:r>
      <w:r w:rsidRPr="00D650DC">
        <w:rPr>
          <w:rFonts w:ascii="Times New Roman" w:eastAsia="Times New Roman" w:hAnsi="Times New Roman"/>
          <w:sz w:val="24"/>
          <w:szCs w:val="24"/>
          <w:lang w:eastAsia="en-GB"/>
        </w:rPr>
        <w:t xml:space="preserve"> of the Guidelines; </w:t>
      </w:r>
    </w:p>
    <w:p w14:paraId="1F453AA9" w14:textId="77777777" w:rsidR="00A72C03" w:rsidRPr="00D650DC" w:rsidRDefault="005B64A9" w:rsidP="00A72C03">
      <w:pPr>
        <w:tabs>
          <w:tab w:val="left" w:pos="284"/>
        </w:tabs>
        <w:spacing w:before="120" w:after="120" w:line="240" w:lineRule="auto"/>
        <w:jc w:val="both"/>
        <w:rPr>
          <w:rFonts w:ascii="Times New Roman" w:hAnsi="Times New Roman"/>
          <w:noProof/>
          <w:sz w:val="24"/>
          <w:szCs w:val="24"/>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 xml:space="preserve"> aid </w:t>
      </w:r>
      <w:r w:rsidRPr="00D650DC">
        <w:rPr>
          <w:rFonts w:ascii="Times New Roman" w:hAnsi="Times New Roman"/>
          <w:noProof/>
          <w:sz w:val="24"/>
          <w:szCs w:val="24"/>
        </w:rPr>
        <w:t>measure of the same kind as an operation that is eligible for funding under Regulation (EU) 2021/1139</w:t>
      </w:r>
      <w:r w:rsidR="001F7D6A" w:rsidRPr="00D650DC">
        <w:rPr>
          <w:rStyle w:val="FootnoteReference"/>
          <w:rFonts w:ascii="Times New Roman" w:hAnsi="Times New Roman"/>
          <w:noProof/>
          <w:sz w:val="24"/>
          <w:szCs w:val="24"/>
        </w:rPr>
        <w:footnoteReference w:id="11"/>
      </w:r>
      <w:r w:rsidRPr="00D650DC">
        <w:rPr>
          <w:rFonts w:ascii="Times New Roman" w:hAnsi="Times New Roman"/>
          <w:noProof/>
          <w:sz w:val="24"/>
          <w:szCs w:val="24"/>
        </w:rPr>
        <w:t xml:space="preserve">. </w:t>
      </w:r>
      <w:bookmarkStart w:id="6" w:name="_Ref119485376"/>
    </w:p>
    <w:p w14:paraId="3DE83245" w14:textId="44A4C38B" w:rsidR="0023670C" w:rsidRPr="00D650DC" w:rsidRDefault="00B0780F" w:rsidP="00A72C03">
      <w:pPr>
        <w:tabs>
          <w:tab w:val="left" w:pos="284"/>
        </w:tabs>
        <w:spacing w:before="120" w:after="120" w:line="240" w:lineRule="auto"/>
        <w:jc w:val="both"/>
        <w:rPr>
          <w:rFonts w:ascii="Times New Roman" w:hAnsi="Times New Roman"/>
          <w:noProof/>
          <w:sz w:val="24"/>
          <w:szCs w:val="24"/>
        </w:rPr>
      </w:pPr>
      <w:r w:rsidRPr="00D650DC">
        <w:rPr>
          <w:rFonts w:ascii="Times New Roman" w:hAnsi="Times New Roman"/>
          <w:noProof/>
          <w:sz w:val="24"/>
          <w:szCs w:val="24"/>
        </w:rPr>
        <w:t xml:space="preserve">Pursuant to point </w:t>
      </w:r>
      <w:r w:rsidR="006D1E90">
        <w:rPr>
          <w:rFonts w:ascii="Times New Roman" w:hAnsi="Times New Roman"/>
          <w:noProof/>
          <w:sz w:val="24"/>
          <w:szCs w:val="24"/>
        </w:rPr>
        <w:t>(</w:t>
      </w:r>
      <w:r w:rsidRPr="00D650DC">
        <w:rPr>
          <w:rFonts w:ascii="Times New Roman" w:hAnsi="Times New Roman"/>
          <w:noProof/>
          <w:sz w:val="24"/>
          <w:szCs w:val="24"/>
        </w:rPr>
        <w:t>73</w:t>
      </w:r>
      <w:r w:rsidR="006D1E90">
        <w:rPr>
          <w:rFonts w:ascii="Times New Roman" w:hAnsi="Times New Roman"/>
          <w:noProof/>
          <w:sz w:val="24"/>
          <w:szCs w:val="24"/>
        </w:rPr>
        <w:t>)</w:t>
      </w:r>
      <w:r w:rsidRPr="00D650DC">
        <w:rPr>
          <w:rFonts w:ascii="Times New Roman" w:hAnsi="Times New Roman"/>
          <w:noProof/>
          <w:sz w:val="24"/>
          <w:szCs w:val="24"/>
        </w:rPr>
        <w:t xml:space="preserve"> of the Guidelines, the Commission considers that aid measures which meet the specific conditions laid down in Part I, Chapter 2</w:t>
      </w:r>
      <w:r w:rsidR="002459C8">
        <w:rPr>
          <w:rFonts w:ascii="Times New Roman" w:hAnsi="Times New Roman"/>
          <w:noProof/>
          <w:sz w:val="24"/>
          <w:szCs w:val="24"/>
        </w:rPr>
        <w:t xml:space="preserve"> </w:t>
      </w:r>
      <w:r w:rsidR="002459C8" w:rsidRPr="002459C8">
        <w:rPr>
          <w:rFonts w:ascii="Times New Roman" w:hAnsi="Times New Roman"/>
          <w:noProof/>
          <w:sz w:val="24"/>
          <w:szCs w:val="24"/>
        </w:rPr>
        <w:t>, Section 2.3</w:t>
      </w:r>
      <w:r w:rsidRPr="00D650DC">
        <w:rPr>
          <w:rFonts w:ascii="Times New Roman" w:hAnsi="Times New Roman"/>
          <w:noProof/>
          <w:sz w:val="24"/>
          <w:szCs w:val="24"/>
        </w:rPr>
        <w:t>, and Part II, Chapter</w:t>
      </w:r>
      <w:r w:rsidR="002459C8">
        <w:rPr>
          <w:rFonts w:ascii="Times New Roman" w:hAnsi="Times New Roman"/>
          <w:noProof/>
          <w:sz w:val="24"/>
          <w:szCs w:val="24"/>
        </w:rPr>
        <w:t> </w:t>
      </w:r>
      <w:r w:rsidRPr="00D650DC">
        <w:rPr>
          <w:rFonts w:ascii="Times New Roman" w:hAnsi="Times New Roman"/>
          <w:noProof/>
          <w:sz w:val="24"/>
          <w:szCs w:val="24"/>
        </w:rPr>
        <w:t xml:space="preserve">1, </w:t>
      </w:r>
      <w:r w:rsidR="002459C8" w:rsidRPr="002459C8">
        <w:rPr>
          <w:rFonts w:ascii="Times New Roman" w:hAnsi="Times New Roman"/>
          <w:noProof/>
          <w:sz w:val="24"/>
          <w:szCs w:val="24"/>
        </w:rPr>
        <w:t>Sections 1.1, 1.2, 1.3, 1.4 and 1.5</w:t>
      </w:r>
      <w:r w:rsidRPr="00D650DC">
        <w:rPr>
          <w:rFonts w:ascii="Times New Roman" w:hAnsi="Times New Roman"/>
          <w:noProof/>
          <w:sz w:val="24"/>
          <w:szCs w:val="24"/>
        </w:rPr>
        <w:t>, and Part II, Chapter 2, Section 2.2, are an appropriate policy instrument. An aid measure of the same kind as an operation that is eligible for funding under Regulation (EU) 2021/1139 is appropriate if it complies with the relevant provisions of that Regulatio</w:t>
      </w:r>
      <w:bookmarkStart w:id="7" w:name="_Ref119506081"/>
      <w:bookmarkEnd w:id="6"/>
      <w:r w:rsidR="00975A87" w:rsidRPr="00D650DC">
        <w:rPr>
          <w:rFonts w:ascii="Times New Roman" w:hAnsi="Times New Roman"/>
          <w:noProof/>
          <w:sz w:val="24"/>
          <w:szCs w:val="24"/>
        </w:rPr>
        <w:t>n.</w:t>
      </w:r>
      <w:r w:rsidR="005F5763" w:rsidRPr="00D650DC">
        <w:rPr>
          <w:rFonts w:ascii="Times New Roman" w:hAnsi="Times New Roman"/>
          <w:noProof/>
          <w:sz w:val="24"/>
          <w:szCs w:val="24"/>
        </w:rPr>
        <w:t xml:space="preserve"> </w:t>
      </w:r>
    </w:p>
    <w:bookmarkEnd w:id="7"/>
    <w:p w14:paraId="0FDD68D8" w14:textId="77777777" w:rsidR="0067374F" w:rsidRPr="00D650DC" w:rsidRDefault="0067374F" w:rsidP="004077E3">
      <w:pPr>
        <w:pStyle w:val="Text1"/>
        <w:tabs>
          <w:tab w:val="left" w:pos="1418"/>
          <w:tab w:val="left" w:pos="1560"/>
          <w:tab w:val="left" w:pos="2977"/>
        </w:tabs>
        <w:ind w:left="0"/>
        <w:jc w:val="both"/>
        <w:rPr>
          <w:lang w:val="en-IE"/>
        </w:rPr>
      </w:pPr>
    </w:p>
    <w:p w14:paraId="3C0BEFE6" w14:textId="77777777" w:rsidR="00826EA4" w:rsidRPr="002459C8" w:rsidRDefault="00826EA4" w:rsidP="002459C8">
      <w:pPr>
        <w:keepNext/>
        <w:pBdr>
          <w:top w:val="single" w:sz="4" w:space="1" w:color="auto"/>
          <w:left w:val="single" w:sz="4" w:space="4" w:color="auto"/>
          <w:bottom w:val="single" w:sz="4" w:space="1" w:color="auto"/>
          <w:right w:val="single" w:sz="4" w:space="4" w:color="auto"/>
          <w:between w:val="single" w:sz="4" w:space="1" w:color="auto"/>
          <w:bar w:val="single" w:sz="4" w:color="auto"/>
        </w:pBdr>
        <w:spacing w:before="120" w:after="120" w:line="240" w:lineRule="auto"/>
        <w:jc w:val="center"/>
        <w:outlineLvl w:val="2"/>
        <w:rPr>
          <w:rFonts w:ascii="Times New Roman" w:hAnsi="Times New Roman"/>
          <w:b/>
          <w:bCs/>
          <w:i/>
          <w:sz w:val="24"/>
          <w:szCs w:val="24"/>
        </w:rPr>
      </w:pPr>
      <w:r w:rsidRPr="002459C8">
        <w:rPr>
          <w:rFonts w:ascii="Times New Roman" w:hAnsi="Times New Roman"/>
          <w:b/>
          <w:bCs/>
          <w:i/>
          <w:sz w:val="24"/>
          <w:szCs w:val="24"/>
        </w:rPr>
        <w:lastRenderedPageBreak/>
        <w:t>Appropriateness among alternative policy instruments</w:t>
      </w:r>
    </w:p>
    <w:p w14:paraId="7832CE49" w14:textId="7E94ADDB" w:rsidR="002459C8" w:rsidRPr="002459C8" w:rsidRDefault="00F815C9" w:rsidP="002459C8">
      <w:pPr>
        <w:pStyle w:val="ListParagraph"/>
        <w:numPr>
          <w:ilvl w:val="2"/>
          <w:numId w:val="141"/>
        </w:numPr>
        <w:spacing w:before="120" w:after="120" w:line="240" w:lineRule="auto"/>
        <w:ind w:left="567" w:hanging="709"/>
        <w:contextualSpacing w:val="0"/>
        <w:jc w:val="both"/>
        <w:outlineLvl w:val="2"/>
        <w:rPr>
          <w:rFonts w:ascii="Times New Roman" w:hAnsi="Times New Roman"/>
          <w:sz w:val="24"/>
          <w:szCs w:val="24"/>
          <w:lang w:val="en-IE" w:eastAsia="en-GB"/>
        </w:rPr>
      </w:pPr>
      <w:r w:rsidRPr="00D650DC">
        <w:rPr>
          <w:rFonts w:ascii="Times New Roman" w:hAnsi="Times New Roman"/>
          <w:noProof/>
          <w:sz w:val="24"/>
          <w:szCs w:val="24"/>
        </w:rPr>
        <w:t>P</w:t>
      </w:r>
      <w:r w:rsidR="008B79F6" w:rsidRPr="00D650DC">
        <w:rPr>
          <w:rFonts w:ascii="Times New Roman" w:hAnsi="Times New Roman"/>
          <w:noProof/>
          <w:sz w:val="24"/>
          <w:szCs w:val="24"/>
        </w:rPr>
        <w:t xml:space="preserve">ursuant to point </w:t>
      </w:r>
      <w:r w:rsidR="006D1E90">
        <w:rPr>
          <w:rFonts w:ascii="Times New Roman" w:hAnsi="Times New Roman"/>
          <w:noProof/>
          <w:sz w:val="24"/>
          <w:szCs w:val="24"/>
        </w:rPr>
        <w:t>(</w:t>
      </w:r>
      <w:r w:rsidR="008B79F6" w:rsidRPr="00D650DC">
        <w:rPr>
          <w:rFonts w:ascii="Times New Roman" w:hAnsi="Times New Roman"/>
          <w:noProof/>
          <w:sz w:val="24"/>
          <w:szCs w:val="24"/>
        </w:rPr>
        <w:t>73</w:t>
      </w:r>
      <w:r w:rsidR="006D1E90">
        <w:rPr>
          <w:rFonts w:ascii="Times New Roman" w:hAnsi="Times New Roman"/>
          <w:noProof/>
          <w:sz w:val="24"/>
          <w:szCs w:val="24"/>
        </w:rPr>
        <w:t>)</w:t>
      </w:r>
      <w:r w:rsidR="008B79F6" w:rsidRPr="00D650DC">
        <w:rPr>
          <w:rFonts w:ascii="Times New Roman" w:hAnsi="Times New Roman"/>
          <w:noProof/>
          <w:sz w:val="24"/>
          <w:szCs w:val="24"/>
        </w:rPr>
        <w:t xml:space="preserve"> of the Guidelines, p</w:t>
      </w:r>
      <w:r w:rsidR="00EE3BD8" w:rsidRPr="00D650DC">
        <w:rPr>
          <w:rFonts w:ascii="Times New Roman" w:hAnsi="Times New Roman"/>
          <w:noProof/>
          <w:sz w:val="24"/>
          <w:szCs w:val="24"/>
        </w:rPr>
        <w:t>lease demonstrate that no other less distortive policy instrument exists:</w:t>
      </w:r>
    </w:p>
    <w:p w14:paraId="30FF24B2" w14:textId="207D0B9A" w:rsidR="00EE3BD8" w:rsidRPr="002459C8" w:rsidRDefault="00EE3BD8" w:rsidP="002459C8">
      <w:pPr>
        <w:spacing w:before="120" w:after="120" w:line="240" w:lineRule="auto"/>
        <w:ind w:left="-142"/>
        <w:jc w:val="both"/>
        <w:rPr>
          <w:rFonts w:ascii="Times New Roman" w:hAnsi="Times New Roman"/>
          <w:sz w:val="24"/>
          <w:szCs w:val="24"/>
          <w:lang w:val="en-IE" w:eastAsia="en-GB"/>
        </w:rPr>
      </w:pPr>
      <w:r w:rsidRPr="002459C8">
        <w:rPr>
          <w:rFonts w:ascii="Times New Roman" w:hAnsi="Times New Roman"/>
          <w:noProof/>
          <w:sz w:val="24"/>
          <w:szCs w:val="24"/>
        </w:rPr>
        <w:t>…………………………………………………………………………………………………..…………………………………………………………………………………………………..</w:t>
      </w:r>
    </w:p>
    <w:p w14:paraId="472F87D9" w14:textId="0F7DC0E6" w:rsidR="008B79F6" w:rsidRPr="00D650DC" w:rsidRDefault="007957E7" w:rsidP="002459C8">
      <w:pPr>
        <w:pStyle w:val="ListParagraph"/>
        <w:numPr>
          <w:ilvl w:val="2"/>
          <w:numId w:val="141"/>
        </w:numPr>
        <w:spacing w:before="120" w:after="120" w:line="240" w:lineRule="auto"/>
        <w:ind w:left="567" w:hanging="709"/>
        <w:contextualSpacing w:val="0"/>
        <w:jc w:val="both"/>
        <w:outlineLvl w:val="2"/>
        <w:rPr>
          <w:rFonts w:ascii="Times New Roman" w:hAnsi="Times New Roman"/>
          <w:sz w:val="24"/>
          <w:szCs w:val="24"/>
          <w:lang w:val="en-IE" w:eastAsia="en-GB"/>
        </w:rPr>
      </w:pPr>
      <w:r w:rsidRPr="00D650DC">
        <w:rPr>
          <w:rFonts w:ascii="Times New Roman" w:hAnsi="Times New Roman"/>
          <w:sz w:val="24"/>
          <w:szCs w:val="24"/>
          <w:lang w:eastAsia="en-GB"/>
        </w:rPr>
        <w:t>Is the aid</w:t>
      </w:r>
      <w:r w:rsidR="008B79F6" w:rsidRPr="00D650DC">
        <w:rPr>
          <w:rFonts w:ascii="Times New Roman" w:hAnsi="Times New Roman"/>
          <w:sz w:val="24"/>
          <w:szCs w:val="24"/>
          <w:lang w:eastAsia="en-GB"/>
        </w:rPr>
        <w:t xml:space="preserve"> to be</w:t>
      </w:r>
      <w:r w:rsidRPr="00D650DC">
        <w:rPr>
          <w:rFonts w:ascii="Times New Roman" w:hAnsi="Times New Roman"/>
          <w:sz w:val="24"/>
          <w:szCs w:val="24"/>
          <w:lang w:eastAsia="en-GB"/>
        </w:rPr>
        <w:t xml:space="preserve"> granted </w:t>
      </w:r>
      <w:r w:rsidR="008B79F6" w:rsidRPr="00D650DC">
        <w:rPr>
          <w:rFonts w:ascii="Times New Roman" w:hAnsi="Times New Roman"/>
          <w:sz w:val="24"/>
          <w:szCs w:val="24"/>
          <w:lang w:eastAsia="en-GB"/>
        </w:rPr>
        <w:t xml:space="preserve">for </w:t>
      </w:r>
      <w:r w:rsidR="00EE3BD8" w:rsidRPr="00D650DC">
        <w:rPr>
          <w:rFonts w:ascii="Times New Roman" w:hAnsi="Times New Roman"/>
          <w:noProof/>
          <w:sz w:val="24"/>
          <w:szCs w:val="24"/>
        </w:rPr>
        <w:t xml:space="preserve">a </w:t>
      </w:r>
      <w:r w:rsidR="008B79F6" w:rsidRPr="00D650DC">
        <w:rPr>
          <w:rFonts w:ascii="Times New Roman" w:hAnsi="Times New Roman"/>
          <w:noProof/>
          <w:sz w:val="24"/>
          <w:szCs w:val="24"/>
        </w:rPr>
        <w:t xml:space="preserve">fleet measure or for cessation of fishing activities, in accordance with a category of aid </w:t>
      </w:r>
      <w:r w:rsidR="00EE3BD8" w:rsidRPr="00D650DC">
        <w:rPr>
          <w:rFonts w:ascii="Times New Roman" w:hAnsi="Times New Roman"/>
          <w:noProof/>
          <w:sz w:val="24"/>
          <w:szCs w:val="24"/>
        </w:rPr>
        <w:t>under Part II, Chapter 3</w:t>
      </w:r>
      <w:r w:rsidR="002459C8">
        <w:rPr>
          <w:rFonts w:ascii="Times New Roman" w:hAnsi="Times New Roman"/>
          <w:noProof/>
          <w:sz w:val="24"/>
          <w:szCs w:val="24"/>
        </w:rPr>
        <w:t>,</w:t>
      </w:r>
      <w:r w:rsidR="008B79F6" w:rsidRPr="00D650DC">
        <w:rPr>
          <w:rFonts w:ascii="Times New Roman" w:hAnsi="Times New Roman"/>
          <w:noProof/>
          <w:sz w:val="24"/>
          <w:szCs w:val="24"/>
        </w:rPr>
        <w:t xml:space="preserve"> of the Guidelines</w:t>
      </w:r>
      <w:r w:rsidR="00EE3BD8" w:rsidRPr="00D650DC">
        <w:rPr>
          <w:rFonts w:ascii="Times New Roman" w:hAnsi="Times New Roman"/>
          <w:noProof/>
          <w:sz w:val="24"/>
          <w:szCs w:val="24"/>
        </w:rPr>
        <w:t xml:space="preserve">, while the same intervention is concurrently provided for in the </w:t>
      </w:r>
      <w:r w:rsidR="00EE3BD8" w:rsidRPr="00D650DC" w:rsidDel="00E32396">
        <w:rPr>
          <w:rFonts w:ascii="Times New Roman" w:hAnsi="Times New Roman"/>
          <w:noProof/>
          <w:sz w:val="24"/>
          <w:szCs w:val="24"/>
        </w:rPr>
        <w:t>relevant</w:t>
      </w:r>
      <w:r w:rsidR="00EE3BD8" w:rsidRPr="00D650DC">
        <w:rPr>
          <w:rFonts w:ascii="Times New Roman" w:hAnsi="Times New Roman"/>
          <w:noProof/>
          <w:sz w:val="24"/>
          <w:szCs w:val="24"/>
        </w:rPr>
        <w:t xml:space="preserve"> EMFAF</w:t>
      </w:r>
      <w:r w:rsidR="00EE3BD8" w:rsidRPr="00D650DC" w:rsidDel="00E32396">
        <w:rPr>
          <w:rFonts w:ascii="Times New Roman" w:hAnsi="Times New Roman"/>
          <w:noProof/>
          <w:sz w:val="24"/>
          <w:szCs w:val="24"/>
        </w:rPr>
        <w:t xml:space="preserve"> </w:t>
      </w:r>
      <w:r w:rsidR="008B79F6" w:rsidRPr="00D650DC">
        <w:rPr>
          <w:rFonts w:ascii="Times New Roman" w:hAnsi="Times New Roman"/>
          <w:noProof/>
          <w:sz w:val="24"/>
          <w:szCs w:val="24"/>
        </w:rPr>
        <w:t>programme?</w:t>
      </w:r>
    </w:p>
    <w:p w14:paraId="057B58BE" w14:textId="77777777" w:rsidR="008B79F6" w:rsidRPr="00D650DC" w:rsidRDefault="007957E7" w:rsidP="008B79F6">
      <w:pPr>
        <w:spacing w:before="120" w:after="120"/>
        <w:jc w:val="both"/>
        <w:rPr>
          <w:rFonts w:ascii="Times New Roman" w:eastAsia="Times New Roman" w:hAnsi="Times New Roman"/>
          <w:noProof/>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yes</w:t>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r>
      <w:r w:rsidR="008B79F6" w:rsidRPr="00D650DC">
        <w:rPr>
          <w:rFonts w:ascii="Times New Roman" w:eastAsia="Times New Roman" w:hAnsi="Times New Roman"/>
          <w:noProof/>
          <w:sz w:val="24"/>
          <w:szCs w:val="24"/>
          <w:lang w:eastAsia="en-GB"/>
        </w:rPr>
        <w:t>no</w:t>
      </w:r>
    </w:p>
    <w:p w14:paraId="68081A62" w14:textId="77777777" w:rsidR="008B79F6" w:rsidRPr="00D650DC" w:rsidRDefault="007957E7" w:rsidP="008B79F6">
      <w:pPr>
        <w:spacing w:before="120" w:after="120"/>
        <w:jc w:val="both"/>
        <w:rPr>
          <w:rFonts w:ascii="Times New Roman" w:eastAsia="Times New Roman" w:hAnsi="Times New Roman"/>
          <w:noProof/>
          <w:sz w:val="24"/>
          <w:szCs w:val="24"/>
          <w:lang w:eastAsia="en-GB"/>
        </w:rPr>
      </w:pPr>
      <w:r w:rsidRPr="00D650DC">
        <w:rPr>
          <w:rFonts w:ascii="Times New Roman" w:hAnsi="Times New Roman"/>
          <w:sz w:val="24"/>
          <w:szCs w:val="24"/>
          <w:lang w:val="en-IE" w:eastAsia="en-GB"/>
        </w:rPr>
        <w:t xml:space="preserve">If the answer is yes, </w:t>
      </w:r>
      <w:r w:rsidR="007277D4" w:rsidRPr="00D650DC">
        <w:rPr>
          <w:rFonts w:ascii="Times New Roman" w:hAnsi="Times New Roman"/>
          <w:noProof/>
          <w:sz w:val="24"/>
          <w:szCs w:val="24"/>
        </w:rPr>
        <w:t>please</w:t>
      </w:r>
      <w:r w:rsidR="008B79F6" w:rsidRPr="00D650DC">
        <w:rPr>
          <w:rFonts w:ascii="Times New Roman" w:hAnsi="Times New Roman"/>
          <w:noProof/>
          <w:sz w:val="24"/>
          <w:szCs w:val="24"/>
        </w:rPr>
        <w:t xml:space="preserve"> set out the advantages of such a national aid instrument compared to the relevant intervention in the EMFAF programme</w:t>
      </w:r>
      <w:r w:rsidR="007277D4" w:rsidRPr="00D650DC">
        <w:rPr>
          <w:rFonts w:ascii="Times New Roman" w:hAnsi="Times New Roman"/>
          <w:noProof/>
          <w:sz w:val="24"/>
          <w:szCs w:val="24"/>
        </w:rPr>
        <w:t xml:space="preserve">: </w:t>
      </w:r>
    </w:p>
    <w:p w14:paraId="19E905A2" w14:textId="77777777" w:rsidR="007957E7" w:rsidRPr="00D650DC" w:rsidRDefault="007957E7" w:rsidP="007957E7">
      <w:pPr>
        <w:jc w:val="both"/>
        <w:rPr>
          <w:rFonts w:ascii="Times New Roman" w:hAnsi="Times New Roman"/>
          <w:sz w:val="24"/>
          <w:szCs w:val="24"/>
          <w:lang w:eastAsia="en-GB"/>
        </w:rPr>
      </w:pPr>
      <w:r w:rsidRPr="00D650DC">
        <w:rPr>
          <w:rFonts w:ascii="Times New Roman" w:hAnsi="Times New Roman"/>
          <w:sz w:val="24"/>
          <w:szCs w:val="24"/>
          <w:lang w:eastAsia="en-GB"/>
        </w:rPr>
        <w:t>………………………………………………………………………………………………….………………………………………………………………………………………………….</w:t>
      </w:r>
    </w:p>
    <w:p w14:paraId="1B89DE23" w14:textId="77777777" w:rsidR="000F52AD" w:rsidRPr="002459C8" w:rsidRDefault="000F52AD" w:rsidP="002459C8">
      <w:pPr>
        <w:keepNext/>
        <w:pBdr>
          <w:top w:val="single" w:sz="4" w:space="1" w:color="auto"/>
          <w:left w:val="single" w:sz="4" w:space="4" w:color="auto"/>
          <w:bottom w:val="single" w:sz="4" w:space="1" w:color="auto"/>
          <w:right w:val="single" w:sz="4" w:space="4" w:color="auto"/>
          <w:between w:val="single" w:sz="4" w:space="1" w:color="auto"/>
          <w:bar w:val="single" w:sz="4" w:color="auto"/>
        </w:pBdr>
        <w:spacing w:before="120" w:after="120" w:line="240" w:lineRule="auto"/>
        <w:jc w:val="center"/>
        <w:outlineLvl w:val="2"/>
        <w:rPr>
          <w:rFonts w:ascii="Times New Roman" w:hAnsi="Times New Roman"/>
          <w:b/>
          <w:bCs/>
          <w:i/>
          <w:sz w:val="24"/>
          <w:szCs w:val="24"/>
        </w:rPr>
      </w:pPr>
      <w:r w:rsidRPr="002459C8">
        <w:rPr>
          <w:rFonts w:ascii="Times New Roman" w:hAnsi="Times New Roman"/>
          <w:b/>
          <w:bCs/>
          <w:i/>
          <w:sz w:val="24"/>
          <w:szCs w:val="24"/>
        </w:rPr>
        <w:t xml:space="preserve">Appropriateness among different </w:t>
      </w:r>
      <w:r w:rsidR="00C93D86" w:rsidRPr="002459C8">
        <w:rPr>
          <w:rFonts w:ascii="Times New Roman" w:hAnsi="Times New Roman"/>
          <w:b/>
          <w:bCs/>
          <w:i/>
          <w:sz w:val="24"/>
          <w:szCs w:val="24"/>
        </w:rPr>
        <w:t>forms of aid</w:t>
      </w:r>
    </w:p>
    <w:p w14:paraId="131BA6BB" w14:textId="7C329039" w:rsidR="00AE6408" w:rsidRPr="00D650DC" w:rsidRDefault="000B7F68" w:rsidP="002E1641">
      <w:pPr>
        <w:tabs>
          <w:tab w:val="left" w:pos="9072"/>
        </w:tabs>
        <w:spacing w:before="120" w:after="120" w:line="240" w:lineRule="auto"/>
        <w:jc w:val="both"/>
        <w:rPr>
          <w:rFonts w:ascii="Times New Roman" w:hAnsi="Times New Roman"/>
          <w:sz w:val="24"/>
          <w:szCs w:val="24"/>
        </w:rPr>
      </w:pPr>
      <w:r w:rsidRPr="00D650DC">
        <w:rPr>
          <w:rFonts w:ascii="Times New Roman" w:hAnsi="Times New Roman"/>
          <w:sz w:val="24"/>
          <w:szCs w:val="24"/>
        </w:rPr>
        <w:t>Pursuant to</w:t>
      </w:r>
      <w:r w:rsidR="002F2893" w:rsidRPr="00D650DC">
        <w:rPr>
          <w:rFonts w:ascii="Times New Roman" w:hAnsi="Times New Roman"/>
          <w:sz w:val="24"/>
          <w:szCs w:val="24"/>
        </w:rPr>
        <w:t xml:space="preserve"> point </w:t>
      </w:r>
      <w:r w:rsidR="002459C8">
        <w:rPr>
          <w:rFonts w:ascii="Times New Roman" w:hAnsi="Times New Roman"/>
          <w:sz w:val="24"/>
          <w:szCs w:val="24"/>
        </w:rPr>
        <w:t>(</w:t>
      </w:r>
      <w:r w:rsidR="002E1641" w:rsidRPr="00D650DC">
        <w:rPr>
          <w:rFonts w:ascii="Times New Roman" w:hAnsi="Times New Roman"/>
          <w:sz w:val="24"/>
          <w:szCs w:val="24"/>
        </w:rPr>
        <w:t>7</w:t>
      </w:r>
      <w:r w:rsidR="00AB7923" w:rsidRPr="00D650DC">
        <w:rPr>
          <w:rFonts w:ascii="Times New Roman" w:hAnsi="Times New Roman"/>
          <w:sz w:val="24"/>
          <w:szCs w:val="24"/>
        </w:rPr>
        <w:t>6</w:t>
      </w:r>
      <w:r w:rsidR="002459C8">
        <w:rPr>
          <w:rFonts w:ascii="Times New Roman" w:hAnsi="Times New Roman"/>
          <w:sz w:val="24"/>
          <w:szCs w:val="24"/>
        </w:rPr>
        <w:t>)</w:t>
      </w:r>
      <w:r w:rsidR="002E1641" w:rsidRPr="00D650DC">
        <w:rPr>
          <w:rFonts w:ascii="Times New Roman" w:hAnsi="Times New Roman"/>
          <w:sz w:val="24"/>
          <w:szCs w:val="24"/>
        </w:rPr>
        <w:t xml:space="preserve"> of the Guidelines, aid can be granted in various forms. The Member State should however ensure that the aid is granted in the form that is likely to generate the least distortions of trade and competition.</w:t>
      </w:r>
    </w:p>
    <w:p w14:paraId="26D80863" w14:textId="4734FE67" w:rsidR="000B7F68" w:rsidRPr="002459C8" w:rsidRDefault="002F2893" w:rsidP="002459C8">
      <w:pPr>
        <w:tabs>
          <w:tab w:val="left" w:pos="9072"/>
        </w:tabs>
        <w:spacing w:before="120" w:after="120" w:line="240" w:lineRule="auto"/>
        <w:jc w:val="both"/>
        <w:rPr>
          <w:rFonts w:ascii="Times New Roman" w:hAnsi="Times New Roman"/>
          <w:sz w:val="24"/>
          <w:szCs w:val="24"/>
        </w:rPr>
      </w:pPr>
      <w:r w:rsidRPr="002459C8">
        <w:rPr>
          <w:rFonts w:ascii="Times New Roman" w:hAnsi="Times New Roman"/>
          <w:sz w:val="24"/>
          <w:szCs w:val="24"/>
        </w:rPr>
        <w:t xml:space="preserve">Pursuant to point </w:t>
      </w:r>
      <w:r w:rsidR="002459C8">
        <w:rPr>
          <w:rFonts w:ascii="Times New Roman" w:hAnsi="Times New Roman"/>
          <w:sz w:val="24"/>
          <w:szCs w:val="24"/>
        </w:rPr>
        <w:t>(</w:t>
      </w:r>
      <w:r w:rsidR="00AB7923" w:rsidRPr="002459C8">
        <w:rPr>
          <w:rFonts w:ascii="Times New Roman" w:hAnsi="Times New Roman"/>
          <w:sz w:val="24"/>
          <w:szCs w:val="24"/>
        </w:rPr>
        <w:t>79</w:t>
      </w:r>
      <w:r w:rsidR="002459C8">
        <w:rPr>
          <w:rFonts w:ascii="Times New Roman" w:hAnsi="Times New Roman"/>
          <w:sz w:val="24"/>
          <w:szCs w:val="24"/>
        </w:rPr>
        <w:t>)</w:t>
      </w:r>
      <w:r w:rsidR="000B7F68" w:rsidRPr="002459C8">
        <w:rPr>
          <w:rFonts w:ascii="Times New Roman" w:hAnsi="Times New Roman"/>
          <w:sz w:val="24"/>
          <w:szCs w:val="24"/>
        </w:rPr>
        <w:t xml:space="preserve"> of the Guidelines, the compatibility assessment of an aid measure with the internal market is without prejudice to the applicable public procurement rules and to the principles of transparency and openness and non-discrimination in the selection process of a service provider.</w:t>
      </w:r>
    </w:p>
    <w:p w14:paraId="00D543E6" w14:textId="69D39165" w:rsidR="002E1641" w:rsidRPr="00D650DC" w:rsidRDefault="002E1641" w:rsidP="002459C8">
      <w:pPr>
        <w:pStyle w:val="ListParagraph"/>
        <w:numPr>
          <w:ilvl w:val="2"/>
          <w:numId w:val="141"/>
        </w:numPr>
        <w:spacing w:before="120" w:after="120" w:line="240" w:lineRule="auto"/>
        <w:ind w:left="567" w:hanging="709"/>
        <w:contextualSpacing w:val="0"/>
        <w:jc w:val="both"/>
        <w:outlineLvl w:val="2"/>
        <w:rPr>
          <w:rFonts w:ascii="Times New Roman" w:hAnsi="Times New Roman"/>
          <w:sz w:val="24"/>
          <w:szCs w:val="24"/>
          <w:lang w:eastAsia="en-GB"/>
        </w:rPr>
      </w:pPr>
      <w:r w:rsidRPr="00D650DC">
        <w:rPr>
          <w:rFonts w:ascii="Times New Roman" w:hAnsi="Times New Roman"/>
          <w:sz w:val="24"/>
          <w:szCs w:val="24"/>
          <w:lang w:val="en-IE" w:eastAsia="en-GB"/>
        </w:rPr>
        <w:t xml:space="preserve">In order to assess the compliance with </w:t>
      </w:r>
      <w:r w:rsidR="002F2893" w:rsidRPr="00D650DC">
        <w:rPr>
          <w:rFonts w:ascii="Times New Roman" w:hAnsi="Times New Roman"/>
          <w:sz w:val="24"/>
          <w:szCs w:val="24"/>
          <w:lang w:eastAsia="en-GB"/>
        </w:rPr>
        <w:t xml:space="preserve">point </w:t>
      </w:r>
      <w:r w:rsidR="002459C8">
        <w:rPr>
          <w:rFonts w:ascii="Times New Roman" w:hAnsi="Times New Roman"/>
          <w:sz w:val="24"/>
          <w:szCs w:val="24"/>
          <w:lang w:eastAsia="en-GB"/>
        </w:rPr>
        <w:t>(</w:t>
      </w:r>
      <w:r w:rsidRPr="00D650DC">
        <w:rPr>
          <w:rFonts w:ascii="Times New Roman" w:hAnsi="Times New Roman"/>
          <w:sz w:val="24"/>
          <w:szCs w:val="24"/>
          <w:lang w:eastAsia="en-GB"/>
        </w:rPr>
        <w:t>7</w:t>
      </w:r>
      <w:r w:rsidR="00D80F49" w:rsidRPr="00D650DC">
        <w:rPr>
          <w:rFonts w:ascii="Times New Roman" w:hAnsi="Times New Roman"/>
          <w:sz w:val="24"/>
          <w:szCs w:val="24"/>
          <w:lang w:eastAsia="en-GB"/>
        </w:rPr>
        <w:t>6</w:t>
      </w:r>
      <w:r w:rsidR="002459C8">
        <w:rPr>
          <w:rFonts w:ascii="Times New Roman" w:hAnsi="Times New Roman"/>
          <w:sz w:val="24"/>
          <w:szCs w:val="24"/>
          <w:lang w:eastAsia="en-GB"/>
        </w:rPr>
        <w:t>)</w:t>
      </w:r>
      <w:r w:rsidR="002F2893" w:rsidRPr="00D650DC">
        <w:rPr>
          <w:rFonts w:ascii="Times New Roman" w:hAnsi="Times New Roman"/>
          <w:sz w:val="24"/>
          <w:szCs w:val="24"/>
          <w:lang w:eastAsia="en-GB"/>
        </w:rPr>
        <w:t xml:space="preserve"> </w:t>
      </w:r>
      <w:r w:rsidRPr="00D650DC">
        <w:rPr>
          <w:rFonts w:ascii="Times New Roman" w:hAnsi="Times New Roman"/>
          <w:sz w:val="24"/>
          <w:szCs w:val="24"/>
          <w:lang w:eastAsia="en-GB"/>
        </w:rPr>
        <w:t>of the Guidelines, please specify the form</w:t>
      </w:r>
      <w:r w:rsidR="000B7F68" w:rsidRPr="00D650DC">
        <w:rPr>
          <w:rFonts w:ascii="Times New Roman" w:hAnsi="Times New Roman"/>
          <w:sz w:val="24"/>
          <w:szCs w:val="24"/>
          <w:lang w:eastAsia="en-GB"/>
        </w:rPr>
        <w:t xml:space="preserve"> of the aid</w:t>
      </w:r>
      <w:r w:rsidRPr="00D650DC">
        <w:rPr>
          <w:rFonts w:ascii="Times New Roman" w:hAnsi="Times New Roman"/>
          <w:sz w:val="24"/>
          <w:szCs w:val="24"/>
          <w:lang w:eastAsia="en-GB"/>
        </w:rPr>
        <w:t xml:space="preserve"> and demonstrate that this </w:t>
      </w:r>
      <w:r w:rsidRPr="00D650DC">
        <w:rPr>
          <w:rFonts w:ascii="Times New Roman" w:hAnsi="Times New Roman"/>
          <w:sz w:val="24"/>
          <w:szCs w:val="24"/>
        </w:rPr>
        <w:t>form is likely to generate the least distortions of trade and competition</w:t>
      </w:r>
      <w:r w:rsidRPr="00D650DC">
        <w:rPr>
          <w:rFonts w:ascii="Times New Roman" w:hAnsi="Times New Roman"/>
          <w:sz w:val="24"/>
          <w:szCs w:val="24"/>
          <w:lang w:eastAsia="en-GB"/>
        </w:rPr>
        <w:t>:</w:t>
      </w:r>
    </w:p>
    <w:p w14:paraId="109A7B4A" w14:textId="77777777" w:rsidR="002E1641" w:rsidRPr="00D650DC" w:rsidRDefault="002E1641" w:rsidP="002E1641">
      <w:pPr>
        <w:jc w:val="both"/>
        <w:rPr>
          <w:rFonts w:ascii="Times New Roman" w:hAnsi="Times New Roman"/>
          <w:sz w:val="24"/>
          <w:szCs w:val="24"/>
          <w:lang w:eastAsia="en-GB"/>
        </w:rPr>
      </w:pPr>
      <w:r w:rsidRPr="00D650DC">
        <w:rPr>
          <w:rFonts w:ascii="Times New Roman" w:hAnsi="Times New Roman"/>
          <w:sz w:val="24"/>
          <w:szCs w:val="24"/>
          <w:lang w:eastAsia="en-GB"/>
        </w:rPr>
        <w:t>………………………………………………………………………………………………….………………………………………………………………………………………………….</w:t>
      </w:r>
    </w:p>
    <w:p w14:paraId="11788A39" w14:textId="77777777" w:rsidR="00D80F49" w:rsidRPr="00D650DC" w:rsidRDefault="00D80F49" w:rsidP="002459C8">
      <w:pPr>
        <w:pStyle w:val="ListParagraph"/>
        <w:numPr>
          <w:ilvl w:val="2"/>
          <w:numId w:val="141"/>
        </w:numPr>
        <w:spacing w:before="120" w:after="120" w:line="240" w:lineRule="auto"/>
        <w:ind w:left="567" w:hanging="709"/>
        <w:contextualSpacing w:val="0"/>
        <w:jc w:val="both"/>
        <w:outlineLvl w:val="2"/>
        <w:rPr>
          <w:rFonts w:ascii="Times New Roman" w:hAnsi="Times New Roman"/>
          <w:sz w:val="24"/>
          <w:szCs w:val="24"/>
          <w:lang w:val="en-IE" w:eastAsia="en-GB"/>
        </w:rPr>
      </w:pPr>
      <w:r w:rsidRPr="00D650DC">
        <w:rPr>
          <w:rFonts w:ascii="Times New Roman" w:hAnsi="Times New Roman"/>
          <w:sz w:val="24"/>
          <w:szCs w:val="24"/>
          <w:lang w:eastAsia="en-GB"/>
        </w:rPr>
        <w:t xml:space="preserve">Please confirm whether </w:t>
      </w:r>
      <w:r w:rsidRPr="00D650DC">
        <w:rPr>
          <w:rFonts w:ascii="Times New Roman" w:hAnsi="Times New Roman"/>
          <w:sz w:val="24"/>
          <w:szCs w:val="24"/>
          <w:lang w:val="en-IE" w:eastAsia="en-GB"/>
        </w:rPr>
        <w:t xml:space="preserve">aid </w:t>
      </w:r>
      <w:r w:rsidR="00644C5F" w:rsidRPr="00D650DC">
        <w:rPr>
          <w:rFonts w:ascii="Times New Roman" w:hAnsi="Times New Roman"/>
          <w:sz w:val="24"/>
          <w:szCs w:val="24"/>
          <w:lang w:val="en-IE" w:eastAsia="en-GB"/>
        </w:rPr>
        <w:t xml:space="preserve">is to be granted in the form </w:t>
      </w:r>
      <w:r w:rsidRPr="00D650DC">
        <w:rPr>
          <w:rFonts w:ascii="Times New Roman" w:hAnsi="Times New Roman"/>
          <w:sz w:val="24"/>
          <w:szCs w:val="24"/>
          <w:lang w:val="en-IE" w:eastAsia="en-GB"/>
        </w:rPr>
        <w:t>provided for</w:t>
      </w:r>
      <w:r w:rsidR="004C5CC7" w:rsidRPr="00D650DC">
        <w:rPr>
          <w:rFonts w:ascii="Times New Roman" w:hAnsi="Times New Roman"/>
          <w:sz w:val="24"/>
          <w:szCs w:val="24"/>
          <w:lang w:val="en-IE" w:eastAsia="en-GB"/>
        </w:rPr>
        <w:t>:</w:t>
      </w:r>
    </w:p>
    <w:p w14:paraId="585B5E7F" w14:textId="77777777" w:rsidR="0084354C" w:rsidRPr="002459C8" w:rsidRDefault="00D80F49" w:rsidP="002459C8">
      <w:pPr>
        <w:spacing w:before="120" w:after="120"/>
        <w:jc w:val="both"/>
        <w:rPr>
          <w:rFonts w:ascii="Times New Roman" w:eastAsia="Times New Roman" w:hAnsi="Times New Roman"/>
          <w:b/>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2459C8">
        <w:rPr>
          <w:rFonts w:ascii="Times New Roman" w:eastAsia="Times New Roman" w:hAnsi="Times New Roman"/>
          <w:bCs/>
          <w:sz w:val="24"/>
          <w:szCs w:val="24"/>
          <w:lang w:eastAsia="en-GB"/>
        </w:rPr>
        <w:t xml:space="preserve"> </w:t>
      </w:r>
      <w:r w:rsidR="0084354C" w:rsidRPr="002459C8">
        <w:rPr>
          <w:rFonts w:ascii="Times New Roman" w:eastAsia="Times New Roman" w:hAnsi="Times New Roman"/>
          <w:bCs/>
          <w:sz w:val="24"/>
          <w:szCs w:val="24"/>
          <w:lang w:eastAsia="en-GB"/>
        </w:rPr>
        <w:t xml:space="preserve">in </w:t>
      </w:r>
      <w:r w:rsidR="00644C5F" w:rsidRPr="002459C8">
        <w:rPr>
          <w:rFonts w:ascii="Times New Roman" w:eastAsia="Times New Roman" w:hAnsi="Times New Roman"/>
          <w:bCs/>
          <w:sz w:val="24"/>
          <w:szCs w:val="24"/>
          <w:lang w:eastAsia="en-GB"/>
        </w:rPr>
        <w:t>the</w:t>
      </w:r>
      <w:r w:rsidR="0084354C" w:rsidRPr="002459C8">
        <w:rPr>
          <w:rFonts w:ascii="Times New Roman" w:eastAsia="Times New Roman" w:hAnsi="Times New Roman"/>
          <w:bCs/>
          <w:sz w:val="24"/>
          <w:szCs w:val="24"/>
          <w:lang w:eastAsia="en-GB"/>
        </w:rPr>
        <w:t xml:space="preserve"> applicable Section of the Guidelines</w:t>
      </w:r>
    </w:p>
    <w:p w14:paraId="44450FA8" w14:textId="77777777" w:rsidR="0084354C" w:rsidRPr="002459C8" w:rsidRDefault="00D80F49" w:rsidP="002459C8">
      <w:pPr>
        <w:spacing w:before="120" w:after="120"/>
        <w:jc w:val="both"/>
        <w:rPr>
          <w:rFonts w:ascii="Times New Roman" w:eastAsia="Times New Roman" w:hAnsi="Times New Roman"/>
          <w:b/>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2459C8">
        <w:rPr>
          <w:rFonts w:ascii="Times New Roman" w:eastAsia="Times New Roman" w:hAnsi="Times New Roman"/>
          <w:bCs/>
          <w:sz w:val="24"/>
          <w:szCs w:val="24"/>
          <w:lang w:eastAsia="en-GB"/>
        </w:rPr>
        <w:t xml:space="preserve"> in the respective EMFAF intervention in accordance</w:t>
      </w:r>
      <w:r w:rsidR="00644C5F" w:rsidRPr="002459C8">
        <w:rPr>
          <w:rFonts w:ascii="Times New Roman" w:eastAsia="Times New Roman" w:hAnsi="Times New Roman"/>
          <w:bCs/>
          <w:sz w:val="24"/>
          <w:szCs w:val="24"/>
          <w:lang w:eastAsia="en-GB"/>
        </w:rPr>
        <w:t xml:space="preserve"> with Regulation (EU) 2021/1139.</w:t>
      </w:r>
    </w:p>
    <w:p w14:paraId="55A1A69E" w14:textId="476621B2" w:rsidR="002459C8" w:rsidRDefault="00D80F49" w:rsidP="004C5CC7">
      <w:pPr>
        <w:spacing w:before="120" w:after="120"/>
        <w:jc w:val="both"/>
        <w:rPr>
          <w:rFonts w:ascii="Times New Roman" w:eastAsia="Times New Roman" w:hAnsi="Times New Roman"/>
          <w:noProof/>
          <w:sz w:val="24"/>
          <w:szCs w:val="24"/>
          <w:lang w:eastAsia="en-GB"/>
        </w:rPr>
      </w:pPr>
      <w:r w:rsidRPr="00D650DC">
        <w:rPr>
          <w:rFonts w:ascii="Times New Roman" w:eastAsia="Times New Roman" w:hAnsi="Times New Roman"/>
          <w:noProof/>
          <w:sz w:val="24"/>
          <w:szCs w:val="24"/>
          <w:lang w:eastAsia="en-GB"/>
        </w:rPr>
        <w:t>P</w:t>
      </w:r>
      <w:r w:rsidR="0084354C" w:rsidRPr="00D650DC">
        <w:rPr>
          <w:rFonts w:ascii="Times New Roman" w:eastAsia="Times New Roman" w:hAnsi="Times New Roman"/>
          <w:noProof/>
          <w:sz w:val="24"/>
          <w:szCs w:val="24"/>
          <w:lang w:eastAsia="en-GB"/>
        </w:rPr>
        <w:t xml:space="preserve">lease </w:t>
      </w:r>
      <w:r w:rsidR="002459C8">
        <w:rPr>
          <w:rFonts w:ascii="Times New Roman" w:eastAsia="Times New Roman" w:hAnsi="Times New Roman"/>
          <w:noProof/>
          <w:sz w:val="24"/>
          <w:szCs w:val="24"/>
          <w:lang w:eastAsia="en-GB"/>
        </w:rPr>
        <w:t xml:space="preserve">identiy </w:t>
      </w:r>
      <w:r w:rsidRPr="00D650DC">
        <w:rPr>
          <w:rFonts w:ascii="Times New Roman" w:eastAsia="Times New Roman" w:hAnsi="Times New Roman"/>
          <w:noProof/>
          <w:sz w:val="24"/>
          <w:szCs w:val="24"/>
          <w:lang w:eastAsia="en-GB"/>
        </w:rPr>
        <w:t xml:space="preserve">the </w:t>
      </w:r>
      <w:r w:rsidR="002459C8">
        <w:rPr>
          <w:rFonts w:ascii="Times New Roman" w:eastAsia="Times New Roman" w:hAnsi="Times New Roman"/>
          <w:noProof/>
          <w:sz w:val="24"/>
          <w:szCs w:val="24"/>
          <w:lang w:eastAsia="en-GB"/>
        </w:rPr>
        <w:t xml:space="preserve">relevant aid </w:t>
      </w:r>
      <w:r w:rsidRPr="00D650DC">
        <w:rPr>
          <w:rFonts w:ascii="Times New Roman" w:eastAsia="Times New Roman" w:hAnsi="Times New Roman"/>
          <w:noProof/>
          <w:sz w:val="24"/>
          <w:szCs w:val="24"/>
          <w:lang w:eastAsia="en-GB"/>
        </w:rPr>
        <w:t>category</w:t>
      </w:r>
      <w:r w:rsidR="002459C8">
        <w:rPr>
          <w:rFonts w:ascii="Times New Roman" w:eastAsia="Times New Roman" w:hAnsi="Times New Roman"/>
          <w:noProof/>
          <w:sz w:val="24"/>
          <w:szCs w:val="24"/>
          <w:lang w:eastAsia="en-GB"/>
        </w:rPr>
        <w:t xml:space="preserve">, as well as </w:t>
      </w:r>
      <w:r w:rsidRPr="00D650DC">
        <w:rPr>
          <w:rFonts w:ascii="Times New Roman" w:eastAsia="Times New Roman" w:hAnsi="Times New Roman"/>
          <w:noProof/>
          <w:sz w:val="24"/>
          <w:szCs w:val="24"/>
          <w:lang w:eastAsia="en-GB"/>
        </w:rPr>
        <w:t xml:space="preserve">the form of </w:t>
      </w:r>
      <w:r w:rsidR="002459C8">
        <w:rPr>
          <w:rFonts w:ascii="Times New Roman" w:eastAsia="Times New Roman" w:hAnsi="Times New Roman"/>
          <w:noProof/>
          <w:sz w:val="24"/>
          <w:szCs w:val="24"/>
          <w:lang w:eastAsia="en-GB"/>
        </w:rPr>
        <w:t xml:space="preserve">the </w:t>
      </w:r>
      <w:r w:rsidRPr="00D650DC">
        <w:rPr>
          <w:rFonts w:ascii="Times New Roman" w:eastAsia="Times New Roman" w:hAnsi="Times New Roman"/>
          <w:noProof/>
          <w:sz w:val="24"/>
          <w:szCs w:val="24"/>
          <w:lang w:eastAsia="en-GB"/>
        </w:rPr>
        <w:t>aid</w:t>
      </w:r>
      <w:r w:rsidR="004C5CC7" w:rsidRPr="00D650DC">
        <w:rPr>
          <w:rFonts w:ascii="Times New Roman" w:eastAsia="Times New Roman" w:hAnsi="Times New Roman"/>
          <w:noProof/>
          <w:sz w:val="24"/>
          <w:szCs w:val="24"/>
          <w:lang w:eastAsia="en-GB"/>
        </w:rPr>
        <w:t>:</w:t>
      </w:r>
    </w:p>
    <w:p w14:paraId="28767633" w14:textId="1733C8EF" w:rsidR="0084354C" w:rsidRPr="00D650DC" w:rsidRDefault="0084354C" w:rsidP="004C5CC7">
      <w:pPr>
        <w:spacing w:before="120" w:after="120"/>
        <w:jc w:val="both"/>
        <w:rPr>
          <w:rFonts w:ascii="Times New Roman" w:hAnsi="Times New Roman"/>
          <w:sz w:val="24"/>
          <w:szCs w:val="24"/>
          <w:lang w:eastAsia="en-GB"/>
        </w:rPr>
      </w:pPr>
      <w:r w:rsidRPr="00D650DC">
        <w:rPr>
          <w:rFonts w:ascii="Times New Roman" w:hAnsi="Times New Roman"/>
          <w:sz w:val="24"/>
          <w:szCs w:val="24"/>
          <w:lang w:eastAsia="en-GB"/>
        </w:rPr>
        <w:t>………………………………………………………………………………………………….……………</w:t>
      </w:r>
      <w:r w:rsidR="004C5CC7" w:rsidRPr="00D650DC">
        <w:rPr>
          <w:rFonts w:ascii="Times New Roman" w:hAnsi="Times New Roman"/>
          <w:sz w:val="24"/>
          <w:szCs w:val="24"/>
          <w:lang w:eastAsia="en-GB"/>
        </w:rPr>
        <w:t>…………………………………………………………………………………</w:t>
      </w:r>
      <w:r w:rsidR="002459C8">
        <w:rPr>
          <w:rFonts w:ascii="Times New Roman" w:hAnsi="Times New Roman"/>
          <w:sz w:val="24"/>
          <w:szCs w:val="24"/>
          <w:lang w:eastAsia="en-GB"/>
        </w:rPr>
        <w:t>…</w:t>
      </w:r>
    </w:p>
    <w:p w14:paraId="63A15805" w14:textId="40424A02" w:rsidR="0084354C" w:rsidRPr="00D650DC" w:rsidRDefault="0084354C" w:rsidP="002459C8">
      <w:pPr>
        <w:spacing w:before="120" w:after="120" w:line="240" w:lineRule="auto"/>
        <w:jc w:val="both"/>
        <w:rPr>
          <w:rFonts w:ascii="Times New Roman" w:hAnsi="Times New Roman"/>
          <w:sz w:val="24"/>
          <w:szCs w:val="24"/>
          <w:lang w:val="en-IE" w:eastAsia="en-GB"/>
        </w:rPr>
      </w:pPr>
      <w:r w:rsidRPr="00D650DC">
        <w:rPr>
          <w:rFonts w:ascii="Times New Roman" w:hAnsi="Times New Roman"/>
          <w:sz w:val="24"/>
          <w:szCs w:val="24"/>
          <w:lang w:val="en-IE" w:eastAsia="en-GB"/>
        </w:rPr>
        <w:t>Plea</w:t>
      </w:r>
      <w:r w:rsidR="002F2893" w:rsidRPr="00D650DC">
        <w:rPr>
          <w:rFonts w:ascii="Times New Roman" w:hAnsi="Times New Roman"/>
          <w:sz w:val="24"/>
          <w:szCs w:val="24"/>
          <w:lang w:val="en-IE" w:eastAsia="en-GB"/>
        </w:rPr>
        <w:t xml:space="preserve">se note that pursuant to point </w:t>
      </w:r>
      <w:r w:rsidR="002459C8">
        <w:rPr>
          <w:rFonts w:ascii="Times New Roman" w:hAnsi="Times New Roman"/>
          <w:sz w:val="24"/>
          <w:szCs w:val="24"/>
          <w:lang w:val="en-IE" w:eastAsia="en-GB"/>
        </w:rPr>
        <w:t>(</w:t>
      </w:r>
      <w:r w:rsidRPr="00D650DC">
        <w:rPr>
          <w:rFonts w:ascii="Times New Roman" w:hAnsi="Times New Roman"/>
          <w:sz w:val="24"/>
          <w:szCs w:val="24"/>
          <w:lang w:val="en-IE" w:eastAsia="en-GB"/>
        </w:rPr>
        <w:t>7</w:t>
      </w:r>
      <w:r w:rsidR="000922E2" w:rsidRPr="00D650DC">
        <w:rPr>
          <w:rFonts w:ascii="Times New Roman" w:hAnsi="Times New Roman"/>
          <w:sz w:val="24"/>
          <w:szCs w:val="24"/>
          <w:lang w:val="en-IE" w:eastAsia="en-GB"/>
        </w:rPr>
        <w:t>7</w:t>
      </w:r>
      <w:r w:rsidR="002459C8">
        <w:rPr>
          <w:rFonts w:ascii="Times New Roman" w:hAnsi="Times New Roman"/>
          <w:sz w:val="24"/>
          <w:szCs w:val="24"/>
          <w:lang w:val="en-IE" w:eastAsia="en-GB"/>
        </w:rPr>
        <w:t>)</w:t>
      </w:r>
      <w:r w:rsidRPr="00D650DC">
        <w:rPr>
          <w:rFonts w:ascii="Times New Roman" w:hAnsi="Times New Roman"/>
          <w:sz w:val="24"/>
          <w:szCs w:val="24"/>
          <w:lang w:val="en-IE" w:eastAsia="en-GB"/>
        </w:rPr>
        <w:t xml:space="preserve"> of the Guidelines, </w:t>
      </w:r>
      <w:r w:rsidR="0006162C" w:rsidRPr="00D650DC">
        <w:rPr>
          <w:rFonts w:ascii="Times New Roman" w:hAnsi="Times New Roman"/>
          <w:noProof/>
          <w:sz w:val="24"/>
          <w:szCs w:val="24"/>
        </w:rPr>
        <w:t>the Commission considers that aid granted in the form provided for in these Guidelines or in the respective EMFAF intervention in accordance with Regulation (EU) 2021/1139 is an appropriate form of aid.</w:t>
      </w:r>
    </w:p>
    <w:p w14:paraId="3FBA9B52" w14:textId="77777777" w:rsidR="002B2853" w:rsidRPr="00D650DC" w:rsidRDefault="002B2853" w:rsidP="002459C8">
      <w:pPr>
        <w:pStyle w:val="ListParagraph"/>
        <w:numPr>
          <w:ilvl w:val="2"/>
          <w:numId w:val="141"/>
        </w:numPr>
        <w:spacing w:before="120" w:after="120" w:line="240" w:lineRule="auto"/>
        <w:ind w:left="567" w:hanging="709"/>
        <w:contextualSpacing w:val="0"/>
        <w:jc w:val="both"/>
        <w:outlineLvl w:val="2"/>
        <w:rPr>
          <w:rFonts w:ascii="Times New Roman" w:hAnsi="Times New Roman"/>
          <w:sz w:val="24"/>
          <w:szCs w:val="24"/>
          <w:lang w:val="en-IE" w:eastAsia="en-GB"/>
        </w:rPr>
      </w:pPr>
      <w:r w:rsidRPr="00D650DC">
        <w:rPr>
          <w:rFonts w:ascii="Times New Roman" w:hAnsi="Times New Roman"/>
          <w:sz w:val="24"/>
          <w:szCs w:val="24"/>
          <w:lang w:val="en-IE" w:eastAsia="en-GB"/>
        </w:rPr>
        <w:t>Is</w:t>
      </w:r>
      <w:r w:rsidR="00094B5E" w:rsidRPr="00D650DC">
        <w:rPr>
          <w:rFonts w:ascii="Times New Roman" w:hAnsi="Times New Roman"/>
          <w:sz w:val="24"/>
          <w:szCs w:val="24"/>
          <w:lang w:val="en-IE" w:eastAsia="en-GB"/>
        </w:rPr>
        <w:t xml:space="preserve"> the aid</w:t>
      </w:r>
      <w:r w:rsidRPr="00D650DC">
        <w:rPr>
          <w:rFonts w:ascii="Times New Roman" w:hAnsi="Times New Roman"/>
          <w:sz w:val="24"/>
          <w:szCs w:val="24"/>
          <w:lang w:val="en-IE" w:eastAsia="en-GB"/>
        </w:rPr>
        <w:t xml:space="preserve"> </w:t>
      </w:r>
      <w:r w:rsidR="00094B5E" w:rsidRPr="00D650DC">
        <w:rPr>
          <w:rFonts w:ascii="Times New Roman" w:hAnsi="Times New Roman"/>
          <w:sz w:val="24"/>
          <w:szCs w:val="24"/>
          <w:lang w:val="en-IE" w:eastAsia="en-GB"/>
        </w:rPr>
        <w:t>is granted in form</w:t>
      </w:r>
      <w:r w:rsidRPr="00D650DC">
        <w:rPr>
          <w:rFonts w:ascii="Times New Roman" w:hAnsi="Times New Roman"/>
          <w:sz w:val="24"/>
          <w:szCs w:val="24"/>
          <w:lang w:val="en-IE" w:eastAsia="en-GB"/>
        </w:rPr>
        <w:t>(</w:t>
      </w:r>
      <w:r w:rsidR="00094B5E" w:rsidRPr="00D650DC">
        <w:rPr>
          <w:rFonts w:ascii="Times New Roman" w:hAnsi="Times New Roman"/>
          <w:sz w:val="24"/>
          <w:szCs w:val="24"/>
          <w:lang w:val="en-IE" w:eastAsia="en-GB"/>
        </w:rPr>
        <w:t>s</w:t>
      </w:r>
      <w:r w:rsidRPr="00D650DC">
        <w:rPr>
          <w:rFonts w:ascii="Times New Roman" w:hAnsi="Times New Roman"/>
          <w:sz w:val="24"/>
          <w:szCs w:val="24"/>
          <w:lang w:val="en-IE" w:eastAsia="en-GB"/>
        </w:rPr>
        <w:t>)</w:t>
      </w:r>
      <w:r w:rsidR="00094B5E" w:rsidRPr="00D650DC">
        <w:rPr>
          <w:rFonts w:ascii="Times New Roman" w:hAnsi="Times New Roman"/>
          <w:sz w:val="24"/>
          <w:szCs w:val="24"/>
          <w:lang w:val="en-IE" w:eastAsia="en-GB"/>
        </w:rPr>
        <w:t xml:space="preserve"> that provide a direct pecuniary advantage (for example,</w:t>
      </w:r>
      <w:r w:rsidR="00E077C5" w:rsidRPr="00D650DC">
        <w:rPr>
          <w:rFonts w:ascii="Times New Roman" w:hAnsi="Times New Roman"/>
          <w:sz w:val="24"/>
          <w:szCs w:val="24"/>
          <w:lang w:val="en-IE" w:eastAsia="en-GB"/>
        </w:rPr>
        <w:t xml:space="preserve"> </w:t>
      </w:r>
      <w:r w:rsidR="00094B5E" w:rsidRPr="00D650DC">
        <w:rPr>
          <w:rFonts w:ascii="Times New Roman" w:hAnsi="Times New Roman"/>
          <w:sz w:val="24"/>
          <w:szCs w:val="24"/>
          <w:lang w:val="en-IE" w:eastAsia="en-GB"/>
        </w:rPr>
        <w:t xml:space="preserve">direct grants, exemptions or reductions in taxes, social security </w:t>
      </w:r>
      <w:r w:rsidRPr="00D650DC">
        <w:rPr>
          <w:rFonts w:ascii="Times New Roman" w:hAnsi="Times New Roman"/>
          <w:sz w:val="24"/>
          <w:szCs w:val="24"/>
          <w:lang w:val="en-IE" w:eastAsia="en-GB"/>
        </w:rPr>
        <w:t>or other compulsory charges)?</w:t>
      </w:r>
    </w:p>
    <w:p w14:paraId="74E57B04" w14:textId="77777777" w:rsidR="002B2853" w:rsidRPr="00D650DC" w:rsidRDefault="002B2853" w:rsidP="002B2853">
      <w:pPr>
        <w:autoSpaceDE w:val="0"/>
        <w:autoSpaceDN w:val="0"/>
        <w:adjustRightInd w:val="0"/>
        <w:spacing w:after="120" w:line="240" w:lineRule="auto"/>
        <w:jc w:val="both"/>
        <w:rPr>
          <w:rFonts w:ascii="Times New Roman" w:eastAsia="Times New Roman" w:hAnsi="Times New Roman"/>
          <w:noProof/>
          <w:sz w:val="24"/>
          <w:szCs w:val="24"/>
          <w:lang w:eastAsia="en-GB"/>
        </w:rPr>
      </w:pPr>
      <w:r w:rsidRPr="00D650DC">
        <w:rPr>
          <w:rFonts w:ascii="Times New Roman" w:eastAsia="Times New Roman" w:hAnsi="Times New Roman"/>
          <w:b/>
          <w:sz w:val="24"/>
          <w:szCs w:val="24"/>
          <w:lang w:eastAsia="en-GB"/>
        </w:rPr>
        <w:lastRenderedPageBreak/>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yes</w:t>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r>
      <w:r w:rsidRPr="00D650DC">
        <w:rPr>
          <w:rFonts w:ascii="Times New Roman" w:eastAsia="Times New Roman" w:hAnsi="Times New Roman"/>
          <w:noProof/>
          <w:sz w:val="24"/>
          <w:szCs w:val="24"/>
          <w:lang w:eastAsia="en-GB"/>
        </w:rPr>
        <w:t>no</w:t>
      </w:r>
    </w:p>
    <w:p w14:paraId="50C01447" w14:textId="77777777" w:rsidR="002459C8" w:rsidRPr="002459C8" w:rsidRDefault="002B2853" w:rsidP="002459C8">
      <w:pPr>
        <w:spacing w:before="120" w:after="120" w:line="240" w:lineRule="auto"/>
        <w:jc w:val="both"/>
        <w:rPr>
          <w:rFonts w:ascii="Times New Roman" w:hAnsi="Times New Roman"/>
          <w:sz w:val="24"/>
          <w:szCs w:val="24"/>
          <w:lang w:val="en-IE" w:eastAsia="en-GB"/>
        </w:rPr>
      </w:pPr>
      <w:r w:rsidRPr="002459C8">
        <w:rPr>
          <w:rFonts w:ascii="Times New Roman" w:hAnsi="Times New Roman"/>
          <w:sz w:val="24"/>
          <w:szCs w:val="24"/>
        </w:rPr>
        <w:t xml:space="preserve">If </w:t>
      </w:r>
      <w:r w:rsidR="00E077C5" w:rsidRPr="002459C8">
        <w:rPr>
          <w:rFonts w:ascii="Times New Roman" w:hAnsi="Times New Roman"/>
          <w:sz w:val="24"/>
          <w:szCs w:val="24"/>
          <w:lang w:val="en-IE" w:eastAsia="en-GB"/>
        </w:rPr>
        <w:t>the</w:t>
      </w:r>
      <w:r w:rsidR="00E077C5" w:rsidRPr="002459C8">
        <w:rPr>
          <w:rFonts w:ascii="Times New Roman" w:hAnsi="Times New Roman"/>
          <w:sz w:val="24"/>
          <w:szCs w:val="24"/>
        </w:rPr>
        <w:t xml:space="preserve"> answer is yes, </w:t>
      </w:r>
      <w:r w:rsidR="00094B5E" w:rsidRPr="002459C8">
        <w:rPr>
          <w:rFonts w:ascii="Times New Roman" w:hAnsi="Times New Roman"/>
          <w:sz w:val="24"/>
          <w:szCs w:val="24"/>
          <w:lang w:val="en-IE" w:eastAsia="en-GB"/>
        </w:rPr>
        <w:t>please demonstrate why other potentially less distortive forms of aid (for example, repayable advances or forms of aid that are based on debt or equity instruments</w:t>
      </w:r>
      <w:r w:rsidR="00094B5E" w:rsidRPr="002459C8">
        <w:rPr>
          <w:rStyle w:val="FootnoteReference"/>
          <w:rFonts w:ascii="Times New Roman" w:hAnsi="Times New Roman"/>
          <w:sz w:val="24"/>
          <w:szCs w:val="24"/>
          <w:lang w:val="en-IE" w:eastAsia="en-GB"/>
        </w:rPr>
        <w:footnoteReference w:id="12"/>
      </w:r>
      <w:r w:rsidR="00094B5E" w:rsidRPr="002459C8">
        <w:rPr>
          <w:rFonts w:ascii="Times New Roman" w:hAnsi="Times New Roman"/>
          <w:sz w:val="24"/>
          <w:szCs w:val="24"/>
          <w:lang w:val="en-IE" w:eastAsia="en-GB"/>
        </w:rPr>
        <w:t>) are less appropriate:</w:t>
      </w:r>
    </w:p>
    <w:p w14:paraId="22AD4DAE" w14:textId="434532F1" w:rsidR="00DA3E74" w:rsidRDefault="00BD0B1C" w:rsidP="002459C8">
      <w:pPr>
        <w:spacing w:before="120" w:after="120" w:line="240" w:lineRule="auto"/>
        <w:jc w:val="both"/>
        <w:rPr>
          <w:rFonts w:ascii="Times New Roman" w:hAnsi="Times New Roman"/>
          <w:sz w:val="24"/>
          <w:szCs w:val="24"/>
        </w:rPr>
      </w:pPr>
      <w:r w:rsidRPr="00D650DC">
        <w:rPr>
          <w:rFonts w:ascii="Times New Roman" w:hAnsi="Times New Roman"/>
          <w:sz w:val="24"/>
          <w:szCs w:val="24"/>
        </w:rPr>
        <w:t>……………………………………………………………………………………………….…………………………………………………………………………………………………….</w:t>
      </w:r>
    </w:p>
    <w:p w14:paraId="3E143EFC" w14:textId="77777777" w:rsidR="002459C8" w:rsidRPr="002459C8" w:rsidRDefault="002459C8" w:rsidP="002459C8">
      <w:pPr>
        <w:spacing w:before="120" w:after="120" w:line="240" w:lineRule="auto"/>
        <w:jc w:val="both"/>
        <w:rPr>
          <w:rFonts w:ascii="Times New Roman" w:hAnsi="Times New Roman"/>
          <w:sz w:val="24"/>
          <w:szCs w:val="24"/>
        </w:rPr>
      </w:pPr>
    </w:p>
    <w:p w14:paraId="6D89BE30" w14:textId="77777777" w:rsidR="00FF3A00" w:rsidRPr="00E82954" w:rsidRDefault="00FF3A00" w:rsidP="00E82954">
      <w:pPr>
        <w:pStyle w:val="ListParagraph"/>
        <w:numPr>
          <w:ilvl w:val="1"/>
          <w:numId w:val="141"/>
        </w:numPr>
        <w:pBdr>
          <w:top w:val="single" w:sz="4" w:space="1" w:color="auto"/>
          <w:left w:val="single" w:sz="4" w:space="4" w:color="auto"/>
          <w:bottom w:val="single" w:sz="4" w:space="1" w:color="auto"/>
          <w:right w:val="single" w:sz="4" w:space="4" w:color="auto"/>
          <w:between w:val="single" w:sz="4" w:space="1" w:color="auto"/>
          <w:bar w:val="single" w:sz="4" w:color="auto"/>
        </w:pBdr>
        <w:spacing w:before="120" w:after="120" w:line="240" w:lineRule="auto"/>
        <w:ind w:left="425" w:hanging="425"/>
        <w:contextualSpacing w:val="0"/>
        <w:jc w:val="center"/>
        <w:outlineLvl w:val="1"/>
        <w:rPr>
          <w:rFonts w:ascii="Times New Roman" w:hAnsi="Times New Roman"/>
          <w:b/>
          <w:bCs/>
          <w:i/>
          <w:sz w:val="24"/>
          <w:szCs w:val="24"/>
        </w:rPr>
      </w:pPr>
      <w:r w:rsidRPr="00E82954">
        <w:rPr>
          <w:rFonts w:ascii="Times New Roman" w:hAnsi="Times New Roman"/>
          <w:b/>
          <w:bCs/>
          <w:i/>
          <w:sz w:val="24"/>
          <w:szCs w:val="24"/>
        </w:rPr>
        <w:t>The proportionality of the aid and cumulation</w:t>
      </w:r>
    </w:p>
    <w:p w14:paraId="58521732" w14:textId="22E3FCD6" w:rsidR="00FF3A00" w:rsidRPr="00D650DC" w:rsidRDefault="00FF3A00" w:rsidP="00E82954">
      <w:pPr>
        <w:spacing w:before="120" w:after="120" w:line="240" w:lineRule="auto"/>
        <w:jc w:val="both"/>
        <w:rPr>
          <w:rFonts w:ascii="Times New Roman" w:hAnsi="Times New Roman"/>
          <w:i/>
          <w:sz w:val="24"/>
          <w:szCs w:val="24"/>
        </w:rPr>
      </w:pPr>
      <w:r w:rsidRPr="00D650DC">
        <w:rPr>
          <w:rFonts w:ascii="Times New Roman" w:hAnsi="Times New Roman"/>
          <w:i/>
          <w:sz w:val="24"/>
          <w:szCs w:val="24"/>
        </w:rPr>
        <w:t xml:space="preserve">To provide the information in this section, please refer to section 3.2.3. (points </w:t>
      </w:r>
      <w:r w:rsidR="006D1E90">
        <w:rPr>
          <w:rFonts w:ascii="Times New Roman" w:hAnsi="Times New Roman"/>
          <w:i/>
          <w:sz w:val="24"/>
          <w:szCs w:val="24"/>
        </w:rPr>
        <w:t>(</w:t>
      </w:r>
      <w:r w:rsidRPr="00D650DC">
        <w:rPr>
          <w:rFonts w:ascii="Times New Roman" w:hAnsi="Times New Roman"/>
          <w:i/>
          <w:sz w:val="24"/>
          <w:szCs w:val="24"/>
        </w:rPr>
        <w:t>8</w:t>
      </w:r>
      <w:r w:rsidR="00924201" w:rsidRPr="00D650DC">
        <w:rPr>
          <w:rFonts w:ascii="Times New Roman" w:hAnsi="Times New Roman"/>
          <w:i/>
          <w:sz w:val="24"/>
          <w:szCs w:val="24"/>
        </w:rPr>
        <w:t>0</w:t>
      </w:r>
      <w:r w:rsidR="006D1E90">
        <w:rPr>
          <w:rFonts w:ascii="Times New Roman" w:hAnsi="Times New Roman"/>
          <w:i/>
          <w:sz w:val="24"/>
          <w:szCs w:val="24"/>
        </w:rPr>
        <w:t>)</w:t>
      </w:r>
      <w:r w:rsidRPr="00D650DC">
        <w:rPr>
          <w:rFonts w:ascii="Times New Roman" w:hAnsi="Times New Roman"/>
          <w:i/>
          <w:sz w:val="24"/>
          <w:szCs w:val="24"/>
        </w:rPr>
        <w:t xml:space="preserve">- </w:t>
      </w:r>
      <w:r w:rsidR="006D1E90">
        <w:rPr>
          <w:rFonts w:ascii="Times New Roman" w:hAnsi="Times New Roman"/>
          <w:i/>
          <w:sz w:val="24"/>
          <w:szCs w:val="24"/>
        </w:rPr>
        <w:t>(</w:t>
      </w:r>
      <w:r w:rsidR="00924201" w:rsidRPr="00D650DC">
        <w:rPr>
          <w:rFonts w:ascii="Times New Roman" w:hAnsi="Times New Roman"/>
          <w:i/>
          <w:sz w:val="24"/>
          <w:szCs w:val="24"/>
        </w:rPr>
        <w:t>104</w:t>
      </w:r>
      <w:r w:rsidRPr="00D650DC">
        <w:rPr>
          <w:rFonts w:ascii="Times New Roman" w:hAnsi="Times New Roman"/>
          <w:i/>
          <w:sz w:val="24"/>
          <w:szCs w:val="24"/>
        </w:rPr>
        <w:t>) of the Guidelines.</w:t>
      </w:r>
    </w:p>
    <w:p w14:paraId="6050B865" w14:textId="77777777" w:rsidR="00FF3A00" w:rsidRPr="00E82954" w:rsidRDefault="005C7C70" w:rsidP="00E82954">
      <w:pPr>
        <w:spacing w:before="120" w:after="120" w:line="240" w:lineRule="auto"/>
        <w:jc w:val="both"/>
        <w:rPr>
          <w:rFonts w:ascii="Times New Roman" w:hAnsi="Times New Roman"/>
          <w:sz w:val="24"/>
          <w:szCs w:val="24"/>
        </w:rPr>
      </w:pPr>
      <w:r w:rsidRPr="00E82954">
        <w:rPr>
          <w:rFonts w:ascii="Times New Roman" w:hAnsi="Times New Roman"/>
          <w:sz w:val="24"/>
          <w:szCs w:val="24"/>
        </w:rPr>
        <w:t>Aid in the fishery and aquaculture sector</w:t>
      </w:r>
      <w:r w:rsidR="004C2A3A" w:rsidRPr="00E82954">
        <w:rPr>
          <w:rFonts w:ascii="Times New Roman" w:hAnsi="Times New Roman"/>
          <w:sz w:val="24"/>
          <w:szCs w:val="24"/>
        </w:rPr>
        <w:t xml:space="preserve"> is considered to be proportionate</w:t>
      </w:r>
      <w:r w:rsidR="005900E8" w:rsidRPr="00E82954">
        <w:rPr>
          <w:rFonts w:ascii="Times New Roman" w:hAnsi="Times New Roman"/>
          <w:sz w:val="24"/>
          <w:szCs w:val="24"/>
        </w:rPr>
        <w:t>,</w:t>
      </w:r>
      <w:r w:rsidR="004C2A3A" w:rsidRPr="00E82954">
        <w:rPr>
          <w:rFonts w:ascii="Times New Roman" w:hAnsi="Times New Roman"/>
          <w:sz w:val="24"/>
          <w:szCs w:val="24"/>
        </w:rPr>
        <w:t xml:space="preserve"> if the aid amount per beneficiary </w:t>
      </w:r>
      <w:r w:rsidR="005900E8" w:rsidRPr="00E82954">
        <w:rPr>
          <w:rFonts w:ascii="Times New Roman" w:hAnsi="Times New Roman"/>
          <w:sz w:val="24"/>
          <w:szCs w:val="24"/>
        </w:rPr>
        <w:t xml:space="preserve">undertaking </w:t>
      </w:r>
      <w:r w:rsidR="004C2A3A" w:rsidRPr="00E82954">
        <w:rPr>
          <w:rFonts w:ascii="Times New Roman" w:hAnsi="Times New Roman"/>
          <w:sz w:val="24"/>
          <w:szCs w:val="24"/>
        </w:rPr>
        <w:t>is limited to the minimum needed for carrying out the aided activity.</w:t>
      </w:r>
      <w:r w:rsidR="001116E8" w:rsidRPr="00E82954">
        <w:rPr>
          <w:rFonts w:ascii="Times New Roman" w:hAnsi="Times New Roman"/>
          <w:sz w:val="24"/>
          <w:szCs w:val="24"/>
        </w:rPr>
        <w:t xml:space="preserve"> In order to ensure predictability and a level playing field, the application of maximum aid intensities for aid is foreseen</w:t>
      </w:r>
      <w:r w:rsidR="008636FD" w:rsidRPr="00E82954">
        <w:rPr>
          <w:rFonts w:ascii="Times New Roman" w:hAnsi="Times New Roman"/>
          <w:sz w:val="24"/>
          <w:szCs w:val="24"/>
        </w:rPr>
        <w:t xml:space="preserve"> in the Guidelines</w:t>
      </w:r>
      <w:r w:rsidR="001116E8" w:rsidRPr="00E82954">
        <w:rPr>
          <w:rFonts w:ascii="Times New Roman" w:hAnsi="Times New Roman"/>
          <w:sz w:val="24"/>
          <w:szCs w:val="24"/>
        </w:rPr>
        <w:t xml:space="preserve">. </w:t>
      </w:r>
    </w:p>
    <w:p w14:paraId="13BEF5BA" w14:textId="77777777" w:rsidR="00F9505B" w:rsidRPr="00D650DC" w:rsidRDefault="00F9505B" w:rsidP="00E82954">
      <w:pPr>
        <w:pStyle w:val="ListParagraph"/>
        <w:numPr>
          <w:ilvl w:val="2"/>
          <w:numId w:val="141"/>
        </w:numPr>
        <w:spacing w:before="120" w:after="120" w:line="240" w:lineRule="auto"/>
        <w:ind w:left="567" w:hanging="709"/>
        <w:contextualSpacing w:val="0"/>
        <w:jc w:val="both"/>
        <w:outlineLvl w:val="2"/>
        <w:rPr>
          <w:rFonts w:ascii="Times New Roman" w:eastAsia="Times New Roman" w:hAnsi="Times New Roman"/>
          <w:sz w:val="24"/>
          <w:szCs w:val="24"/>
          <w:lang w:eastAsia="zh-CN"/>
        </w:rPr>
      </w:pPr>
      <w:r w:rsidRPr="00E82954">
        <w:rPr>
          <w:rFonts w:ascii="Times New Roman" w:hAnsi="Times New Roman"/>
          <w:sz w:val="24"/>
          <w:szCs w:val="24"/>
          <w:lang w:val="en-IE" w:eastAsia="en-GB"/>
        </w:rPr>
        <w:t>Does</w:t>
      </w:r>
      <w:r w:rsidRPr="00D650DC">
        <w:rPr>
          <w:rFonts w:ascii="Times New Roman" w:eastAsia="Times New Roman" w:hAnsi="Times New Roman"/>
          <w:sz w:val="24"/>
          <w:szCs w:val="24"/>
          <w:lang w:eastAsia="en-GB"/>
        </w:rPr>
        <w:t xml:space="preserve"> the aid amount exceed the eligible costs?</w:t>
      </w:r>
    </w:p>
    <w:p w14:paraId="1FE59DCA" w14:textId="77777777" w:rsidR="00F9505B" w:rsidRPr="00D650DC" w:rsidRDefault="00F9505B" w:rsidP="00F9505B">
      <w:pPr>
        <w:spacing w:before="120" w:after="120" w:line="240" w:lineRule="auto"/>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yes</w:t>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no</w:t>
      </w:r>
    </w:p>
    <w:p w14:paraId="10186C16" w14:textId="13C9494D" w:rsidR="00AE6408" w:rsidRPr="00E82954" w:rsidRDefault="00F9505B" w:rsidP="00E82954">
      <w:pPr>
        <w:spacing w:before="120" w:after="120" w:line="240" w:lineRule="auto"/>
        <w:jc w:val="both"/>
        <w:rPr>
          <w:rFonts w:ascii="Times New Roman" w:eastAsia="Times New Roman" w:hAnsi="Times New Roman"/>
          <w:sz w:val="24"/>
          <w:szCs w:val="24"/>
          <w:lang w:eastAsia="en-GB"/>
        </w:rPr>
      </w:pPr>
      <w:r w:rsidRPr="00D650DC">
        <w:rPr>
          <w:rFonts w:ascii="Times New Roman" w:eastAsia="Times New Roman" w:hAnsi="Times New Roman"/>
          <w:sz w:val="24"/>
          <w:szCs w:val="24"/>
          <w:lang w:eastAsia="en-GB"/>
        </w:rPr>
        <w:t>Please no</w:t>
      </w:r>
      <w:r w:rsidR="002F2893" w:rsidRPr="00D650DC">
        <w:rPr>
          <w:rFonts w:ascii="Times New Roman" w:eastAsia="Times New Roman" w:hAnsi="Times New Roman"/>
          <w:sz w:val="24"/>
          <w:szCs w:val="24"/>
          <w:lang w:eastAsia="en-GB"/>
        </w:rPr>
        <w:t xml:space="preserve">te that that pursuant to point </w:t>
      </w:r>
      <w:r w:rsidR="00CC4A06">
        <w:rPr>
          <w:rFonts w:ascii="Times New Roman" w:eastAsia="Times New Roman" w:hAnsi="Times New Roman"/>
          <w:sz w:val="24"/>
          <w:szCs w:val="24"/>
          <w:lang w:eastAsia="en-GB"/>
        </w:rPr>
        <w:t>(</w:t>
      </w:r>
      <w:r w:rsidRPr="00D650DC">
        <w:rPr>
          <w:rFonts w:ascii="Times New Roman" w:eastAsia="Times New Roman" w:hAnsi="Times New Roman"/>
          <w:sz w:val="24"/>
          <w:szCs w:val="24"/>
          <w:lang w:eastAsia="en-GB"/>
        </w:rPr>
        <w:t>8</w:t>
      </w:r>
      <w:r w:rsidR="001116E8" w:rsidRPr="00D650DC">
        <w:rPr>
          <w:rFonts w:ascii="Times New Roman" w:eastAsia="Times New Roman" w:hAnsi="Times New Roman"/>
          <w:sz w:val="24"/>
          <w:szCs w:val="24"/>
          <w:lang w:eastAsia="en-GB"/>
        </w:rPr>
        <w:t>1</w:t>
      </w:r>
      <w:r w:rsidR="00CC4A06">
        <w:rPr>
          <w:rFonts w:ascii="Times New Roman" w:eastAsia="Times New Roman" w:hAnsi="Times New Roman"/>
          <w:sz w:val="24"/>
          <w:szCs w:val="24"/>
          <w:lang w:eastAsia="en-GB"/>
        </w:rPr>
        <w:t>)</w:t>
      </w:r>
      <w:r w:rsidRPr="00D650DC">
        <w:rPr>
          <w:rFonts w:ascii="Times New Roman" w:eastAsia="Times New Roman" w:hAnsi="Times New Roman"/>
          <w:sz w:val="24"/>
          <w:szCs w:val="24"/>
          <w:lang w:eastAsia="en-GB"/>
        </w:rPr>
        <w:t xml:space="preserve"> of the Guidelines</w:t>
      </w:r>
      <w:r w:rsidR="00AA3088" w:rsidRPr="00D650DC">
        <w:rPr>
          <w:rFonts w:ascii="Times New Roman" w:eastAsia="Times New Roman" w:hAnsi="Times New Roman"/>
          <w:sz w:val="24"/>
          <w:szCs w:val="24"/>
          <w:lang w:eastAsia="en-GB"/>
        </w:rPr>
        <w:t xml:space="preserve">, </w:t>
      </w:r>
      <w:r w:rsidR="00AA3088" w:rsidRPr="00D650DC">
        <w:rPr>
          <w:rFonts w:ascii="Times New Roman" w:hAnsi="Times New Roman"/>
          <w:sz w:val="24"/>
          <w:szCs w:val="24"/>
        </w:rPr>
        <w:t>the</w:t>
      </w:r>
      <w:r w:rsidRPr="00D650DC">
        <w:rPr>
          <w:rFonts w:ascii="Times New Roman" w:hAnsi="Times New Roman"/>
          <w:sz w:val="24"/>
          <w:szCs w:val="24"/>
        </w:rPr>
        <w:t xml:space="preserve"> aid is considered to be proportionate if it does not exceed the eligible costs</w:t>
      </w:r>
      <w:r w:rsidRPr="00D650DC">
        <w:rPr>
          <w:rFonts w:ascii="Times New Roman" w:eastAsia="Times New Roman" w:hAnsi="Times New Roman"/>
          <w:sz w:val="24"/>
          <w:szCs w:val="24"/>
          <w:lang w:eastAsia="en-GB"/>
        </w:rPr>
        <w:t xml:space="preserve">. </w:t>
      </w:r>
    </w:p>
    <w:p w14:paraId="13F73A32" w14:textId="77777777" w:rsidR="00C70236" w:rsidRPr="00D650DC" w:rsidRDefault="006146CC" w:rsidP="00E82954">
      <w:pPr>
        <w:pStyle w:val="ListParagraph"/>
        <w:numPr>
          <w:ilvl w:val="2"/>
          <w:numId w:val="141"/>
        </w:numPr>
        <w:spacing w:before="120" w:after="120" w:line="240" w:lineRule="auto"/>
        <w:ind w:left="567" w:hanging="709"/>
        <w:contextualSpacing w:val="0"/>
        <w:jc w:val="both"/>
        <w:outlineLvl w:val="2"/>
        <w:rPr>
          <w:rFonts w:ascii="Times New Roman" w:hAnsi="Times New Roman"/>
          <w:sz w:val="24"/>
          <w:szCs w:val="24"/>
          <w:lang w:eastAsia="en-GB"/>
        </w:rPr>
      </w:pPr>
      <w:r w:rsidRPr="00D650DC">
        <w:rPr>
          <w:rFonts w:ascii="Times New Roman" w:hAnsi="Times New Roman"/>
          <w:sz w:val="24"/>
          <w:szCs w:val="24"/>
          <w:lang w:eastAsia="en-GB"/>
        </w:rPr>
        <w:t>Are maximum aid intensities and maximum aid amounts calculated as set out in the applicable section of Part II of the Guidelines?</w:t>
      </w:r>
    </w:p>
    <w:p w14:paraId="0E805E78" w14:textId="77777777" w:rsidR="006146CC" w:rsidRPr="00D650DC" w:rsidRDefault="006146CC" w:rsidP="006146CC">
      <w:pPr>
        <w:spacing w:before="120" w:after="120" w:line="240" w:lineRule="auto"/>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yes</w:t>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no</w:t>
      </w:r>
    </w:p>
    <w:p w14:paraId="1512479B" w14:textId="357201AA" w:rsidR="00170D12" w:rsidRDefault="006146CC" w:rsidP="006146CC">
      <w:pPr>
        <w:spacing w:before="120" w:after="120" w:line="240" w:lineRule="auto"/>
        <w:rPr>
          <w:rFonts w:ascii="Times New Roman" w:eastAsia="Times New Roman" w:hAnsi="Times New Roman"/>
          <w:sz w:val="24"/>
          <w:szCs w:val="24"/>
          <w:lang w:eastAsia="en-GB"/>
        </w:rPr>
      </w:pPr>
      <w:r w:rsidRPr="00D650DC">
        <w:rPr>
          <w:rFonts w:ascii="Times New Roman" w:eastAsia="Times New Roman" w:hAnsi="Times New Roman"/>
          <w:sz w:val="24"/>
          <w:szCs w:val="24"/>
          <w:lang w:eastAsia="en-GB"/>
        </w:rPr>
        <w:t>Please explain how the eligible costs are calculated</w:t>
      </w:r>
      <w:r w:rsidR="00170D12">
        <w:rPr>
          <w:rFonts w:ascii="Times New Roman" w:eastAsia="Times New Roman" w:hAnsi="Times New Roman"/>
          <w:sz w:val="24"/>
          <w:szCs w:val="24"/>
          <w:lang w:eastAsia="en-GB"/>
        </w:rPr>
        <w:t>:</w:t>
      </w:r>
    </w:p>
    <w:p w14:paraId="6DB4CDF3" w14:textId="233E0E50" w:rsidR="006146CC" w:rsidRPr="00D650DC" w:rsidRDefault="006146CC" w:rsidP="006146CC">
      <w:pPr>
        <w:spacing w:before="120" w:after="120" w:line="240" w:lineRule="auto"/>
        <w:rPr>
          <w:rFonts w:ascii="Times New Roman" w:eastAsia="Times New Roman" w:hAnsi="Times New Roman"/>
          <w:sz w:val="24"/>
          <w:szCs w:val="24"/>
          <w:lang w:eastAsia="en-GB"/>
        </w:rPr>
      </w:pPr>
      <w:r w:rsidRPr="00D650DC">
        <w:rPr>
          <w:rFonts w:ascii="Times New Roman" w:eastAsia="Times New Roman" w:hAnsi="Times New Roman"/>
          <w:sz w:val="24"/>
          <w:szCs w:val="24"/>
          <w:lang w:eastAsia="en-GB"/>
        </w:rPr>
        <w:t>...........................................................................................................................................................................................................................................................................................</w:t>
      </w:r>
      <w:r w:rsidR="00170D12">
        <w:rPr>
          <w:rFonts w:ascii="Times New Roman" w:eastAsia="Times New Roman" w:hAnsi="Times New Roman"/>
          <w:sz w:val="24"/>
          <w:szCs w:val="24"/>
          <w:lang w:eastAsia="en-GB"/>
        </w:rPr>
        <w:t>...................</w:t>
      </w:r>
    </w:p>
    <w:p w14:paraId="606AD678" w14:textId="5E6E56B6" w:rsidR="00830E86" w:rsidRPr="00D650DC" w:rsidRDefault="00830E86" w:rsidP="00E82954">
      <w:pPr>
        <w:pStyle w:val="ListParagraph"/>
        <w:spacing w:after="0" w:line="240" w:lineRule="auto"/>
        <w:ind w:left="0"/>
        <w:jc w:val="both"/>
        <w:rPr>
          <w:rFonts w:ascii="Times New Roman" w:hAnsi="Times New Roman"/>
          <w:noProof/>
          <w:sz w:val="24"/>
          <w:szCs w:val="24"/>
        </w:rPr>
      </w:pPr>
      <w:r w:rsidRPr="00D650DC">
        <w:rPr>
          <w:rFonts w:ascii="Times New Roman" w:hAnsi="Times New Roman"/>
          <w:sz w:val="24"/>
          <w:szCs w:val="24"/>
          <w:lang w:eastAsia="en-GB"/>
        </w:rPr>
        <w:t>Please note that</w:t>
      </w:r>
      <w:r w:rsidR="00E82954">
        <w:rPr>
          <w:rFonts w:ascii="Times New Roman" w:hAnsi="Times New Roman"/>
          <w:sz w:val="24"/>
          <w:szCs w:val="24"/>
          <w:lang w:eastAsia="en-GB"/>
        </w:rPr>
        <w:t>,</w:t>
      </w:r>
      <w:r w:rsidRPr="00D650DC">
        <w:rPr>
          <w:rFonts w:ascii="Times New Roman" w:hAnsi="Times New Roman"/>
          <w:sz w:val="24"/>
          <w:szCs w:val="24"/>
          <w:lang w:eastAsia="en-GB"/>
        </w:rPr>
        <w:t xml:space="preserve"> pursuant to point </w:t>
      </w:r>
      <w:r w:rsidR="00E82954">
        <w:rPr>
          <w:rFonts w:ascii="Times New Roman" w:hAnsi="Times New Roman"/>
          <w:sz w:val="24"/>
          <w:szCs w:val="24"/>
          <w:lang w:eastAsia="en-GB"/>
        </w:rPr>
        <w:t>(</w:t>
      </w:r>
      <w:r w:rsidRPr="00D650DC">
        <w:rPr>
          <w:rFonts w:ascii="Times New Roman" w:hAnsi="Times New Roman"/>
          <w:sz w:val="24"/>
          <w:szCs w:val="24"/>
          <w:lang w:eastAsia="en-GB"/>
        </w:rPr>
        <w:t>83</w:t>
      </w:r>
      <w:r w:rsidR="00E82954">
        <w:rPr>
          <w:rFonts w:ascii="Times New Roman" w:hAnsi="Times New Roman"/>
          <w:sz w:val="24"/>
          <w:szCs w:val="24"/>
          <w:lang w:eastAsia="en-GB"/>
        </w:rPr>
        <w:t>)</w:t>
      </w:r>
      <w:r w:rsidRPr="00D650DC">
        <w:rPr>
          <w:rFonts w:ascii="Times New Roman" w:hAnsi="Times New Roman"/>
          <w:sz w:val="24"/>
          <w:szCs w:val="24"/>
          <w:lang w:eastAsia="en-GB"/>
        </w:rPr>
        <w:t xml:space="preserve"> of the Guidelines, the criterion of proportionality is deemed to be fulfilled only if the </w:t>
      </w:r>
      <w:r w:rsidRPr="00D650DC">
        <w:rPr>
          <w:rFonts w:ascii="Times New Roman" w:hAnsi="Times New Roman"/>
          <w:noProof/>
          <w:sz w:val="24"/>
          <w:szCs w:val="24"/>
        </w:rPr>
        <w:t>eligible costs and the maximum aid intensities or maximum aid amounts are calculated as set out in the Sections of Part II of the Guidelines.</w:t>
      </w:r>
    </w:p>
    <w:p w14:paraId="7DB2918E" w14:textId="56CE2AB2" w:rsidR="007D031F" w:rsidRPr="00D650DC" w:rsidRDefault="007D031F" w:rsidP="00E82954">
      <w:pPr>
        <w:pStyle w:val="ListParagraph"/>
        <w:numPr>
          <w:ilvl w:val="2"/>
          <w:numId w:val="141"/>
        </w:numPr>
        <w:spacing w:before="120" w:after="120" w:line="240" w:lineRule="auto"/>
        <w:ind w:left="567" w:hanging="709"/>
        <w:contextualSpacing w:val="0"/>
        <w:jc w:val="both"/>
        <w:outlineLvl w:val="2"/>
        <w:rPr>
          <w:rFonts w:ascii="Times New Roman" w:hAnsi="Times New Roman"/>
          <w:sz w:val="24"/>
          <w:szCs w:val="24"/>
          <w:lang w:eastAsia="en-GB"/>
        </w:rPr>
      </w:pPr>
      <w:bookmarkStart w:id="8" w:name="_Ref117245885"/>
      <w:r w:rsidRPr="00D650DC">
        <w:rPr>
          <w:rFonts w:ascii="Times New Roman" w:hAnsi="Times New Roman"/>
          <w:noProof/>
          <w:sz w:val="24"/>
          <w:szCs w:val="24"/>
        </w:rPr>
        <w:t xml:space="preserve">Does the amount of aid </w:t>
      </w:r>
      <w:r w:rsidR="009E239D" w:rsidRPr="00D650DC">
        <w:rPr>
          <w:rFonts w:ascii="Times New Roman" w:hAnsi="Times New Roman"/>
          <w:noProof/>
          <w:sz w:val="24"/>
          <w:szCs w:val="24"/>
        </w:rPr>
        <w:t>respect</w:t>
      </w:r>
      <w:r w:rsidRPr="00D650DC">
        <w:rPr>
          <w:rFonts w:ascii="Times New Roman" w:hAnsi="Times New Roman"/>
          <w:noProof/>
          <w:sz w:val="24"/>
          <w:szCs w:val="24"/>
        </w:rPr>
        <w:t xml:space="preserve"> the</w:t>
      </w:r>
      <w:r w:rsidR="009E239D" w:rsidRPr="00D650DC">
        <w:rPr>
          <w:rFonts w:ascii="Times New Roman" w:hAnsi="Times New Roman"/>
          <w:noProof/>
          <w:sz w:val="24"/>
          <w:szCs w:val="24"/>
        </w:rPr>
        <w:t xml:space="preserve"> applicable</w:t>
      </w:r>
      <w:r w:rsidRPr="00D650DC">
        <w:rPr>
          <w:rFonts w:ascii="Times New Roman" w:hAnsi="Times New Roman"/>
          <w:noProof/>
          <w:sz w:val="24"/>
          <w:szCs w:val="24"/>
        </w:rPr>
        <w:t xml:space="preserve"> maximum intensity of public aid as set in Annex IV of Regulation (EU) 2022/2473 (</w:t>
      </w:r>
      <w:r w:rsidR="00E82954">
        <w:rPr>
          <w:rFonts w:ascii="Times New Roman" w:hAnsi="Times New Roman"/>
          <w:noProof/>
          <w:sz w:val="24"/>
          <w:szCs w:val="24"/>
        </w:rPr>
        <w:t>‘</w:t>
      </w:r>
      <w:r w:rsidRPr="00D650DC">
        <w:rPr>
          <w:rFonts w:ascii="Times New Roman" w:hAnsi="Times New Roman"/>
          <w:noProof/>
          <w:sz w:val="24"/>
          <w:szCs w:val="24"/>
        </w:rPr>
        <w:t>FIBER</w:t>
      </w:r>
      <w:r w:rsidR="00E82954">
        <w:rPr>
          <w:rFonts w:ascii="Times New Roman" w:hAnsi="Times New Roman"/>
          <w:noProof/>
          <w:sz w:val="24"/>
          <w:szCs w:val="24"/>
        </w:rPr>
        <w:t>’</w:t>
      </w:r>
      <w:r w:rsidRPr="00D650DC">
        <w:rPr>
          <w:rFonts w:ascii="Times New Roman" w:hAnsi="Times New Roman"/>
          <w:noProof/>
          <w:sz w:val="24"/>
          <w:szCs w:val="24"/>
        </w:rPr>
        <w:t>)</w:t>
      </w:r>
      <w:r w:rsidRPr="00D650DC">
        <w:rPr>
          <w:rStyle w:val="FootnoteReference"/>
          <w:rFonts w:ascii="Times New Roman" w:hAnsi="Times New Roman"/>
          <w:noProof/>
          <w:sz w:val="24"/>
          <w:szCs w:val="24"/>
        </w:rPr>
        <w:footnoteReference w:id="13"/>
      </w:r>
      <w:r w:rsidRPr="00D650DC">
        <w:rPr>
          <w:rFonts w:ascii="Times New Roman" w:hAnsi="Times New Roman"/>
          <w:noProof/>
          <w:sz w:val="24"/>
          <w:szCs w:val="24"/>
        </w:rPr>
        <w:t xml:space="preserve"> f</w:t>
      </w:r>
      <w:r w:rsidR="00465638" w:rsidRPr="00D650DC">
        <w:rPr>
          <w:rFonts w:ascii="Times New Roman" w:hAnsi="Times New Roman"/>
          <w:noProof/>
          <w:sz w:val="24"/>
          <w:szCs w:val="24"/>
        </w:rPr>
        <w:t xml:space="preserve">or categories of measures covered by </w:t>
      </w:r>
      <w:r w:rsidRPr="00D650DC">
        <w:rPr>
          <w:rFonts w:ascii="Times New Roman" w:hAnsi="Times New Roman"/>
          <w:noProof/>
          <w:sz w:val="24"/>
          <w:szCs w:val="24"/>
        </w:rPr>
        <w:t>FIBER</w:t>
      </w:r>
      <w:r w:rsidR="00465638" w:rsidRPr="00D650DC">
        <w:rPr>
          <w:rFonts w:ascii="Times New Roman" w:hAnsi="Times New Roman"/>
          <w:noProof/>
          <w:sz w:val="24"/>
          <w:szCs w:val="24"/>
        </w:rPr>
        <w:t xml:space="preserve"> as set out in Part I, Chapter 2, Section 2.3</w:t>
      </w:r>
      <w:r w:rsidRPr="00D650DC">
        <w:rPr>
          <w:rFonts w:ascii="Times New Roman" w:hAnsi="Times New Roman"/>
          <w:noProof/>
          <w:sz w:val="24"/>
          <w:szCs w:val="24"/>
        </w:rPr>
        <w:t xml:space="preserve"> of the Guidelines?</w:t>
      </w:r>
    </w:p>
    <w:p w14:paraId="4686FE3B" w14:textId="77777777" w:rsidR="007D031F" w:rsidRPr="00D650DC" w:rsidRDefault="007D031F" w:rsidP="007D031F">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28451043" w14:textId="4E32BEE6" w:rsidR="002C4502" w:rsidRPr="002C4502" w:rsidRDefault="00851E89" w:rsidP="002C4502">
      <w:pPr>
        <w:pStyle w:val="ListParagraph"/>
        <w:spacing w:after="0" w:line="240" w:lineRule="auto"/>
        <w:ind w:left="0"/>
        <w:jc w:val="both"/>
        <w:rPr>
          <w:rFonts w:ascii="Times New Roman" w:hAnsi="Times New Roman"/>
          <w:sz w:val="24"/>
          <w:szCs w:val="24"/>
          <w:lang w:eastAsia="en-GB"/>
        </w:rPr>
      </w:pPr>
      <w:r w:rsidRPr="002C4502">
        <w:rPr>
          <w:rFonts w:ascii="Times New Roman" w:hAnsi="Times New Roman"/>
          <w:sz w:val="24"/>
          <w:szCs w:val="24"/>
          <w:lang w:eastAsia="en-GB"/>
        </w:rPr>
        <w:lastRenderedPageBreak/>
        <w:t xml:space="preserve">Please note that the principle of proportionality is deemed to be respected only if the applicable maximum aid intenisty in FIBER is not exceeded. </w:t>
      </w:r>
      <w:r w:rsidR="00FF076A" w:rsidRPr="002C4502">
        <w:rPr>
          <w:rFonts w:ascii="Times New Roman" w:hAnsi="Times New Roman"/>
          <w:sz w:val="24"/>
          <w:szCs w:val="24"/>
          <w:lang w:eastAsia="en-GB"/>
        </w:rPr>
        <w:t>If your answer is no, please note that</w:t>
      </w:r>
      <w:r w:rsidR="002C4502">
        <w:rPr>
          <w:rFonts w:ascii="Times New Roman" w:hAnsi="Times New Roman"/>
          <w:sz w:val="24"/>
          <w:szCs w:val="24"/>
          <w:lang w:eastAsia="en-GB"/>
        </w:rPr>
        <w:t>,</w:t>
      </w:r>
      <w:r w:rsidR="00FF076A" w:rsidRPr="002C4502">
        <w:rPr>
          <w:rFonts w:ascii="Times New Roman" w:hAnsi="Times New Roman"/>
          <w:sz w:val="24"/>
          <w:szCs w:val="24"/>
          <w:lang w:eastAsia="en-GB"/>
        </w:rPr>
        <w:t xml:space="preserve"> pursuant to point </w:t>
      </w:r>
      <w:r w:rsidR="002C4502">
        <w:rPr>
          <w:rFonts w:ascii="Times New Roman" w:hAnsi="Times New Roman"/>
          <w:sz w:val="24"/>
          <w:szCs w:val="24"/>
          <w:lang w:eastAsia="en-GB"/>
        </w:rPr>
        <w:t>(</w:t>
      </w:r>
      <w:r w:rsidR="00FF076A" w:rsidRPr="002C4502">
        <w:rPr>
          <w:rFonts w:ascii="Times New Roman" w:hAnsi="Times New Roman"/>
          <w:sz w:val="24"/>
          <w:szCs w:val="24"/>
          <w:lang w:eastAsia="en-GB"/>
        </w:rPr>
        <w:t>84</w:t>
      </w:r>
      <w:r w:rsidR="002C4502">
        <w:rPr>
          <w:rFonts w:ascii="Times New Roman" w:hAnsi="Times New Roman"/>
          <w:sz w:val="24"/>
          <w:szCs w:val="24"/>
          <w:lang w:eastAsia="en-GB"/>
        </w:rPr>
        <w:t>)</w:t>
      </w:r>
      <w:r w:rsidR="00FF076A" w:rsidRPr="002C4502">
        <w:rPr>
          <w:rFonts w:ascii="Times New Roman" w:hAnsi="Times New Roman"/>
          <w:sz w:val="24"/>
          <w:szCs w:val="24"/>
          <w:lang w:eastAsia="en-GB"/>
        </w:rPr>
        <w:t xml:space="preserve"> of the Guidelines, if</w:t>
      </w:r>
      <w:r w:rsidR="00DD460C" w:rsidRPr="002C4502">
        <w:rPr>
          <w:rFonts w:ascii="Times New Roman" w:hAnsi="Times New Roman"/>
          <w:sz w:val="24"/>
          <w:szCs w:val="24"/>
          <w:lang w:eastAsia="en-GB"/>
        </w:rPr>
        <w:t xml:space="preserve"> an aid measure goes beyond the provisions set out in </w:t>
      </w:r>
      <w:r w:rsidR="00FF076A" w:rsidRPr="002C4502">
        <w:rPr>
          <w:rFonts w:ascii="Times New Roman" w:hAnsi="Times New Roman"/>
          <w:sz w:val="24"/>
          <w:szCs w:val="24"/>
          <w:lang w:eastAsia="en-GB"/>
        </w:rPr>
        <w:t>FIBER,</w:t>
      </w:r>
      <w:r w:rsidR="00DD460C" w:rsidRPr="002C4502">
        <w:rPr>
          <w:rFonts w:ascii="Times New Roman" w:hAnsi="Times New Roman"/>
          <w:sz w:val="24"/>
          <w:szCs w:val="24"/>
          <w:lang w:eastAsia="en-GB"/>
        </w:rPr>
        <w:t xml:space="preserve"> the Member State must demonstrate the justification for and the indispensability of the aid. </w:t>
      </w:r>
      <w:r w:rsidR="00FF076A" w:rsidRPr="002C4502">
        <w:rPr>
          <w:rFonts w:ascii="Times New Roman" w:hAnsi="Times New Roman"/>
          <w:sz w:val="24"/>
          <w:szCs w:val="24"/>
          <w:lang w:eastAsia="en-GB"/>
        </w:rPr>
        <w:t xml:space="preserve">Please </w:t>
      </w:r>
      <w:r w:rsidR="007F635D" w:rsidRPr="002C4502">
        <w:rPr>
          <w:rFonts w:ascii="Times New Roman" w:hAnsi="Times New Roman"/>
          <w:sz w:val="24"/>
          <w:szCs w:val="24"/>
          <w:lang w:eastAsia="en-GB"/>
        </w:rPr>
        <w:t>provide the justification for the maximum aid intensity</w:t>
      </w:r>
      <w:r w:rsidR="00B22B00" w:rsidRPr="002C4502">
        <w:rPr>
          <w:rFonts w:ascii="Times New Roman" w:hAnsi="Times New Roman"/>
          <w:sz w:val="24"/>
          <w:szCs w:val="24"/>
          <w:lang w:eastAsia="en-GB"/>
        </w:rPr>
        <w:t xml:space="preserve"> and demonstrate the indispensability of the aid</w:t>
      </w:r>
      <w:r w:rsidR="002C4502" w:rsidRPr="002C4502">
        <w:rPr>
          <w:rFonts w:ascii="Times New Roman" w:hAnsi="Times New Roman"/>
          <w:sz w:val="24"/>
          <w:szCs w:val="24"/>
          <w:lang w:eastAsia="en-GB"/>
        </w:rPr>
        <w:t>.</w:t>
      </w:r>
    </w:p>
    <w:p w14:paraId="6E61B6FB" w14:textId="1AE99088" w:rsidR="007D031F" w:rsidRPr="002C4502" w:rsidRDefault="002C4502" w:rsidP="002C4502">
      <w:pPr>
        <w:spacing w:before="120" w:after="120" w:line="240" w:lineRule="auto"/>
        <w:rPr>
          <w:rFonts w:ascii="Times New Roman" w:eastAsia="Times New Roman" w:hAnsi="Times New Roman"/>
          <w:sz w:val="24"/>
          <w:szCs w:val="24"/>
          <w:lang w:eastAsia="en-GB"/>
        </w:rPr>
      </w:pPr>
      <w:r w:rsidRPr="00D650DC">
        <w:rPr>
          <w:rFonts w:ascii="Times New Roman" w:eastAsia="Times New Roman" w:hAnsi="Times New Roman"/>
          <w:sz w:val="24"/>
          <w:szCs w:val="24"/>
          <w:lang w:eastAsia="en-GB"/>
        </w:rPr>
        <w:t>...........................................................................................................................................................................................................................................................................................</w:t>
      </w:r>
      <w:r>
        <w:rPr>
          <w:rFonts w:ascii="Times New Roman" w:eastAsia="Times New Roman" w:hAnsi="Times New Roman"/>
          <w:sz w:val="24"/>
          <w:szCs w:val="24"/>
          <w:lang w:eastAsia="en-GB"/>
        </w:rPr>
        <w:t>...................</w:t>
      </w:r>
    </w:p>
    <w:bookmarkEnd w:id="8"/>
    <w:p w14:paraId="35B5BE4F" w14:textId="77777777" w:rsidR="00F9505B" w:rsidRPr="00D650DC" w:rsidRDefault="00F9505B" w:rsidP="00E82954">
      <w:pPr>
        <w:pStyle w:val="ListParagraph"/>
        <w:numPr>
          <w:ilvl w:val="2"/>
          <w:numId w:val="141"/>
        </w:numPr>
        <w:spacing w:before="120" w:after="120" w:line="240" w:lineRule="auto"/>
        <w:ind w:left="567" w:hanging="709"/>
        <w:contextualSpacing w:val="0"/>
        <w:jc w:val="both"/>
        <w:outlineLvl w:val="2"/>
        <w:rPr>
          <w:rFonts w:ascii="Times New Roman" w:hAnsi="Times New Roman"/>
          <w:sz w:val="24"/>
          <w:szCs w:val="24"/>
          <w:lang w:eastAsia="en-GB"/>
        </w:rPr>
      </w:pPr>
      <w:r w:rsidRPr="00D650DC">
        <w:rPr>
          <w:rFonts w:ascii="Times New Roman" w:hAnsi="Times New Roman"/>
          <w:sz w:val="24"/>
          <w:szCs w:val="24"/>
          <w:lang w:eastAsia="en-GB"/>
        </w:rPr>
        <w:t>Will the maximum aid intensity and aid amount be calculated by the granting authority when granting the aid</w:t>
      </w:r>
      <w:r w:rsidR="00B7417B" w:rsidRPr="00D650DC">
        <w:rPr>
          <w:rFonts w:ascii="Times New Roman" w:hAnsi="Times New Roman"/>
          <w:sz w:val="24"/>
          <w:szCs w:val="24"/>
          <w:lang w:eastAsia="en-GB"/>
        </w:rPr>
        <w:t>?</w:t>
      </w:r>
    </w:p>
    <w:p w14:paraId="1852B1BF" w14:textId="77777777" w:rsidR="00AE6408" w:rsidRPr="00D650DC" w:rsidRDefault="00AE6408" w:rsidP="00F9505B">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3779A615" w14:textId="77777777" w:rsidR="00AE6408" w:rsidRPr="00D650DC" w:rsidRDefault="00F75EF3" w:rsidP="00E82954">
      <w:pPr>
        <w:pStyle w:val="ListParagraph"/>
        <w:numPr>
          <w:ilvl w:val="2"/>
          <w:numId w:val="141"/>
        </w:numPr>
        <w:spacing w:before="120" w:after="120" w:line="240" w:lineRule="auto"/>
        <w:ind w:left="567" w:hanging="709"/>
        <w:contextualSpacing w:val="0"/>
        <w:jc w:val="both"/>
        <w:outlineLvl w:val="2"/>
        <w:rPr>
          <w:rFonts w:ascii="Times New Roman" w:hAnsi="Times New Roman"/>
          <w:sz w:val="24"/>
          <w:szCs w:val="24"/>
          <w:lang w:eastAsia="en-GB"/>
        </w:rPr>
      </w:pPr>
      <w:r w:rsidRPr="00D650DC">
        <w:rPr>
          <w:rFonts w:ascii="Times New Roman" w:hAnsi="Times New Roman"/>
          <w:sz w:val="24"/>
          <w:szCs w:val="24"/>
          <w:lang w:eastAsia="en-GB"/>
        </w:rPr>
        <w:t>Will</w:t>
      </w:r>
      <w:r w:rsidR="00AE6408" w:rsidRPr="00D650DC">
        <w:rPr>
          <w:rFonts w:ascii="Times New Roman" w:hAnsi="Times New Roman"/>
          <w:sz w:val="24"/>
          <w:szCs w:val="24"/>
          <w:lang w:eastAsia="en-GB"/>
        </w:rPr>
        <w:t xml:space="preserve"> the eligible costs </w:t>
      </w:r>
      <w:r w:rsidRPr="00D650DC">
        <w:rPr>
          <w:rFonts w:ascii="Times New Roman" w:hAnsi="Times New Roman"/>
          <w:sz w:val="24"/>
          <w:szCs w:val="24"/>
          <w:lang w:eastAsia="en-GB"/>
        </w:rPr>
        <w:t xml:space="preserve">be </w:t>
      </w:r>
      <w:r w:rsidR="00AE6408" w:rsidRPr="00D650DC">
        <w:rPr>
          <w:rFonts w:ascii="Times New Roman" w:hAnsi="Times New Roman"/>
          <w:sz w:val="24"/>
          <w:szCs w:val="24"/>
          <w:lang w:eastAsia="en-GB"/>
        </w:rPr>
        <w:t xml:space="preserve">supported by </w:t>
      </w:r>
      <w:r w:rsidR="00F9505B" w:rsidRPr="00D650DC">
        <w:rPr>
          <w:rFonts w:ascii="Times New Roman" w:hAnsi="Times New Roman"/>
          <w:sz w:val="24"/>
          <w:szCs w:val="24"/>
          <w:lang w:eastAsia="en-GB"/>
        </w:rPr>
        <w:t xml:space="preserve">the </w:t>
      </w:r>
      <w:r w:rsidR="00AE6408" w:rsidRPr="00D650DC">
        <w:rPr>
          <w:rFonts w:ascii="Times New Roman" w:hAnsi="Times New Roman"/>
          <w:sz w:val="24"/>
          <w:szCs w:val="24"/>
          <w:lang w:eastAsia="en-GB"/>
        </w:rPr>
        <w:t>clear, specific and contemporary</w:t>
      </w:r>
      <w:r w:rsidR="00F9505B" w:rsidRPr="00D650DC">
        <w:rPr>
          <w:rFonts w:ascii="Times New Roman" w:hAnsi="Times New Roman"/>
          <w:sz w:val="24"/>
          <w:szCs w:val="24"/>
          <w:lang w:eastAsia="en-GB"/>
        </w:rPr>
        <w:t xml:space="preserve"> documentary evidence</w:t>
      </w:r>
      <w:r w:rsidR="00AE6408" w:rsidRPr="00D650DC">
        <w:rPr>
          <w:rFonts w:ascii="Times New Roman" w:hAnsi="Times New Roman"/>
          <w:sz w:val="24"/>
          <w:szCs w:val="24"/>
          <w:lang w:eastAsia="en-GB"/>
        </w:rPr>
        <w:t xml:space="preserve">? </w:t>
      </w:r>
    </w:p>
    <w:p w14:paraId="50E54839" w14:textId="77777777" w:rsidR="00AE6408" w:rsidRPr="00D650DC" w:rsidRDefault="00AE6408" w:rsidP="00F9505B">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07108F52" w14:textId="77777777" w:rsidR="00830AB3" w:rsidRPr="00D650DC" w:rsidRDefault="00F9505B" w:rsidP="00E82954">
      <w:pPr>
        <w:pStyle w:val="ListParagraph"/>
        <w:numPr>
          <w:ilvl w:val="2"/>
          <w:numId w:val="141"/>
        </w:numPr>
        <w:spacing w:before="120" w:after="120" w:line="240" w:lineRule="auto"/>
        <w:ind w:left="567" w:hanging="709"/>
        <w:contextualSpacing w:val="0"/>
        <w:jc w:val="both"/>
        <w:outlineLvl w:val="2"/>
        <w:rPr>
          <w:rFonts w:ascii="Times New Roman" w:hAnsi="Times New Roman"/>
          <w:sz w:val="24"/>
          <w:szCs w:val="24"/>
          <w:lang w:eastAsia="en-GB"/>
        </w:rPr>
      </w:pPr>
      <w:r w:rsidRPr="00D650DC">
        <w:rPr>
          <w:rFonts w:ascii="Times New Roman" w:hAnsi="Times New Roman"/>
          <w:sz w:val="24"/>
          <w:szCs w:val="24"/>
          <w:lang w:eastAsia="en-GB"/>
        </w:rPr>
        <w:t>When</w:t>
      </w:r>
      <w:r w:rsidR="00BB57FC" w:rsidRPr="00D650DC">
        <w:rPr>
          <w:rFonts w:ascii="Times New Roman" w:hAnsi="Times New Roman"/>
          <w:sz w:val="24"/>
          <w:szCs w:val="24"/>
          <w:lang w:eastAsia="en-GB"/>
        </w:rPr>
        <w:t xml:space="preserve"> calculating the aid intensity and the eligible costs, </w:t>
      </w:r>
      <w:r w:rsidRPr="00D650DC">
        <w:rPr>
          <w:rFonts w:ascii="Times New Roman" w:hAnsi="Times New Roman"/>
          <w:sz w:val="24"/>
          <w:szCs w:val="24"/>
          <w:lang w:eastAsia="en-GB"/>
        </w:rPr>
        <w:t xml:space="preserve">will </w:t>
      </w:r>
      <w:r w:rsidR="00BB57FC" w:rsidRPr="00D650DC">
        <w:rPr>
          <w:rFonts w:ascii="Times New Roman" w:hAnsi="Times New Roman"/>
          <w:sz w:val="24"/>
          <w:szCs w:val="24"/>
          <w:lang w:eastAsia="en-GB"/>
        </w:rPr>
        <w:t>all figures be taken before any deduction of tax or other charge</w:t>
      </w:r>
      <w:r w:rsidR="00B7417B" w:rsidRPr="00D650DC">
        <w:rPr>
          <w:rFonts w:ascii="Times New Roman" w:hAnsi="Times New Roman"/>
          <w:sz w:val="24"/>
          <w:szCs w:val="24"/>
          <w:lang w:eastAsia="en-GB"/>
        </w:rPr>
        <w:t>?</w:t>
      </w:r>
    </w:p>
    <w:p w14:paraId="215703C0" w14:textId="77777777" w:rsidR="00F9505B" w:rsidRPr="00D650DC" w:rsidRDefault="00F9505B" w:rsidP="009740E2">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223790C1" w14:textId="77777777" w:rsidR="00830AB3" w:rsidRPr="00D650DC" w:rsidRDefault="00830AB3" w:rsidP="00E82954">
      <w:pPr>
        <w:pStyle w:val="ListParagraph"/>
        <w:numPr>
          <w:ilvl w:val="2"/>
          <w:numId w:val="141"/>
        </w:numPr>
        <w:spacing w:before="120" w:after="120" w:line="240" w:lineRule="auto"/>
        <w:ind w:left="567" w:hanging="709"/>
        <w:contextualSpacing w:val="0"/>
        <w:jc w:val="both"/>
        <w:outlineLvl w:val="2"/>
        <w:rPr>
          <w:rFonts w:ascii="Times New Roman" w:hAnsi="Times New Roman"/>
          <w:sz w:val="24"/>
          <w:szCs w:val="24"/>
          <w:lang w:eastAsia="en-GB"/>
        </w:rPr>
      </w:pPr>
      <w:r w:rsidRPr="00D650DC">
        <w:rPr>
          <w:rFonts w:ascii="Times New Roman" w:hAnsi="Times New Roman"/>
          <w:sz w:val="24"/>
          <w:szCs w:val="24"/>
          <w:lang w:eastAsia="en-GB"/>
        </w:rPr>
        <w:t>Is the value added tax (VAT) eligible for aid</w:t>
      </w:r>
      <w:r w:rsidR="00720636" w:rsidRPr="00D650DC">
        <w:rPr>
          <w:rFonts w:ascii="Times New Roman" w:hAnsi="Times New Roman"/>
          <w:sz w:val="24"/>
          <w:szCs w:val="24"/>
          <w:lang w:eastAsia="en-GB"/>
        </w:rPr>
        <w:t>?</w:t>
      </w:r>
    </w:p>
    <w:p w14:paraId="48B8F1D6" w14:textId="77777777" w:rsidR="00830AB3" w:rsidRPr="00D650DC" w:rsidRDefault="00830AB3" w:rsidP="00720636">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7A2281A5" w14:textId="77777777" w:rsidR="00B7417B" w:rsidRPr="00D650DC" w:rsidRDefault="00B7417B" w:rsidP="00E82954">
      <w:pPr>
        <w:pStyle w:val="ListParagraph"/>
        <w:numPr>
          <w:ilvl w:val="2"/>
          <w:numId w:val="141"/>
        </w:numPr>
        <w:spacing w:before="120" w:after="120" w:line="240" w:lineRule="auto"/>
        <w:ind w:left="567" w:hanging="709"/>
        <w:contextualSpacing w:val="0"/>
        <w:jc w:val="both"/>
        <w:outlineLvl w:val="2"/>
        <w:rPr>
          <w:rFonts w:ascii="Times New Roman" w:hAnsi="Times New Roman"/>
          <w:sz w:val="24"/>
          <w:szCs w:val="24"/>
          <w:lang w:eastAsia="en-GB"/>
        </w:rPr>
      </w:pPr>
      <w:r w:rsidRPr="00D650DC">
        <w:rPr>
          <w:rFonts w:ascii="Times New Roman" w:hAnsi="Times New Roman"/>
          <w:sz w:val="24"/>
          <w:szCs w:val="24"/>
          <w:lang w:eastAsia="en-GB"/>
        </w:rPr>
        <w:t>If the answer to the previous question is yes, is the VAT recoverable under national VAT legislation?</w:t>
      </w:r>
    </w:p>
    <w:p w14:paraId="18D48E28" w14:textId="77777777" w:rsidR="00B7417B" w:rsidRPr="00D650DC" w:rsidRDefault="00B7417B" w:rsidP="00B7417B">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2D5E47B5" w14:textId="27DAFC96" w:rsidR="00720636" w:rsidRPr="00D650DC" w:rsidRDefault="00720636" w:rsidP="00720636">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sz w:val="24"/>
          <w:szCs w:val="24"/>
          <w:lang w:eastAsia="zh-CN"/>
        </w:rPr>
        <w:t xml:space="preserve">Please note that pursuant to </w:t>
      </w:r>
      <w:r w:rsidR="002F2893" w:rsidRPr="00D650DC">
        <w:rPr>
          <w:rFonts w:ascii="Times New Roman" w:eastAsia="Times New Roman" w:hAnsi="Times New Roman"/>
          <w:sz w:val="24"/>
          <w:szCs w:val="24"/>
          <w:lang w:eastAsia="zh-CN"/>
        </w:rPr>
        <w:t xml:space="preserve">point </w:t>
      </w:r>
      <w:r w:rsidR="00CC4A06">
        <w:rPr>
          <w:rFonts w:ascii="Times New Roman" w:eastAsia="Times New Roman" w:hAnsi="Times New Roman"/>
          <w:sz w:val="24"/>
          <w:szCs w:val="24"/>
          <w:lang w:eastAsia="zh-CN"/>
        </w:rPr>
        <w:t>(</w:t>
      </w:r>
      <w:r w:rsidR="00DB0251" w:rsidRPr="00D650DC">
        <w:rPr>
          <w:rFonts w:ascii="Times New Roman" w:eastAsia="Times New Roman" w:hAnsi="Times New Roman"/>
          <w:sz w:val="24"/>
          <w:szCs w:val="24"/>
          <w:lang w:eastAsia="zh-CN"/>
        </w:rPr>
        <w:t>86</w:t>
      </w:r>
      <w:r w:rsidR="00CC4A06">
        <w:rPr>
          <w:rFonts w:ascii="Times New Roman" w:eastAsia="Times New Roman" w:hAnsi="Times New Roman"/>
          <w:sz w:val="24"/>
          <w:szCs w:val="24"/>
          <w:lang w:eastAsia="zh-CN"/>
        </w:rPr>
        <w:t>)</w:t>
      </w:r>
      <w:r w:rsidRPr="00D650DC">
        <w:rPr>
          <w:rFonts w:ascii="Times New Roman" w:eastAsia="Times New Roman" w:hAnsi="Times New Roman"/>
          <w:sz w:val="24"/>
          <w:szCs w:val="24"/>
          <w:lang w:eastAsia="zh-CN"/>
        </w:rPr>
        <w:t xml:space="preserve"> of the Guidelines, v</w:t>
      </w:r>
      <w:r w:rsidRPr="00D650DC">
        <w:rPr>
          <w:rFonts w:ascii="Times New Roman" w:hAnsi="Times New Roman"/>
          <w:sz w:val="24"/>
          <w:szCs w:val="24"/>
        </w:rPr>
        <w:t>alue added tax (VAT) is not eligible for aid, except where it is not recoverable under national VAT legislation.</w:t>
      </w:r>
    </w:p>
    <w:p w14:paraId="14F1C6EB" w14:textId="77777777" w:rsidR="00AE6408" w:rsidRPr="00D650DC" w:rsidRDefault="009740E2" w:rsidP="00E82954">
      <w:pPr>
        <w:pStyle w:val="ListParagraph"/>
        <w:numPr>
          <w:ilvl w:val="2"/>
          <w:numId w:val="141"/>
        </w:numPr>
        <w:spacing w:before="120" w:after="120" w:line="240" w:lineRule="auto"/>
        <w:ind w:left="567" w:hanging="709"/>
        <w:contextualSpacing w:val="0"/>
        <w:jc w:val="both"/>
        <w:outlineLvl w:val="2"/>
        <w:rPr>
          <w:rFonts w:ascii="Times New Roman" w:hAnsi="Times New Roman"/>
          <w:sz w:val="24"/>
          <w:szCs w:val="24"/>
          <w:lang w:eastAsia="en-GB"/>
        </w:rPr>
      </w:pPr>
      <w:r w:rsidRPr="00D650DC">
        <w:rPr>
          <w:rFonts w:ascii="Times New Roman" w:hAnsi="Times New Roman"/>
          <w:sz w:val="24"/>
          <w:szCs w:val="24"/>
          <w:lang w:eastAsia="en-GB"/>
        </w:rPr>
        <w:t>If</w:t>
      </w:r>
      <w:r w:rsidR="00AE6408" w:rsidRPr="00D650DC">
        <w:rPr>
          <w:rFonts w:ascii="Times New Roman" w:hAnsi="Times New Roman"/>
          <w:sz w:val="24"/>
          <w:szCs w:val="24"/>
          <w:lang w:eastAsia="en-GB"/>
        </w:rPr>
        <w:t xml:space="preserve"> the aid </w:t>
      </w:r>
      <w:r w:rsidRPr="00D650DC">
        <w:rPr>
          <w:rFonts w:ascii="Times New Roman" w:hAnsi="Times New Roman"/>
          <w:sz w:val="24"/>
          <w:szCs w:val="24"/>
          <w:lang w:eastAsia="en-GB"/>
        </w:rPr>
        <w:t xml:space="preserve">is </w:t>
      </w:r>
      <w:r w:rsidR="00AE6408" w:rsidRPr="00D650DC">
        <w:rPr>
          <w:rFonts w:ascii="Times New Roman" w:hAnsi="Times New Roman"/>
          <w:sz w:val="24"/>
          <w:szCs w:val="24"/>
          <w:lang w:eastAsia="en-GB"/>
        </w:rPr>
        <w:t>granted in a form other than a grant</w:t>
      </w:r>
      <w:r w:rsidRPr="00D650DC">
        <w:rPr>
          <w:rFonts w:ascii="Times New Roman" w:hAnsi="Times New Roman"/>
          <w:sz w:val="24"/>
          <w:szCs w:val="24"/>
          <w:lang w:eastAsia="en-GB"/>
        </w:rPr>
        <w:t>, is the aid amount the gross grant equivalent of the aid</w:t>
      </w:r>
      <w:r w:rsidR="00AE6408" w:rsidRPr="00D650DC">
        <w:rPr>
          <w:rFonts w:ascii="Times New Roman" w:hAnsi="Times New Roman"/>
          <w:sz w:val="24"/>
          <w:szCs w:val="24"/>
          <w:lang w:eastAsia="en-GB"/>
        </w:rPr>
        <w:t>?</w:t>
      </w:r>
    </w:p>
    <w:p w14:paraId="1A68E8E2" w14:textId="77777777" w:rsidR="00AE6408" w:rsidRPr="00D650DC" w:rsidRDefault="00AE6408" w:rsidP="009740E2">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45BAF2D4" w14:textId="77777777" w:rsidR="00AE6408" w:rsidRPr="00D650DC" w:rsidRDefault="00AE6408" w:rsidP="00E82954">
      <w:pPr>
        <w:pStyle w:val="ListParagraph"/>
        <w:numPr>
          <w:ilvl w:val="2"/>
          <w:numId w:val="141"/>
        </w:numPr>
        <w:spacing w:before="120" w:after="120" w:line="240" w:lineRule="auto"/>
        <w:ind w:left="567" w:hanging="709"/>
        <w:contextualSpacing w:val="0"/>
        <w:jc w:val="both"/>
        <w:outlineLvl w:val="2"/>
        <w:rPr>
          <w:rFonts w:ascii="Times New Roman" w:eastAsia="Times New Roman" w:hAnsi="Times New Roman"/>
          <w:sz w:val="24"/>
          <w:szCs w:val="24"/>
          <w:lang w:eastAsia="zh-CN"/>
        </w:rPr>
      </w:pPr>
      <w:r w:rsidRPr="00D650DC">
        <w:rPr>
          <w:rFonts w:ascii="Times New Roman" w:eastAsia="EUAlbertina-Regular-Identity-H" w:hAnsi="Times New Roman"/>
          <w:sz w:val="24"/>
          <w:szCs w:val="24"/>
          <w:lang w:eastAsia="en-GB"/>
        </w:rPr>
        <w:t xml:space="preserve">Is the aid payable in several instalments? </w:t>
      </w:r>
    </w:p>
    <w:p w14:paraId="300288DB" w14:textId="77777777" w:rsidR="00AE6408" w:rsidRPr="00D650DC" w:rsidRDefault="00AE6408" w:rsidP="000071FF">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6C490B3A" w14:textId="5847B9DA" w:rsidR="00BC07C6" w:rsidRPr="00D650DC" w:rsidRDefault="00AE6408" w:rsidP="003D290F">
      <w:pPr>
        <w:spacing w:before="120" w:after="120" w:line="240" w:lineRule="auto"/>
        <w:jc w:val="both"/>
        <w:rPr>
          <w:rFonts w:ascii="Times New Roman" w:eastAsia="EUAlbertina-Regular-Identity-H" w:hAnsi="Times New Roman"/>
          <w:sz w:val="24"/>
          <w:szCs w:val="24"/>
          <w:lang w:eastAsia="en-GB"/>
        </w:rPr>
      </w:pPr>
      <w:r w:rsidRPr="00D650DC">
        <w:rPr>
          <w:rFonts w:ascii="Times New Roman" w:eastAsia="EUAlbertina-Regular-Identity-H" w:hAnsi="Times New Roman"/>
          <w:sz w:val="24"/>
          <w:szCs w:val="24"/>
          <w:lang w:eastAsia="en-GB"/>
        </w:rPr>
        <w:t xml:space="preserve">If </w:t>
      </w:r>
      <w:r w:rsidR="0066217D" w:rsidRPr="00D650DC">
        <w:rPr>
          <w:rFonts w:ascii="Times New Roman" w:eastAsia="EUAlbertina-Regular-Identity-H" w:hAnsi="Times New Roman"/>
          <w:sz w:val="24"/>
          <w:szCs w:val="24"/>
          <w:lang w:eastAsia="en-GB"/>
        </w:rPr>
        <w:t xml:space="preserve">the answer is </w:t>
      </w:r>
      <w:r w:rsidRPr="00D650DC">
        <w:rPr>
          <w:rFonts w:ascii="Times New Roman" w:eastAsia="EUAlbertina-Regular-Identity-H" w:hAnsi="Times New Roman"/>
          <w:sz w:val="24"/>
          <w:szCs w:val="24"/>
          <w:lang w:eastAsia="en-GB"/>
        </w:rPr>
        <w:t xml:space="preserve">yes, will </w:t>
      </w:r>
      <w:r w:rsidR="00BC07C6" w:rsidRPr="00D650DC">
        <w:rPr>
          <w:rFonts w:ascii="Times New Roman" w:eastAsia="EUAlbertina-Regular-Identity-H" w:hAnsi="Times New Roman"/>
          <w:sz w:val="24"/>
          <w:szCs w:val="24"/>
          <w:lang w:eastAsia="en-GB"/>
        </w:rPr>
        <w:t xml:space="preserve">the aid </w:t>
      </w:r>
      <w:r w:rsidRPr="00D650DC">
        <w:rPr>
          <w:rFonts w:ascii="Times New Roman" w:eastAsia="EUAlbertina-Regular-Identity-H" w:hAnsi="Times New Roman"/>
          <w:sz w:val="24"/>
          <w:szCs w:val="24"/>
          <w:lang w:eastAsia="en-GB"/>
        </w:rPr>
        <w:t>be discounted to its value at the moment of granting the aid</w:t>
      </w:r>
      <w:r w:rsidR="00BC07C6" w:rsidRPr="00D650DC">
        <w:rPr>
          <w:rFonts w:ascii="Times New Roman" w:eastAsia="EUAlbertina-Regular-Identity-H" w:hAnsi="Times New Roman"/>
          <w:sz w:val="24"/>
          <w:szCs w:val="24"/>
          <w:lang w:eastAsia="en-GB"/>
        </w:rPr>
        <w:t>?</w:t>
      </w:r>
      <w:r w:rsidRPr="00D650DC">
        <w:rPr>
          <w:rFonts w:ascii="Times New Roman" w:eastAsia="EUAlbertina-Regular-Identity-H" w:hAnsi="Times New Roman"/>
          <w:sz w:val="24"/>
          <w:szCs w:val="24"/>
          <w:lang w:eastAsia="en-GB"/>
        </w:rPr>
        <w:t xml:space="preserve"> </w:t>
      </w:r>
    </w:p>
    <w:p w14:paraId="4BCA7E86" w14:textId="77777777" w:rsidR="002C4502" w:rsidRPr="00D650DC" w:rsidRDefault="002C4502" w:rsidP="002C4502">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51A5FFF4" w14:textId="70ADD816" w:rsidR="00AE6408" w:rsidRPr="00D650DC" w:rsidRDefault="00BC07C6" w:rsidP="00CC5348">
      <w:pPr>
        <w:widowControl w:val="0"/>
        <w:tabs>
          <w:tab w:val="num" w:pos="709"/>
        </w:tabs>
        <w:adjustRightInd w:val="0"/>
        <w:spacing w:before="120" w:after="120" w:line="240" w:lineRule="auto"/>
        <w:jc w:val="both"/>
        <w:textAlignment w:val="baseline"/>
        <w:rPr>
          <w:rFonts w:ascii="Times New Roman" w:eastAsia="EUAlbertina-Regular-Identity-H" w:hAnsi="Times New Roman"/>
          <w:sz w:val="24"/>
          <w:szCs w:val="24"/>
          <w:lang w:eastAsia="en-GB"/>
        </w:rPr>
      </w:pPr>
      <w:r w:rsidRPr="00D650DC">
        <w:rPr>
          <w:rFonts w:ascii="Times New Roman" w:eastAsia="EUAlbertina-Regular-Identity-H" w:hAnsi="Times New Roman"/>
          <w:sz w:val="24"/>
          <w:szCs w:val="24"/>
          <w:lang w:eastAsia="en-GB"/>
        </w:rPr>
        <w:t>Please note that</w:t>
      </w:r>
      <w:r w:rsidR="003D290F">
        <w:rPr>
          <w:rFonts w:ascii="Times New Roman" w:eastAsia="EUAlbertina-Regular-Identity-H" w:hAnsi="Times New Roman"/>
          <w:sz w:val="24"/>
          <w:szCs w:val="24"/>
          <w:lang w:eastAsia="en-GB"/>
        </w:rPr>
        <w:t>,</w:t>
      </w:r>
      <w:r w:rsidRPr="00D650DC">
        <w:rPr>
          <w:rFonts w:ascii="Times New Roman" w:eastAsia="EUAlbertina-Regular-Identity-H" w:hAnsi="Times New Roman"/>
          <w:sz w:val="24"/>
          <w:szCs w:val="24"/>
          <w:lang w:eastAsia="en-GB"/>
        </w:rPr>
        <w:t xml:space="preserve"> </w:t>
      </w:r>
      <w:r w:rsidR="00F656C0" w:rsidRPr="00D650DC">
        <w:rPr>
          <w:rFonts w:ascii="Times New Roman" w:eastAsia="EUAlbertina-Regular-Identity-H" w:hAnsi="Times New Roman"/>
          <w:sz w:val="24"/>
          <w:szCs w:val="24"/>
          <w:lang w:eastAsia="en-GB"/>
        </w:rPr>
        <w:t>pursuant to point (88</w:t>
      </w:r>
      <w:r w:rsidR="000071FF" w:rsidRPr="00D650DC">
        <w:rPr>
          <w:rFonts w:ascii="Times New Roman" w:eastAsia="EUAlbertina-Regular-Identity-H" w:hAnsi="Times New Roman"/>
          <w:sz w:val="24"/>
          <w:szCs w:val="24"/>
          <w:lang w:eastAsia="en-GB"/>
        </w:rPr>
        <w:t xml:space="preserve">) of the Guidelines, </w:t>
      </w:r>
      <w:r w:rsidRPr="00D650DC">
        <w:rPr>
          <w:rFonts w:ascii="Times New Roman" w:eastAsia="EUAlbertina-Regular-Identity-H" w:hAnsi="Times New Roman"/>
          <w:sz w:val="24"/>
          <w:szCs w:val="24"/>
          <w:lang w:eastAsia="en-GB"/>
        </w:rPr>
        <w:t>t</w:t>
      </w:r>
      <w:r w:rsidR="00AE6408" w:rsidRPr="00D650DC">
        <w:rPr>
          <w:rFonts w:ascii="Times New Roman" w:eastAsia="EUAlbertina-Regular-Identity-H" w:hAnsi="Times New Roman"/>
          <w:sz w:val="24"/>
          <w:szCs w:val="24"/>
          <w:lang w:eastAsia="en-GB"/>
        </w:rPr>
        <w:t xml:space="preserve">he eligible costs </w:t>
      </w:r>
      <w:r w:rsidRPr="00D650DC">
        <w:rPr>
          <w:rFonts w:ascii="Times New Roman" w:eastAsia="EUAlbertina-Regular-Identity-H" w:hAnsi="Times New Roman"/>
          <w:sz w:val="24"/>
          <w:szCs w:val="24"/>
          <w:lang w:eastAsia="en-GB"/>
        </w:rPr>
        <w:t xml:space="preserve">must be </w:t>
      </w:r>
      <w:r w:rsidR="00AE6408" w:rsidRPr="00D650DC">
        <w:rPr>
          <w:rFonts w:ascii="Times New Roman" w:eastAsia="EUAlbertina-Regular-Identity-H" w:hAnsi="Times New Roman"/>
          <w:sz w:val="24"/>
          <w:szCs w:val="24"/>
          <w:lang w:eastAsia="en-GB"/>
        </w:rPr>
        <w:t>discounted to their value at the moment of granting the aid. Further</w:t>
      </w:r>
      <w:r w:rsidR="0066217D" w:rsidRPr="00D650DC">
        <w:rPr>
          <w:rFonts w:ascii="Times New Roman" w:eastAsia="EUAlbertina-Regular-Identity-H" w:hAnsi="Times New Roman"/>
          <w:sz w:val="24"/>
          <w:szCs w:val="24"/>
          <w:lang w:eastAsia="en-GB"/>
        </w:rPr>
        <w:t>more</w:t>
      </w:r>
      <w:r w:rsidR="00AE6408" w:rsidRPr="00D650DC">
        <w:rPr>
          <w:rFonts w:ascii="Times New Roman" w:eastAsia="EUAlbertina-Regular-Identity-H" w:hAnsi="Times New Roman"/>
          <w:sz w:val="24"/>
          <w:szCs w:val="24"/>
          <w:lang w:eastAsia="en-GB"/>
        </w:rPr>
        <w:t>, the interest rate to be used for discounting purposes is the discount rate applicable on the date of granting the aid.</w:t>
      </w:r>
    </w:p>
    <w:p w14:paraId="6859065C" w14:textId="77777777" w:rsidR="000071FF" w:rsidRPr="00D650DC" w:rsidRDefault="000071FF" w:rsidP="00E82954">
      <w:pPr>
        <w:pStyle w:val="ListParagraph"/>
        <w:numPr>
          <w:ilvl w:val="2"/>
          <w:numId w:val="141"/>
        </w:numPr>
        <w:spacing w:before="120" w:after="120" w:line="240" w:lineRule="auto"/>
        <w:ind w:left="567" w:hanging="709"/>
        <w:contextualSpacing w:val="0"/>
        <w:jc w:val="both"/>
        <w:outlineLvl w:val="2"/>
        <w:rPr>
          <w:rFonts w:ascii="Times New Roman" w:eastAsia="EUAlbertina-Regular-Identity-H" w:hAnsi="Times New Roman"/>
          <w:sz w:val="24"/>
          <w:szCs w:val="24"/>
          <w:lang w:eastAsia="en-GB"/>
        </w:rPr>
      </w:pPr>
      <w:r w:rsidRPr="00D650DC">
        <w:rPr>
          <w:rFonts w:ascii="Times New Roman" w:eastAsia="EUAlbertina-Regular-Identity-H" w:hAnsi="Times New Roman"/>
          <w:sz w:val="24"/>
          <w:szCs w:val="24"/>
          <w:lang w:eastAsia="en-GB"/>
        </w:rPr>
        <w:t>If the aid payable in the future</w:t>
      </w:r>
      <w:r w:rsidR="000D2ADC" w:rsidRPr="00D650DC">
        <w:rPr>
          <w:rFonts w:ascii="Times New Roman" w:eastAsia="EUAlbertina-Regular-Identity-H" w:hAnsi="Times New Roman"/>
          <w:sz w:val="24"/>
          <w:szCs w:val="24"/>
          <w:lang w:eastAsia="en-GB"/>
        </w:rPr>
        <w:t>, will it be discounted to its value at the moment it is granted</w:t>
      </w:r>
      <w:r w:rsidRPr="00D650DC">
        <w:rPr>
          <w:rFonts w:ascii="Times New Roman" w:eastAsia="EUAlbertina-Regular-Identity-H" w:hAnsi="Times New Roman"/>
          <w:sz w:val="24"/>
          <w:szCs w:val="24"/>
          <w:lang w:eastAsia="en-GB"/>
        </w:rPr>
        <w:t>?</w:t>
      </w:r>
    </w:p>
    <w:p w14:paraId="3A55E5A4" w14:textId="77777777" w:rsidR="000071FF" w:rsidRPr="00D650DC" w:rsidRDefault="000071FF" w:rsidP="00D8178E">
      <w:pPr>
        <w:spacing w:before="120" w:after="120" w:line="240" w:lineRule="auto"/>
        <w:jc w:val="both"/>
        <w:rPr>
          <w:rFonts w:ascii="Times New Roman" w:eastAsia="EUAlbertina-Regular-Identity-H" w:hAnsi="Times New Roman"/>
          <w:sz w:val="24"/>
          <w:szCs w:val="24"/>
          <w:lang w:eastAsia="en-GB"/>
        </w:rPr>
      </w:pPr>
      <w:r w:rsidRPr="00D650DC">
        <w:rPr>
          <w:rFonts w:ascii="Times New Roman" w:eastAsia="EUAlbertina-Regular-Identity-H"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EUAlbertina-Regular-Identity-H" w:hAnsi="Times New Roman"/>
          <w:b/>
          <w:sz w:val="24"/>
          <w:szCs w:val="24"/>
          <w:lang w:eastAsia="en-GB"/>
        </w:rPr>
        <w:instrText xml:space="preserve"> FORMCHECKBOX </w:instrText>
      </w:r>
      <w:r w:rsidR="002D2601">
        <w:rPr>
          <w:rFonts w:ascii="Times New Roman" w:eastAsia="EUAlbertina-Regular-Identity-H" w:hAnsi="Times New Roman"/>
          <w:b/>
          <w:sz w:val="24"/>
          <w:szCs w:val="24"/>
          <w:lang w:eastAsia="en-GB"/>
        </w:rPr>
      </w:r>
      <w:r w:rsidR="002D2601">
        <w:rPr>
          <w:rFonts w:ascii="Times New Roman" w:eastAsia="EUAlbertina-Regular-Identity-H" w:hAnsi="Times New Roman"/>
          <w:b/>
          <w:sz w:val="24"/>
          <w:szCs w:val="24"/>
          <w:lang w:eastAsia="en-GB"/>
        </w:rPr>
        <w:fldChar w:fldCharType="separate"/>
      </w:r>
      <w:r w:rsidRPr="00D650DC">
        <w:rPr>
          <w:rFonts w:ascii="Times New Roman" w:eastAsia="EUAlbertina-Regular-Identity-H" w:hAnsi="Times New Roman"/>
          <w:sz w:val="24"/>
          <w:szCs w:val="24"/>
          <w:lang w:eastAsia="en-GB"/>
        </w:rPr>
        <w:fldChar w:fldCharType="end"/>
      </w:r>
      <w:r w:rsidRPr="00D650DC">
        <w:rPr>
          <w:rFonts w:ascii="Times New Roman" w:eastAsia="EUAlbertina-Regular-Identity-H" w:hAnsi="Times New Roman"/>
          <w:sz w:val="24"/>
          <w:szCs w:val="24"/>
          <w:lang w:eastAsia="en-GB"/>
        </w:rPr>
        <w:tab/>
        <w:t>yes</w:t>
      </w:r>
      <w:r w:rsidRPr="00D650DC">
        <w:rPr>
          <w:rFonts w:ascii="Times New Roman" w:eastAsia="EUAlbertina-Regular-Identity-H" w:hAnsi="Times New Roman"/>
          <w:sz w:val="24"/>
          <w:szCs w:val="24"/>
          <w:lang w:eastAsia="en-GB"/>
        </w:rPr>
        <w:tab/>
      </w:r>
      <w:r w:rsidRPr="00D650DC">
        <w:rPr>
          <w:rFonts w:ascii="Times New Roman" w:eastAsia="EUAlbertina-Regular-Identity-H" w:hAnsi="Times New Roman"/>
          <w:sz w:val="24"/>
          <w:szCs w:val="24"/>
          <w:lang w:eastAsia="en-GB"/>
        </w:rPr>
        <w:tab/>
      </w:r>
      <w:r w:rsidRPr="00D650DC">
        <w:rPr>
          <w:rFonts w:ascii="Times New Roman" w:eastAsia="EUAlbertina-Regular-Identity-H" w:hAnsi="Times New Roman"/>
          <w:sz w:val="24"/>
          <w:szCs w:val="24"/>
          <w:lang w:eastAsia="en-GB"/>
        </w:rPr>
        <w:tab/>
      </w:r>
      <w:r w:rsidRPr="00D650DC">
        <w:rPr>
          <w:rFonts w:ascii="Times New Roman" w:eastAsia="EUAlbertina-Regular-Identity-H"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EUAlbertina-Regular-Identity-H" w:hAnsi="Times New Roman"/>
          <w:b/>
          <w:sz w:val="24"/>
          <w:szCs w:val="24"/>
          <w:lang w:eastAsia="en-GB"/>
        </w:rPr>
        <w:instrText xml:space="preserve"> FORMCHECKBOX </w:instrText>
      </w:r>
      <w:r w:rsidR="002D2601">
        <w:rPr>
          <w:rFonts w:ascii="Times New Roman" w:eastAsia="EUAlbertina-Regular-Identity-H" w:hAnsi="Times New Roman"/>
          <w:b/>
          <w:sz w:val="24"/>
          <w:szCs w:val="24"/>
          <w:lang w:eastAsia="en-GB"/>
        </w:rPr>
      </w:r>
      <w:r w:rsidR="002D2601">
        <w:rPr>
          <w:rFonts w:ascii="Times New Roman" w:eastAsia="EUAlbertina-Regular-Identity-H" w:hAnsi="Times New Roman"/>
          <w:b/>
          <w:sz w:val="24"/>
          <w:szCs w:val="24"/>
          <w:lang w:eastAsia="en-GB"/>
        </w:rPr>
        <w:fldChar w:fldCharType="separate"/>
      </w:r>
      <w:r w:rsidRPr="00D650DC">
        <w:rPr>
          <w:rFonts w:ascii="Times New Roman" w:eastAsia="EUAlbertina-Regular-Identity-H" w:hAnsi="Times New Roman"/>
          <w:sz w:val="24"/>
          <w:szCs w:val="24"/>
          <w:lang w:eastAsia="en-GB"/>
        </w:rPr>
        <w:fldChar w:fldCharType="end"/>
      </w:r>
      <w:r w:rsidRPr="00D650DC">
        <w:rPr>
          <w:rFonts w:ascii="Times New Roman" w:eastAsia="EUAlbertina-Regular-Identity-H" w:hAnsi="Times New Roman"/>
          <w:sz w:val="24"/>
          <w:szCs w:val="24"/>
          <w:lang w:eastAsia="en-GB"/>
        </w:rPr>
        <w:tab/>
        <w:t>no</w:t>
      </w:r>
    </w:p>
    <w:p w14:paraId="0C57A5D7" w14:textId="77777777" w:rsidR="00AE6408" w:rsidRPr="00D650DC" w:rsidRDefault="00AE6408" w:rsidP="00E82954">
      <w:pPr>
        <w:pStyle w:val="ListParagraph"/>
        <w:numPr>
          <w:ilvl w:val="2"/>
          <w:numId w:val="141"/>
        </w:numPr>
        <w:spacing w:before="120" w:after="120" w:line="240" w:lineRule="auto"/>
        <w:ind w:left="567" w:hanging="709"/>
        <w:contextualSpacing w:val="0"/>
        <w:jc w:val="both"/>
        <w:outlineLvl w:val="2"/>
        <w:rPr>
          <w:rFonts w:ascii="Times New Roman" w:eastAsia="EUAlbertina-Regular-Identity-H" w:hAnsi="Times New Roman"/>
          <w:sz w:val="24"/>
          <w:szCs w:val="24"/>
          <w:lang w:eastAsia="en-GB"/>
        </w:rPr>
      </w:pPr>
      <w:r w:rsidRPr="00D650DC">
        <w:rPr>
          <w:rFonts w:ascii="Times New Roman" w:eastAsia="EUAlbertina-Regular-Identity-H" w:hAnsi="Times New Roman"/>
          <w:sz w:val="24"/>
          <w:szCs w:val="24"/>
          <w:lang w:eastAsia="en-GB"/>
        </w:rPr>
        <w:t xml:space="preserve">Is the aid granted by means of tax advantages? </w:t>
      </w:r>
    </w:p>
    <w:p w14:paraId="1981D3BE" w14:textId="77777777" w:rsidR="00AE6408" w:rsidRPr="00D650DC" w:rsidRDefault="00AE6408" w:rsidP="00CC5348">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24A4E110" w14:textId="77777777" w:rsidR="00AE6408" w:rsidRPr="00D650DC" w:rsidRDefault="00AE6408" w:rsidP="00CC5348">
      <w:pPr>
        <w:widowControl w:val="0"/>
        <w:tabs>
          <w:tab w:val="num" w:pos="709"/>
        </w:tabs>
        <w:adjustRightInd w:val="0"/>
        <w:spacing w:before="120" w:after="120" w:line="240" w:lineRule="auto"/>
        <w:jc w:val="both"/>
        <w:textAlignment w:val="baseline"/>
        <w:rPr>
          <w:rFonts w:ascii="Times New Roman" w:eastAsia="EUAlbertina-Regular-Identity-H" w:hAnsi="Times New Roman"/>
          <w:sz w:val="24"/>
          <w:szCs w:val="24"/>
          <w:lang w:eastAsia="en-GB"/>
        </w:rPr>
      </w:pPr>
      <w:r w:rsidRPr="00D650DC">
        <w:rPr>
          <w:rFonts w:ascii="Times New Roman" w:eastAsia="EUAlbertina-Regular-Identity-H" w:hAnsi="Times New Roman"/>
          <w:sz w:val="24"/>
          <w:szCs w:val="24"/>
          <w:lang w:eastAsia="en-GB"/>
        </w:rPr>
        <w:lastRenderedPageBreak/>
        <w:t xml:space="preserve">If </w:t>
      </w:r>
      <w:r w:rsidR="0066217D" w:rsidRPr="00D650DC">
        <w:rPr>
          <w:rFonts w:ascii="Times New Roman" w:eastAsia="EUAlbertina-Regular-Identity-H" w:hAnsi="Times New Roman"/>
          <w:sz w:val="24"/>
          <w:szCs w:val="24"/>
          <w:lang w:eastAsia="en-GB"/>
        </w:rPr>
        <w:t xml:space="preserve">the answer is </w:t>
      </w:r>
      <w:r w:rsidRPr="00D650DC">
        <w:rPr>
          <w:rFonts w:ascii="Times New Roman" w:eastAsia="EUAlbertina-Regular-Identity-H" w:hAnsi="Times New Roman"/>
          <w:sz w:val="24"/>
          <w:szCs w:val="24"/>
          <w:lang w:eastAsia="en-GB"/>
        </w:rPr>
        <w:t xml:space="preserve">yes, </w:t>
      </w:r>
      <w:r w:rsidR="00CC5348" w:rsidRPr="00D650DC">
        <w:rPr>
          <w:rFonts w:ascii="Times New Roman" w:eastAsia="EUAlbertina-Regular-Identity-H" w:hAnsi="Times New Roman"/>
          <w:sz w:val="24"/>
          <w:szCs w:val="24"/>
          <w:lang w:eastAsia="en-GB"/>
        </w:rPr>
        <w:t>is</w:t>
      </w:r>
      <w:r w:rsidR="00BC07C6" w:rsidRPr="00D650DC">
        <w:rPr>
          <w:rFonts w:ascii="Times New Roman" w:eastAsia="EUAlbertina-Regular-Identity-H" w:hAnsi="Times New Roman"/>
          <w:sz w:val="24"/>
          <w:szCs w:val="24"/>
          <w:lang w:eastAsia="en-GB"/>
        </w:rPr>
        <w:t xml:space="preserve"> </w:t>
      </w:r>
      <w:r w:rsidRPr="00D650DC">
        <w:rPr>
          <w:rFonts w:ascii="Times New Roman" w:eastAsia="EUAlbertina-Regular-Identity-H" w:hAnsi="Times New Roman"/>
          <w:sz w:val="24"/>
          <w:szCs w:val="24"/>
          <w:lang w:eastAsia="en-GB"/>
        </w:rPr>
        <w:t xml:space="preserve">the discounting of aid tranches </w:t>
      </w:r>
      <w:r w:rsidR="00CC5348" w:rsidRPr="00D650DC">
        <w:rPr>
          <w:rFonts w:ascii="Times New Roman" w:eastAsia="EUAlbertina-Regular-Identity-H" w:hAnsi="Times New Roman"/>
          <w:sz w:val="24"/>
          <w:szCs w:val="24"/>
          <w:lang w:eastAsia="en-GB"/>
        </w:rPr>
        <w:t>executed</w:t>
      </w:r>
      <w:r w:rsidRPr="00D650DC">
        <w:rPr>
          <w:rFonts w:ascii="Times New Roman" w:eastAsia="EUAlbertina-Regular-Identity-H" w:hAnsi="Times New Roman"/>
          <w:sz w:val="24"/>
          <w:szCs w:val="24"/>
          <w:lang w:eastAsia="en-GB"/>
        </w:rPr>
        <w:t xml:space="preserve"> on the basis of the discount rates applicable at the various times the tax advantage takes effect</w:t>
      </w:r>
      <w:r w:rsidR="00BC07C6" w:rsidRPr="00D650DC">
        <w:rPr>
          <w:rFonts w:ascii="Times New Roman" w:eastAsia="EUAlbertina-Regular-Identity-H" w:hAnsi="Times New Roman"/>
          <w:sz w:val="24"/>
          <w:szCs w:val="24"/>
          <w:lang w:eastAsia="en-GB"/>
        </w:rPr>
        <w:t>?</w:t>
      </w:r>
    </w:p>
    <w:p w14:paraId="645AEFC3" w14:textId="146250F1" w:rsidR="00CC5348" w:rsidRPr="003D290F" w:rsidRDefault="003D290F" w:rsidP="003D290F">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0FACFA96" w14:textId="77777777" w:rsidR="00CC5348" w:rsidRPr="00D650DC" w:rsidRDefault="00260410" w:rsidP="00E82954">
      <w:pPr>
        <w:pStyle w:val="ListParagraph"/>
        <w:numPr>
          <w:ilvl w:val="2"/>
          <w:numId w:val="141"/>
        </w:numPr>
        <w:spacing w:before="120" w:after="120" w:line="240" w:lineRule="auto"/>
        <w:ind w:left="567" w:hanging="709"/>
        <w:contextualSpacing w:val="0"/>
        <w:jc w:val="both"/>
        <w:outlineLvl w:val="2"/>
        <w:rPr>
          <w:rFonts w:ascii="Times New Roman" w:hAnsi="Times New Roman"/>
          <w:sz w:val="24"/>
          <w:szCs w:val="24"/>
          <w:lang w:eastAsia="en-GB"/>
        </w:rPr>
      </w:pPr>
      <w:r w:rsidRPr="00D650DC">
        <w:rPr>
          <w:lang w:eastAsia="en-GB"/>
        </w:rPr>
        <w:t xml:space="preserve"> </w:t>
      </w:r>
      <w:r w:rsidR="00CC5348" w:rsidRPr="00D650DC">
        <w:rPr>
          <w:rFonts w:ascii="Times New Roman" w:hAnsi="Times New Roman"/>
          <w:sz w:val="24"/>
          <w:szCs w:val="24"/>
          <w:lang w:eastAsia="en-GB"/>
        </w:rPr>
        <w:t>Is</w:t>
      </w:r>
      <w:r w:rsidR="007438C8" w:rsidRPr="00D650DC">
        <w:rPr>
          <w:rFonts w:ascii="Times New Roman" w:hAnsi="Times New Roman"/>
          <w:sz w:val="24"/>
          <w:szCs w:val="24"/>
          <w:lang w:eastAsia="en-GB"/>
        </w:rPr>
        <w:t xml:space="preserve"> the aid amount for the measure(s)</w:t>
      </w:r>
      <w:r w:rsidR="00CC5348" w:rsidRPr="00D650DC">
        <w:rPr>
          <w:rFonts w:ascii="Times New Roman" w:hAnsi="Times New Roman"/>
          <w:sz w:val="24"/>
          <w:szCs w:val="24"/>
          <w:lang w:eastAsia="en-GB"/>
        </w:rPr>
        <w:t xml:space="preserve"> fixed on the basis of standard assumptions of additional costs and income foregone?</w:t>
      </w:r>
    </w:p>
    <w:p w14:paraId="7A1611CC" w14:textId="77777777" w:rsidR="00CC5348" w:rsidRPr="00D650DC" w:rsidRDefault="00BD7281" w:rsidP="00BD7281">
      <w:pPr>
        <w:widowControl w:val="0"/>
        <w:tabs>
          <w:tab w:val="num" w:pos="709"/>
        </w:tabs>
        <w:adjustRightInd w:val="0"/>
        <w:spacing w:before="120" w:after="120" w:line="240" w:lineRule="auto"/>
        <w:jc w:val="both"/>
        <w:textAlignment w:val="baseline"/>
        <w:rPr>
          <w:rFonts w:ascii="Times New Roman" w:eastAsia="EUAlbertina-Regular-Identity-H" w:hAnsi="Times New Roman"/>
          <w:sz w:val="24"/>
          <w:szCs w:val="24"/>
          <w:lang w:eastAsia="en-GB"/>
        </w:rPr>
      </w:pPr>
      <w:r w:rsidRPr="00D650DC">
        <w:rPr>
          <w:rFonts w:ascii="Times New Roman" w:eastAsia="EUAlbertina-Regular-Identity-H"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EUAlbertina-Regular-Identity-H" w:hAnsi="Times New Roman"/>
          <w:b/>
          <w:sz w:val="24"/>
          <w:szCs w:val="24"/>
          <w:lang w:eastAsia="en-GB"/>
        </w:rPr>
        <w:instrText xml:space="preserve"> FORMCHECKBOX </w:instrText>
      </w:r>
      <w:r w:rsidR="002D2601">
        <w:rPr>
          <w:rFonts w:ascii="Times New Roman" w:eastAsia="EUAlbertina-Regular-Identity-H" w:hAnsi="Times New Roman"/>
          <w:b/>
          <w:sz w:val="24"/>
          <w:szCs w:val="24"/>
          <w:lang w:eastAsia="en-GB"/>
        </w:rPr>
      </w:r>
      <w:r w:rsidR="002D2601">
        <w:rPr>
          <w:rFonts w:ascii="Times New Roman" w:eastAsia="EUAlbertina-Regular-Identity-H" w:hAnsi="Times New Roman"/>
          <w:b/>
          <w:sz w:val="24"/>
          <w:szCs w:val="24"/>
          <w:lang w:eastAsia="en-GB"/>
        </w:rPr>
        <w:fldChar w:fldCharType="separate"/>
      </w:r>
      <w:r w:rsidRPr="00D650DC">
        <w:rPr>
          <w:rFonts w:ascii="Times New Roman" w:eastAsia="EUAlbertina-Regular-Identity-H" w:hAnsi="Times New Roman"/>
          <w:sz w:val="24"/>
          <w:szCs w:val="24"/>
          <w:lang w:eastAsia="en-GB"/>
        </w:rPr>
        <w:fldChar w:fldCharType="end"/>
      </w:r>
      <w:r w:rsidRPr="00D650DC">
        <w:rPr>
          <w:rFonts w:ascii="Times New Roman" w:eastAsia="EUAlbertina-Regular-Identity-H" w:hAnsi="Times New Roman"/>
          <w:sz w:val="24"/>
          <w:szCs w:val="24"/>
          <w:lang w:eastAsia="en-GB"/>
        </w:rPr>
        <w:tab/>
        <w:t>yes</w:t>
      </w:r>
      <w:r w:rsidRPr="00D650DC">
        <w:rPr>
          <w:rFonts w:ascii="Times New Roman" w:eastAsia="EUAlbertina-Regular-Identity-H" w:hAnsi="Times New Roman"/>
          <w:sz w:val="24"/>
          <w:szCs w:val="24"/>
          <w:lang w:eastAsia="en-GB"/>
        </w:rPr>
        <w:tab/>
      </w:r>
      <w:r w:rsidRPr="00D650DC">
        <w:rPr>
          <w:rFonts w:ascii="Times New Roman" w:eastAsia="EUAlbertina-Regular-Identity-H" w:hAnsi="Times New Roman"/>
          <w:sz w:val="24"/>
          <w:szCs w:val="24"/>
          <w:lang w:eastAsia="en-GB"/>
        </w:rPr>
        <w:tab/>
      </w:r>
      <w:r w:rsidRPr="00D650DC">
        <w:rPr>
          <w:rFonts w:ascii="Times New Roman" w:eastAsia="EUAlbertina-Regular-Identity-H" w:hAnsi="Times New Roman"/>
          <w:sz w:val="24"/>
          <w:szCs w:val="24"/>
          <w:lang w:eastAsia="en-GB"/>
        </w:rPr>
        <w:tab/>
      </w:r>
      <w:r w:rsidRPr="00D650DC">
        <w:rPr>
          <w:rFonts w:ascii="Times New Roman" w:eastAsia="EUAlbertina-Regular-Identity-H"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EUAlbertina-Regular-Identity-H" w:hAnsi="Times New Roman"/>
          <w:b/>
          <w:sz w:val="24"/>
          <w:szCs w:val="24"/>
          <w:lang w:eastAsia="en-GB"/>
        </w:rPr>
        <w:instrText xml:space="preserve"> FORMCHECKBOX </w:instrText>
      </w:r>
      <w:r w:rsidR="002D2601">
        <w:rPr>
          <w:rFonts w:ascii="Times New Roman" w:eastAsia="EUAlbertina-Regular-Identity-H" w:hAnsi="Times New Roman"/>
          <w:b/>
          <w:sz w:val="24"/>
          <w:szCs w:val="24"/>
          <w:lang w:eastAsia="en-GB"/>
        </w:rPr>
      </w:r>
      <w:r w:rsidR="002D2601">
        <w:rPr>
          <w:rFonts w:ascii="Times New Roman" w:eastAsia="EUAlbertina-Regular-Identity-H" w:hAnsi="Times New Roman"/>
          <w:b/>
          <w:sz w:val="24"/>
          <w:szCs w:val="24"/>
          <w:lang w:eastAsia="en-GB"/>
        </w:rPr>
        <w:fldChar w:fldCharType="separate"/>
      </w:r>
      <w:r w:rsidRPr="00D650DC">
        <w:rPr>
          <w:rFonts w:ascii="Times New Roman" w:eastAsia="EUAlbertina-Regular-Identity-H" w:hAnsi="Times New Roman"/>
          <w:sz w:val="24"/>
          <w:szCs w:val="24"/>
          <w:lang w:eastAsia="en-GB"/>
        </w:rPr>
        <w:fldChar w:fldCharType="end"/>
      </w:r>
      <w:r w:rsidRPr="00D650DC">
        <w:rPr>
          <w:rFonts w:ascii="Times New Roman" w:eastAsia="EUAlbertina-Regular-Identity-H" w:hAnsi="Times New Roman"/>
          <w:sz w:val="24"/>
          <w:szCs w:val="24"/>
          <w:lang w:eastAsia="en-GB"/>
        </w:rPr>
        <w:tab/>
        <w:t>no</w:t>
      </w:r>
    </w:p>
    <w:p w14:paraId="3BB5BFFD" w14:textId="7FB3ABBD" w:rsidR="00345656" w:rsidRPr="00D650DC" w:rsidRDefault="00D1005E" w:rsidP="00BD7281">
      <w:pPr>
        <w:widowControl w:val="0"/>
        <w:tabs>
          <w:tab w:val="num" w:pos="709"/>
        </w:tabs>
        <w:adjustRightInd w:val="0"/>
        <w:spacing w:before="120" w:after="120" w:line="240" w:lineRule="auto"/>
        <w:jc w:val="both"/>
        <w:textAlignment w:val="baseline"/>
        <w:rPr>
          <w:rFonts w:ascii="Times New Roman" w:eastAsia="EUAlbertina-Regular-Identity-H" w:hAnsi="Times New Roman"/>
          <w:sz w:val="24"/>
          <w:szCs w:val="24"/>
          <w:lang w:eastAsia="en-GB"/>
        </w:rPr>
      </w:pPr>
      <w:r w:rsidRPr="00D650DC">
        <w:rPr>
          <w:rFonts w:ascii="Times New Roman" w:eastAsia="EUAlbertina-Regular-Identity-H" w:hAnsi="Times New Roman"/>
          <w:sz w:val="24"/>
          <w:szCs w:val="24"/>
          <w:lang w:eastAsia="en-GB"/>
        </w:rPr>
        <w:t xml:space="preserve">If the answer is yes, please </w:t>
      </w:r>
      <w:r w:rsidR="008951B8" w:rsidRPr="00D650DC">
        <w:rPr>
          <w:rFonts w:ascii="Times New Roman" w:eastAsia="EUAlbertina-Regular-Identity-H" w:hAnsi="Times New Roman"/>
          <w:sz w:val="24"/>
          <w:szCs w:val="24"/>
          <w:lang w:eastAsia="en-GB"/>
        </w:rPr>
        <w:t xml:space="preserve">describe the </w:t>
      </w:r>
      <w:r w:rsidR="003D290F">
        <w:rPr>
          <w:rFonts w:ascii="Times New Roman" w:eastAsia="EUAlbertina-Regular-Identity-H" w:hAnsi="Times New Roman"/>
          <w:sz w:val="24"/>
          <w:szCs w:val="24"/>
          <w:lang w:eastAsia="en-GB"/>
        </w:rPr>
        <w:t xml:space="preserve">aid </w:t>
      </w:r>
      <w:r w:rsidR="008951B8" w:rsidRPr="00D650DC">
        <w:rPr>
          <w:rFonts w:ascii="Times New Roman" w:eastAsia="EUAlbertina-Regular-Identity-H" w:hAnsi="Times New Roman"/>
          <w:sz w:val="24"/>
          <w:szCs w:val="24"/>
          <w:lang w:eastAsia="en-GB"/>
        </w:rPr>
        <w:t xml:space="preserve">category </w:t>
      </w:r>
      <w:r w:rsidR="00345656" w:rsidRPr="00D650DC">
        <w:rPr>
          <w:rFonts w:ascii="Times New Roman" w:eastAsia="EUAlbertina-Regular-Identity-H" w:hAnsi="Times New Roman"/>
          <w:sz w:val="24"/>
          <w:szCs w:val="24"/>
          <w:lang w:eastAsia="en-GB"/>
        </w:rPr>
        <w:t>for which it will be applied: ……………………………………………………………………………………………………………………………………………………………………………………………………</w:t>
      </w:r>
    </w:p>
    <w:p w14:paraId="46931092" w14:textId="0E169C7D" w:rsidR="00D1005E" w:rsidRPr="00D650DC" w:rsidRDefault="008951B8" w:rsidP="00BD7281">
      <w:pPr>
        <w:widowControl w:val="0"/>
        <w:tabs>
          <w:tab w:val="num" w:pos="709"/>
        </w:tabs>
        <w:adjustRightInd w:val="0"/>
        <w:spacing w:before="120" w:after="120" w:line="240" w:lineRule="auto"/>
        <w:jc w:val="both"/>
        <w:textAlignment w:val="baseline"/>
        <w:rPr>
          <w:rFonts w:ascii="Times New Roman" w:eastAsia="EUAlbertina-Regular-Identity-H" w:hAnsi="Times New Roman"/>
          <w:sz w:val="24"/>
          <w:szCs w:val="24"/>
          <w:lang w:eastAsia="en-GB"/>
        </w:rPr>
      </w:pPr>
      <w:r w:rsidRPr="00D650DC">
        <w:rPr>
          <w:rFonts w:ascii="Times New Roman" w:eastAsia="EUAlbertina-Regular-Identity-H" w:hAnsi="Times New Roman"/>
          <w:sz w:val="24"/>
          <w:szCs w:val="24"/>
          <w:lang w:eastAsia="en-GB"/>
        </w:rPr>
        <w:t xml:space="preserve">Please note that pursuant to point </w:t>
      </w:r>
      <w:r w:rsidR="003D290F">
        <w:rPr>
          <w:rFonts w:ascii="Times New Roman" w:eastAsia="EUAlbertina-Regular-Identity-H" w:hAnsi="Times New Roman"/>
          <w:sz w:val="24"/>
          <w:szCs w:val="24"/>
          <w:lang w:eastAsia="en-GB"/>
        </w:rPr>
        <w:t>(</w:t>
      </w:r>
      <w:r w:rsidRPr="00D650DC">
        <w:rPr>
          <w:rFonts w:ascii="Times New Roman" w:eastAsia="EUAlbertina-Regular-Identity-H" w:hAnsi="Times New Roman"/>
          <w:sz w:val="24"/>
          <w:szCs w:val="24"/>
          <w:lang w:eastAsia="en-GB"/>
        </w:rPr>
        <w:t>90</w:t>
      </w:r>
      <w:r w:rsidR="003D290F">
        <w:rPr>
          <w:rFonts w:ascii="Times New Roman" w:eastAsia="EUAlbertina-Regular-Identity-H" w:hAnsi="Times New Roman"/>
          <w:sz w:val="24"/>
          <w:szCs w:val="24"/>
          <w:lang w:eastAsia="en-GB"/>
        </w:rPr>
        <w:t>)</w:t>
      </w:r>
      <w:r w:rsidRPr="00D650DC">
        <w:rPr>
          <w:rFonts w:ascii="Times New Roman" w:eastAsia="EUAlbertina-Regular-Identity-H" w:hAnsi="Times New Roman"/>
          <w:sz w:val="24"/>
          <w:szCs w:val="24"/>
          <w:lang w:eastAsia="en-GB"/>
        </w:rPr>
        <w:t xml:space="preserve"> of the Guidelines, simplified cost options cannot apply to aid set out in Part II, Chapter 1 and Chapter 3 of the Guidelines</w:t>
      </w:r>
      <w:r w:rsidR="00345656" w:rsidRPr="00D650DC">
        <w:rPr>
          <w:rFonts w:ascii="Times New Roman" w:eastAsia="EUAlbertina-Regular-Identity-H" w:hAnsi="Times New Roman"/>
          <w:sz w:val="24"/>
          <w:szCs w:val="24"/>
          <w:lang w:eastAsia="en-GB"/>
        </w:rPr>
        <w:t>.</w:t>
      </w:r>
    </w:p>
    <w:p w14:paraId="12EF8BB5" w14:textId="77777777" w:rsidR="004D2AA9" w:rsidRPr="00D650DC" w:rsidRDefault="004D2AA9" w:rsidP="00E82954">
      <w:pPr>
        <w:pStyle w:val="ListParagraph"/>
        <w:numPr>
          <w:ilvl w:val="2"/>
          <w:numId w:val="141"/>
        </w:numPr>
        <w:spacing w:before="120" w:after="120" w:line="240" w:lineRule="auto"/>
        <w:ind w:left="567" w:hanging="709"/>
        <w:contextualSpacing w:val="0"/>
        <w:jc w:val="both"/>
        <w:outlineLvl w:val="2"/>
        <w:rPr>
          <w:rFonts w:ascii="Times New Roman" w:eastAsia="EUAlbertina-Regular-Identity-H" w:hAnsi="Times New Roman"/>
          <w:sz w:val="24"/>
          <w:szCs w:val="24"/>
          <w:lang w:eastAsia="en-GB"/>
        </w:rPr>
      </w:pPr>
      <w:r w:rsidRPr="00D650DC">
        <w:rPr>
          <w:rFonts w:ascii="Times New Roman" w:eastAsia="EUAlbertina-Regular-Identity-H" w:hAnsi="Times New Roman"/>
          <w:sz w:val="24"/>
          <w:szCs w:val="24"/>
          <w:lang w:eastAsia="en-GB"/>
        </w:rPr>
        <w:t>Is the aid granted in one of the following simplified cost options?</w:t>
      </w:r>
    </w:p>
    <w:p w14:paraId="0ACF49FE" w14:textId="77777777" w:rsidR="005D65CF" w:rsidRPr="003D290F" w:rsidRDefault="005D65CF" w:rsidP="003D290F">
      <w:pPr>
        <w:widowControl w:val="0"/>
        <w:tabs>
          <w:tab w:val="num" w:pos="709"/>
        </w:tabs>
        <w:adjustRightInd w:val="0"/>
        <w:spacing w:before="120" w:after="120" w:line="240" w:lineRule="auto"/>
        <w:jc w:val="both"/>
        <w:textAlignment w:val="baseline"/>
        <w:rPr>
          <w:rFonts w:ascii="Times New Roman" w:eastAsia="EUAlbertina-Regular-Identity-H" w:hAnsi="Times New Roman"/>
          <w:sz w:val="24"/>
          <w:szCs w:val="24"/>
          <w:lang w:eastAsia="en-GB"/>
        </w:rPr>
      </w:pPr>
      <w:r w:rsidRPr="003D290F">
        <w:rPr>
          <w:rFonts w:ascii="Times New Roman" w:eastAsia="EUAlbertina-Regular-Identity-H" w:hAnsi="Times New Roman"/>
          <w:sz w:val="24"/>
          <w:szCs w:val="24"/>
          <w:lang w:eastAsia="en-GB"/>
        </w:rPr>
        <w:fldChar w:fldCharType="begin">
          <w:ffData>
            <w:name w:val="Check1"/>
            <w:enabled/>
            <w:calcOnExit w:val="0"/>
            <w:checkBox>
              <w:sizeAuto/>
              <w:default w:val="0"/>
            </w:checkBox>
          </w:ffData>
        </w:fldChar>
      </w:r>
      <w:r w:rsidRPr="003D290F">
        <w:rPr>
          <w:rFonts w:ascii="Times New Roman" w:eastAsia="EUAlbertina-Regular-Identity-H" w:hAnsi="Times New Roman"/>
          <w:sz w:val="24"/>
          <w:szCs w:val="24"/>
          <w:lang w:eastAsia="en-GB"/>
        </w:rPr>
        <w:instrText xml:space="preserve"> FORMCHECKBOX </w:instrText>
      </w:r>
      <w:r w:rsidR="002D2601">
        <w:rPr>
          <w:rFonts w:ascii="Times New Roman" w:eastAsia="EUAlbertina-Regular-Identity-H" w:hAnsi="Times New Roman"/>
          <w:sz w:val="24"/>
          <w:szCs w:val="24"/>
          <w:lang w:eastAsia="en-GB"/>
        </w:rPr>
      </w:r>
      <w:r w:rsidR="002D2601">
        <w:rPr>
          <w:rFonts w:ascii="Times New Roman" w:eastAsia="EUAlbertina-Regular-Identity-H" w:hAnsi="Times New Roman"/>
          <w:sz w:val="24"/>
          <w:szCs w:val="24"/>
          <w:lang w:eastAsia="en-GB"/>
        </w:rPr>
        <w:fldChar w:fldCharType="separate"/>
      </w:r>
      <w:r w:rsidRPr="003D290F">
        <w:rPr>
          <w:rFonts w:ascii="Times New Roman" w:eastAsia="EUAlbertina-Regular-Identity-H" w:hAnsi="Times New Roman"/>
          <w:sz w:val="24"/>
          <w:szCs w:val="24"/>
          <w:lang w:eastAsia="en-GB"/>
        </w:rPr>
        <w:fldChar w:fldCharType="end"/>
      </w:r>
      <w:r w:rsidR="00D87AF4" w:rsidRPr="003D290F">
        <w:rPr>
          <w:rFonts w:ascii="Times New Roman" w:eastAsia="EUAlbertina-Regular-Identity-H" w:hAnsi="Times New Roman"/>
          <w:sz w:val="24"/>
          <w:szCs w:val="24"/>
          <w:lang w:eastAsia="en-GB"/>
        </w:rPr>
        <w:t xml:space="preserve"> </w:t>
      </w:r>
      <w:r w:rsidRPr="003D290F">
        <w:rPr>
          <w:rFonts w:ascii="Times New Roman" w:eastAsia="EUAlbertina-Regular-Identity-H" w:hAnsi="Times New Roman"/>
          <w:sz w:val="24"/>
          <w:szCs w:val="24"/>
          <w:lang w:eastAsia="en-GB"/>
        </w:rPr>
        <w:t>unit costs;</w:t>
      </w:r>
    </w:p>
    <w:p w14:paraId="01152C3B" w14:textId="77777777" w:rsidR="005D65CF" w:rsidRPr="003D290F" w:rsidRDefault="005D65CF" w:rsidP="003D290F">
      <w:pPr>
        <w:widowControl w:val="0"/>
        <w:tabs>
          <w:tab w:val="num" w:pos="709"/>
        </w:tabs>
        <w:adjustRightInd w:val="0"/>
        <w:spacing w:before="120" w:after="120" w:line="240" w:lineRule="auto"/>
        <w:jc w:val="both"/>
        <w:textAlignment w:val="baseline"/>
        <w:rPr>
          <w:rFonts w:ascii="Times New Roman" w:eastAsia="EUAlbertina-Regular-Identity-H" w:hAnsi="Times New Roman"/>
          <w:sz w:val="24"/>
          <w:szCs w:val="24"/>
          <w:lang w:eastAsia="en-GB"/>
        </w:rPr>
      </w:pPr>
      <w:r w:rsidRPr="003D290F">
        <w:rPr>
          <w:rFonts w:ascii="Times New Roman" w:eastAsia="EUAlbertina-Regular-Identity-H" w:hAnsi="Times New Roman"/>
          <w:sz w:val="24"/>
          <w:szCs w:val="24"/>
          <w:lang w:eastAsia="en-GB"/>
        </w:rPr>
        <w:fldChar w:fldCharType="begin">
          <w:ffData>
            <w:name w:val="Check1"/>
            <w:enabled/>
            <w:calcOnExit w:val="0"/>
            <w:checkBox>
              <w:sizeAuto/>
              <w:default w:val="0"/>
            </w:checkBox>
          </w:ffData>
        </w:fldChar>
      </w:r>
      <w:r w:rsidRPr="003D290F">
        <w:rPr>
          <w:rFonts w:ascii="Times New Roman" w:eastAsia="EUAlbertina-Regular-Identity-H" w:hAnsi="Times New Roman"/>
          <w:sz w:val="24"/>
          <w:szCs w:val="24"/>
          <w:lang w:eastAsia="en-GB"/>
        </w:rPr>
        <w:instrText xml:space="preserve"> FORMCHECKBOX </w:instrText>
      </w:r>
      <w:r w:rsidR="002D2601">
        <w:rPr>
          <w:rFonts w:ascii="Times New Roman" w:eastAsia="EUAlbertina-Regular-Identity-H" w:hAnsi="Times New Roman"/>
          <w:sz w:val="24"/>
          <w:szCs w:val="24"/>
          <w:lang w:eastAsia="en-GB"/>
        </w:rPr>
      </w:r>
      <w:r w:rsidR="002D2601">
        <w:rPr>
          <w:rFonts w:ascii="Times New Roman" w:eastAsia="EUAlbertina-Regular-Identity-H" w:hAnsi="Times New Roman"/>
          <w:sz w:val="24"/>
          <w:szCs w:val="24"/>
          <w:lang w:eastAsia="en-GB"/>
        </w:rPr>
        <w:fldChar w:fldCharType="separate"/>
      </w:r>
      <w:r w:rsidRPr="003D290F">
        <w:rPr>
          <w:rFonts w:ascii="Times New Roman" w:eastAsia="EUAlbertina-Regular-Identity-H" w:hAnsi="Times New Roman"/>
          <w:sz w:val="24"/>
          <w:szCs w:val="24"/>
          <w:lang w:eastAsia="en-GB"/>
        </w:rPr>
        <w:fldChar w:fldCharType="end"/>
      </w:r>
      <w:r w:rsidRPr="003D290F">
        <w:rPr>
          <w:rFonts w:ascii="Times New Roman" w:eastAsia="EUAlbertina-Regular-Identity-H" w:hAnsi="Times New Roman"/>
          <w:sz w:val="24"/>
          <w:szCs w:val="24"/>
          <w:lang w:eastAsia="en-GB"/>
        </w:rPr>
        <w:t xml:space="preserve"> lump sums;</w:t>
      </w:r>
    </w:p>
    <w:p w14:paraId="716FA346" w14:textId="77777777" w:rsidR="005D65CF" w:rsidRPr="003D290F" w:rsidRDefault="005D65CF" w:rsidP="003D290F">
      <w:pPr>
        <w:widowControl w:val="0"/>
        <w:tabs>
          <w:tab w:val="num" w:pos="709"/>
        </w:tabs>
        <w:adjustRightInd w:val="0"/>
        <w:spacing w:before="120" w:after="120" w:line="240" w:lineRule="auto"/>
        <w:jc w:val="both"/>
        <w:textAlignment w:val="baseline"/>
        <w:rPr>
          <w:rFonts w:ascii="Times New Roman" w:eastAsia="EUAlbertina-Regular-Identity-H" w:hAnsi="Times New Roman"/>
          <w:sz w:val="24"/>
          <w:szCs w:val="24"/>
          <w:lang w:eastAsia="en-GB"/>
        </w:rPr>
      </w:pPr>
      <w:r w:rsidRPr="003D290F">
        <w:rPr>
          <w:rFonts w:ascii="Times New Roman" w:eastAsia="EUAlbertina-Regular-Identity-H" w:hAnsi="Times New Roman"/>
          <w:sz w:val="24"/>
          <w:szCs w:val="24"/>
          <w:lang w:eastAsia="en-GB"/>
        </w:rPr>
        <w:fldChar w:fldCharType="begin">
          <w:ffData>
            <w:name w:val="Check1"/>
            <w:enabled/>
            <w:calcOnExit w:val="0"/>
            <w:checkBox>
              <w:sizeAuto/>
              <w:default w:val="0"/>
            </w:checkBox>
          </w:ffData>
        </w:fldChar>
      </w:r>
      <w:r w:rsidRPr="003D290F">
        <w:rPr>
          <w:rFonts w:ascii="Times New Roman" w:eastAsia="EUAlbertina-Regular-Identity-H" w:hAnsi="Times New Roman"/>
          <w:sz w:val="24"/>
          <w:szCs w:val="24"/>
          <w:lang w:eastAsia="en-GB"/>
        </w:rPr>
        <w:instrText xml:space="preserve"> FORMCHECKBOX </w:instrText>
      </w:r>
      <w:r w:rsidR="002D2601">
        <w:rPr>
          <w:rFonts w:ascii="Times New Roman" w:eastAsia="EUAlbertina-Regular-Identity-H" w:hAnsi="Times New Roman"/>
          <w:sz w:val="24"/>
          <w:szCs w:val="24"/>
          <w:lang w:eastAsia="en-GB"/>
        </w:rPr>
      </w:r>
      <w:r w:rsidR="002D2601">
        <w:rPr>
          <w:rFonts w:ascii="Times New Roman" w:eastAsia="EUAlbertina-Regular-Identity-H" w:hAnsi="Times New Roman"/>
          <w:sz w:val="24"/>
          <w:szCs w:val="24"/>
          <w:lang w:eastAsia="en-GB"/>
        </w:rPr>
        <w:fldChar w:fldCharType="separate"/>
      </w:r>
      <w:r w:rsidRPr="003D290F">
        <w:rPr>
          <w:rFonts w:ascii="Times New Roman" w:eastAsia="EUAlbertina-Regular-Identity-H" w:hAnsi="Times New Roman"/>
          <w:sz w:val="24"/>
          <w:szCs w:val="24"/>
          <w:lang w:eastAsia="en-GB"/>
        </w:rPr>
        <w:fldChar w:fldCharType="end"/>
      </w:r>
      <w:r w:rsidR="00D87AF4" w:rsidRPr="003D290F">
        <w:rPr>
          <w:rFonts w:ascii="Times New Roman" w:eastAsia="EUAlbertina-Regular-Identity-H" w:hAnsi="Times New Roman"/>
          <w:sz w:val="24"/>
          <w:szCs w:val="24"/>
          <w:lang w:eastAsia="en-GB"/>
        </w:rPr>
        <w:t xml:space="preserve"> </w:t>
      </w:r>
      <w:r w:rsidRPr="003D290F">
        <w:rPr>
          <w:rFonts w:ascii="Times New Roman" w:eastAsia="EUAlbertina-Regular-Identity-H" w:hAnsi="Times New Roman"/>
          <w:sz w:val="24"/>
          <w:szCs w:val="24"/>
          <w:lang w:eastAsia="en-GB"/>
        </w:rPr>
        <w:t>flat-rate financing.</w:t>
      </w:r>
    </w:p>
    <w:p w14:paraId="62D7B56B" w14:textId="77777777" w:rsidR="00575C1E" w:rsidRPr="00D650DC" w:rsidRDefault="00575C1E" w:rsidP="00EF1588">
      <w:pPr>
        <w:widowControl w:val="0"/>
        <w:adjustRightInd w:val="0"/>
        <w:spacing w:before="120" w:after="120" w:line="240" w:lineRule="auto"/>
        <w:jc w:val="both"/>
        <w:textAlignment w:val="baseline"/>
        <w:rPr>
          <w:rFonts w:ascii="Times New Roman" w:eastAsia="EUAlbertina-Regular-Identity-H" w:hAnsi="Times New Roman"/>
          <w:sz w:val="24"/>
          <w:szCs w:val="24"/>
          <w:lang w:eastAsia="en-GB"/>
        </w:rPr>
      </w:pPr>
      <w:r w:rsidRPr="00D650DC">
        <w:rPr>
          <w:rFonts w:ascii="Times New Roman" w:eastAsia="EUAlbertina-Regular-Identity-H" w:hAnsi="Times New Roman"/>
          <w:sz w:val="24"/>
          <w:szCs w:val="24"/>
          <w:lang w:eastAsia="en-GB"/>
        </w:rPr>
        <w:t xml:space="preserve">If the answer to the previous question is yes, please indicate the method of establishing the aid amount: </w:t>
      </w:r>
    </w:p>
    <w:p w14:paraId="0857AB35" w14:textId="12D1DBA2" w:rsidR="007A19B1" w:rsidRPr="003D290F" w:rsidRDefault="007A19B1" w:rsidP="003D290F">
      <w:pPr>
        <w:widowControl w:val="0"/>
        <w:tabs>
          <w:tab w:val="num" w:pos="709"/>
        </w:tabs>
        <w:adjustRightInd w:val="0"/>
        <w:spacing w:before="120" w:after="120" w:line="240" w:lineRule="auto"/>
        <w:jc w:val="both"/>
        <w:textAlignment w:val="baseline"/>
        <w:rPr>
          <w:rFonts w:ascii="Times New Roman" w:eastAsia="EUAlbertina-Regular-Identity-H" w:hAnsi="Times New Roman"/>
          <w:sz w:val="24"/>
          <w:szCs w:val="24"/>
          <w:lang w:eastAsia="en-GB"/>
        </w:rPr>
      </w:pPr>
      <w:r w:rsidRPr="003D290F">
        <w:rPr>
          <w:rFonts w:ascii="Times New Roman" w:eastAsia="EUAlbertina-Regular-Identity-H" w:hAnsi="Times New Roman"/>
          <w:sz w:val="24"/>
          <w:szCs w:val="24"/>
          <w:lang w:eastAsia="en-GB"/>
        </w:rPr>
        <w:fldChar w:fldCharType="begin">
          <w:ffData>
            <w:name w:val="Check1"/>
            <w:enabled/>
            <w:calcOnExit w:val="0"/>
            <w:checkBox>
              <w:sizeAuto/>
              <w:default w:val="0"/>
            </w:checkBox>
          </w:ffData>
        </w:fldChar>
      </w:r>
      <w:r w:rsidRPr="003D290F">
        <w:rPr>
          <w:rFonts w:ascii="Times New Roman" w:eastAsia="EUAlbertina-Regular-Identity-H" w:hAnsi="Times New Roman"/>
          <w:sz w:val="24"/>
          <w:szCs w:val="24"/>
          <w:lang w:eastAsia="en-GB"/>
        </w:rPr>
        <w:instrText xml:space="preserve"> FORMCHECKBOX </w:instrText>
      </w:r>
      <w:r w:rsidR="002D2601">
        <w:rPr>
          <w:rFonts w:ascii="Times New Roman" w:eastAsia="EUAlbertina-Regular-Identity-H" w:hAnsi="Times New Roman"/>
          <w:sz w:val="24"/>
          <w:szCs w:val="24"/>
          <w:lang w:eastAsia="en-GB"/>
        </w:rPr>
      </w:r>
      <w:r w:rsidR="002D2601">
        <w:rPr>
          <w:rFonts w:ascii="Times New Roman" w:eastAsia="EUAlbertina-Regular-Identity-H" w:hAnsi="Times New Roman"/>
          <w:sz w:val="24"/>
          <w:szCs w:val="24"/>
          <w:lang w:eastAsia="en-GB"/>
        </w:rPr>
        <w:fldChar w:fldCharType="separate"/>
      </w:r>
      <w:r w:rsidRPr="003D290F">
        <w:rPr>
          <w:rFonts w:ascii="Times New Roman" w:eastAsia="EUAlbertina-Regular-Identity-H" w:hAnsi="Times New Roman"/>
          <w:sz w:val="24"/>
          <w:szCs w:val="24"/>
          <w:lang w:eastAsia="en-GB"/>
        </w:rPr>
        <w:fldChar w:fldCharType="end"/>
      </w:r>
      <w:r w:rsidR="00D87AF4" w:rsidRPr="003D290F">
        <w:rPr>
          <w:rFonts w:ascii="Times New Roman" w:eastAsia="EUAlbertina-Regular-Identity-H" w:hAnsi="Times New Roman"/>
          <w:sz w:val="24"/>
          <w:szCs w:val="24"/>
          <w:lang w:eastAsia="en-GB"/>
        </w:rPr>
        <w:t xml:space="preserve"> </w:t>
      </w:r>
      <w:r w:rsidRPr="003D290F">
        <w:rPr>
          <w:rFonts w:ascii="Times New Roman" w:eastAsia="EUAlbertina-Regular-Identity-H" w:hAnsi="Times New Roman"/>
          <w:sz w:val="24"/>
          <w:szCs w:val="24"/>
          <w:lang w:eastAsia="en-GB"/>
        </w:rPr>
        <w:t>a fair, equitable and verifiable calculation method based on one or more of the following:</w:t>
      </w:r>
    </w:p>
    <w:p w14:paraId="264FC1DC" w14:textId="77777777" w:rsidR="007A19B1" w:rsidRPr="00D650DC" w:rsidRDefault="007A19B1" w:rsidP="003D290F">
      <w:pPr>
        <w:tabs>
          <w:tab w:val="left" w:pos="851"/>
        </w:tabs>
        <w:jc w:val="both"/>
        <w:rPr>
          <w:rFonts w:ascii="Times New Roman" w:hAnsi="Times New Roman"/>
          <w:sz w:val="24"/>
          <w:szCs w:val="24"/>
        </w:rPr>
      </w:pPr>
      <w:r w:rsidRPr="00D650DC">
        <w:rPr>
          <w:rFonts w:ascii="Times New Roman" w:hAnsi="Times New Roman"/>
          <w:sz w:val="24"/>
          <w:szCs w:val="24"/>
        </w:rPr>
        <w:t xml:space="preserve">(i) statistical data, other objective information or an expert judgement; </w:t>
      </w:r>
      <w:r w:rsidR="00EB673E" w:rsidRPr="00D650DC">
        <w:rPr>
          <w:rFonts w:ascii="Times New Roman" w:hAnsi="Times New Roman"/>
          <w:sz w:val="24"/>
          <w:szCs w:val="24"/>
        </w:rPr>
        <w:t>or</w:t>
      </w:r>
    </w:p>
    <w:p w14:paraId="5CCCD1D6" w14:textId="77777777" w:rsidR="007A19B1" w:rsidRPr="00D650DC" w:rsidRDefault="007A19B1" w:rsidP="003D290F">
      <w:pPr>
        <w:tabs>
          <w:tab w:val="left" w:pos="851"/>
        </w:tabs>
        <w:jc w:val="both"/>
        <w:rPr>
          <w:rFonts w:ascii="Times New Roman" w:hAnsi="Times New Roman"/>
          <w:sz w:val="24"/>
          <w:szCs w:val="24"/>
        </w:rPr>
      </w:pPr>
      <w:r w:rsidRPr="00D650DC">
        <w:rPr>
          <w:rFonts w:ascii="Times New Roman" w:hAnsi="Times New Roman"/>
          <w:sz w:val="24"/>
          <w:szCs w:val="24"/>
        </w:rPr>
        <w:t xml:space="preserve">(ii) verified historical </w:t>
      </w:r>
      <w:r w:rsidR="00EB673E" w:rsidRPr="00D650DC">
        <w:rPr>
          <w:rFonts w:ascii="Times New Roman" w:hAnsi="Times New Roman"/>
          <w:sz w:val="24"/>
          <w:szCs w:val="24"/>
        </w:rPr>
        <w:t>data of individual beneficiary undertakings</w:t>
      </w:r>
      <w:r w:rsidRPr="00D650DC">
        <w:rPr>
          <w:rFonts w:ascii="Times New Roman" w:hAnsi="Times New Roman"/>
          <w:sz w:val="24"/>
          <w:szCs w:val="24"/>
        </w:rPr>
        <w:t xml:space="preserve">; </w:t>
      </w:r>
      <w:r w:rsidR="00EB673E" w:rsidRPr="00D650DC">
        <w:rPr>
          <w:rFonts w:ascii="Times New Roman" w:hAnsi="Times New Roman"/>
          <w:sz w:val="24"/>
          <w:szCs w:val="24"/>
        </w:rPr>
        <w:t>or</w:t>
      </w:r>
    </w:p>
    <w:p w14:paraId="389AF26F" w14:textId="77777777" w:rsidR="007A19B1" w:rsidRPr="00D650DC" w:rsidRDefault="007A19B1" w:rsidP="003D290F">
      <w:pPr>
        <w:tabs>
          <w:tab w:val="left" w:pos="851"/>
        </w:tabs>
        <w:jc w:val="both"/>
        <w:rPr>
          <w:rFonts w:ascii="Times New Roman" w:hAnsi="Times New Roman"/>
          <w:sz w:val="24"/>
          <w:szCs w:val="24"/>
        </w:rPr>
      </w:pPr>
      <w:r w:rsidRPr="00D650DC">
        <w:rPr>
          <w:rFonts w:ascii="Times New Roman" w:hAnsi="Times New Roman"/>
          <w:sz w:val="24"/>
          <w:szCs w:val="24"/>
        </w:rPr>
        <w:t>(iii) the application of usual cost accounting pract</w:t>
      </w:r>
      <w:r w:rsidR="00EB673E" w:rsidRPr="00D650DC">
        <w:rPr>
          <w:rFonts w:ascii="Times New Roman" w:hAnsi="Times New Roman"/>
          <w:sz w:val="24"/>
          <w:szCs w:val="24"/>
        </w:rPr>
        <w:t>ices of individual beneficiary undertakings</w:t>
      </w:r>
      <w:r w:rsidRPr="00D650DC">
        <w:rPr>
          <w:rFonts w:ascii="Times New Roman" w:hAnsi="Times New Roman"/>
          <w:sz w:val="24"/>
          <w:szCs w:val="24"/>
        </w:rPr>
        <w:t>;</w:t>
      </w:r>
    </w:p>
    <w:p w14:paraId="365E4F24" w14:textId="6587FD23" w:rsidR="00B7417B" w:rsidRPr="00D650DC" w:rsidRDefault="007A19B1" w:rsidP="002665E1">
      <w:pPr>
        <w:pStyle w:val="Point1letter"/>
        <w:tabs>
          <w:tab w:val="clear" w:pos="1701"/>
          <w:tab w:val="clear" w:pos="1843"/>
          <w:tab w:val="left" w:pos="851"/>
        </w:tabs>
        <w:ind w:left="0" w:firstLine="0"/>
        <w:jc w:val="both"/>
        <w:rPr>
          <w:szCs w:val="24"/>
        </w:rPr>
      </w:pPr>
      <w:r w:rsidRPr="00D650DC">
        <w:rPr>
          <w:rFonts w:eastAsia="Times New Roman"/>
          <w:b/>
          <w:szCs w:val="24"/>
          <w:lang w:eastAsia="zh-CN"/>
        </w:rPr>
        <w:fldChar w:fldCharType="begin">
          <w:ffData>
            <w:name w:val="Check1"/>
            <w:enabled/>
            <w:calcOnExit w:val="0"/>
            <w:checkBox>
              <w:sizeAuto/>
              <w:default w:val="0"/>
            </w:checkBox>
          </w:ffData>
        </w:fldChar>
      </w:r>
      <w:r w:rsidRPr="00D650DC">
        <w:rPr>
          <w:rFonts w:eastAsia="Times New Roman"/>
          <w:b/>
          <w:szCs w:val="24"/>
          <w:lang w:eastAsia="zh-CN"/>
        </w:rPr>
        <w:instrText xml:space="preserve"> FORMCHECKBOX </w:instrText>
      </w:r>
      <w:r w:rsidR="002D2601">
        <w:rPr>
          <w:rFonts w:eastAsia="Times New Roman"/>
          <w:b/>
          <w:szCs w:val="24"/>
          <w:lang w:eastAsia="zh-CN"/>
        </w:rPr>
      </w:r>
      <w:r w:rsidR="002D2601">
        <w:rPr>
          <w:rFonts w:eastAsia="Times New Roman"/>
          <w:b/>
          <w:szCs w:val="24"/>
          <w:lang w:eastAsia="zh-CN"/>
        </w:rPr>
        <w:fldChar w:fldCharType="separate"/>
      </w:r>
      <w:r w:rsidRPr="00D650DC">
        <w:rPr>
          <w:rFonts w:eastAsia="Times New Roman"/>
          <w:szCs w:val="24"/>
          <w:lang w:eastAsia="zh-CN"/>
        </w:rPr>
        <w:fldChar w:fldCharType="end"/>
      </w:r>
      <w:r w:rsidR="00EB673E" w:rsidRPr="00D650DC">
        <w:rPr>
          <w:rFonts w:eastAsia="Times New Roman"/>
          <w:szCs w:val="24"/>
          <w:lang w:eastAsia="zh-CN"/>
        </w:rPr>
        <w:t xml:space="preserve"> </w:t>
      </w:r>
      <w:r w:rsidRPr="00D650DC">
        <w:rPr>
          <w:szCs w:val="24"/>
        </w:rPr>
        <w:t>in accordance with the rules for application of corresponding unit costs, lump sums and flat rates applicable in Union policies for a similar type of operation.</w:t>
      </w:r>
    </w:p>
    <w:p w14:paraId="5B0EF477" w14:textId="77777777" w:rsidR="00B7417B" w:rsidRPr="003D290F" w:rsidRDefault="00B7417B" w:rsidP="003D290F">
      <w:pPr>
        <w:widowControl w:val="0"/>
        <w:tabs>
          <w:tab w:val="num" w:pos="709"/>
        </w:tabs>
        <w:adjustRightInd w:val="0"/>
        <w:spacing w:before="120" w:after="120" w:line="240" w:lineRule="auto"/>
        <w:jc w:val="both"/>
        <w:textAlignment w:val="baseline"/>
        <w:rPr>
          <w:rFonts w:ascii="Times New Roman" w:eastAsia="EUAlbertina-Regular-Identity-H" w:hAnsi="Times New Roman"/>
          <w:sz w:val="24"/>
          <w:szCs w:val="24"/>
          <w:lang w:eastAsia="en-GB"/>
        </w:rPr>
      </w:pPr>
      <w:r w:rsidRPr="003D290F">
        <w:rPr>
          <w:rFonts w:ascii="Times New Roman" w:eastAsia="EUAlbertina-Regular-Identity-H" w:hAnsi="Times New Roman"/>
          <w:sz w:val="24"/>
          <w:szCs w:val="24"/>
          <w:lang w:eastAsia="en-GB"/>
        </w:rPr>
        <w:t>As part of the notification, plea</w:t>
      </w:r>
      <w:r w:rsidR="00EB673E" w:rsidRPr="003D290F">
        <w:rPr>
          <w:rFonts w:ascii="Times New Roman" w:eastAsia="EUAlbertina-Regular-Identity-H" w:hAnsi="Times New Roman"/>
          <w:sz w:val="24"/>
          <w:szCs w:val="24"/>
          <w:lang w:eastAsia="en-GB"/>
        </w:rPr>
        <w:t>se submit the relevant supporting</w:t>
      </w:r>
      <w:r w:rsidRPr="003D290F">
        <w:rPr>
          <w:rFonts w:ascii="Times New Roman" w:eastAsia="EUAlbertina-Regular-Identity-H" w:hAnsi="Times New Roman"/>
          <w:sz w:val="24"/>
          <w:szCs w:val="24"/>
          <w:lang w:eastAsia="en-GB"/>
        </w:rPr>
        <w:t xml:space="preserve"> documentation.</w:t>
      </w:r>
    </w:p>
    <w:p w14:paraId="67C551A5" w14:textId="77777777" w:rsidR="007A19B1" w:rsidRPr="00D650DC" w:rsidRDefault="002665E1" w:rsidP="00E82954">
      <w:pPr>
        <w:pStyle w:val="ListParagraph"/>
        <w:numPr>
          <w:ilvl w:val="2"/>
          <w:numId w:val="141"/>
        </w:numPr>
        <w:spacing w:before="120" w:after="120" w:line="240" w:lineRule="auto"/>
        <w:ind w:left="567" w:hanging="709"/>
        <w:contextualSpacing w:val="0"/>
        <w:jc w:val="both"/>
        <w:outlineLvl w:val="2"/>
        <w:rPr>
          <w:rFonts w:ascii="Times New Roman" w:eastAsia="EUAlbertina-Regular-Identity-H" w:hAnsi="Times New Roman"/>
          <w:sz w:val="24"/>
          <w:szCs w:val="24"/>
          <w:lang w:eastAsia="en-GB"/>
        </w:rPr>
      </w:pPr>
      <w:r w:rsidRPr="00D650DC">
        <w:rPr>
          <w:rFonts w:ascii="Times New Roman" w:eastAsia="EUAlbertina-Regular-Identity-H" w:hAnsi="Times New Roman"/>
          <w:sz w:val="24"/>
          <w:szCs w:val="24"/>
          <w:lang w:eastAsia="en-GB"/>
        </w:rPr>
        <w:t>If the measure is co-financed</w:t>
      </w:r>
      <w:r w:rsidR="00E11D1B" w:rsidRPr="00D650DC">
        <w:rPr>
          <w:rFonts w:ascii="Times New Roman" w:eastAsia="EUAlbertina-Regular-Identity-H" w:hAnsi="Times New Roman"/>
          <w:sz w:val="24"/>
          <w:szCs w:val="24"/>
          <w:lang w:eastAsia="en-GB"/>
        </w:rPr>
        <w:t xml:space="preserve"> by the EU</w:t>
      </w:r>
      <w:r w:rsidR="00F01551" w:rsidRPr="00D650DC">
        <w:rPr>
          <w:rFonts w:ascii="Times New Roman" w:eastAsia="EUAlbertina-Regular-Identity-H" w:hAnsi="Times New Roman"/>
          <w:sz w:val="24"/>
          <w:szCs w:val="24"/>
          <w:lang w:eastAsia="en-GB"/>
        </w:rPr>
        <w:t>, are</w:t>
      </w:r>
      <w:r w:rsidRPr="00D650DC">
        <w:rPr>
          <w:rFonts w:ascii="Times New Roman" w:eastAsia="EUAlbertina-Regular-Identity-H" w:hAnsi="Times New Roman"/>
          <w:sz w:val="24"/>
          <w:szCs w:val="24"/>
          <w:lang w:eastAsia="en-GB"/>
        </w:rPr>
        <w:t xml:space="preserve"> the amounts of eligible costs calculated in accordance with the simplified cost options set out in Regulation (EU) 2021/1060</w:t>
      </w:r>
      <w:r w:rsidR="0020227B" w:rsidRPr="00D650DC">
        <w:rPr>
          <w:rStyle w:val="FootnoteReference"/>
          <w:rFonts w:ascii="Times New Roman" w:eastAsia="EUAlbertina-Regular-Identity-H" w:hAnsi="Times New Roman"/>
          <w:sz w:val="24"/>
          <w:szCs w:val="24"/>
          <w:lang w:eastAsia="en-GB"/>
        </w:rPr>
        <w:footnoteReference w:id="14"/>
      </w:r>
      <w:r w:rsidRPr="00D650DC">
        <w:rPr>
          <w:rFonts w:ascii="Times New Roman" w:eastAsia="EUAlbertina-Regular-Identity-H" w:hAnsi="Times New Roman"/>
          <w:sz w:val="24"/>
          <w:szCs w:val="24"/>
          <w:lang w:eastAsia="en-GB"/>
        </w:rPr>
        <w:t>?</w:t>
      </w:r>
    </w:p>
    <w:p w14:paraId="17DA0DAC" w14:textId="77777777" w:rsidR="002665E1" w:rsidRPr="00D650DC" w:rsidRDefault="002665E1" w:rsidP="002665E1">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234B3416" w14:textId="77777777" w:rsidR="002665E1" w:rsidRPr="00D650DC" w:rsidRDefault="00311E2D" w:rsidP="00EF1588">
      <w:pPr>
        <w:widowControl w:val="0"/>
        <w:adjustRightInd w:val="0"/>
        <w:spacing w:before="120" w:after="120" w:line="240" w:lineRule="auto"/>
        <w:jc w:val="both"/>
        <w:textAlignment w:val="baseline"/>
        <w:rPr>
          <w:rFonts w:ascii="Times New Roman" w:eastAsia="EUAlbertina-Regular-Identity-H" w:hAnsi="Times New Roman"/>
          <w:sz w:val="24"/>
          <w:szCs w:val="24"/>
          <w:lang w:eastAsia="en-GB"/>
        </w:rPr>
      </w:pPr>
      <w:r w:rsidRPr="00D650DC">
        <w:rPr>
          <w:rFonts w:ascii="Times New Roman" w:eastAsia="EUAlbertina-Regular-Identity-H" w:hAnsi="Times New Roman"/>
          <w:sz w:val="24"/>
          <w:szCs w:val="24"/>
          <w:lang w:eastAsia="en-GB"/>
        </w:rPr>
        <w:t xml:space="preserve">Please </w:t>
      </w:r>
      <w:r w:rsidR="00476268" w:rsidRPr="00D650DC">
        <w:rPr>
          <w:rFonts w:ascii="Times New Roman" w:eastAsia="EUAlbertina-Regular-Identity-H" w:hAnsi="Times New Roman"/>
          <w:sz w:val="24"/>
          <w:szCs w:val="24"/>
          <w:lang w:eastAsia="en-GB"/>
        </w:rPr>
        <w:t>describe the calculation of the eligible costs</w:t>
      </w:r>
      <w:r w:rsidR="005C644F" w:rsidRPr="00D650DC">
        <w:rPr>
          <w:rFonts w:ascii="Times New Roman" w:eastAsia="EUAlbertina-Regular-Identity-H" w:hAnsi="Times New Roman"/>
          <w:sz w:val="24"/>
          <w:szCs w:val="24"/>
          <w:lang w:eastAsia="en-GB"/>
        </w:rPr>
        <w:t xml:space="preserve"> and submit the relevant supporting documentation</w:t>
      </w:r>
      <w:r w:rsidRPr="00D650DC">
        <w:rPr>
          <w:rFonts w:ascii="Times New Roman" w:eastAsia="EUAlbertina-Regular-Identity-H" w:hAnsi="Times New Roman"/>
          <w:sz w:val="24"/>
          <w:szCs w:val="24"/>
          <w:lang w:eastAsia="en-GB"/>
        </w:rPr>
        <w:t>:</w:t>
      </w:r>
    </w:p>
    <w:p w14:paraId="1719F71A" w14:textId="77777777" w:rsidR="00311E2D" w:rsidRPr="00D650DC" w:rsidRDefault="00311E2D" w:rsidP="00311E2D">
      <w:pPr>
        <w:spacing w:before="120" w:after="120" w:line="240" w:lineRule="auto"/>
        <w:ind w:firstLine="11"/>
        <w:jc w:val="both"/>
        <w:rPr>
          <w:rFonts w:ascii="Times New Roman" w:eastAsia="Times New Roman" w:hAnsi="Times New Roman"/>
          <w:sz w:val="24"/>
          <w:szCs w:val="24"/>
          <w:lang w:eastAsia="en-GB"/>
        </w:rPr>
      </w:pPr>
      <w:r w:rsidRPr="00D650DC">
        <w:rPr>
          <w:rFonts w:ascii="Times New Roman" w:eastAsia="Times New Roman" w:hAnsi="Times New Roman"/>
          <w:sz w:val="24"/>
          <w:szCs w:val="24"/>
          <w:lang w:eastAsia="en-GB"/>
        </w:rPr>
        <w:t>……………………………………………………………………………………………………………………………………………………………………………………………………</w:t>
      </w:r>
    </w:p>
    <w:p w14:paraId="5A296262" w14:textId="77777777" w:rsidR="00311E2D" w:rsidRPr="00D650DC" w:rsidRDefault="00772036" w:rsidP="00E82954">
      <w:pPr>
        <w:pStyle w:val="ListParagraph"/>
        <w:numPr>
          <w:ilvl w:val="2"/>
          <w:numId w:val="141"/>
        </w:numPr>
        <w:spacing w:before="120" w:after="120" w:line="240" w:lineRule="auto"/>
        <w:ind w:left="567" w:hanging="709"/>
        <w:contextualSpacing w:val="0"/>
        <w:jc w:val="both"/>
        <w:outlineLvl w:val="2"/>
        <w:rPr>
          <w:rFonts w:ascii="Times New Roman" w:eastAsia="EUAlbertina-Regular-Identity-H" w:hAnsi="Times New Roman"/>
          <w:sz w:val="24"/>
          <w:szCs w:val="24"/>
          <w:lang w:eastAsia="en-GB"/>
        </w:rPr>
      </w:pPr>
      <w:r w:rsidRPr="00D650DC">
        <w:rPr>
          <w:rFonts w:ascii="Times New Roman" w:eastAsia="EUAlbertina-Regular-Identity-H" w:hAnsi="Times New Roman"/>
          <w:sz w:val="24"/>
          <w:szCs w:val="24"/>
          <w:lang w:eastAsia="en-GB"/>
        </w:rPr>
        <w:lastRenderedPageBreak/>
        <w:t xml:space="preserve">Is there an insurance available on the market </w:t>
      </w:r>
      <w:r w:rsidR="00E46C46" w:rsidRPr="00D650DC">
        <w:rPr>
          <w:rFonts w:ascii="Times New Roman" w:eastAsia="EUAlbertina-Regular-Identity-H" w:hAnsi="Times New Roman"/>
          <w:sz w:val="24"/>
          <w:szCs w:val="24"/>
          <w:lang w:eastAsia="en-GB"/>
        </w:rPr>
        <w:t xml:space="preserve">for </w:t>
      </w:r>
      <w:r w:rsidRPr="00D650DC">
        <w:rPr>
          <w:rFonts w:ascii="Times New Roman" w:eastAsia="EUAlbertina-Regular-Identity-H" w:hAnsi="Times New Roman"/>
          <w:sz w:val="24"/>
          <w:szCs w:val="24"/>
          <w:lang w:eastAsia="en-GB"/>
        </w:rPr>
        <w:t xml:space="preserve">the risk event in relation to </w:t>
      </w:r>
      <w:r w:rsidR="00E46C46" w:rsidRPr="00D650DC">
        <w:rPr>
          <w:rFonts w:ascii="Times New Roman" w:eastAsia="EUAlbertina-Regular-Identity-H" w:hAnsi="Times New Roman"/>
          <w:sz w:val="24"/>
          <w:szCs w:val="24"/>
          <w:lang w:eastAsia="en-GB"/>
        </w:rPr>
        <w:t>which the aid is grated?</w:t>
      </w:r>
    </w:p>
    <w:p w14:paraId="00B01D73" w14:textId="77777777" w:rsidR="00E46C46" w:rsidRPr="00D650DC" w:rsidRDefault="00E46C46" w:rsidP="00E46C46">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7F668211" w14:textId="77777777" w:rsidR="00087B86" w:rsidRPr="00D650DC" w:rsidRDefault="00E46C46" w:rsidP="00E46C46">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sz w:val="24"/>
          <w:szCs w:val="24"/>
          <w:lang w:eastAsia="zh-CN"/>
        </w:rPr>
        <w:t xml:space="preserve">If the answer is yes, please </w:t>
      </w:r>
      <w:r w:rsidR="00087B86" w:rsidRPr="00D650DC">
        <w:rPr>
          <w:rFonts w:ascii="Times New Roman" w:eastAsia="Times New Roman" w:hAnsi="Times New Roman"/>
          <w:sz w:val="24"/>
          <w:szCs w:val="24"/>
          <w:lang w:eastAsia="zh-CN"/>
        </w:rPr>
        <w:t>confirm whether the beneficiary</w:t>
      </w:r>
      <w:r w:rsidR="002B66FB" w:rsidRPr="00D650DC">
        <w:rPr>
          <w:rFonts w:ascii="Times New Roman" w:eastAsia="Times New Roman" w:hAnsi="Times New Roman"/>
          <w:sz w:val="24"/>
          <w:szCs w:val="24"/>
          <w:lang w:eastAsia="zh-CN"/>
        </w:rPr>
        <w:t xml:space="preserve"> has</w:t>
      </w:r>
      <w:r w:rsidR="00087B86" w:rsidRPr="00D650DC">
        <w:rPr>
          <w:rFonts w:ascii="Times New Roman" w:eastAsia="Times New Roman" w:hAnsi="Times New Roman"/>
          <w:sz w:val="24"/>
          <w:szCs w:val="24"/>
          <w:lang w:eastAsia="zh-CN"/>
        </w:rPr>
        <w:t xml:space="preserve"> taken out such insurance.</w:t>
      </w:r>
    </w:p>
    <w:p w14:paraId="1A98B659" w14:textId="77777777" w:rsidR="00087B86" w:rsidRPr="00D650DC" w:rsidRDefault="00087B86" w:rsidP="00087B86">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6F983032" w14:textId="77777777" w:rsidR="00E46C46" w:rsidRPr="00D650DC" w:rsidRDefault="00087B86" w:rsidP="00E46C46">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sz w:val="24"/>
          <w:szCs w:val="24"/>
          <w:lang w:eastAsia="zh-CN"/>
        </w:rPr>
        <w:t>If the answer is no</w:t>
      </w:r>
      <w:r w:rsidR="002B66FB" w:rsidRPr="00D650DC">
        <w:rPr>
          <w:rFonts w:ascii="Times New Roman" w:eastAsia="Times New Roman" w:hAnsi="Times New Roman"/>
          <w:sz w:val="24"/>
          <w:szCs w:val="24"/>
          <w:lang w:eastAsia="zh-CN"/>
        </w:rPr>
        <w:t xml:space="preserve"> for</w:t>
      </w:r>
      <w:r w:rsidR="00F23875" w:rsidRPr="00D650DC">
        <w:rPr>
          <w:rFonts w:ascii="Times New Roman" w:eastAsia="Times New Roman" w:hAnsi="Times New Roman"/>
          <w:sz w:val="24"/>
          <w:szCs w:val="24"/>
          <w:lang w:eastAsia="zh-CN"/>
        </w:rPr>
        <w:t xml:space="preserve"> any of</w:t>
      </w:r>
      <w:r w:rsidR="002B66FB" w:rsidRPr="00D650DC">
        <w:rPr>
          <w:rFonts w:ascii="Times New Roman" w:eastAsia="Times New Roman" w:hAnsi="Times New Roman"/>
          <w:sz w:val="24"/>
          <w:szCs w:val="24"/>
          <w:lang w:eastAsia="zh-CN"/>
        </w:rPr>
        <w:t xml:space="preserve"> the above two questions</w:t>
      </w:r>
      <w:r w:rsidRPr="00D650DC">
        <w:rPr>
          <w:rFonts w:ascii="Times New Roman" w:eastAsia="Times New Roman" w:hAnsi="Times New Roman"/>
          <w:sz w:val="24"/>
          <w:szCs w:val="24"/>
          <w:lang w:eastAsia="zh-CN"/>
        </w:rPr>
        <w:t xml:space="preserve">, please </w:t>
      </w:r>
      <w:r w:rsidR="00E46C46" w:rsidRPr="00D650DC">
        <w:rPr>
          <w:rFonts w:ascii="Times New Roman" w:eastAsia="Times New Roman" w:hAnsi="Times New Roman"/>
          <w:sz w:val="24"/>
          <w:szCs w:val="24"/>
          <w:lang w:eastAsia="zh-CN"/>
        </w:rPr>
        <w:t>provide further details:</w:t>
      </w:r>
    </w:p>
    <w:p w14:paraId="3C7DF363" w14:textId="77777777" w:rsidR="00E46C46" w:rsidRPr="00D650DC" w:rsidRDefault="00E46C46" w:rsidP="00E46C46">
      <w:pPr>
        <w:spacing w:before="120" w:after="120" w:line="240" w:lineRule="auto"/>
        <w:ind w:firstLine="11"/>
        <w:jc w:val="both"/>
        <w:rPr>
          <w:rFonts w:ascii="Times New Roman" w:eastAsia="Times New Roman" w:hAnsi="Times New Roman"/>
          <w:sz w:val="24"/>
          <w:szCs w:val="24"/>
          <w:lang w:eastAsia="en-GB"/>
        </w:rPr>
      </w:pPr>
      <w:r w:rsidRPr="00D650DC">
        <w:rPr>
          <w:rFonts w:ascii="Times New Roman" w:eastAsia="Times New Roman" w:hAnsi="Times New Roman"/>
          <w:sz w:val="24"/>
          <w:szCs w:val="24"/>
          <w:lang w:eastAsia="en-GB"/>
        </w:rPr>
        <w:t>……………………………………………………………………………………………………………………………………………………………………………………………………</w:t>
      </w:r>
    </w:p>
    <w:p w14:paraId="46EEF54E" w14:textId="77777777" w:rsidR="002B66FB" w:rsidRPr="00D650DC" w:rsidRDefault="002B66FB" w:rsidP="003D290F">
      <w:pPr>
        <w:pStyle w:val="ListParagraph"/>
        <w:numPr>
          <w:ilvl w:val="2"/>
          <w:numId w:val="141"/>
        </w:numPr>
        <w:spacing w:before="120" w:after="120" w:line="240" w:lineRule="auto"/>
        <w:ind w:left="567" w:hanging="709"/>
        <w:contextualSpacing w:val="0"/>
        <w:jc w:val="both"/>
        <w:outlineLvl w:val="2"/>
        <w:rPr>
          <w:rFonts w:ascii="Times New Roman" w:hAnsi="Times New Roman"/>
          <w:noProof/>
          <w:sz w:val="24"/>
          <w:szCs w:val="24"/>
        </w:rPr>
      </w:pPr>
      <w:r w:rsidRPr="00D650DC">
        <w:rPr>
          <w:rFonts w:ascii="Times New Roman" w:eastAsia="EUAlbertina-Regular-Identity-H" w:hAnsi="Times New Roman"/>
          <w:sz w:val="24"/>
          <w:szCs w:val="24"/>
          <w:lang w:eastAsia="en-GB"/>
        </w:rPr>
        <w:t xml:space="preserve">Regarding aid to compensate for losses caused by </w:t>
      </w:r>
      <w:r w:rsidRPr="00D650DC">
        <w:rPr>
          <w:rFonts w:ascii="Times New Roman" w:hAnsi="Times New Roman"/>
          <w:noProof/>
          <w:sz w:val="24"/>
          <w:szCs w:val="24"/>
        </w:rPr>
        <w:t xml:space="preserve">adverse climatic events which can be assimilated to a natural disaster, please confirm that aid at the maximum aid intensity </w:t>
      </w:r>
      <w:r w:rsidR="00B5186B" w:rsidRPr="00D650DC">
        <w:rPr>
          <w:rFonts w:ascii="Times New Roman" w:hAnsi="Times New Roman"/>
          <w:noProof/>
          <w:sz w:val="24"/>
          <w:szCs w:val="24"/>
        </w:rPr>
        <w:t xml:space="preserve">will </w:t>
      </w:r>
      <w:r w:rsidR="000D65BA" w:rsidRPr="00D650DC">
        <w:rPr>
          <w:rFonts w:ascii="Times New Roman" w:hAnsi="Times New Roman"/>
          <w:noProof/>
          <w:sz w:val="24"/>
          <w:szCs w:val="24"/>
        </w:rPr>
        <w:t>be granted only to</w:t>
      </w:r>
      <w:r w:rsidRPr="00D650DC">
        <w:rPr>
          <w:rFonts w:ascii="Times New Roman" w:hAnsi="Times New Roman"/>
          <w:noProof/>
          <w:sz w:val="24"/>
          <w:szCs w:val="24"/>
        </w:rPr>
        <w:t xml:space="preserve"> undertaking</w:t>
      </w:r>
      <w:r w:rsidR="000D65BA" w:rsidRPr="00D650DC">
        <w:rPr>
          <w:rFonts w:ascii="Times New Roman" w:hAnsi="Times New Roman"/>
          <w:noProof/>
          <w:sz w:val="24"/>
          <w:szCs w:val="24"/>
        </w:rPr>
        <w:t>s</w:t>
      </w:r>
      <w:r w:rsidRPr="00D650DC">
        <w:rPr>
          <w:rFonts w:ascii="Times New Roman" w:hAnsi="Times New Roman"/>
          <w:noProof/>
          <w:sz w:val="24"/>
          <w:szCs w:val="24"/>
        </w:rPr>
        <w:t xml:space="preserve"> that cannot be covered for such losses by insurance.</w:t>
      </w:r>
    </w:p>
    <w:p w14:paraId="58459118" w14:textId="77777777" w:rsidR="002B66FB" w:rsidRPr="00D650DC" w:rsidRDefault="002B66FB" w:rsidP="00B5186B">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7FDC24CD" w14:textId="3E7A057B" w:rsidR="00E46C46" w:rsidRDefault="00E46C46" w:rsidP="00EF1588">
      <w:pPr>
        <w:widowControl w:val="0"/>
        <w:adjustRightInd w:val="0"/>
        <w:spacing w:before="120" w:after="120" w:line="240" w:lineRule="auto"/>
        <w:jc w:val="both"/>
        <w:textAlignment w:val="baseline"/>
        <w:rPr>
          <w:rFonts w:ascii="Times New Roman" w:hAnsi="Times New Roman"/>
          <w:sz w:val="24"/>
          <w:szCs w:val="24"/>
        </w:rPr>
      </w:pPr>
      <w:r w:rsidRPr="00D650DC">
        <w:rPr>
          <w:rFonts w:ascii="Times New Roman" w:eastAsia="EUAlbertina-Regular-Identity-H" w:hAnsi="Times New Roman"/>
          <w:sz w:val="24"/>
          <w:szCs w:val="24"/>
          <w:lang w:eastAsia="en-GB"/>
        </w:rPr>
        <w:t>Please</w:t>
      </w:r>
      <w:r w:rsidR="002F2893" w:rsidRPr="00D650DC">
        <w:rPr>
          <w:rFonts w:ascii="Times New Roman" w:eastAsia="EUAlbertina-Regular-Identity-H" w:hAnsi="Times New Roman"/>
          <w:sz w:val="24"/>
          <w:szCs w:val="24"/>
          <w:lang w:eastAsia="en-GB"/>
        </w:rPr>
        <w:t xml:space="preserve"> note that</w:t>
      </w:r>
      <w:r w:rsidR="003D290F">
        <w:rPr>
          <w:rFonts w:ascii="Times New Roman" w:eastAsia="EUAlbertina-Regular-Identity-H" w:hAnsi="Times New Roman"/>
          <w:sz w:val="24"/>
          <w:szCs w:val="24"/>
          <w:lang w:eastAsia="en-GB"/>
        </w:rPr>
        <w:t>,</w:t>
      </w:r>
      <w:r w:rsidR="002F2893" w:rsidRPr="00D650DC">
        <w:rPr>
          <w:rFonts w:ascii="Times New Roman" w:eastAsia="EUAlbertina-Regular-Identity-H" w:hAnsi="Times New Roman"/>
          <w:sz w:val="24"/>
          <w:szCs w:val="24"/>
          <w:lang w:eastAsia="en-GB"/>
        </w:rPr>
        <w:t xml:space="preserve"> pursuant to point </w:t>
      </w:r>
      <w:r w:rsidR="003D290F">
        <w:rPr>
          <w:rFonts w:ascii="Times New Roman" w:eastAsia="EUAlbertina-Regular-Identity-H" w:hAnsi="Times New Roman"/>
          <w:sz w:val="24"/>
          <w:szCs w:val="24"/>
          <w:lang w:eastAsia="en-GB"/>
        </w:rPr>
        <w:t>(</w:t>
      </w:r>
      <w:r w:rsidR="00143425" w:rsidRPr="00D650DC">
        <w:rPr>
          <w:rFonts w:ascii="Times New Roman" w:eastAsia="EUAlbertina-Regular-Identity-H" w:hAnsi="Times New Roman"/>
          <w:sz w:val="24"/>
          <w:szCs w:val="24"/>
          <w:lang w:eastAsia="en-GB"/>
        </w:rPr>
        <w:t>93</w:t>
      </w:r>
      <w:r w:rsidR="003D290F">
        <w:rPr>
          <w:rFonts w:ascii="Times New Roman" w:eastAsia="EUAlbertina-Regular-Identity-H" w:hAnsi="Times New Roman"/>
          <w:sz w:val="24"/>
          <w:szCs w:val="24"/>
          <w:lang w:eastAsia="en-GB"/>
        </w:rPr>
        <w:t>)</w:t>
      </w:r>
      <w:r w:rsidRPr="00D650DC">
        <w:rPr>
          <w:rFonts w:ascii="Times New Roman" w:eastAsia="EUAlbertina-Regular-Identity-H" w:hAnsi="Times New Roman"/>
          <w:sz w:val="24"/>
          <w:szCs w:val="24"/>
          <w:lang w:eastAsia="en-GB"/>
        </w:rPr>
        <w:t xml:space="preserve"> of the Guidelines, w</w:t>
      </w:r>
      <w:r w:rsidRPr="00D650DC">
        <w:rPr>
          <w:rFonts w:ascii="Times New Roman" w:hAnsi="Times New Roman"/>
          <w:sz w:val="24"/>
          <w:szCs w:val="24"/>
        </w:rPr>
        <w:t xml:space="preserve">hen assessing the compatibility of aid, the Commission will consider any insurance taken out, or which could have been taken out by the aid beneficiary. Regarding aid to compensate for losses caused by adverse climatic events which can be assimilated to a natural disaster, in order to avoid the risk of distorting competition, aid at the maximum aid intensity should be granted only to an undertaking that cannot be covered for such losses by insurance. </w:t>
      </w:r>
    </w:p>
    <w:p w14:paraId="49C4AD3D" w14:textId="77777777" w:rsidR="00F841C5" w:rsidRPr="00D650DC" w:rsidRDefault="00F841C5" w:rsidP="00EF1588">
      <w:pPr>
        <w:widowControl w:val="0"/>
        <w:adjustRightInd w:val="0"/>
        <w:spacing w:before="120" w:after="120" w:line="240" w:lineRule="auto"/>
        <w:jc w:val="both"/>
        <w:textAlignment w:val="baseline"/>
        <w:rPr>
          <w:rFonts w:ascii="Times New Roman" w:eastAsia="EUAlbertina-Regular-Identity-H" w:hAnsi="Times New Roman"/>
          <w:sz w:val="24"/>
          <w:szCs w:val="24"/>
          <w:lang w:eastAsia="en-GB"/>
        </w:rPr>
      </w:pPr>
    </w:p>
    <w:p w14:paraId="3B7CB992" w14:textId="77777777" w:rsidR="00AE6408" w:rsidRPr="003D290F" w:rsidRDefault="00AE6408" w:rsidP="003D290F">
      <w:pPr>
        <w:keepNext/>
        <w:pBdr>
          <w:top w:val="single" w:sz="4" w:space="1" w:color="auto"/>
          <w:left w:val="single" w:sz="4" w:space="4" w:color="auto"/>
          <w:bottom w:val="single" w:sz="4" w:space="1" w:color="auto"/>
          <w:right w:val="single" w:sz="4" w:space="4" w:color="auto"/>
          <w:between w:val="single" w:sz="4" w:space="1" w:color="auto"/>
          <w:bar w:val="single" w:sz="4" w:color="auto"/>
        </w:pBdr>
        <w:spacing w:before="120" w:after="120" w:line="240" w:lineRule="auto"/>
        <w:jc w:val="center"/>
        <w:outlineLvl w:val="2"/>
        <w:rPr>
          <w:rFonts w:ascii="Times New Roman" w:hAnsi="Times New Roman"/>
          <w:b/>
          <w:bCs/>
          <w:i/>
          <w:sz w:val="24"/>
          <w:szCs w:val="24"/>
        </w:rPr>
      </w:pPr>
      <w:r w:rsidRPr="003D290F">
        <w:rPr>
          <w:rFonts w:ascii="Times New Roman" w:hAnsi="Times New Roman"/>
          <w:b/>
          <w:bCs/>
          <w:i/>
          <w:sz w:val="24"/>
          <w:szCs w:val="24"/>
        </w:rPr>
        <w:t>Additional conditions for individually notifi</w:t>
      </w:r>
      <w:r w:rsidR="00BC07C6" w:rsidRPr="003D290F">
        <w:rPr>
          <w:rFonts w:ascii="Times New Roman" w:hAnsi="Times New Roman"/>
          <w:b/>
          <w:bCs/>
          <w:i/>
          <w:sz w:val="24"/>
          <w:szCs w:val="24"/>
        </w:rPr>
        <w:t>ed</w:t>
      </w:r>
      <w:r w:rsidRPr="003D290F">
        <w:rPr>
          <w:rFonts w:ascii="Times New Roman" w:hAnsi="Times New Roman"/>
          <w:b/>
          <w:bCs/>
          <w:i/>
          <w:sz w:val="24"/>
          <w:szCs w:val="24"/>
        </w:rPr>
        <w:t xml:space="preserve"> investment aid and investment aid to large enterprises under notified schemes</w:t>
      </w:r>
    </w:p>
    <w:p w14:paraId="3AE7DB80" w14:textId="77777777" w:rsidR="00AE6408" w:rsidRPr="00D650DC" w:rsidRDefault="007B65D7" w:rsidP="003D290F">
      <w:pPr>
        <w:pStyle w:val="ListParagraph"/>
        <w:numPr>
          <w:ilvl w:val="2"/>
          <w:numId w:val="141"/>
        </w:numPr>
        <w:spacing w:before="120" w:after="120" w:line="240" w:lineRule="auto"/>
        <w:ind w:left="567" w:hanging="709"/>
        <w:contextualSpacing w:val="0"/>
        <w:jc w:val="both"/>
        <w:outlineLvl w:val="2"/>
        <w:rPr>
          <w:rFonts w:ascii="Times New Roman" w:eastAsia="EUAlbertina-Regular-Identity-H" w:hAnsi="Times New Roman"/>
          <w:sz w:val="24"/>
          <w:szCs w:val="24"/>
          <w:lang w:eastAsia="en-GB"/>
        </w:rPr>
      </w:pPr>
      <w:r w:rsidRPr="00D650DC">
        <w:rPr>
          <w:rFonts w:ascii="Times New Roman" w:eastAsia="EUAlbertina-Regular-Identity-H" w:hAnsi="Times New Roman"/>
          <w:sz w:val="24"/>
          <w:szCs w:val="24"/>
          <w:lang w:eastAsia="en-GB"/>
        </w:rPr>
        <w:t>In the case of individually notified investment aid, d</w:t>
      </w:r>
      <w:r w:rsidR="00AE6408" w:rsidRPr="00D650DC">
        <w:rPr>
          <w:rFonts w:ascii="Times New Roman" w:eastAsia="EUAlbertina-Regular-Identity-H" w:hAnsi="Times New Roman"/>
          <w:sz w:val="24"/>
          <w:szCs w:val="24"/>
          <w:lang w:eastAsia="en-GB"/>
        </w:rPr>
        <w:t>oes the aid amount correspond to the net extra costs of implementing the investment in the area concerned, compared to the counterfactual scenario in the absence of aid?</w:t>
      </w:r>
    </w:p>
    <w:p w14:paraId="6BDC7F96" w14:textId="77777777" w:rsidR="00AE6408" w:rsidRPr="00D650DC" w:rsidRDefault="00AE6408" w:rsidP="001875C4">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05177F47" w14:textId="77777777" w:rsidR="00DF3F56" w:rsidRPr="00D650DC" w:rsidRDefault="00DF3F56" w:rsidP="001875C4">
      <w:pPr>
        <w:spacing w:before="120" w:after="120" w:line="240" w:lineRule="auto"/>
        <w:ind w:firstLine="7"/>
        <w:jc w:val="both"/>
        <w:rPr>
          <w:rFonts w:ascii="Times New Roman" w:eastAsia="EUAlbertina-Regular-Identity-H" w:hAnsi="Times New Roman"/>
          <w:iCs/>
          <w:sz w:val="24"/>
          <w:szCs w:val="24"/>
        </w:rPr>
      </w:pPr>
      <w:r w:rsidRPr="00D650DC">
        <w:rPr>
          <w:rFonts w:ascii="Times New Roman" w:eastAsia="EUAlbertina-Regular-Identity-H" w:hAnsi="Times New Roman"/>
          <w:iCs/>
          <w:sz w:val="24"/>
          <w:szCs w:val="24"/>
        </w:rPr>
        <w:t>Please describe the counterfactual scenario:</w:t>
      </w:r>
    </w:p>
    <w:p w14:paraId="717A7BEA" w14:textId="77777777" w:rsidR="00DF3F56" w:rsidRPr="00D650DC" w:rsidRDefault="00DF3F56" w:rsidP="001875C4">
      <w:pPr>
        <w:spacing w:before="120" w:after="120" w:line="240" w:lineRule="auto"/>
        <w:ind w:firstLine="7"/>
        <w:jc w:val="both"/>
        <w:rPr>
          <w:rFonts w:ascii="Times New Roman" w:eastAsia="EUAlbertina-Regular-Identity-H" w:hAnsi="Times New Roman"/>
          <w:iCs/>
          <w:sz w:val="24"/>
          <w:szCs w:val="24"/>
        </w:rPr>
      </w:pPr>
      <w:r w:rsidRPr="00D650DC">
        <w:rPr>
          <w:rFonts w:ascii="Times New Roman" w:eastAsia="Times New Roman" w:hAnsi="Times New Roman"/>
          <w:sz w:val="24"/>
          <w:szCs w:val="24"/>
          <w:lang w:eastAsia="en-GB"/>
        </w:rPr>
        <w:t>……………………………………………………………………………………………………………………………………………………………………………………………………</w:t>
      </w:r>
    </w:p>
    <w:p w14:paraId="02F0B7E6" w14:textId="0BFB8E0D" w:rsidR="00AE6408" w:rsidRPr="00D650DC" w:rsidRDefault="00283237" w:rsidP="001875C4">
      <w:pPr>
        <w:spacing w:before="120" w:after="120" w:line="240" w:lineRule="auto"/>
        <w:ind w:firstLine="7"/>
        <w:jc w:val="both"/>
        <w:rPr>
          <w:rFonts w:ascii="Times New Roman" w:eastAsia="EUAlbertina-Regular-Identity-H" w:hAnsi="Times New Roman"/>
          <w:iCs/>
          <w:sz w:val="24"/>
          <w:szCs w:val="24"/>
        </w:rPr>
      </w:pPr>
      <w:r w:rsidRPr="00D650DC">
        <w:rPr>
          <w:rFonts w:ascii="Times New Roman" w:eastAsia="EUAlbertina-Regular-Identity-H" w:hAnsi="Times New Roman"/>
          <w:iCs/>
          <w:sz w:val="24"/>
          <w:szCs w:val="24"/>
        </w:rPr>
        <w:t>P</w:t>
      </w:r>
      <w:r w:rsidR="00AE6408" w:rsidRPr="00D650DC">
        <w:rPr>
          <w:rFonts w:ascii="Times New Roman" w:eastAsia="EUAlbertina-Regular-Identity-H" w:hAnsi="Times New Roman"/>
          <w:iCs/>
          <w:sz w:val="24"/>
          <w:szCs w:val="24"/>
        </w:rPr>
        <w:t>lease note that</w:t>
      </w:r>
      <w:r w:rsidR="003D290F">
        <w:rPr>
          <w:rFonts w:ascii="Times New Roman" w:eastAsia="EUAlbertina-Regular-Identity-H" w:hAnsi="Times New Roman"/>
          <w:iCs/>
          <w:sz w:val="24"/>
          <w:szCs w:val="24"/>
        </w:rPr>
        <w:t>,</w:t>
      </w:r>
      <w:r w:rsidR="00AE6408" w:rsidRPr="00D650DC">
        <w:rPr>
          <w:rFonts w:ascii="Times New Roman" w:eastAsia="EUAlbertina-Regular-Identity-H" w:hAnsi="Times New Roman"/>
          <w:iCs/>
          <w:sz w:val="24"/>
          <w:szCs w:val="24"/>
        </w:rPr>
        <w:t xml:space="preserve"> </w:t>
      </w:r>
      <w:r w:rsidR="002F2893" w:rsidRPr="00D650DC">
        <w:rPr>
          <w:rFonts w:ascii="Times New Roman" w:eastAsia="EUAlbertina-Regular-Identity-H" w:hAnsi="Times New Roman"/>
          <w:iCs/>
          <w:sz w:val="24"/>
          <w:szCs w:val="24"/>
        </w:rPr>
        <w:t xml:space="preserve">pursuant to point </w:t>
      </w:r>
      <w:r w:rsidR="003D290F">
        <w:rPr>
          <w:rFonts w:ascii="Times New Roman" w:eastAsia="EUAlbertina-Regular-Identity-H" w:hAnsi="Times New Roman"/>
          <w:iCs/>
          <w:sz w:val="24"/>
          <w:szCs w:val="24"/>
        </w:rPr>
        <w:t>(</w:t>
      </w:r>
      <w:r w:rsidR="00EC7F56" w:rsidRPr="00D650DC">
        <w:rPr>
          <w:rFonts w:ascii="Times New Roman" w:eastAsia="EUAlbertina-Regular-Identity-H" w:hAnsi="Times New Roman"/>
          <w:iCs/>
          <w:sz w:val="24"/>
          <w:szCs w:val="24"/>
        </w:rPr>
        <w:t>94</w:t>
      </w:r>
      <w:r w:rsidR="003D290F">
        <w:rPr>
          <w:rFonts w:ascii="Times New Roman" w:eastAsia="EUAlbertina-Regular-Identity-H" w:hAnsi="Times New Roman"/>
          <w:iCs/>
          <w:sz w:val="24"/>
          <w:szCs w:val="24"/>
        </w:rPr>
        <w:t>)</w:t>
      </w:r>
      <w:r w:rsidRPr="00D650DC">
        <w:rPr>
          <w:rFonts w:ascii="Times New Roman" w:eastAsia="EUAlbertina-Regular-Identity-H" w:hAnsi="Times New Roman"/>
          <w:iCs/>
          <w:sz w:val="24"/>
          <w:szCs w:val="24"/>
        </w:rPr>
        <w:t xml:space="preserve"> of the Guidelines, </w:t>
      </w:r>
      <w:r w:rsidR="00AE6408" w:rsidRPr="00D650DC">
        <w:rPr>
          <w:rFonts w:ascii="Times New Roman" w:eastAsia="EUAlbertina-Regular-Identity-H" w:hAnsi="Times New Roman"/>
          <w:iCs/>
          <w:sz w:val="24"/>
          <w:szCs w:val="24"/>
        </w:rPr>
        <w:t xml:space="preserve">as a general rule, aid </w:t>
      </w:r>
      <w:r w:rsidRPr="00D650DC">
        <w:rPr>
          <w:rFonts w:ascii="Times New Roman" w:hAnsi="Times New Roman"/>
          <w:sz w:val="24"/>
          <w:szCs w:val="24"/>
        </w:rPr>
        <w:t>will be considered to be limited to the minimum if the aid amount corresponds to the net extra costs of implementing the investment in the area concerned, compared to the counterfactual scenario in the absence of aid</w:t>
      </w:r>
      <w:r w:rsidRPr="00D650DC">
        <w:rPr>
          <w:rStyle w:val="FootnoteReference"/>
          <w:rFonts w:ascii="Times New Roman" w:hAnsi="Times New Roman"/>
          <w:sz w:val="24"/>
          <w:szCs w:val="24"/>
        </w:rPr>
        <w:footnoteReference w:id="15"/>
      </w:r>
      <w:r w:rsidRPr="00D650DC">
        <w:rPr>
          <w:rFonts w:ascii="Times New Roman" w:hAnsi="Times New Roman"/>
          <w:sz w:val="24"/>
          <w:szCs w:val="24"/>
        </w:rPr>
        <w:t>, with maximum aid intensities as a cap.</w:t>
      </w:r>
    </w:p>
    <w:p w14:paraId="08856B6A" w14:textId="716F52DA" w:rsidR="00F2400B" w:rsidRPr="003D290F" w:rsidRDefault="00F2400B" w:rsidP="003D290F">
      <w:pPr>
        <w:pStyle w:val="ListParagraph"/>
        <w:numPr>
          <w:ilvl w:val="2"/>
          <w:numId w:val="141"/>
        </w:numPr>
        <w:spacing w:before="120" w:after="120" w:line="240" w:lineRule="auto"/>
        <w:ind w:left="567" w:hanging="709"/>
        <w:contextualSpacing w:val="0"/>
        <w:jc w:val="both"/>
        <w:outlineLvl w:val="2"/>
        <w:rPr>
          <w:rFonts w:ascii="Times New Roman" w:eastAsia="EUAlbertina-Regular-Identity-H" w:hAnsi="Times New Roman"/>
          <w:sz w:val="24"/>
          <w:szCs w:val="24"/>
          <w:lang w:eastAsia="en-GB"/>
        </w:rPr>
      </w:pPr>
      <w:r w:rsidRPr="00D650DC">
        <w:rPr>
          <w:rFonts w:ascii="Times New Roman" w:eastAsia="EUAlbertina-Regular-Identity-H" w:hAnsi="Times New Roman"/>
          <w:sz w:val="24"/>
          <w:szCs w:val="24"/>
          <w:lang w:eastAsia="en-GB"/>
        </w:rPr>
        <w:t>Please provide the following information:</w:t>
      </w:r>
    </w:p>
    <w:p w14:paraId="01767D28" w14:textId="01C186AF" w:rsidR="00F2400B" w:rsidRPr="00D650DC" w:rsidRDefault="00F2400B" w:rsidP="00F2400B">
      <w:pPr>
        <w:pStyle w:val="ListParagraph"/>
        <w:numPr>
          <w:ilvl w:val="0"/>
          <w:numId w:val="120"/>
        </w:numPr>
        <w:tabs>
          <w:tab w:val="left" w:pos="142"/>
          <w:tab w:val="left" w:pos="284"/>
          <w:tab w:val="left" w:pos="426"/>
        </w:tabs>
        <w:spacing w:before="120" w:after="120" w:line="240" w:lineRule="auto"/>
        <w:jc w:val="both"/>
        <w:rPr>
          <w:rFonts w:ascii="Times New Roman" w:eastAsia="EUAlbertina-Regular-Identity-H" w:hAnsi="Times New Roman"/>
          <w:sz w:val="24"/>
          <w:szCs w:val="24"/>
          <w:lang w:eastAsia="en-GB"/>
        </w:rPr>
      </w:pPr>
      <w:r w:rsidRPr="00D650DC">
        <w:rPr>
          <w:rFonts w:ascii="Times New Roman" w:eastAsia="EUAlbertina-Regular-Identity-H" w:hAnsi="Times New Roman"/>
          <w:sz w:val="24"/>
          <w:szCs w:val="24"/>
          <w:lang w:eastAsia="en-GB"/>
        </w:rPr>
        <w:t xml:space="preserve">the calculation of the investment's </w:t>
      </w:r>
      <w:r w:rsidR="0038234C" w:rsidRPr="00D650DC">
        <w:rPr>
          <w:rFonts w:ascii="Times New Roman" w:hAnsi="Times New Roman"/>
          <w:noProof/>
          <w:sz w:val="24"/>
          <w:szCs w:val="24"/>
        </w:rPr>
        <w:t>Internal Rate of Return (</w:t>
      </w:r>
      <w:r w:rsidR="003D290F">
        <w:rPr>
          <w:rFonts w:ascii="Times New Roman" w:hAnsi="Times New Roman"/>
          <w:noProof/>
          <w:sz w:val="24"/>
          <w:szCs w:val="24"/>
        </w:rPr>
        <w:t>‘</w:t>
      </w:r>
      <w:r w:rsidRPr="00D650DC">
        <w:rPr>
          <w:rFonts w:ascii="Times New Roman" w:eastAsia="EUAlbertina-Regular-Identity-H" w:hAnsi="Times New Roman"/>
          <w:sz w:val="24"/>
          <w:szCs w:val="24"/>
          <w:lang w:eastAsia="en-GB"/>
        </w:rPr>
        <w:t>IRR</w:t>
      </w:r>
      <w:r w:rsidR="003D290F">
        <w:rPr>
          <w:rFonts w:ascii="Times New Roman" w:eastAsia="EUAlbertina-Regular-Identity-H" w:hAnsi="Times New Roman"/>
          <w:sz w:val="24"/>
          <w:szCs w:val="24"/>
          <w:lang w:eastAsia="en-GB"/>
        </w:rPr>
        <w:t>’</w:t>
      </w:r>
      <w:r w:rsidR="0038234C" w:rsidRPr="00D650DC">
        <w:rPr>
          <w:rFonts w:ascii="Times New Roman" w:eastAsia="EUAlbertina-Regular-Identity-H" w:hAnsi="Times New Roman"/>
          <w:sz w:val="24"/>
          <w:szCs w:val="24"/>
          <w:lang w:eastAsia="en-GB"/>
        </w:rPr>
        <w:t>)</w:t>
      </w:r>
      <w:r w:rsidRPr="00D650DC">
        <w:rPr>
          <w:rFonts w:ascii="Times New Roman" w:eastAsia="EUAlbertina-Regular-Identity-H" w:hAnsi="Times New Roman"/>
          <w:sz w:val="24"/>
          <w:szCs w:val="24"/>
          <w:lang w:eastAsia="en-GB"/>
        </w:rPr>
        <w:t xml:space="preserve"> with and without the aid:</w:t>
      </w:r>
    </w:p>
    <w:p w14:paraId="39AC0B1F" w14:textId="77777777" w:rsidR="00F2400B" w:rsidRPr="00D650DC" w:rsidRDefault="00F2400B" w:rsidP="00F2400B">
      <w:pPr>
        <w:tabs>
          <w:tab w:val="left" w:pos="142"/>
          <w:tab w:val="left" w:pos="709"/>
        </w:tabs>
        <w:spacing w:before="120" w:after="120" w:line="240" w:lineRule="auto"/>
        <w:ind w:left="709"/>
        <w:jc w:val="both"/>
        <w:rPr>
          <w:rFonts w:ascii="Times New Roman" w:eastAsia="EUAlbertina-Regular-Identity-H" w:hAnsi="Times New Roman"/>
          <w:sz w:val="24"/>
          <w:szCs w:val="24"/>
          <w:lang w:eastAsia="en-GB"/>
        </w:rPr>
      </w:pPr>
      <w:r w:rsidRPr="00D650DC">
        <w:rPr>
          <w:rFonts w:ascii="Times New Roman" w:eastAsia="Times New Roman" w:hAnsi="Times New Roman"/>
          <w:sz w:val="24"/>
          <w:szCs w:val="24"/>
          <w:lang w:eastAsia="en-GB"/>
        </w:rPr>
        <w:lastRenderedPageBreak/>
        <w:t>……………………………………………………………………………………………………………………………………………………………………………………</w:t>
      </w:r>
    </w:p>
    <w:p w14:paraId="183388D2" w14:textId="7B972401" w:rsidR="00F2400B" w:rsidRPr="00D650DC" w:rsidRDefault="00F2400B" w:rsidP="00F2400B">
      <w:pPr>
        <w:pStyle w:val="ListParagraph"/>
        <w:numPr>
          <w:ilvl w:val="0"/>
          <w:numId w:val="120"/>
        </w:numPr>
        <w:tabs>
          <w:tab w:val="left" w:pos="142"/>
          <w:tab w:val="left" w:pos="284"/>
          <w:tab w:val="left" w:pos="426"/>
        </w:tabs>
        <w:spacing w:before="120" w:after="120" w:line="240" w:lineRule="auto"/>
        <w:jc w:val="both"/>
        <w:rPr>
          <w:rFonts w:ascii="Times New Roman" w:eastAsia="EUAlbertina-Regular-Identity-H" w:hAnsi="Times New Roman"/>
          <w:sz w:val="24"/>
          <w:szCs w:val="24"/>
          <w:lang w:eastAsia="en-GB"/>
        </w:rPr>
      </w:pPr>
      <w:r w:rsidRPr="00D650DC">
        <w:rPr>
          <w:rFonts w:ascii="Times New Roman" w:eastAsia="EUAlbertina-Regular-Identity-H" w:hAnsi="Times New Roman"/>
          <w:sz w:val="24"/>
          <w:szCs w:val="24"/>
          <w:lang w:eastAsia="en-GB"/>
        </w:rPr>
        <w:t>information on the relevant market benchmarks for the undertaking (e.g.</w:t>
      </w:r>
      <w:r w:rsidR="003D290F">
        <w:rPr>
          <w:rFonts w:ascii="Times New Roman" w:eastAsia="EUAlbertina-Regular-Identity-H" w:hAnsi="Times New Roman"/>
          <w:sz w:val="24"/>
          <w:szCs w:val="24"/>
          <w:lang w:eastAsia="en-GB"/>
        </w:rPr>
        <w:t xml:space="preserve">, </w:t>
      </w:r>
      <w:r w:rsidRPr="00D650DC">
        <w:rPr>
          <w:rFonts w:ascii="Times New Roman" w:eastAsia="EUAlbertina-Regular-Identity-H" w:hAnsi="Times New Roman"/>
          <w:sz w:val="24"/>
          <w:szCs w:val="24"/>
          <w:lang w:eastAsia="en-GB"/>
        </w:rPr>
        <w:t xml:space="preserve">normal rates of return required by a beneficiary to undertake similar projects, cost of capital of the company as a whole): </w:t>
      </w:r>
    </w:p>
    <w:p w14:paraId="0C149617" w14:textId="77777777" w:rsidR="00F2400B" w:rsidRPr="00D650DC" w:rsidRDefault="00F2400B" w:rsidP="00F2400B">
      <w:pPr>
        <w:tabs>
          <w:tab w:val="left" w:pos="142"/>
          <w:tab w:val="left" w:pos="284"/>
        </w:tabs>
        <w:spacing w:before="120" w:after="120" w:line="240" w:lineRule="auto"/>
        <w:ind w:left="709"/>
        <w:jc w:val="both"/>
        <w:rPr>
          <w:rFonts w:ascii="Times New Roman" w:eastAsia="EUAlbertina-Regular-Identity-H" w:hAnsi="Times New Roman"/>
          <w:sz w:val="24"/>
          <w:szCs w:val="24"/>
          <w:lang w:eastAsia="en-GB"/>
        </w:rPr>
      </w:pPr>
      <w:r w:rsidRPr="00D650DC">
        <w:rPr>
          <w:rFonts w:ascii="Times New Roman" w:eastAsia="EUAlbertina-Regular-Identity-H" w:hAnsi="Times New Roman"/>
          <w:sz w:val="24"/>
          <w:szCs w:val="24"/>
          <w:lang w:eastAsia="en-GB"/>
        </w:rPr>
        <w:t>……………………………………………………………………………………………………………………………………………………………………………………</w:t>
      </w:r>
    </w:p>
    <w:p w14:paraId="0CCEB3DF" w14:textId="77777777" w:rsidR="00F2400B" w:rsidRPr="00D650DC" w:rsidRDefault="00F2400B" w:rsidP="00F2400B">
      <w:pPr>
        <w:pStyle w:val="ListParagraph"/>
        <w:numPr>
          <w:ilvl w:val="0"/>
          <w:numId w:val="120"/>
        </w:numPr>
        <w:tabs>
          <w:tab w:val="left" w:pos="142"/>
          <w:tab w:val="left" w:pos="284"/>
          <w:tab w:val="left" w:pos="426"/>
        </w:tabs>
        <w:spacing w:before="120" w:after="120" w:line="240" w:lineRule="auto"/>
        <w:jc w:val="both"/>
        <w:rPr>
          <w:rFonts w:ascii="Times New Roman" w:eastAsia="EUAlbertina-Regular-Identity-H" w:hAnsi="Times New Roman"/>
          <w:sz w:val="24"/>
          <w:szCs w:val="24"/>
          <w:lang w:eastAsia="en-GB"/>
        </w:rPr>
      </w:pPr>
      <w:r w:rsidRPr="00D650DC">
        <w:rPr>
          <w:rFonts w:ascii="Times New Roman" w:eastAsia="EUAlbertina-Regular-Identity-H" w:hAnsi="Times New Roman"/>
          <w:sz w:val="24"/>
          <w:szCs w:val="24"/>
          <w:lang w:eastAsia="en-GB"/>
        </w:rPr>
        <w:t xml:space="preserve">explanation of why, on the basis of the above, the aid is the minimum necessary to render the project sufficiently profitable: </w:t>
      </w:r>
    </w:p>
    <w:p w14:paraId="06CEF4B8" w14:textId="704D3312" w:rsidR="00F2400B" w:rsidRPr="00D650DC" w:rsidRDefault="00F2400B" w:rsidP="003D290F">
      <w:pPr>
        <w:tabs>
          <w:tab w:val="left" w:pos="142"/>
          <w:tab w:val="left" w:pos="709"/>
        </w:tabs>
        <w:spacing w:before="120" w:after="120" w:line="240" w:lineRule="auto"/>
        <w:ind w:left="709"/>
        <w:jc w:val="both"/>
        <w:rPr>
          <w:rFonts w:ascii="Times New Roman" w:eastAsia="EUAlbertina-Regular-Identity-H" w:hAnsi="Times New Roman"/>
          <w:sz w:val="24"/>
          <w:szCs w:val="24"/>
          <w:lang w:eastAsia="en-GB"/>
        </w:rPr>
      </w:pPr>
      <w:r w:rsidRPr="00D650DC">
        <w:rPr>
          <w:rFonts w:ascii="Times New Roman" w:eastAsia="EUAlbertina-Regular-Identity-H" w:hAnsi="Times New Roman"/>
          <w:sz w:val="24"/>
          <w:szCs w:val="24"/>
          <w:lang w:eastAsia="en-GB"/>
        </w:rPr>
        <w:t>……………………………………………………………………………………………………………………………………………………………………………………</w:t>
      </w:r>
    </w:p>
    <w:p w14:paraId="4C8EE23A" w14:textId="77777777" w:rsidR="0001581C" w:rsidRPr="00D650DC" w:rsidRDefault="0001581C" w:rsidP="003D290F">
      <w:pPr>
        <w:pStyle w:val="ListParagraph"/>
        <w:numPr>
          <w:ilvl w:val="2"/>
          <w:numId w:val="141"/>
        </w:numPr>
        <w:spacing w:before="120" w:after="120" w:line="240" w:lineRule="auto"/>
        <w:ind w:left="567" w:hanging="709"/>
        <w:contextualSpacing w:val="0"/>
        <w:jc w:val="both"/>
        <w:outlineLvl w:val="2"/>
        <w:rPr>
          <w:rFonts w:ascii="Times New Roman" w:eastAsia="EUAlbertina-Regular-Identity-H" w:hAnsi="Times New Roman"/>
          <w:sz w:val="24"/>
          <w:szCs w:val="24"/>
          <w:lang w:eastAsia="en-GB"/>
        </w:rPr>
      </w:pPr>
      <w:r w:rsidRPr="00D650DC">
        <w:rPr>
          <w:rFonts w:ascii="Times New Roman" w:eastAsia="EUAlbertina-Regular-Identity-H" w:hAnsi="Times New Roman"/>
          <w:sz w:val="24"/>
          <w:szCs w:val="24"/>
          <w:lang w:eastAsia="en-GB"/>
        </w:rPr>
        <w:t>Is t</w:t>
      </w:r>
      <w:r w:rsidRPr="00D650DC">
        <w:rPr>
          <w:rFonts w:ascii="Times New Roman" w:hAnsi="Times New Roman"/>
          <w:sz w:val="24"/>
          <w:szCs w:val="24"/>
        </w:rPr>
        <w:t>he aid amount limited to the minimum necessary to render the project sufficiently profitable?</w:t>
      </w:r>
    </w:p>
    <w:p w14:paraId="2089AB6E" w14:textId="77777777" w:rsidR="0001581C" w:rsidRPr="00D650DC" w:rsidRDefault="0001581C" w:rsidP="00481605">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3A735221" w14:textId="55A62D28" w:rsidR="00F841C5" w:rsidRDefault="0095037D" w:rsidP="009D15A0">
      <w:pPr>
        <w:spacing w:after="0" w:line="240" w:lineRule="auto"/>
        <w:jc w:val="both"/>
        <w:rPr>
          <w:rFonts w:ascii="Times New Roman" w:eastAsia="Times New Roman" w:hAnsi="Times New Roman"/>
          <w:sz w:val="24"/>
          <w:szCs w:val="24"/>
          <w:lang w:eastAsia="zh-CN"/>
        </w:rPr>
      </w:pPr>
      <w:r w:rsidRPr="00D650DC">
        <w:rPr>
          <w:rFonts w:ascii="Times New Roman" w:eastAsia="Times New Roman" w:hAnsi="Times New Roman"/>
          <w:sz w:val="24"/>
          <w:szCs w:val="24"/>
          <w:lang w:eastAsia="zh-CN"/>
        </w:rPr>
        <w:t xml:space="preserve">Please </w:t>
      </w:r>
      <w:r w:rsidR="00E20670" w:rsidRPr="00D650DC">
        <w:rPr>
          <w:rFonts w:ascii="Times New Roman" w:eastAsia="Times New Roman" w:hAnsi="Times New Roman"/>
          <w:sz w:val="24"/>
          <w:szCs w:val="24"/>
          <w:lang w:eastAsia="zh-CN"/>
        </w:rPr>
        <w:t>justify</w:t>
      </w:r>
      <w:r w:rsidRPr="00D650DC">
        <w:rPr>
          <w:rFonts w:ascii="Times New Roman" w:eastAsia="Times New Roman" w:hAnsi="Times New Roman"/>
          <w:sz w:val="24"/>
          <w:szCs w:val="24"/>
          <w:lang w:eastAsia="zh-CN"/>
        </w:rPr>
        <w:t xml:space="preserve"> your</w:t>
      </w:r>
      <w:r w:rsidR="009D15A0" w:rsidRPr="00D650DC">
        <w:rPr>
          <w:rFonts w:ascii="Times New Roman" w:eastAsia="Times New Roman" w:hAnsi="Times New Roman"/>
          <w:sz w:val="24"/>
          <w:szCs w:val="24"/>
          <w:lang w:eastAsia="zh-CN"/>
        </w:rPr>
        <w:t xml:space="preserve"> </w:t>
      </w:r>
      <w:r w:rsidR="00E20670" w:rsidRPr="00D650DC">
        <w:rPr>
          <w:rFonts w:ascii="Times New Roman" w:eastAsia="Times New Roman" w:hAnsi="Times New Roman"/>
          <w:sz w:val="24"/>
          <w:szCs w:val="24"/>
          <w:lang w:eastAsia="zh-CN"/>
        </w:rPr>
        <w:t>a</w:t>
      </w:r>
      <w:r w:rsidRPr="00D650DC">
        <w:rPr>
          <w:rFonts w:ascii="Times New Roman" w:eastAsia="Times New Roman" w:hAnsi="Times New Roman"/>
          <w:sz w:val="24"/>
          <w:szCs w:val="24"/>
          <w:lang w:eastAsia="zh-CN"/>
        </w:rPr>
        <w:t>ssessment</w:t>
      </w:r>
      <w:r w:rsidR="00F841C5">
        <w:rPr>
          <w:rFonts w:ascii="Times New Roman" w:eastAsia="Times New Roman" w:hAnsi="Times New Roman"/>
          <w:sz w:val="24"/>
          <w:szCs w:val="24"/>
          <w:lang w:eastAsia="zh-CN"/>
        </w:rPr>
        <w:t>:</w:t>
      </w:r>
    </w:p>
    <w:p w14:paraId="5C826510" w14:textId="5CAD2B5B" w:rsidR="0095037D" w:rsidRPr="00D650DC" w:rsidRDefault="0095037D" w:rsidP="009D15A0">
      <w:pPr>
        <w:spacing w:after="0" w:line="240" w:lineRule="auto"/>
        <w:jc w:val="both"/>
        <w:rPr>
          <w:rFonts w:ascii="Times New Roman" w:eastAsia="Times New Roman" w:hAnsi="Times New Roman"/>
          <w:sz w:val="24"/>
          <w:szCs w:val="24"/>
          <w:lang w:eastAsia="zh-CN"/>
        </w:rPr>
      </w:pPr>
      <w:r w:rsidRPr="00D650DC">
        <w:rPr>
          <w:rFonts w:ascii="Times New Roman" w:eastAsia="Times New Roman" w:hAnsi="Times New Roman"/>
          <w:sz w:val="24"/>
          <w:szCs w:val="24"/>
          <w:lang w:eastAsia="zh-CN"/>
        </w:rPr>
        <w:t>..............................................................................................................................................................................................................................................................................................................</w:t>
      </w:r>
    </w:p>
    <w:p w14:paraId="116C094E" w14:textId="5ED29145" w:rsidR="0001581C" w:rsidRPr="00D650DC" w:rsidRDefault="0001581C" w:rsidP="00481605">
      <w:pPr>
        <w:tabs>
          <w:tab w:val="left" w:pos="142"/>
          <w:tab w:val="left" w:pos="284"/>
          <w:tab w:val="left" w:pos="426"/>
        </w:tabs>
        <w:spacing w:before="120" w:after="120" w:line="240" w:lineRule="auto"/>
        <w:jc w:val="both"/>
        <w:rPr>
          <w:rFonts w:ascii="Times New Roman" w:eastAsia="EUAlbertina-Regular-Identity-H" w:hAnsi="Times New Roman"/>
          <w:sz w:val="24"/>
          <w:szCs w:val="24"/>
          <w:lang w:eastAsia="en-GB"/>
        </w:rPr>
      </w:pPr>
      <w:r w:rsidRPr="00D650DC">
        <w:rPr>
          <w:rFonts w:ascii="Times New Roman" w:eastAsia="EUAlbertina-Regular-Identity-H" w:hAnsi="Times New Roman"/>
          <w:sz w:val="24"/>
          <w:szCs w:val="24"/>
          <w:lang w:eastAsia="en-GB"/>
        </w:rPr>
        <w:t>Plea</w:t>
      </w:r>
      <w:r w:rsidR="002F2893" w:rsidRPr="00D650DC">
        <w:rPr>
          <w:rFonts w:ascii="Times New Roman" w:eastAsia="EUAlbertina-Regular-Identity-H" w:hAnsi="Times New Roman"/>
          <w:sz w:val="24"/>
          <w:szCs w:val="24"/>
          <w:lang w:eastAsia="en-GB"/>
        </w:rPr>
        <w:t>se note that</w:t>
      </w:r>
      <w:r w:rsidR="003D290F">
        <w:rPr>
          <w:rFonts w:ascii="Times New Roman" w:eastAsia="EUAlbertina-Regular-Identity-H" w:hAnsi="Times New Roman"/>
          <w:sz w:val="24"/>
          <w:szCs w:val="24"/>
          <w:lang w:eastAsia="en-GB"/>
        </w:rPr>
        <w:t>,</w:t>
      </w:r>
      <w:r w:rsidR="002F2893" w:rsidRPr="00D650DC">
        <w:rPr>
          <w:rFonts w:ascii="Times New Roman" w:eastAsia="EUAlbertina-Regular-Identity-H" w:hAnsi="Times New Roman"/>
          <w:sz w:val="24"/>
          <w:szCs w:val="24"/>
          <w:lang w:eastAsia="en-GB"/>
        </w:rPr>
        <w:t xml:space="preserve"> pursuant to point </w:t>
      </w:r>
      <w:r w:rsidR="003D290F">
        <w:rPr>
          <w:rFonts w:ascii="Times New Roman" w:eastAsia="EUAlbertina-Regular-Identity-H" w:hAnsi="Times New Roman"/>
          <w:sz w:val="24"/>
          <w:szCs w:val="24"/>
          <w:lang w:eastAsia="en-GB"/>
        </w:rPr>
        <w:t>(</w:t>
      </w:r>
      <w:r w:rsidRPr="00D650DC">
        <w:rPr>
          <w:rFonts w:ascii="Times New Roman" w:eastAsia="EUAlbertina-Regular-Identity-H" w:hAnsi="Times New Roman"/>
          <w:sz w:val="24"/>
          <w:szCs w:val="24"/>
          <w:lang w:eastAsia="en-GB"/>
        </w:rPr>
        <w:t>9</w:t>
      </w:r>
      <w:r w:rsidR="00016CBE" w:rsidRPr="00D650DC">
        <w:rPr>
          <w:rFonts w:ascii="Times New Roman" w:eastAsia="EUAlbertina-Regular-Identity-H" w:hAnsi="Times New Roman"/>
          <w:sz w:val="24"/>
          <w:szCs w:val="24"/>
          <w:lang w:eastAsia="en-GB"/>
        </w:rPr>
        <w:t>5</w:t>
      </w:r>
      <w:r w:rsidR="003D290F">
        <w:rPr>
          <w:rFonts w:ascii="Times New Roman" w:eastAsia="EUAlbertina-Regular-Identity-H" w:hAnsi="Times New Roman"/>
          <w:sz w:val="24"/>
          <w:szCs w:val="24"/>
          <w:lang w:eastAsia="en-GB"/>
        </w:rPr>
        <w:t>)</w:t>
      </w:r>
      <w:r w:rsidRPr="00D650DC">
        <w:rPr>
          <w:rFonts w:ascii="Times New Roman" w:eastAsia="EUAlbertina-Regular-Identity-H" w:hAnsi="Times New Roman"/>
          <w:sz w:val="24"/>
          <w:szCs w:val="24"/>
          <w:lang w:eastAsia="en-GB"/>
        </w:rPr>
        <w:t xml:space="preserve"> of the Guidelines, t</w:t>
      </w:r>
      <w:r w:rsidRPr="00D650DC">
        <w:rPr>
          <w:rFonts w:ascii="Times New Roman" w:hAnsi="Times New Roman"/>
          <w:sz w:val="24"/>
          <w:szCs w:val="24"/>
        </w:rPr>
        <w:t>he aid amount should not exceed the minimum necessary to render the project sufficiently profitable. For example, the aid amount should not lead to an increase of its IRR beyond the normal rates of return applied by the undertaking concerned in other investment projects of a similar kind or, if these rates are not available, to an increase of its IRR beyond the cost of capital of the undertaking as a whole or beyond the rates of return commonly observed in the sector concerned</w:t>
      </w:r>
    </w:p>
    <w:p w14:paraId="78ADBDCA" w14:textId="02DAF363" w:rsidR="00774F24" w:rsidRPr="00D650DC" w:rsidRDefault="00774F24" w:rsidP="003D290F">
      <w:pPr>
        <w:pStyle w:val="ListParagraph"/>
        <w:numPr>
          <w:ilvl w:val="2"/>
          <w:numId w:val="141"/>
        </w:numPr>
        <w:spacing w:before="120" w:after="120" w:line="240" w:lineRule="auto"/>
        <w:ind w:left="567" w:hanging="709"/>
        <w:contextualSpacing w:val="0"/>
        <w:jc w:val="both"/>
        <w:outlineLvl w:val="2"/>
        <w:rPr>
          <w:rFonts w:ascii="Times New Roman" w:eastAsia="EUAlbertina-Regular-Identity-H" w:hAnsi="Times New Roman"/>
          <w:sz w:val="24"/>
          <w:szCs w:val="24"/>
          <w:lang w:eastAsia="en-GB"/>
        </w:rPr>
      </w:pPr>
      <w:r w:rsidRPr="00D650DC">
        <w:rPr>
          <w:rFonts w:ascii="Times New Roman" w:eastAsia="EUAlbertina-Regular-Identity-H" w:hAnsi="Times New Roman"/>
          <w:sz w:val="24"/>
          <w:szCs w:val="24"/>
          <w:lang w:eastAsia="en-GB"/>
        </w:rPr>
        <w:t xml:space="preserve">Does the analysis on the proportionality of </w:t>
      </w:r>
      <w:r w:rsidRPr="00D650DC">
        <w:rPr>
          <w:rFonts w:ascii="Times New Roman" w:hAnsi="Times New Roman"/>
          <w:noProof/>
          <w:sz w:val="24"/>
          <w:szCs w:val="24"/>
        </w:rPr>
        <w:t>individually notifiable investment aid</w:t>
      </w:r>
      <w:r w:rsidRPr="00D650DC">
        <w:rPr>
          <w:rFonts w:ascii="Times New Roman" w:eastAsia="EUAlbertina-Regular-Identity-H" w:hAnsi="Times New Roman"/>
          <w:sz w:val="24"/>
          <w:szCs w:val="24"/>
          <w:lang w:eastAsia="en-GB"/>
        </w:rPr>
        <w:t xml:space="preserve"> use the calculations for the analysis of the incentive effect (points </w:t>
      </w:r>
      <w:r w:rsidR="003D290F">
        <w:rPr>
          <w:rFonts w:ascii="Times New Roman" w:eastAsia="EUAlbertina-Regular-Identity-H" w:hAnsi="Times New Roman"/>
          <w:sz w:val="24"/>
          <w:szCs w:val="24"/>
          <w:lang w:eastAsia="en-GB"/>
        </w:rPr>
        <w:t>(</w:t>
      </w:r>
      <w:r w:rsidRPr="00D650DC">
        <w:rPr>
          <w:rFonts w:ascii="Times New Roman" w:eastAsia="EUAlbertina-Regular-Identity-H" w:hAnsi="Times New Roman"/>
          <w:sz w:val="24"/>
          <w:szCs w:val="24"/>
          <w:lang w:eastAsia="en-GB"/>
        </w:rPr>
        <w:t>55</w:t>
      </w:r>
      <w:r w:rsidR="003D290F">
        <w:rPr>
          <w:rFonts w:ascii="Times New Roman" w:eastAsia="EUAlbertina-Regular-Identity-H" w:hAnsi="Times New Roman"/>
          <w:sz w:val="24"/>
          <w:szCs w:val="24"/>
          <w:lang w:eastAsia="en-GB"/>
        </w:rPr>
        <w:t>)</w:t>
      </w:r>
      <w:r w:rsidRPr="00D650DC">
        <w:rPr>
          <w:rFonts w:ascii="Times New Roman" w:eastAsia="EUAlbertina-Regular-Identity-H" w:hAnsi="Times New Roman"/>
          <w:sz w:val="24"/>
          <w:szCs w:val="24"/>
          <w:lang w:eastAsia="en-GB"/>
        </w:rPr>
        <w:t xml:space="preserve"> to </w:t>
      </w:r>
      <w:r w:rsidR="003D290F">
        <w:rPr>
          <w:rFonts w:ascii="Times New Roman" w:eastAsia="EUAlbertina-Regular-Identity-H" w:hAnsi="Times New Roman"/>
          <w:sz w:val="24"/>
          <w:szCs w:val="24"/>
          <w:lang w:eastAsia="en-GB"/>
        </w:rPr>
        <w:t>(</w:t>
      </w:r>
      <w:r w:rsidRPr="00D650DC">
        <w:rPr>
          <w:rFonts w:ascii="Times New Roman" w:eastAsia="EUAlbertina-Regular-Identity-H" w:hAnsi="Times New Roman"/>
          <w:sz w:val="24"/>
          <w:szCs w:val="24"/>
          <w:lang w:eastAsia="en-GB"/>
        </w:rPr>
        <w:t>58</w:t>
      </w:r>
      <w:r w:rsidR="003D290F">
        <w:rPr>
          <w:rFonts w:ascii="Times New Roman" w:eastAsia="EUAlbertina-Regular-Identity-H" w:hAnsi="Times New Roman"/>
          <w:sz w:val="24"/>
          <w:szCs w:val="24"/>
          <w:lang w:eastAsia="en-GB"/>
        </w:rPr>
        <w:t>)</w:t>
      </w:r>
      <w:r w:rsidRPr="00D650DC">
        <w:rPr>
          <w:rFonts w:ascii="Times New Roman" w:eastAsia="EUAlbertina-Regular-Identity-H" w:hAnsi="Times New Roman"/>
          <w:sz w:val="24"/>
          <w:szCs w:val="24"/>
          <w:lang w:eastAsia="en-GB"/>
        </w:rPr>
        <w:t xml:space="preserve"> of the Guidelines)? </w:t>
      </w:r>
    </w:p>
    <w:p w14:paraId="3C56E106" w14:textId="77777777" w:rsidR="00774F24" w:rsidRPr="00D650DC" w:rsidRDefault="00774F24" w:rsidP="00774F24">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30447054" w14:textId="22D43A6D" w:rsidR="003D290F" w:rsidRDefault="00774F24" w:rsidP="003D290F">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sz w:val="24"/>
          <w:szCs w:val="24"/>
          <w:lang w:eastAsia="zh-CN"/>
        </w:rPr>
        <w:t>Please provide the analysis</w:t>
      </w:r>
      <w:r w:rsidR="00B66EE9" w:rsidRPr="00D650DC">
        <w:rPr>
          <w:rFonts w:ascii="Times New Roman" w:eastAsia="Times New Roman" w:hAnsi="Times New Roman"/>
          <w:sz w:val="24"/>
          <w:szCs w:val="24"/>
          <w:lang w:eastAsia="zh-CN"/>
        </w:rPr>
        <w:t xml:space="preserve"> and demonstrate the proportionality on the basis of supporting documentation (for example</w:t>
      </w:r>
      <w:r w:rsidR="003D290F">
        <w:rPr>
          <w:rFonts w:ascii="Times New Roman" w:eastAsia="Times New Roman" w:hAnsi="Times New Roman"/>
          <w:sz w:val="24"/>
          <w:szCs w:val="24"/>
          <w:lang w:eastAsia="zh-CN"/>
        </w:rPr>
        <w:t xml:space="preserve">, through the documentation set out </w:t>
      </w:r>
      <w:r w:rsidR="00B66EE9" w:rsidRPr="00D650DC">
        <w:rPr>
          <w:rFonts w:ascii="Times New Roman" w:eastAsia="Times New Roman" w:hAnsi="Times New Roman"/>
          <w:sz w:val="24"/>
          <w:szCs w:val="24"/>
          <w:lang w:eastAsia="zh-CN"/>
        </w:rPr>
        <w:t xml:space="preserve">in point </w:t>
      </w:r>
      <w:r w:rsidR="003D290F">
        <w:rPr>
          <w:rFonts w:ascii="Times New Roman" w:eastAsia="Times New Roman" w:hAnsi="Times New Roman"/>
          <w:sz w:val="24"/>
          <w:szCs w:val="24"/>
          <w:lang w:eastAsia="zh-CN"/>
        </w:rPr>
        <w:t>(</w:t>
      </w:r>
      <w:r w:rsidR="00B66EE9" w:rsidRPr="00D650DC">
        <w:rPr>
          <w:rFonts w:ascii="Times New Roman" w:eastAsia="Times New Roman" w:hAnsi="Times New Roman"/>
          <w:sz w:val="24"/>
          <w:szCs w:val="24"/>
          <w:lang w:eastAsia="zh-CN"/>
        </w:rPr>
        <w:t>56</w:t>
      </w:r>
      <w:r w:rsidR="003D290F">
        <w:rPr>
          <w:rFonts w:ascii="Times New Roman" w:eastAsia="Times New Roman" w:hAnsi="Times New Roman"/>
          <w:sz w:val="24"/>
          <w:szCs w:val="24"/>
          <w:lang w:eastAsia="zh-CN"/>
        </w:rPr>
        <w:t>)</w:t>
      </w:r>
      <w:r w:rsidR="00B66EE9" w:rsidRPr="00D650DC">
        <w:rPr>
          <w:rFonts w:ascii="Times New Roman" w:eastAsia="Times New Roman" w:hAnsi="Times New Roman"/>
          <w:sz w:val="24"/>
          <w:szCs w:val="24"/>
          <w:lang w:eastAsia="zh-CN"/>
        </w:rPr>
        <w:t xml:space="preserve"> of the Guidelines)</w:t>
      </w:r>
      <w:r w:rsidR="003D290F">
        <w:rPr>
          <w:rFonts w:ascii="Times New Roman" w:eastAsia="Times New Roman" w:hAnsi="Times New Roman"/>
          <w:sz w:val="24"/>
          <w:szCs w:val="24"/>
          <w:lang w:eastAsia="zh-CN"/>
        </w:rPr>
        <w:t>:</w:t>
      </w:r>
    </w:p>
    <w:p w14:paraId="5C61802D" w14:textId="363336EE" w:rsidR="00B82CB6" w:rsidRPr="003D290F" w:rsidRDefault="00774F24" w:rsidP="003D290F">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sz w:val="24"/>
          <w:szCs w:val="24"/>
          <w:lang w:eastAsia="zh-CN"/>
        </w:rPr>
        <w:t>..............................................................................................................................................................................................................................................................................................................</w:t>
      </w:r>
    </w:p>
    <w:p w14:paraId="237F33C3" w14:textId="77777777" w:rsidR="00AE6408" w:rsidRPr="00D650DC" w:rsidRDefault="00481605" w:rsidP="003D290F">
      <w:pPr>
        <w:pStyle w:val="ListParagraph"/>
        <w:numPr>
          <w:ilvl w:val="2"/>
          <w:numId w:val="141"/>
        </w:numPr>
        <w:spacing w:before="120" w:after="120" w:line="240" w:lineRule="auto"/>
        <w:ind w:left="567" w:hanging="709"/>
        <w:contextualSpacing w:val="0"/>
        <w:jc w:val="both"/>
        <w:outlineLvl w:val="2"/>
        <w:rPr>
          <w:rFonts w:ascii="Times New Roman" w:eastAsia="EUAlbertina-Regular-Identity-H" w:hAnsi="Times New Roman"/>
          <w:sz w:val="24"/>
          <w:szCs w:val="24"/>
          <w:lang w:eastAsia="en-GB"/>
        </w:rPr>
      </w:pPr>
      <w:r w:rsidRPr="00D650DC">
        <w:rPr>
          <w:rFonts w:ascii="Times New Roman" w:eastAsia="EUAlbertina-Regular-Identity-H" w:hAnsi="Times New Roman"/>
          <w:sz w:val="24"/>
          <w:szCs w:val="24"/>
          <w:lang w:eastAsia="en-GB"/>
        </w:rPr>
        <w:t xml:space="preserve">Where </w:t>
      </w:r>
      <w:r w:rsidR="00F21B19" w:rsidRPr="00D650DC">
        <w:rPr>
          <w:rFonts w:ascii="Times New Roman" w:eastAsia="EUAlbertina-Regular-Identity-H" w:hAnsi="Times New Roman"/>
          <w:sz w:val="24"/>
          <w:szCs w:val="24"/>
          <w:lang w:eastAsia="en-GB"/>
        </w:rPr>
        <w:t>the</w:t>
      </w:r>
      <w:r w:rsidR="00AE6408" w:rsidRPr="00D650DC">
        <w:rPr>
          <w:rFonts w:ascii="Times New Roman" w:eastAsia="EUAlbertina-Regular-Identity-H" w:hAnsi="Times New Roman"/>
          <w:sz w:val="24"/>
          <w:szCs w:val="24"/>
          <w:lang w:eastAsia="en-GB"/>
        </w:rPr>
        <w:t xml:space="preserve"> aid granted </w:t>
      </w:r>
      <w:r w:rsidR="00F21B19" w:rsidRPr="00D650DC">
        <w:rPr>
          <w:rFonts w:ascii="Times New Roman" w:eastAsia="EUAlbertina-Regular-Identity-H" w:hAnsi="Times New Roman"/>
          <w:sz w:val="24"/>
          <w:szCs w:val="24"/>
          <w:lang w:eastAsia="en-GB"/>
        </w:rPr>
        <w:t xml:space="preserve">is granted for investments </w:t>
      </w:r>
      <w:r w:rsidR="00AE6408" w:rsidRPr="00D650DC">
        <w:rPr>
          <w:rFonts w:ascii="Times New Roman" w:eastAsia="EUAlbertina-Regular-Identity-H" w:hAnsi="Times New Roman"/>
          <w:sz w:val="24"/>
          <w:szCs w:val="24"/>
          <w:lang w:eastAsia="en-GB"/>
        </w:rPr>
        <w:t>to large enterprise</w:t>
      </w:r>
      <w:r w:rsidR="00F75EF3" w:rsidRPr="00D650DC">
        <w:rPr>
          <w:rFonts w:ascii="Times New Roman" w:eastAsia="EUAlbertina-Regular-Identity-H" w:hAnsi="Times New Roman"/>
          <w:sz w:val="24"/>
          <w:szCs w:val="24"/>
          <w:lang w:eastAsia="en-GB"/>
        </w:rPr>
        <w:t>s</w:t>
      </w:r>
      <w:r w:rsidR="00AE6408" w:rsidRPr="00D650DC">
        <w:rPr>
          <w:rFonts w:ascii="Times New Roman" w:eastAsia="EUAlbertina-Regular-Identity-H" w:hAnsi="Times New Roman"/>
          <w:sz w:val="24"/>
          <w:szCs w:val="24"/>
          <w:lang w:eastAsia="en-GB"/>
        </w:rPr>
        <w:t xml:space="preserve"> under notified schemes</w:t>
      </w:r>
      <w:r w:rsidR="00F21B19" w:rsidRPr="00D650DC">
        <w:rPr>
          <w:rFonts w:ascii="Times New Roman" w:eastAsia="EUAlbertina-Regular-Identity-H" w:hAnsi="Times New Roman"/>
          <w:sz w:val="24"/>
          <w:szCs w:val="24"/>
          <w:lang w:eastAsia="en-GB"/>
        </w:rPr>
        <w:t xml:space="preserve">, is </w:t>
      </w:r>
      <w:r w:rsidRPr="00D650DC">
        <w:rPr>
          <w:rFonts w:ascii="Times New Roman" w:eastAsia="EUAlbertina-Regular-Identity-H" w:hAnsi="Times New Roman"/>
          <w:sz w:val="24"/>
          <w:szCs w:val="24"/>
          <w:lang w:eastAsia="en-GB"/>
        </w:rPr>
        <w:t xml:space="preserve">it </w:t>
      </w:r>
      <w:r w:rsidRPr="00D650DC">
        <w:rPr>
          <w:rFonts w:ascii="Times New Roman" w:hAnsi="Times New Roman"/>
          <w:sz w:val="24"/>
          <w:szCs w:val="24"/>
        </w:rPr>
        <w:t>ensured that the aid amount corresponds to the net extra costs of implementing the investment in the area concerned, compared to the counterfactual scenario in the absence of aid</w:t>
      </w:r>
      <w:r w:rsidR="00AE6408" w:rsidRPr="00D650DC">
        <w:rPr>
          <w:rFonts w:ascii="Times New Roman" w:eastAsia="EUAlbertina-Regular-Identity-H" w:hAnsi="Times New Roman"/>
          <w:sz w:val="24"/>
          <w:szCs w:val="24"/>
          <w:lang w:eastAsia="en-GB"/>
        </w:rPr>
        <w:t>?</w:t>
      </w:r>
    </w:p>
    <w:p w14:paraId="61F18B84" w14:textId="77777777" w:rsidR="00AE6408" w:rsidRPr="00D650DC" w:rsidRDefault="00AE6408" w:rsidP="00746F3B">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28879EB8" w14:textId="77777777" w:rsidR="00F841C5" w:rsidRDefault="002F2893" w:rsidP="003D290F">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sz w:val="24"/>
          <w:szCs w:val="24"/>
          <w:lang w:eastAsia="zh-CN"/>
        </w:rPr>
        <w:t xml:space="preserve">Please </w:t>
      </w:r>
      <w:r w:rsidR="00E20670" w:rsidRPr="00D650DC">
        <w:rPr>
          <w:rFonts w:ascii="Times New Roman" w:eastAsia="Times New Roman" w:hAnsi="Times New Roman"/>
          <w:sz w:val="24"/>
          <w:szCs w:val="24"/>
          <w:lang w:eastAsia="zh-CN"/>
        </w:rPr>
        <w:t>justify</w:t>
      </w:r>
      <w:r w:rsidRPr="00D650DC">
        <w:rPr>
          <w:rFonts w:ascii="Times New Roman" w:eastAsia="Times New Roman" w:hAnsi="Times New Roman"/>
          <w:sz w:val="24"/>
          <w:szCs w:val="24"/>
          <w:lang w:eastAsia="zh-CN"/>
        </w:rPr>
        <w:t xml:space="preserve"> your assessment</w:t>
      </w:r>
      <w:r w:rsidR="00F841C5">
        <w:rPr>
          <w:rFonts w:ascii="Times New Roman" w:eastAsia="Times New Roman" w:hAnsi="Times New Roman"/>
          <w:sz w:val="24"/>
          <w:szCs w:val="24"/>
          <w:lang w:eastAsia="zh-CN"/>
        </w:rPr>
        <w:t>:</w:t>
      </w:r>
    </w:p>
    <w:p w14:paraId="0A823254" w14:textId="42D23B98" w:rsidR="002F2893" w:rsidRPr="00D650DC" w:rsidRDefault="002F2893" w:rsidP="003D290F">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sz w:val="24"/>
          <w:szCs w:val="24"/>
          <w:lang w:eastAsia="zh-CN"/>
        </w:rPr>
        <w:t>..............................................................................................................................................................................................................................................................................................................</w:t>
      </w:r>
    </w:p>
    <w:p w14:paraId="6307F5AD" w14:textId="5071FA8E" w:rsidR="001E45D7" w:rsidRPr="003D290F" w:rsidRDefault="00AE6408" w:rsidP="003D290F">
      <w:pPr>
        <w:spacing w:before="120" w:after="120" w:line="240" w:lineRule="auto"/>
        <w:jc w:val="both"/>
        <w:rPr>
          <w:rFonts w:ascii="Times New Roman" w:hAnsi="Times New Roman"/>
          <w:sz w:val="24"/>
          <w:szCs w:val="24"/>
        </w:rPr>
      </w:pPr>
      <w:bookmarkStart w:id="9" w:name="_Ref366704628"/>
      <w:r w:rsidRPr="003D290F">
        <w:rPr>
          <w:rFonts w:ascii="Times New Roman" w:eastAsia="Times New Roman" w:hAnsi="Times New Roman"/>
          <w:sz w:val="24"/>
          <w:szCs w:val="24"/>
          <w:lang w:eastAsia="zh-CN"/>
        </w:rPr>
        <w:t>Please note that</w:t>
      </w:r>
      <w:r w:rsidR="003D290F" w:rsidRPr="003D290F">
        <w:rPr>
          <w:rFonts w:ascii="Times New Roman" w:eastAsia="Times New Roman" w:hAnsi="Times New Roman"/>
          <w:sz w:val="24"/>
          <w:szCs w:val="24"/>
          <w:lang w:eastAsia="zh-CN"/>
        </w:rPr>
        <w:t>,</w:t>
      </w:r>
      <w:r w:rsidRPr="003D290F">
        <w:rPr>
          <w:rFonts w:ascii="Times New Roman" w:eastAsia="Times New Roman" w:hAnsi="Times New Roman"/>
          <w:sz w:val="24"/>
          <w:szCs w:val="24"/>
          <w:lang w:eastAsia="zh-CN"/>
        </w:rPr>
        <w:t xml:space="preserve"> </w:t>
      </w:r>
      <w:r w:rsidR="002F2893" w:rsidRPr="003D290F">
        <w:rPr>
          <w:rFonts w:ascii="Times New Roman" w:eastAsia="Times New Roman" w:hAnsi="Times New Roman"/>
          <w:sz w:val="24"/>
          <w:szCs w:val="24"/>
          <w:lang w:eastAsia="zh-CN"/>
        </w:rPr>
        <w:t xml:space="preserve">pursuant to point </w:t>
      </w:r>
      <w:r w:rsidR="003D290F" w:rsidRPr="003D290F">
        <w:rPr>
          <w:rFonts w:ascii="Times New Roman" w:eastAsia="Times New Roman" w:hAnsi="Times New Roman"/>
          <w:sz w:val="24"/>
          <w:szCs w:val="24"/>
          <w:lang w:eastAsia="zh-CN"/>
        </w:rPr>
        <w:t>(</w:t>
      </w:r>
      <w:r w:rsidR="002F2893" w:rsidRPr="003D290F">
        <w:rPr>
          <w:rFonts w:ascii="Times New Roman" w:eastAsia="Times New Roman" w:hAnsi="Times New Roman"/>
          <w:sz w:val="24"/>
          <w:szCs w:val="24"/>
          <w:lang w:eastAsia="zh-CN"/>
        </w:rPr>
        <w:t>96</w:t>
      </w:r>
      <w:r w:rsidR="003D290F" w:rsidRPr="003D290F">
        <w:rPr>
          <w:rFonts w:ascii="Times New Roman" w:eastAsia="Times New Roman" w:hAnsi="Times New Roman"/>
          <w:sz w:val="24"/>
          <w:szCs w:val="24"/>
          <w:lang w:eastAsia="zh-CN"/>
        </w:rPr>
        <w:t>)</w:t>
      </w:r>
      <w:r w:rsidR="00481605" w:rsidRPr="003D290F">
        <w:rPr>
          <w:rFonts w:ascii="Times New Roman" w:eastAsia="Times New Roman" w:hAnsi="Times New Roman"/>
          <w:sz w:val="24"/>
          <w:szCs w:val="24"/>
          <w:lang w:eastAsia="zh-CN"/>
        </w:rPr>
        <w:t xml:space="preserve"> of the Guidelines, in order to ensure that the aid amount corresponds to the net extra costs of implementing the investment in the area </w:t>
      </w:r>
      <w:r w:rsidR="00481605" w:rsidRPr="003D290F">
        <w:rPr>
          <w:rFonts w:ascii="Times New Roman" w:eastAsia="Times New Roman" w:hAnsi="Times New Roman"/>
          <w:sz w:val="24"/>
          <w:szCs w:val="24"/>
          <w:lang w:eastAsia="zh-CN"/>
        </w:rPr>
        <w:lastRenderedPageBreak/>
        <w:t>concerned,</w:t>
      </w:r>
      <w:r w:rsidR="00481605" w:rsidRPr="003D290F">
        <w:rPr>
          <w:rFonts w:ascii="Times New Roman" w:hAnsi="Times New Roman"/>
          <w:sz w:val="24"/>
          <w:szCs w:val="24"/>
        </w:rPr>
        <w:t xml:space="preserve"> compared to the counterfactual scenario in the absence of aid, the method set out in point </w:t>
      </w:r>
      <w:r w:rsidR="003D290F">
        <w:rPr>
          <w:rFonts w:ascii="Times New Roman" w:hAnsi="Times New Roman"/>
          <w:sz w:val="24"/>
          <w:szCs w:val="24"/>
        </w:rPr>
        <w:t>(</w:t>
      </w:r>
      <w:r w:rsidR="00E431D9" w:rsidRPr="003D290F">
        <w:rPr>
          <w:rFonts w:ascii="Times New Roman" w:hAnsi="Times New Roman"/>
          <w:sz w:val="24"/>
          <w:szCs w:val="24"/>
        </w:rPr>
        <w:t>95</w:t>
      </w:r>
      <w:r w:rsidR="003D290F">
        <w:rPr>
          <w:rFonts w:ascii="Times New Roman" w:hAnsi="Times New Roman"/>
          <w:sz w:val="24"/>
          <w:szCs w:val="24"/>
        </w:rPr>
        <w:t>)</w:t>
      </w:r>
      <w:r w:rsidR="00481605" w:rsidRPr="003D290F">
        <w:rPr>
          <w:rFonts w:ascii="Times New Roman" w:hAnsi="Times New Roman"/>
          <w:sz w:val="24"/>
          <w:szCs w:val="24"/>
        </w:rPr>
        <w:t xml:space="preserve"> of the Guidelines must be used together with maximum aid intensities as a cap.</w:t>
      </w:r>
    </w:p>
    <w:p w14:paraId="4368C703" w14:textId="77777777" w:rsidR="001E45D7" w:rsidRPr="00D650DC" w:rsidRDefault="001E45D7" w:rsidP="003D290F">
      <w:pPr>
        <w:pStyle w:val="ListParagraph"/>
        <w:numPr>
          <w:ilvl w:val="2"/>
          <w:numId w:val="141"/>
        </w:numPr>
        <w:spacing w:before="120" w:after="120" w:line="240" w:lineRule="auto"/>
        <w:ind w:left="567" w:hanging="709"/>
        <w:contextualSpacing w:val="0"/>
        <w:jc w:val="both"/>
        <w:outlineLvl w:val="2"/>
        <w:rPr>
          <w:rFonts w:ascii="Times New Roman" w:eastAsia="EUAlbertina-Regular-Identity-H" w:hAnsi="Times New Roman"/>
          <w:sz w:val="24"/>
          <w:szCs w:val="24"/>
          <w:lang w:eastAsia="en-GB"/>
        </w:rPr>
      </w:pPr>
      <w:r w:rsidRPr="00D650DC">
        <w:rPr>
          <w:rFonts w:ascii="Times New Roman" w:eastAsia="EUAlbertina-Regular-Identity-H" w:hAnsi="Times New Roman"/>
          <w:sz w:val="24"/>
          <w:szCs w:val="24"/>
          <w:lang w:eastAsia="en-GB"/>
        </w:rPr>
        <w:t>Is the beneficiary a municipality that is</w:t>
      </w:r>
      <w:r w:rsidR="008305E2" w:rsidRPr="00D650DC">
        <w:rPr>
          <w:rFonts w:ascii="Times New Roman" w:eastAsia="EUAlbertina-Regular-Identity-H" w:hAnsi="Times New Roman"/>
          <w:sz w:val="24"/>
          <w:szCs w:val="24"/>
          <w:lang w:eastAsia="en-GB"/>
        </w:rPr>
        <w:t xml:space="preserve"> an</w:t>
      </w:r>
      <w:r w:rsidRPr="00D650DC">
        <w:rPr>
          <w:rFonts w:ascii="Times New Roman" w:eastAsia="EUAlbertina-Regular-Identity-H" w:hAnsi="Times New Roman"/>
          <w:sz w:val="24"/>
          <w:szCs w:val="24"/>
          <w:lang w:eastAsia="en-GB"/>
        </w:rPr>
        <w:t xml:space="preserve"> autonomous local authority with an annual budget of less than EUR 10 million and fewer than 5 000 inhabitants?</w:t>
      </w:r>
    </w:p>
    <w:p w14:paraId="25A79DC6" w14:textId="77777777" w:rsidR="001E45D7" w:rsidRPr="00D650DC" w:rsidRDefault="001E45D7" w:rsidP="001E45D7">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2A5C8D0C" w14:textId="5F9D619C" w:rsidR="001E45D7" w:rsidRPr="00D650DC" w:rsidRDefault="001E45D7" w:rsidP="003D290F">
      <w:pPr>
        <w:pStyle w:val="Text1"/>
        <w:tabs>
          <w:tab w:val="left" w:pos="1418"/>
          <w:tab w:val="left" w:pos="1560"/>
          <w:tab w:val="left" w:pos="2977"/>
        </w:tabs>
        <w:spacing w:before="120" w:after="120"/>
        <w:ind w:left="0"/>
        <w:jc w:val="both"/>
        <w:rPr>
          <w:lang w:val="en-GB"/>
        </w:rPr>
      </w:pPr>
      <w:r w:rsidRPr="00D650DC">
        <w:rPr>
          <w:lang w:val="en-GB"/>
        </w:rPr>
        <w:t xml:space="preserve">If the answer is yes, please note that points </w:t>
      </w:r>
      <w:r w:rsidR="00CC4A06">
        <w:rPr>
          <w:lang w:val="en-GB"/>
        </w:rPr>
        <w:t>(</w:t>
      </w:r>
      <w:r w:rsidR="008305E2" w:rsidRPr="00D650DC">
        <w:rPr>
          <w:lang w:val="en-GB"/>
        </w:rPr>
        <w:t>94</w:t>
      </w:r>
      <w:r w:rsidR="00CC4A06">
        <w:rPr>
          <w:lang w:val="en-GB"/>
        </w:rPr>
        <w:t>)</w:t>
      </w:r>
      <w:r w:rsidR="008305E2" w:rsidRPr="00D650DC">
        <w:rPr>
          <w:lang w:val="en-GB"/>
        </w:rPr>
        <w:t xml:space="preserve"> to </w:t>
      </w:r>
      <w:r w:rsidR="00CC4A06">
        <w:rPr>
          <w:lang w:val="en-GB"/>
        </w:rPr>
        <w:t>(</w:t>
      </w:r>
      <w:r w:rsidR="008305E2" w:rsidRPr="00D650DC">
        <w:rPr>
          <w:lang w:val="en-GB"/>
        </w:rPr>
        <w:t>97</w:t>
      </w:r>
      <w:r w:rsidR="00CC4A06">
        <w:rPr>
          <w:lang w:val="en-GB"/>
        </w:rPr>
        <w:t>)</w:t>
      </w:r>
      <w:r w:rsidR="008305E2" w:rsidRPr="00D650DC">
        <w:rPr>
          <w:lang w:val="en-GB"/>
        </w:rPr>
        <w:t xml:space="preserve"> </w:t>
      </w:r>
      <w:r w:rsidRPr="00D650DC">
        <w:rPr>
          <w:lang w:val="en-GB"/>
        </w:rPr>
        <w:t>of the Guidelines do not apply.</w:t>
      </w:r>
    </w:p>
    <w:bookmarkEnd w:id="9"/>
    <w:p w14:paraId="3B9BD037" w14:textId="3FA5FB4B" w:rsidR="00AE6408" w:rsidRPr="00D650DC" w:rsidRDefault="00AE6408" w:rsidP="00D1069C">
      <w:pPr>
        <w:widowControl w:val="0"/>
        <w:tabs>
          <w:tab w:val="num" w:pos="709"/>
        </w:tabs>
        <w:adjustRightInd w:val="0"/>
        <w:spacing w:before="120" w:after="120" w:line="240" w:lineRule="auto"/>
        <w:ind w:left="709" w:hanging="709"/>
        <w:jc w:val="both"/>
        <w:textAlignment w:val="baseline"/>
        <w:rPr>
          <w:rFonts w:ascii="Times New Roman" w:eastAsia="Times New Roman" w:hAnsi="Times New Roman"/>
          <w:sz w:val="24"/>
          <w:szCs w:val="24"/>
          <w:lang w:eastAsia="en-GB"/>
        </w:rPr>
      </w:pPr>
    </w:p>
    <w:p w14:paraId="638F9310" w14:textId="77777777" w:rsidR="00AE6408" w:rsidRPr="003D290F" w:rsidRDefault="00AE6408" w:rsidP="003D290F">
      <w:pPr>
        <w:keepNext/>
        <w:pBdr>
          <w:top w:val="single" w:sz="4" w:space="1" w:color="auto"/>
          <w:left w:val="single" w:sz="4" w:space="4" w:color="auto"/>
          <w:bottom w:val="single" w:sz="4" w:space="1" w:color="auto"/>
          <w:right w:val="single" w:sz="4" w:space="4" w:color="auto"/>
          <w:between w:val="single" w:sz="4" w:space="1" w:color="auto"/>
          <w:bar w:val="single" w:sz="4" w:color="auto"/>
        </w:pBdr>
        <w:spacing w:before="120" w:after="120" w:line="240" w:lineRule="auto"/>
        <w:jc w:val="center"/>
        <w:outlineLvl w:val="2"/>
        <w:rPr>
          <w:rFonts w:ascii="Times New Roman" w:hAnsi="Times New Roman"/>
          <w:b/>
          <w:bCs/>
          <w:i/>
          <w:sz w:val="24"/>
          <w:szCs w:val="24"/>
        </w:rPr>
      </w:pPr>
      <w:r w:rsidRPr="003D290F">
        <w:rPr>
          <w:rFonts w:ascii="Times New Roman" w:hAnsi="Times New Roman"/>
          <w:b/>
          <w:bCs/>
          <w:i/>
          <w:sz w:val="24"/>
          <w:szCs w:val="24"/>
        </w:rPr>
        <w:t>Cumulation of aid</w:t>
      </w:r>
    </w:p>
    <w:p w14:paraId="1609B8C9" w14:textId="77777777" w:rsidR="00AE6408" w:rsidRPr="00D650DC" w:rsidRDefault="00D1069C" w:rsidP="003D290F">
      <w:pPr>
        <w:pStyle w:val="ListParagraph"/>
        <w:numPr>
          <w:ilvl w:val="2"/>
          <w:numId w:val="141"/>
        </w:numPr>
        <w:spacing w:before="120" w:after="120" w:line="240" w:lineRule="auto"/>
        <w:ind w:left="567" w:hanging="709"/>
        <w:contextualSpacing w:val="0"/>
        <w:jc w:val="both"/>
        <w:outlineLvl w:val="2"/>
        <w:rPr>
          <w:rFonts w:ascii="Times New Roman" w:eastAsia="EUAlbertina-Regular-Identity-H" w:hAnsi="Times New Roman"/>
          <w:sz w:val="24"/>
          <w:szCs w:val="24"/>
          <w:lang w:eastAsia="en-GB"/>
        </w:rPr>
      </w:pPr>
      <w:r w:rsidRPr="00D650DC">
        <w:rPr>
          <w:rFonts w:ascii="Times New Roman" w:eastAsia="EUAlbertina-Regular-Identity-H" w:hAnsi="Times New Roman"/>
          <w:sz w:val="24"/>
          <w:szCs w:val="24"/>
          <w:lang w:eastAsia="en-GB"/>
        </w:rPr>
        <w:t xml:space="preserve">Is </w:t>
      </w:r>
      <w:r w:rsidR="00AE6408" w:rsidRPr="00D650DC">
        <w:rPr>
          <w:rFonts w:ascii="Times New Roman" w:eastAsia="EUAlbertina-Regular-Identity-H" w:hAnsi="Times New Roman"/>
          <w:sz w:val="24"/>
          <w:szCs w:val="24"/>
          <w:lang w:eastAsia="en-GB"/>
        </w:rPr>
        <w:t xml:space="preserve">the notified aid granted concurrently under several schemes or cumulated with ad hoc aid? </w:t>
      </w:r>
    </w:p>
    <w:p w14:paraId="0E02C70C" w14:textId="77777777" w:rsidR="00AE6408" w:rsidRPr="00D650DC" w:rsidRDefault="00AE6408" w:rsidP="00D1069C">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1B9ACA8A" w14:textId="77777777" w:rsidR="00AE6408" w:rsidRPr="00D650DC" w:rsidRDefault="00AE6408" w:rsidP="006A7146">
      <w:pPr>
        <w:pStyle w:val="ListParagraph"/>
        <w:tabs>
          <w:tab w:val="left" w:pos="0"/>
          <w:tab w:val="left" w:pos="142"/>
          <w:tab w:val="left" w:pos="284"/>
        </w:tabs>
        <w:spacing w:before="120" w:after="120" w:line="240" w:lineRule="auto"/>
        <w:ind w:left="0"/>
        <w:jc w:val="both"/>
        <w:rPr>
          <w:rFonts w:ascii="Times New Roman" w:eastAsia="EUAlbertina-Regular-Identity-H" w:hAnsi="Times New Roman"/>
          <w:sz w:val="24"/>
          <w:szCs w:val="24"/>
          <w:lang w:eastAsia="en-GB"/>
        </w:rPr>
      </w:pPr>
      <w:r w:rsidRPr="00D650DC">
        <w:rPr>
          <w:rFonts w:ascii="Times New Roman" w:eastAsia="EUAlbertina-Regular-Identity-H" w:hAnsi="Times New Roman"/>
          <w:sz w:val="24"/>
          <w:szCs w:val="24"/>
          <w:lang w:eastAsia="en-GB"/>
        </w:rPr>
        <w:t xml:space="preserve">If </w:t>
      </w:r>
      <w:r w:rsidR="005F6CA4" w:rsidRPr="00D650DC">
        <w:rPr>
          <w:rFonts w:ascii="Times New Roman" w:eastAsia="EUAlbertina-Regular-Identity-H" w:hAnsi="Times New Roman"/>
          <w:sz w:val="24"/>
          <w:szCs w:val="24"/>
          <w:lang w:eastAsia="en-GB"/>
        </w:rPr>
        <w:t xml:space="preserve">the answer </w:t>
      </w:r>
      <w:r w:rsidR="00D1069C" w:rsidRPr="00D650DC">
        <w:rPr>
          <w:rFonts w:ascii="Times New Roman" w:eastAsia="EUAlbertina-Regular-Identity-H" w:hAnsi="Times New Roman"/>
          <w:sz w:val="24"/>
          <w:szCs w:val="24"/>
          <w:lang w:eastAsia="en-GB"/>
        </w:rPr>
        <w:t xml:space="preserve">to the previous question </w:t>
      </w:r>
      <w:r w:rsidR="005F6CA4" w:rsidRPr="00D650DC">
        <w:rPr>
          <w:rFonts w:ascii="Times New Roman" w:eastAsia="EUAlbertina-Regular-Identity-H" w:hAnsi="Times New Roman"/>
          <w:sz w:val="24"/>
          <w:szCs w:val="24"/>
          <w:lang w:eastAsia="en-GB"/>
        </w:rPr>
        <w:t xml:space="preserve">is </w:t>
      </w:r>
      <w:r w:rsidRPr="00D650DC">
        <w:rPr>
          <w:rFonts w:ascii="Times New Roman" w:eastAsia="EUAlbertina-Regular-Identity-H" w:hAnsi="Times New Roman"/>
          <w:sz w:val="24"/>
          <w:szCs w:val="24"/>
          <w:lang w:eastAsia="en-GB"/>
        </w:rPr>
        <w:t xml:space="preserve">yes, </w:t>
      </w:r>
      <w:r w:rsidR="00D1069C" w:rsidRPr="00D650DC">
        <w:rPr>
          <w:rFonts w:ascii="Times New Roman" w:eastAsia="EUAlbertina-Regular-Identity-H" w:hAnsi="Times New Roman"/>
          <w:sz w:val="24"/>
          <w:szCs w:val="24"/>
          <w:lang w:eastAsia="en-GB"/>
        </w:rPr>
        <w:t xml:space="preserve">is </w:t>
      </w:r>
      <w:r w:rsidRPr="00D650DC">
        <w:rPr>
          <w:rFonts w:ascii="Times New Roman" w:eastAsia="EUAlbertina-Regular-Identity-H" w:hAnsi="Times New Roman"/>
          <w:sz w:val="24"/>
          <w:szCs w:val="24"/>
          <w:lang w:eastAsia="en-GB"/>
        </w:rPr>
        <w:t>the total amount of State aid for an activity or project limit</w:t>
      </w:r>
      <w:r w:rsidR="00D1069C" w:rsidRPr="00D650DC">
        <w:rPr>
          <w:rFonts w:ascii="Times New Roman" w:eastAsia="EUAlbertina-Regular-Identity-H" w:hAnsi="Times New Roman"/>
          <w:sz w:val="24"/>
          <w:szCs w:val="24"/>
          <w:lang w:eastAsia="en-GB"/>
        </w:rPr>
        <w:t xml:space="preserve">ed to </w:t>
      </w:r>
      <w:r w:rsidRPr="00D650DC">
        <w:rPr>
          <w:rFonts w:ascii="Times New Roman" w:eastAsia="EUAlbertina-Regular-Identity-H" w:hAnsi="Times New Roman"/>
          <w:sz w:val="24"/>
          <w:szCs w:val="24"/>
          <w:lang w:eastAsia="en-GB"/>
        </w:rPr>
        <w:t xml:space="preserve">the </w:t>
      </w:r>
      <w:r w:rsidR="004066E0" w:rsidRPr="00D650DC">
        <w:rPr>
          <w:rFonts w:ascii="Times New Roman" w:eastAsia="EUAlbertina-Regular-Identity-H" w:hAnsi="Times New Roman"/>
          <w:sz w:val="24"/>
          <w:szCs w:val="24"/>
          <w:lang w:eastAsia="en-GB"/>
        </w:rPr>
        <w:t xml:space="preserve">maximum aid intensity or maximum aid amount </w:t>
      </w:r>
      <w:r w:rsidRPr="00D650DC">
        <w:rPr>
          <w:rFonts w:ascii="Times New Roman" w:eastAsia="EUAlbertina-Regular-Identity-H" w:hAnsi="Times New Roman"/>
          <w:sz w:val="24"/>
          <w:szCs w:val="24"/>
          <w:lang w:eastAsia="en-GB"/>
        </w:rPr>
        <w:t>laid down in the Guidelines?</w:t>
      </w:r>
    </w:p>
    <w:p w14:paraId="1C58C5EF" w14:textId="77777777" w:rsidR="00AE6408" w:rsidRPr="00D650DC" w:rsidRDefault="00AE6408" w:rsidP="00D1069C">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14AE2556" w14:textId="77777777" w:rsidR="00AE6408" w:rsidRPr="00D650DC" w:rsidRDefault="004504E0" w:rsidP="003D290F">
      <w:pPr>
        <w:pStyle w:val="ListParagraph"/>
        <w:numPr>
          <w:ilvl w:val="2"/>
          <w:numId w:val="141"/>
        </w:numPr>
        <w:spacing w:before="120" w:after="120" w:line="240" w:lineRule="auto"/>
        <w:ind w:left="567" w:hanging="709"/>
        <w:contextualSpacing w:val="0"/>
        <w:jc w:val="both"/>
        <w:outlineLvl w:val="2"/>
        <w:rPr>
          <w:rFonts w:ascii="Times New Roman" w:eastAsia="EUAlbertina-Regular-Identity-H" w:hAnsi="Times New Roman"/>
          <w:sz w:val="24"/>
          <w:szCs w:val="24"/>
          <w:lang w:eastAsia="en-GB"/>
        </w:rPr>
      </w:pPr>
      <w:r w:rsidRPr="00D650DC">
        <w:rPr>
          <w:rFonts w:ascii="Times New Roman" w:eastAsia="EUAlbertina-Regular-Identity-H" w:hAnsi="Times New Roman"/>
          <w:sz w:val="24"/>
          <w:szCs w:val="24"/>
          <w:lang w:eastAsia="en-GB"/>
        </w:rPr>
        <w:t xml:space="preserve">Does </w:t>
      </w:r>
      <w:r w:rsidR="006F0B96" w:rsidRPr="00D650DC">
        <w:rPr>
          <w:rFonts w:ascii="Times New Roman" w:eastAsia="EUAlbertina-Regular-Identity-H" w:hAnsi="Times New Roman"/>
          <w:sz w:val="24"/>
          <w:szCs w:val="24"/>
          <w:lang w:eastAsia="en-GB"/>
        </w:rPr>
        <w:t>the notification concern</w:t>
      </w:r>
      <w:r w:rsidR="00AE6408" w:rsidRPr="00D650DC">
        <w:rPr>
          <w:rFonts w:ascii="Times New Roman" w:eastAsia="EUAlbertina-Regular-Identity-H" w:hAnsi="Times New Roman"/>
          <w:sz w:val="24"/>
          <w:szCs w:val="24"/>
          <w:lang w:eastAsia="en-GB"/>
        </w:rPr>
        <w:t xml:space="preserve"> aid </w:t>
      </w:r>
      <w:r w:rsidR="006F0B96" w:rsidRPr="00D650DC">
        <w:rPr>
          <w:rFonts w:ascii="Times New Roman" w:eastAsia="EUAlbertina-Regular-Identity-H" w:hAnsi="Times New Roman"/>
          <w:sz w:val="24"/>
          <w:szCs w:val="24"/>
          <w:lang w:eastAsia="en-GB"/>
        </w:rPr>
        <w:t>with</w:t>
      </w:r>
      <w:r w:rsidR="00AE6408" w:rsidRPr="00D650DC">
        <w:rPr>
          <w:rFonts w:ascii="Times New Roman" w:eastAsia="EUAlbertina-Regular-Identity-H" w:hAnsi="Times New Roman"/>
          <w:sz w:val="24"/>
          <w:szCs w:val="24"/>
          <w:lang w:eastAsia="en-GB"/>
        </w:rPr>
        <w:t xml:space="preserve"> identifiable eligible costs?</w:t>
      </w:r>
    </w:p>
    <w:p w14:paraId="77DB20F7" w14:textId="77777777" w:rsidR="00AE6408" w:rsidRPr="00D650DC" w:rsidRDefault="00AE6408" w:rsidP="00CF742B">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2C8CA3EF" w14:textId="77777777" w:rsidR="00AE6408" w:rsidRPr="00D650DC" w:rsidRDefault="00AE6408" w:rsidP="0077462E">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sz w:val="24"/>
          <w:szCs w:val="24"/>
          <w:lang w:eastAsia="zh-CN"/>
        </w:rPr>
        <w:t xml:space="preserve">If </w:t>
      </w:r>
      <w:r w:rsidR="0077462E" w:rsidRPr="00D650DC">
        <w:rPr>
          <w:rFonts w:ascii="Times New Roman" w:eastAsia="Times New Roman" w:hAnsi="Times New Roman"/>
          <w:sz w:val="24"/>
          <w:szCs w:val="24"/>
          <w:lang w:eastAsia="zh-CN"/>
        </w:rPr>
        <w:t xml:space="preserve">the answer is </w:t>
      </w:r>
      <w:r w:rsidRPr="00D650DC">
        <w:rPr>
          <w:rFonts w:ascii="Times New Roman" w:eastAsia="Times New Roman" w:hAnsi="Times New Roman"/>
          <w:sz w:val="24"/>
          <w:szCs w:val="24"/>
          <w:lang w:eastAsia="zh-CN"/>
        </w:rPr>
        <w:t>yes, will th</w:t>
      </w:r>
      <w:r w:rsidR="0077462E" w:rsidRPr="00D650DC">
        <w:rPr>
          <w:rFonts w:ascii="Times New Roman" w:eastAsia="Times New Roman" w:hAnsi="Times New Roman"/>
          <w:sz w:val="24"/>
          <w:szCs w:val="24"/>
          <w:lang w:eastAsia="zh-CN"/>
        </w:rPr>
        <w:t xml:space="preserve">at aid be </w:t>
      </w:r>
      <w:r w:rsidR="003F33FA" w:rsidRPr="00D650DC">
        <w:rPr>
          <w:rFonts w:ascii="Times New Roman" w:eastAsia="Times New Roman" w:hAnsi="Times New Roman"/>
          <w:sz w:val="24"/>
          <w:szCs w:val="24"/>
          <w:lang w:eastAsia="zh-CN"/>
        </w:rPr>
        <w:t>cumulated with other aid concerning</w:t>
      </w:r>
      <w:r w:rsidRPr="00D650DC">
        <w:rPr>
          <w:rFonts w:ascii="Times New Roman" w:eastAsia="Times New Roman" w:hAnsi="Times New Roman"/>
          <w:sz w:val="24"/>
          <w:szCs w:val="24"/>
          <w:lang w:eastAsia="zh-CN"/>
        </w:rPr>
        <w:t xml:space="preserve"> </w:t>
      </w:r>
      <w:r w:rsidR="003F33FA" w:rsidRPr="00D650DC">
        <w:rPr>
          <w:rFonts w:ascii="Times New Roman" w:eastAsia="Times New Roman" w:hAnsi="Times New Roman"/>
          <w:sz w:val="24"/>
          <w:szCs w:val="24"/>
          <w:lang w:eastAsia="zh-CN"/>
        </w:rPr>
        <w:t xml:space="preserve">different </w:t>
      </w:r>
      <w:r w:rsidRPr="00D650DC">
        <w:rPr>
          <w:rFonts w:ascii="Times New Roman" w:eastAsia="Times New Roman" w:hAnsi="Times New Roman"/>
          <w:sz w:val="24"/>
          <w:szCs w:val="24"/>
          <w:lang w:eastAsia="zh-CN"/>
        </w:rPr>
        <w:t>identifiable eligible costs?</w:t>
      </w:r>
    </w:p>
    <w:p w14:paraId="2A79D993" w14:textId="77777777" w:rsidR="00AE6408" w:rsidRPr="00D650DC" w:rsidRDefault="00AE6408" w:rsidP="0077462E">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7612DA1C" w14:textId="0320416D" w:rsidR="00142BE6" w:rsidRDefault="00BE3F73" w:rsidP="00BE3F73">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sz w:val="24"/>
          <w:szCs w:val="24"/>
          <w:lang w:eastAsia="zh-CN"/>
        </w:rPr>
        <w:t xml:space="preserve">If the answer is yes, </w:t>
      </w:r>
      <w:r w:rsidR="003F33FA" w:rsidRPr="00D650DC">
        <w:rPr>
          <w:rFonts w:ascii="Times New Roman" w:eastAsia="Times New Roman" w:hAnsi="Times New Roman"/>
          <w:sz w:val="24"/>
          <w:szCs w:val="24"/>
          <w:lang w:eastAsia="zh-CN"/>
        </w:rPr>
        <w:t xml:space="preserve">please provide a </w:t>
      </w:r>
      <w:r w:rsidR="00142BE6" w:rsidRPr="00D650DC">
        <w:rPr>
          <w:rFonts w:ascii="Times New Roman" w:eastAsia="Times New Roman" w:hAnsi="Times New Roman"/>
          <w:sz w:val="24"/>
          <w:szCs w:val="24"/>
          <w:lang w:eastAsia="zh-CN"/>
        </w:rPr>
        <w:t>justification</w:t>
      </w:r>
      <w:r w:rsidR="00F841C5">
        <w:rPr>
          <w:rFonts w:ascii="Times New Roman" w:eastAsia="Times New Roman" w:hAnsi="Times New Roman"/>
          <w:sz w:val="24"/>
          <w:szCs w:val="24"/>
          <w:lang w:eastAsia="zh-CN"/>
        </w:rPr>
        <w:t>:</w:t>
      </w:r>
    </w:p>
    <w:p w14:paraId="1F9C9666" w14:textId="4C46504B" w:rsidR="00BE3F73" w:rsidRPr="00D650DC" w:rsidRDefault="003F33FA" w:rsidP="00BE3F73">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sz w:val="24"/>
          <w:szCs w:val="24"/>
          <w:lang w:eastAsia="zh-CN"/>
        </w:rPr>
        <w:t>.……………………………………………………………………………………………………………………………………………………………………………………………………</w:t>
      </w:r>
    </w:p>
    <w:p w14:paraId="55429128" w14:textId="77777777" w:rsidR="003F33FA" w:rsidRPr="00D650DC" w:rsidRDefault="003F33FA" w:rsidP="003D290F">
      <w:pPr>
        <w:pStyle w:val="ListParagraph"/>
        <w:numPr>
          <w:ilvl w:val="2"/>
          <w:numId w:val="141"/>
        </w:numPr>
        <w:spacing w:before="120" w:after="120" w:line="240" w:lineRule="auto"/>
        <w:ind w:left="567" w:hanging="709"/>
        <w:contextualSpacing w:val="0"/>
        <w:jc w:val="both"/>
        <w:outlineLvl w:val="2"/>
        <w:rPr>
          <w:rFonts w:ascii="Times New Roman" w:eastAsia="EUAlbertina-Regular-Identity-H" w:hAnsi="Times New Roman"/>
          <w:sz w:val="24"/>
          <w:szCs w:val="24"/>
          <w:lang w:eastAsia="en-GB"/>
        </w:rPr>
      </w:pPr>
      <w:r w:rsidRPr="00D650DC">
        <w:rPr>
          <w:rFonts w:ascii="Times New Roman" w:eastAsia="Times New Roman" w:hAnsi="Times New Roman"/>
          <w:sz w:val="24"/>
          <w:szCs w:val="24"/>
          <w:lang w:eastAsia="zh-CN"/>
        </w:rPr>
        <w:t>Will the aid with identifiable eligible costs be cumulated with other State aid in relation to the same eligible costs?</w:t>
      </w:r>
    </w:p>
    <w:p w14:paraId="75C79E05" w14:textId="77777777" w:rsidR="003F33FA" w:rsidRPr="00D650DC" w:rsidRDefault="003F33FA" w:rsidP="003F33FA">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060614A4" w14:textId="77777777" w:rsidR="003F33FA" w:rsidRPr="00D650DC" w:rsidRDefault="003F33FA" w:rsidP="003F33FA">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sz w:val="24"/>
          <w:szCs w:val="24"/>
          <w:lang w:eastAsia="zh-CN"/>
        </w:rPr>
        <w:t xml:space="preserve">If the answer is yes, please confirm that such cumulation </w:t>
      </w:r>
      <w:r w:rsidRPr="00D650DC">
        <w:rPr>
          <w:rFonts w:ascii="Times New Roman" w:hAnsi="Times New Roman"/>
          <w:sz w:val="24"/>
          <w:szCs w:val="24"/>
        </w:rPr>
        <w:t>does not result in exceeding the highest aid intensity or aid amount applicable to the type of aid under the Guidelines</w:t>
      </w:r>
      <w:r w:rsidRPr="00D650DC">
        <w:rPr>
          <w:rFonts w:ascii="Times New Roman" w:eastAsia="Times New Roman" w:hAnsi="Times New Roman"/>
          <w:sz w:val="24"/>
          <w:szCs w:val="24"/>
          <w:lang w:eastAsia="zh-CN"/>
        </w:rPr>
        <w:t xml:space="preserve">. </w:t>
      </w:r>
    </w:p>
    <w:p w14:paraId="32527D91" w14:textId="77777777" w:rsidR="003F33FA" w:rsidRPr="00D650DC" w:rsidRDefault="003F33FA" w:rsidP="003F33FA">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21A8010A" w14:textId="0719BA64" w:rsidR="0077462E" w:rsidRPr="00D650DC" w:rsidRDefault="00C933DF" w:rsidP="005B177F">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sz w:val="24"/>
          <w:szCs w:val="24"/>
          <w:lang w:eastAsia="zh-CN"/>
        </w:rPr>
        <w:t>Pursuant to</w:t>
      </w:r>
      <w:r w:rsidR="006A7146" w:rsidRPr="00D650DC">
        <w:rPr>
          <w:rFonts w:ascii="Times New Roman" w:eastAsia="Times New Roman" w:hAnsi="Times New Roman"/>
          <w:sz w:val="24"/>
          <w:szCs w:val="24"/>
          <w:lang w:eastAsia="zh-CN"/>
        </w:rPr>
        <w:t xml:space="preserve"> point </w:t>
      </w:r>
      <w:r w:rsidR="00142BE6">
        <w:rPr>
          <w:rFonts w:ascii="Times New Roman" w:eastAsia="Times New Roman" w:hAnsi="Times New Roman"/>
          <w:sz w:val="24"/>
          <w:szCs w:val="24"/>
          <w:lang w:eastAsia="zh-CN"/>
        </w:rPr>
        <w:t>(</w:t>
      </w:r>
      <w:r w:rsidR="006A7146" w:rsidRPr="00D650DC">
        <w:rPr>
          <w:rFonts w:ascii="Times New Roman" w:eastAsia="Times New Roman" w:hAnsi="Times New Roman"/>
          <w:sz w:val="24"/>
          <w:szCs w:val="24"/>
          <w:lang w:eastAsia="zh-CN"/>
        </w:rPr>
        <w:t>100</w:t>
      </w:r>
      <w:r w:rsidR="00142BE6">
        <w:rPr>
          <w:rFonts w:ascii="Times New Roman" w:eastAsia="Times New Roman" w:hAnsi="Times New Roman"/>
          <w:sz w:val="24"/>
          <w:szCs w:val="24"/>
          <w:lang w:eastAsia="zh-CN"/>
        </w:rPr>
        <w:t>)</w:t>
      </w:r>
      <w:r w:rsidR="009245A0" w:rsidRPr="00D650DC">
        <w:rPr>
          <w:rFonts w:ascii="Times New Roman" w:eastAsia="Times New Roman" w:hAnsi="Times New Roman"/>
          <w:sz w:val="24"/>
          <w:szCs w:val="24"/>
          <w:lang w:eastAsia="zh-CN"/>
        </w:rPr>
        <w:t xml:space="preserve"> of the Guidelines, </w:t>
      </w:r>
      <w:r w:rsidR="00AE6408" w:rsidRPr="00D650DC">
        <w:rPr>
          <w:rFonts w:ascii="Times New Roman" w:eastAsia="Times New Roman" w:hAnsi="Times New Roman"/>
          <w:sz w:val="24"/>
          <w:szCs w:val="24"/>
          <w:lang w:eastAsia="zh-CN"/>
        </w:rPr>
        <w:t xml:space="preserve">the aid with identifiable eligible costs cumulated with any other State aid, in relation to the same eligible costs, </w:t>
      </w:r>
      <w:r w:rsidR="009245A0" w:rsidRPr="00D650DC">
        <w:rPr>
          <w:rFonts w:ascii="Times New Roman" w:eastAsia="Times New Roman" w:hAnsi="Times New Roman"/>
          <w:sz w:val="24"/>
          <w:szCs w:val="24"/>
          <w:lang w:eastAsia="zh-CN"/>
        </w:rPr>
        <w:t xml:space="preserve">can be </w:t>
      </w:r>
      <w:r w:rsidR="00AE6408" w:rsidRPr="00D650DC">
        <w:rPr>
          <w:rFonts w:ascii="Times New Roman" w:eastAsia="Times New Roman" w:hAnsi="Times New Roman"/>
          <w:sz w:val="24"/>
          <w:szCs w:val="24"/>
          <w:lang w:eastAsia="zh-CN"/>
        </w:rPr>
        <w:t>partly or fully overlapping</w:t>
      </w:r>
      <w:r w:rsidR="0077462E" w:rsidRPr="00D650DC">
        <w:rPr>
          <w:rFonts w:ascii="Times New Roman" w:eastAsia="Times New Roman" w:hAnsi="Times New Roman"/>
          <w:sz w:val="24"/>
          <w:szCs w:val="24"/>
          <w:lang w:eastAsia="zh-CN"/>
        </w:rPr>
        <w:t xml:space="preserve"> </w:t>
      </w:r>
      <w:r w:rsidR="0077462E" w:rsidRPr="00D650DC">
        <w:rPr>
          <w:rFonts w:ascii="Times New Roman" w:hAnsi="Times New Roman"/>
          <w:sz w:val="24"/>
          <w:szCs w:val="24"/>
        </w:rPr>
        <w:t xml:space="preserve">only if such cumulation does not result in exceeding the highest aid intensity or aid amount applicable to this </w:t>
      </w:r>
      <w:r w:rsidR="006A7146" w:rsidRPr="00D650DC">
        <w:rPr>
          <w:rFonts w:ascii="Times New Roman" w:hAnsi="Times New Roman"/>
          <w:sz w:val="24"/>
          <w:szCs w:val="24"/>
        </w:rPr>
        <w:t xml:space="preserve">type of aid under the </w:t>
      </w:r>
      <w:r w:rsidR="0077462E" w:rsidRPr="00D650DC">
        <w:rPr>
          <w:rFonts w:ascii="Times New Roman" w:hAnsi="Times New Roman"/>
          <w:sz w:val="24"/>
          <w:szCs w:val="24"/>
        </w:rPr>
        <w:t>Guidelines</w:t>
      </w:r>
      <w:r w:rsidR="009245A0" w:rsidRPr="00D650DC">
        <w:rPr>
          <w:rFonts w:ascii="Times New Roman" w:eastAsia="Times New Roman" w:hAnsi="Times New Roman"/>
          <w:sz w:val="24"/>
          <w:szCs w:val="24"/>
          <w:lang w:eastAsia="zh-CN"/>
        </w:rPr>
        <w:t>.</w:t>
      </w:r>
      <w:r w:rsidR="00AE6408" w:rsidRPr="00D650DC">
        <w:rPr>
          <w:rFonts w:ascii="Times New Roman" w:eastAsia="Times New Roman" w:hAnsi="Times New Roman"/>
          <w:sz w:val="24"/>
          <w:szCs w:val="24"/>
          <w:lang w:eastAsia="zh-CN"/>
        </w:rPr>
        <w:t xml:space="preserve"> </w:t>
      </w:r>
    </w:p>
    <w:p w14:paraId="453C9C8C" w14:textId="77777777" w:rsidR="006F0B96" w:rsidRPr="00D650DC" w:rsidRDefault="006F0B96" w:rsidP="003D290F">
      <w:pPr>
        <w:pStyle w:val="ListParagraph"/>
        <w:numPr>
          <w:ilvl w:val="2"/>
          <w:numId w:val="141"/>
        </w:numPr>
        <w:spacing w:before="120" w:after="120" w:line="240" w:lineRule="auto"/>
        <w:ind w:left="567" w:hanging="709"/>
        <w:contextualSpacing w:val="0"/>
        <w:jc w:val="both"/>
        <w:outlineLvl w:val="2"/>
        <w:rPr>
          <w:rFonts w:ascii="Times New Roman" w:eastAsia="EUAlbertina-Regular-Identity-H" w:hAnsi="Times New Roman"/>
          <w:sz w:val="24"/>
          <w:szCs w:val="24"/>
          <w:lang w:eastAsia="en-GB"/>
        </w:rPr>
      </w:pPr>
      <w:r w:rsidRPr="00D650DC">
        <w:rPr>
          <w:rFonts w:ascii="Times New Roman" w:eastAsia="EUAlbertina-Regular-Identity-H" w:hAnsi="Times New Roman"/>
          <w:sz w:val="24"/>
          <w:szCs w:val="24"/>
          <w:lang w:eastAsia="en-GB"/>
        </w:rPr>
        <w:t xml:space="preserve">Does the </w:t>
      </w:r>
      <w:r w:rsidR="000D755E" w:rsidRPr="00D650DC">
        <w:rPr>
          <w:rFonts w:ascii="Times New Roman" w:eastAsia="EUAlbertina-Regular-Identity-H" w:hAnsi="Times New Roman"/>
          <w:sz w:val="24"/>
          <w:szCs w:val="24"/>
          <w:lang w:eastAsia="en-GB"/>
        </w:rPr>
        <w:t>notification concern aid without identifiable eligible costs?</w:t>
      </w:r>
    </w:p>
    <w:p w14:paraId="414E7E60" w14:textId="77777777" w:rsidR="006F0B96" w:rsidRPr="00D650DC" w:rsidRDefault="006F0B96" w:rsidP="006F0B96">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7B5308B4" w14:textId="77777777" w:rsidR="000D755E" w:rsidRPr="00D650DC" w:rsidRDefault="000D755E" w:rsidP="000D755E">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sz w:val="24"/>
          <w:szCs w:val="24"/>
          <w:lang w:eastAsia="zh-CN"/>
        </w:rPr>
        <w:t>If the answer is yes, will that aid be cumulated with other State aid with identifiable eligible costs?</w:t>
      </w:r>
    </w:p>
    <w:p w14:paraId="3B81EDCF" w14:textId="77777777" w:rsidR="000D755E" w:rsidRPr="00D650DC" w:rsidRDefault="000D755E" w:rsidP="000D755E">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028CE0F7" w14:textId="77777777" w:rsidR="004F5F59" w:rsidRPr="00D650DC" w:rsidRDefault="004F5F59" w:rsidP="000D755E">
      <w:pPr>
        <w:pStyle w:val="ListParagraph"/>
        <w:tabs>
          <w:tab w:val="left" w:pos="0"/>
          <w:tab w:val="left" w:pos="142"/>
          <w:tab w:val="left" w:pos="284"/>
        </w:tabs>
        <w:spacing w:before="120" w:after="120" w:line="240" w:lineRule="auto"/>
        <w:ind w:left="0"/>
        <w:jc w:val="both"/>
        <w:rPr>
          <w:rFonts w:eastAsia="EUAlbertina-Regular-Identity-H"/>
          <w:lang w:eastAsia="en-GB"/>
        </w:rPr>
      </w:pPr>
    </w:p>
    <w:p w14:paraId="719F1122" w14:textId="77777777" w:rsidR="000D755E" w:rsidRPr="00D650DC" w:rsidRDefault="000D755E" w:rsidP="003D290F">
      <w:pPr>
        <w:pStyle w:val="ListParagraph"/>
        <w:numPr>
          <w:ilvl w:val="2"/>
          <w:numId w:val="141"/>
        </w:numPr>
        <w:spacing w:before="120" w:after="120" w:line="240" w:lineRule="auto"/>
        <w:ind w:left="567" w:hanging="709"/>
        <w:contextualSpacing w:val="0"/>
        <w:jc w:val="both"/>
        <w:outlineLvl w:val="2"/>
        <w:rPr>
          <w:rFonts w:ascii="Times New Roman" w:eastAsia="EUAlbertina-Regular-Identity-H" w:hAnsi="Times New Roman"/>
          <w:sz w:val="24"/>
          <w:szCs w:val="24"/>
          <w:lang w:eastAsia="en-GB"/>
        </w:rPr>
      </w:pPr>
      <w:r w:rsidRPr="00D650DC">
        <w:rPr>
          <w:rFonts w:ascii="Times New Roman" w:eastAsia="Times New Roman" w:hAnsi="Times New Roman"/>
          <w:sz w:val="24"/>
          <w:szCs w:val="24"/>
          <w:lang w:eastAsia="zh-CN"/>
        </w:rPr>
        <w:t>Will the aid without identifiable eligible costs be cumulated with other State aid without identifiable eligible costs?</w:t>
      </w:r>
    </w:p>
    <w:p w14:paraId="7E614866" w14:textId="77777777" w:rsidR="000D755E" w:rsidRPr="00D650DC" w:rsidRDefault="000D755E" w:rsidP="000D755E">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75237C58" w14:textId="77777777" w:rsidR="000D755E" w:rsidRPr="00D650DC" w:rsidRDefault="000D755E" w:rsidP="000D755E">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sz w:val="24"/>
          <w:szCs w:val="24"/>
          <w:lang w:eastAsia="zh-CN"/>
        </w:rPr>
        <w:t xml:space="preserve">If the answer is yes, please confirm that such cumulation </w:t>
      </w:r>
      <w:r w:rsidRPr="00D650DC">
        <w:rPr>
          <w:rFonts w:ascii="Times New Roman" w:hAnsi="Times New Roman"/>
          <w:sz w:val="24"/>
          <w:szCs w:val="24"/>
        </w:rPr>
        <w:t xml:space="preserve">does not result in exceeding the highest </w:t>
      </w:r>
      <w:r w:rsidR="00EC58A1" w:rsidRPr="00D650DC">
        <w:rPr>
          <w:rFonts w:ascii="Times New Roman" w:hAnsi="Times New Roman"/>
          <w:sz w:val="24"/>
          <w:szCs w:val="24"/>
        </w:rPr>
        <w:t xml:space="preserve">relevant </w:t>
      </w:r>
      <w:r w:rsidRPr="00D650DC">
        <w:rPr>
          <w:rFonts w:ascii="Times New Roman" w:hAnsi="Times New Roman"/>
          <w:sz w:val="24"/>
          <w:szCs w:val="24"/>
        </w:rPr>
        <w:t>aid intensity or aid amount fixed in the Guidelines or other State aid guidelines, or block exemption regulation or a decision adopted by the Commission.</w:t>
      </w:r>
      <w:r w:rsidRPr="00D650DC">
        <w:rPr>
          <w:rFonts w:ascii="Times New Roman" w:eastAsia="Times New Roman" w:hAnsi="Times New Roman"/>
          <w:sz w:val="24"/>
          <w:szCs w:val="24"/>
          <w:lang w:eastAsia="zh-CN"/>
        </w:rPr>
        <w:t xml:space="preserve"> </w:t>
      </w:r>
    </w:p>
    <w:p w14:paraId="6D662F95" w14:textId="77777777" w:rsidR="000D755E" w:rsidRPr="00D650DC" w:rsidRDefault="000D755E" w:rsidP="000D755E">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043C4B76" w14:textId="77777777" w:rsidR="001D6A94" w:rsidRPr="00D650DC" w:rsidRDefault="000D755E" w:rsidP="001D6A94">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sz w:val="24"/>
          <w:szCs w:val="24"/>
          <w:lang w:eastAsia="zh-CN"/>
        </w:rPr>
        <w:t xml:space="preserve">If the answer is yes, </w:t>
      </w:r>
      <w:r w:rsidR="001D6A94" w:rsidRPr="00D650DC">
        <w:rPr>
          <w:rFonts w:ascii="Times New Roman" w:eastAsia="Times New Roman" w:hAnsi="Times New Roman"/>
          <w:sz w:val="24"/>
          <w:szCs w:val="24"/>
          <w:lang w:eastAsia="zh-CN"/>
        </w:rPr>
        <w:t>please specify the maximum threshold of the applicable aid instrument:</w:t>
      </w:r>
    </w:p>
    <w:p w14:paraId="1827A9BD" w14:textId="77777777" w:rsidR="001D6A94" w:rsidRPr="00D650DC" w:rsidRDefault="001D6A94" w:rsidP="001D6A94">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sz w:val="24"/>
          <w:szCs w:val="24"/>
          <w:lang w:eastAsia="zh-CN"/>
        </w:rPr>
        <w:t>..............................................................................................................................................................................................................................................................................................................</w:t>
      </w:r>
    </w:p>
    <w:p w14:paraId="44A77028" w14:textId="68400B72" w:rsidR="00AE490E" w:rsidRPr="00D650DC" w:rsidRDefault="00C933DF" w:rsidP="001C4218">
      <w:pPr>
        <w:spacing w:before="120" w:after="120" w:line="240" w:lineRule="auto"/>
        <w:jc w:val="both"/>
        <w:rPr>
          <w:rFonts w:ascii="Times New Roman" w:hAnsi="Times New Roman"/>
        </w:rPr>
      </w:pPr>
      <w:r w:rsidRPr="00D650DC">
        <w:rPr>
          <w:rFonts w:ascii="Times New Roman" w:hAnsi="Times New Roman"/>
          <w:noProof/>
          <w:sz w:val="24"/>
          <w:szCs w:val="24"/>
        </w:rPr>
        <w:t xml:space="preserve">Pursuant to point </w:t>
      </w:r>
      <w:r w:rsidR="00142BE6">
        <w:rPr>
          <w:rFonts w:ascii="Times New Roman" w:hAnsi="Times New Roman"/>
          <w:noProof/>
          <w:sz w:val="24"/>
          <w:szCs w:val="24"/>
        </w:rPr>
        <w:t>(</w:t>
      </w:r>
      <w:r w:rsidRPr="00D650DC">
        <w:rPr>
          <w:rFonts w:ascii="Times New Roman" w:hAnsi="Times New Roman"/>
          <w:noProof/>
          <w:sz w:val="24"/>
          <w:szCs w:val="24"/>
        </w:rPr>
        <w:t>101</w:t>
      </w:r>
      <w:r w:rsidR="00142BE6">
        <w:rPr>
          <w:rFonts w:ascii="Times New Roman" w:hAnsi="Times New Roman"/>
          <w:noProof/>
          <w:sz w:val="24"/>
          <w:szCs w:val="24"/>
        </w:rPr>
        <w:t>)</w:t>
      </w:r>
      <w:r w:rsidRPr="00D650DC">
        <w:rPr>
          <w:rFonts w:ascii="Times New Roman" w:hAnsi="Times New Roman"/>
          <w:noProof/>
          <w:sz w:val="24"/>
          <w:szCs w:val="24"/>
        </w:rPr>
        <w:t xml:space="preserve"> of the Guidelines, aid without identifiable eligible costs may </w:t>
      </w:r>
      <w:r w:rsidR="00C7014D" w:rsidRPr="00D650DC">
        <w:rPr>
          <w:rFonts w:ascii="Times New Roman" w:hAnsi="Times New Roman"/>
          <w:noProof/>
          <w:sz w:val="24"/>
          <w:szCs w:val="24"/>
        </w:rPr>
        <w:t xml:space="preserve">only </w:t>
      </w:r>
      <w:r w:rsidRPr="00D650DC">
        <w:rPr>
          <w:rFonts w:ascii="Times New Roman" w:hAnsi="Times New Roman"/>
          <w:noProof/>
          <w:sz w:val="24"/>
          <w:szCs w:val="24"/>
        </w:rPr>
        <w:t>be cumulated with other State aid without identifiable eligible costs, up to the highest relevant total financing threshold fixed in the specific cir</w:t>
      </w:r>
      <w:r w:rsidR="00C7014D" w:rsidRPr="00D650DC">
        <w:rPr>
          <w:rFonts w:ascii="Times New Roman" w:hAnsi="Times New Roman"/>
          <w:noProof/>
          <w:sz w:val="24"/>
          <w:szCs w:val="24"/>
        </w:rPr>
        <w:t>cumstances of each case by the</w:t>
      </w:r>
      <w:r w:rsidRPr="00D650DC">
        <w:rPr>
          <w:rFonts w:ascii="Times New Roman" w:hAnsi="Times New Roman"/>
          <w:noProof/>
          <w:sz w:val="24"/>
          <w:szCs w:val="24"/>
        </w:rPr>
        <w:t xml:space="preserve"> Guidelines or other State aid guidelines, a regulation on block exemption or a dec</w:t>
      </w:r>
      <w:r w:rsidR="001C4218" w:rsidRPr="00D650DC">
        <w:rPr>
          <w:rFonts w:ascii="Times New Roman" w:hAnsi="Times New Roman"/>
          <w:noProof/>
          <w:sz w:val="24"/>
          <w:szCs w:val="24"/>
        </w:rPr>
        <w:t>ision adopted by the Commission.</w:t>
      </w:r>
    </w:p>
    <w:p w14:paraId="668686B8" w14:textId="77777777" w:rsidR="006A10AF" w:rsidRPr="00D650DC" w:rsidRDefault="006C0FAE" w:rsidP="003D290F">
      <w:pPr>
        <w:pStyle w:val="ListParagraph"/>
        <w:numPr>
          <w:ilvl w:val="2"/>
          <w:numId w:val="141"/>
        </w:numPr>
        <w:spacing w:before="120" w:after="120" w:line="240" w:lineRule="auto"/>
        <w:ind w:left="567" w:hanging="709"/>
        <w:contextualSpacing w:val="0"/>
        <w:jc w:val="both"/>
        <w:outlineLvl w:val="2"/>
        <w:rPr>
          <w:rFonts w:ascii="Times New Roman" w:eastAsia="EUAlbertina-Regular-Identity-H" w:hAnsi="Times New Roman"/>
          <w:sz w:val="24"/>
          <w:szCs w:val="24"/>
          <w:lang w:eastAsia="en-GB"/>
        </w:rPr>
      </w:pPr>
      <w:r w:rsidRPr="00D650DC">
        <w:rPr>
          <w:rFonts w:ascii="Times New Roman" w:eastAsia="Times New Roman" w:hAnsi="Times New Roman"/>
          <w:sz w:val="24"/>
          <w:szCs w:val="24"/>
          <w:lang w:eastAsia="en-GB"/>
        </w:rPr>
        <w:t>Is</w:t>
      </w:r>
      <w:r w:rsidR="00AE6408" w:rsidRPr="00D650DC">
        <w:rPr>
          <w:rFonts w:ascii="Times New Roman" w:eastAsia="Times New Roman" w:hAnsi="Times New Roman"/>
          <w:sz w:val="24"/>
          <w:szCs w:val="24"/>
          <w:lang w:eastAsia="en-GB"/>
        </w:rPr>
        <w:t xml:space="preserve"> aid in favour of the </w:t>
      </w:r>
      <w:r w:rsidR="00E14A36" w:rsidRPr="00D650DC">
        <w:rPr>
          <w:rFonts w:ascii="Times New Roman" w:eastAsia="Times New Roman" w:hAnsi="Times New Roman"/>
          <w:sz w:val="24"/>
          <w:szCs w:val="24"/>
          <w:lang w:eastAsia="en-GB"/>
        </w:rPr>
        <w:t xml:space="preserve">fishery and aquaculture </w:t>
      </w:r>
      <w:r w:rsidR="00AE6408" w:rsidRPr="00D650DC">
        <w:rPr>
          <w:rFonts w:ascii="Times New Roman" w:eastAsia="Times New Roman" w:hAnsi="Times New Roman"/>
          <w:sz w:val="24"/>
          <w:szCs w:val="24"/>
          <w:lang w:eastAsia="en-GB"/>
        </w:rPr>
        <w:t xml:space="preserve">sector cumulated with payments referred </w:t>
      </w:r>
      <w:r w:rsidR="00E14A36" w:rsidRPr="00D650DC">
        <w:rPr>
          <w:rFonts w:ascii="Times New Roman" w:hAnsi="Times New Roman"/>
          <w:noProof/>
        </w:rPr>
        <w:t xml:space="preserve">referred to in Regulation (EU) 2021/1139 </w:t>
      </w:r>
      <w:r w:rsidR="006A10AF" w:rsidRPr="00D650DC">
        <w:rPr>
          <w:rFonts w:ascii="Times New Roman" w:hAnsi="Times New Roman"/>
          <w:sz w:val="24"/>
          <w:szCs w:val="24"/>
        </w:rPr>
        <w:t>in respect of the same eligible costs?</w:t>
      </w:r>
    </w:p>
    <w:p w14:paraId="51EB3907" w14:textId="77777777" w:rsidR="006B29D2" w:rsidRPr="00D650DC" w:rsidRDefault="006B29D2" w:rsidP="006B29D2">
      <w:pPr>
        <w:pStyle w:val="ListParagraph"/>
        <w:tabs>
          <w:tab w:val="left" w:pos="0"/>
          <w:tab w:val="left" w:pos="142"/>
          <w:tab w:val="left" w:pos="284"/>
        </w:tabs>
        <w:spacing w:before="120" w:after="120" w:line="240" w:lineRule="auto"/>
        <w:ind w:left="0"/>
        <w:jc w:val="both"/>
        <w:rPr>
          <w:rFonts w:ascii="Times New Roman" w:eastAsia="EUAlbertina-Regular-Identity-H" w:hAnsi="Times New Roman"/>
          <w:sz w:val="24"/>
          <w:szCs w:val="24"/>
          <w:lang w:eastAsia="en-GB"/>
        </w:rPr>
      </w:pPr>
    </w:p>
    <w:p w14:paraId="47F7A8DE" w14:textId="3E4AAFA4" w:rsidR="00AE6408" w:rsidRPr="00D650DC" w:rsidRDefault="006C0FAE" w:rsidP="0063766E">
      <w:pPr>
        <w:pStyle w:val="ListParagraph"/>
        <w:tabs>
          <w:tab w:val="left" w:pos="0"/>
          <w:tab w:val="left" w:pos="142"/>
          <w:tab w:val="left" w:pos="284"/>
        </w:tabs>
        <w:spacing w:before="120" w:after="120" w:line="240" w:lineRule="auto"/>
        <w:ind w:left="0"/>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00142BE6">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03163900" w14:textId="77777777" w:rsidR="006A10AF" w:rsidRPr="00D650DC" w:rsidRDefault="006A10AF" w:rsidP="00E56C34">
      <w:pPr>
        <w:tabs>
          <w:tab w:val="left" w:pos="0"/>
          <w:tab w:val="left" w:pos="142"/>
          <w:tab w:val="left" w:pos="284"/>
        </w:tabs>
        <w:spacing w:before="120" w:after="120" w:line="240" w:lineRule="auto"/>
        <w:jc w:val="both"/>
        <w:rPr>
          <w:rFonts w:ascii="Times New Roman" w:eastAsia="EUAlbertina-Regular-Identity-H" w:hAnsi="Times New Roman"/>
          <w:sz w:val="24"/>
          <w:szCs w:val="24"/>
          <w:lang w:eastAsia="en-GB"/>
        </w:rPr>
      </w:pPr>
      <w:r w:rsidRPr="00D650DC">
        <w:rPr>
          <w:rFonts w:ascii="Times New Roman" w:eastAsia="EUAlbertina-Regular-Identity-H" w:hAnsi="Times New Roman"/>
          <w:sz w:val="24"/>
          <w:szCs w:val="24"/>
          <w:lang w:eastAsia="en-GB"/>
        </w:rPr>
        <w:t>If the answer is yes, will such cumulation respect an aid intensity or aid amount laid down in the Guidelines?</w:t>
      </w:r>
    </w:p>
    <w:p w14:paraId="06955B24" w14:textId="77777777" w:rsidR="006A10AF" w:rsidRPr="00D650DC" w:rsidRDefault="006A10AF" w:rsidP="006A10AF">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2AD63904" w14:textId="77777777" w:rsidR="00AE6408" w:rsidRPr="00D650DC" w:rsidRDefault="00AE6408" w:rsidP="003D290F">
      <w:pPr>
        <w:pStyle w:val="ListParagraph"/>
        <w:numPr>
          <w:ilvl w:val="2"/>
          <w:numId w:val="141"/>
        </w:numPr>
        <w:spacing w:before="120" w:after="120" w:line="240" w:lineRule="auto"/>
        <w:ind w:left="567" w:hanging="709"/>
        <w:contextualSpacing w:val="0"/>
        <w:jc w:val="both"/>
        <w:outlineLvl w:val="2"/>
        <w:rPr>
          <w:rFonts w:ascii="Times New Roman" w:eastAsia="Times New Roman" w:hAnsi="Times New Roman"/>
          <w:sz w:val="24"/>
          <w:szCs w:val="24"/>
          <w:lang w:eastAsia="en-GB"/>
        </w:rPr>
      </w:pPr>
      <w:r w:rsidRPr="00D650DC">
        <w:rPr>
          <w:rFonts w:ascii="Times New Roman" w:eastAsia="Times New Roman" w:hAnsi="Times New Roman"/>
          <w:sz w:val="24"/>
          <w:szCs w:val="24"/>
          <w:lang w:eastAsia="en-GB"/>
        </w:rPr>
        <w:t xml:space="preserve">Is </w:t>
      </w:r>
      <w:r w:rsidR="00FE4E63" w:rsidRPr="00D650DC">
        <w:rPr>
          <w:rFonts w:ascii="Times New Roman" w:eastAsia="Times New Roman" w:hAnsi="Times New Roman"/>
          <w:sz w:val="24"/>
          <w:szCs w:val="24"/>
          <w:lang w:eastAsia="en-GB"/>
        </w:rPr>
        <w:t>the aid combin</w:t>
      </w:r>
      <w:r w:rsidR="009B7636" w:rsidRPr="00D650DC">
        <w:rPr>
          <w:rFonts w:ascii="Times New Roman" w:eastAsia="Times New Roman" w:hAnsi="Times New Roman"/>
          <w:sz w:val="24"/>
          <w:szCs w:val="24"/>
          <w:lang w:eastAsia="en-GB"/>
        </w:rPr>
        <w:t xml:space="preserve">ed </w:t>
      </w:r>
      <w:r w:rsidR="00DD592F" w:rsidRPr="00D650DC">
        <w:rPr>
          <w:rFonts w:ascii="Times New Roman" w:eastAsia="Times New Roman" w:hAnsi="Times New Roman"/>
          <w:sz w:val="24"/>
          <w:szCs w:val="24"/>
          <w:lang w:eastAsia="en-GB"/>
        </w:rPr>
        <w:t xml:space="preserve">with </w:t>
      </w:r>
      <w:r w:rsidRPr="00D650DC">
        <w:rPr>
          <w:rFonts w:ascii="Times New Roman" w:eastAsia="Times New Roman" w:hAnsi="Times New Roman"/>
          <w:sz w:val="24"/>
          <w:szCs w:val="24"/>
          <w:lang w:eastAsia="en-GB"/>
        </w:rPr>
        <w:t>Union fund</w:t>
      </w:r>
      <w:r w:rsidR="006B29D2" w:rsidRPr="00D650DC">
        <w:rPr>
          <w:rFonts w:ascii="Times New Roman" w:eastAsia="Times New Roman" w:hAnsi="Times New Roman"/>
          <w:sz w:val="24"/>
          <w:szCs w:val="24"/>
          <w:lang w:eastAsia="en-GB"/>
        </w:rPr>
        <w:t>(s)</w:t>
      </w:r>
      <w:r w:rsidR="00FE4E63" w:rsidRPr="00D650DC">
        <w:rPr>
          <w:rFonts w:ascii="Times New Roman" w:eastAsia="Times New Roman" w:hAnsi="Times New Roman"/>
          <w:sz w:val="24"/>
          <w:szCs w:val="24"/>
          <w:lang w:eastAsia="en-GB"/>
        </w:rPr>
        <w:t xml:space="preserve"> </w:t>
      </w:r>
      <w:r w:rsidRPr="00D650DC">
        <w:rPr>
          <w:rFonts w:ascii="Times New Roman" w:eastAsia="Times New Roman" w:hAnsi="Times New Roman"/>
          <w:sz w:val="24"/>
          <w:szCs w:val="24"/>
          <w:lang w:eastAsia="en-GB"/>
        </w:rPr>
        <w:t>centrally managed by the institutions, agencies, joint undertakings or other bodies of the Union</w:t>
      </w:r>
      <w:r w:rsidR="009B7636" w:rsidRPr="00D650DC">
        <w:rPr>
          <w:rFonts w:ascii="Times New Roman" w:eastAsia="Times New Roman" w:hAnsi="Times New Roman"/>
          <w:sz w:val="24"/>
          <w:szCs w:val="24"/>
          <w:lang w:eastAsia="en-GB"/>
        </w:rPr>
        <w:t xml:space="preserve"> that </w:t>
      </w:r>
      <w:r w:rsidR="006B29D2" w:rsidRPr="00D650DC">
        <w:rPr>
          <w:rFonts w:ascii="Times New Roman" w:eastAsia="Times New Roman" w:hAnsi="Times New Roman"/>
          <w:sz w:val="24"/>
          <w:szCs w:val="24"/>
          <w:lang w:eastAsia="en-GB"/>
        </w:rPr>
        <w:t>is/</w:t>
      </w:r>
      <w:r w:rsidR="009B7636" w:rsidRPr="00D650DC">
        <w:rPr>
          <w:rFonts w:ascii="Times New Roman" w:eastAsia="Times New Roman" w:hAnsi="Times New Roman"/>
          <w:sz w:val="24"/>
          <w:szCs w:val="24"/>
          <w:lang w:eastAsia="en-GB"/>
        </w:rPr>
        <w:t>are not directly or indirectly under the control of the Member State</w:t>
      </w:r>
      <w:r w:rsidRPr="00D650DC">
        <w:rPr>
          <w:rFonts w:ascii="Times New Roman" w:eastAsia="Times New Roman" w:hAnsi="Times New Roman"/>
          <w:sz w:val="24"/>
          <w:szCs w:val="24"/>
          <w:lang w:eastAsia="en-GB"/>
        </w:rPr>
        <w:t>?</w:t>
      </w:r>
    </w:p>
    <w:p w14:paraId="77561D1E" w14:textId="77777777" w:rsidR="00AE6408" w:rsidRPr="00D650DC" w:rsidRDefault="00AE6408" w:rsidP="00F8198B">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3DA7EE37" w14:textId="207AF469" w:rsidR="00AE6408" w:rsidRPr="00D650DC" w:rsidRDefault="009B7636" w:rsidP="009B7636">
      <w:pPr>
        <w:widowControl w:val="0"/>
        <w:tabs>
          <w:tab w:val="num" w:pos="0"/>
        </w:tabs>
        <w:adjustRightInd w:val="0"/>
        <w:spacing w:before="120" w:after="120" w:line="240" w:lineRule="auto"/>
        <w:jc w:val="both"/>
        <w:textAlignment w:val="baseline"/>
        <w:rPr>
          <w:rFonts w:ascii="Times New Roman" w:eastAsia="Times New Roman" w:hAnsi="Times New Roman"/>
          <w:sz w:val="24"/>
          <w:szCs w:val="24"/>
          <w:lang w:eastAsia="en-GB"/>
        </w:rPr>
      </w:pPr>
      <w:r w:rsidRPr="00D650DC">
        <w:rPr>
          <w:rFonts w:ascii="Times New Roman" w:eastAsia="Times New Roman" w:hAnsi="Times New Roman"/>
          <w:sz w:val="24"/>
          <w:szCs w:val="24"/>
          <w:lang w:eastAsia="en-GB"/>
        </w:rPr>
        <w:t xml:space="preserve">Please note that pursuant to point </w:t>
      </w:r>
      <w:r w:rsidR="00142BE6">
        <w:rPr>
          <w:rFonts w:ascii="Times New Roman" w:eastAsia="Times New Roman" w:hAnsi="Times New Roman"/>
          <w:sz w:val="24"/>
          <w:szCs w:val="24"/>
          <w:lang w:eastAsia="en-GB"/>
        </w:rPr>
        <w:t>(</w:t>
      </w:r>
      <w:r w:rsidR="006B29D2" w:rsidRPr="00D650DC">
        <w:rPr>
          <w:rFonts w:ascii="Times New Roman" w:eastAsia="Times New Roman" w:hAnsi="Times New Roman"/>
          <w:sz w:val="24"/>
          <w:szCs w:val="24"/>
          <w:lang w:eastAsia="en-GB"/>
        </w:rPr>
        <w:t>103</w:t>
      </w:r>
      <w:r w:rsidR="00142BE6">
        <w:rPr>
          <w:rFonts w:ascii="Times New Roman" w:eastAsia="Times New Roman" w:hAnsi="Times New Roman"/>
          <w:sz w:val="24"/>
          <w:szCs w:val="24"/>
          <w:lang w:eastAsia="en-GB"/>
        </w:rPr>
        <w:t>)</w:t>
      </w:r>
      <w:r w:rsidRPr="00D650DC">
        <w:rPr>
          <w:rFonts w:ascii="Times New Roman" w:eastAsia="Times New Roman" w:hAnsi="Times New Roman"/>
          <w:sz w:val="24"/>
          <w:szCs w:val="24"/>
          <w:lang w:eastAsia="en-GB"/>
        </w:rPr>
        <w:t xml:space="preserve"> of the Guidelines, </w:t>
      </w:r>
      <w:r w:rsidR="00FE4E63" w:rsidRPr="00D650DC">
        <w:rPr>
          <w:rFonts w:ascii="Times New Roman" w:eastAsia="Times New Roman" w:hAnsi="Times New Roman"/>
          <w:sz w:val="24"/>
          <w:szCs w:val="24"/>
          <w:lang w:eastAsia="en-GB"/>
        </w:rPr>
        <w:t xml:space="preserve">if the Union funds are not directly or indirectly under the control of the Member State, </w:t>
      </w:r>
      <w:r w:rsidR="00AE6408" w:rsidRPr="00D650DC">
        <w:rPr>
          <w:rFonts w:ascii="Times New Roman" w:eastAsia="Times New Roman" w:hAnsi="Times New Roman"/>
          <w:sz w:val="24"/>
          <w:szCs w:val="24"/>
          <w:lang w:eastAsia="en-GB"/>
        </w:rPr>
        <w:t xml:space="preserve">only the </w:t>
      </w:r>
      <w:r w:rsidR="00FE4E63" w:rsidRPr="00D650DC">
        <w:rPr>
          <w:rFonts w:ascii="Times New Roman" w:eastAsia="Times New Roman" w:hAnsi="Times New Roman"/>
          <w:sz w:val="24"/>
          <w:szCs w:val="24"/>
          <w:lang w:eastAsia="en-GB"/>
        </w:rPr>
        <w:t>State aid</w:t>
      </w:r>
      <w:r w:rsidR="00AE6408" w:rsidRPr="00D650DC">
        <w:rPr>
          <w:rFonts w:ascii="Times New Roman" w:eastAsia="Times New Roman" w:hAnsi="Times New Roman"/>
          <w:sz w:val="24"/>
          <w:szCs w:val="24"/>
          <w:lang w:eastAsia="en-GB"/>
        </w:rPr>
        <w:t xml:space="preserve"> will be considered for determining whether notification thresholds and maximum aid intensities and ceilings are respected, provided that the total amount of public funding granted in relation to the same eligible costs does not exceed the most favourable funding rate(s) laid down in the applicable rules of Union law.</w:t>
      </w:r>
      <w:r w:rsidR="00EF1C51" w:rsidRPr="00D650DC">
        <w:rPr>
          <w:rFonts w:ascii="Times New Roman" w:eastAsia="Times New Roman" w:hAnsi="Times New Roman"/>
          <w:sz w:val="24"/>
          <w:szCs w:val="24"/>
          <w:lang w:eastAsia="en-GB"/>
        </w:rPr>
        <w:t xml:space="preserve"> Please confirm that this is the case:</w:t>
      </w:r>
    </w:p>
    <w:p w14:paraId="6E6A7BD6" w14:textId="77777777" w:rsidR="00EF1C51" w:rsidRPr="00D650DC" w:rsidRDefault="00EF1C51" w:rsidP="009B7636">
      <w:pPr>
        <w:widowControl w:val="0"/>
        <w:tabs>
          <w:tab w:val="num" w:pos="0"/>
        </w:tabs>
        <w:adjustRightInd w:val="0"/>
        <w:spacing w:before="120" w:after="120" w:line="240" w:lineRule="auto"/>
        <w:jc w:val="both"/>
        <w:textAlignment w:val="baseline"/>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061DA201" w14:textId="23ADA6C8" w:rsidR="00A65440" w:rsidRPr="00D650DC" w:rsidRDefault="00A65440" w:rsidP="009B7636">
      <w:pPr>
        <w:widowControl w:val="0"/>
        <w:tabs>
          <w:tab w:val="num" w:pos="0"/>
        </w:tabs>
        <w:adjustRightInd w:val="0"/>
        <w:spacing w:before="120" w:after="120" w:line="240" w:lineRule="auto"/>
        <w:jc w:val="both"/>
        <w:textAlignment w:val="baseline"/>
        <w:rPr>
          <w:rFonts w:ascii="Times New Roman" w:eastAsia="Times New Roman" w:hAnsi="Times New Roman"/>
          <w:sz w:val="24"/>
          <w:szCs w:val="24"/>
          <w:lang w:eastAsia="zh-CN"/>
        </w:rPr>
      </w:pPr>
      <w:r w:rsidRPr="00D650DC">
        <w:rPr>
          <w:rFonts w:ascii="Times New Roman" w:eastAsia="Times New Roman" w:hAnsi="Times New Roman"/>
          <w:sz w:val="24"/>
          <w:szCs w:val="24"/>
          <w:lang w:eastAsia="zh-CN"/>
        </w:rPr>
        <w:t xml:space="preserve">Please provide information on the applicable Union law, referred to in point </w:t>
      </w:r>
      <w:r w:rsidR="00142BE6">
        <w:rPr>
          <w:rFonts w:ascii="Times New Roman" w:eastAsia="Times New Roman" w:hAnsi="Times New Roman"/>
          <w:sz w:val="24"/>
          <w:szCs w:val="24"/>
          <w:lang w:eastAsia="zh-CN"/>
        </w:rPr>
        <w:t>(</w:t>
      </w:r>
      <w:r w:rsidR="006B29D2" w:rsidRPr="00D650DC">
        <w:rPr>
          <w:rFonts w:ascii="Times New Roman" w:eastAsia="Times New Roman" w:hAnsi="Times New Roman"/>
          <w:sz w:val="24"/>
          <w:szCs w:val="24"/>
          <w:lang w:eastAsia="zh-CN"/>
        </w:rPr>
        <w:t>103</w:t>
      </w:r>
      <w:r w:rsidR="00142BE6">
        <w:rPr>
          <w:rFonts w:ascii="Times New Roman" w:eastAsia="Times New Roman" w:hAnsi="Times New Roman"/>
          <w:sz w:val="24"/>
          <w:szCs w:val="24"/>
          <w:lang w:eastAsia="zh-CN"/>
        </w:rPr>
        <w:t>)</w:t>
      </w:r>
      <w:r w:rsidRPr="00D650DC">
        <w:rPr>
          <w:rFonts w:ascii="Times New Roman" w:eastAsia="Times New Roman" w:hAnsi="Times New Roman"/>
          <w:sz w:val="24"/>
          <w:szCs w:val="24"/>
          <w:lang w:eastAsia="zh-CN"/>
        </w:rPr>
        <w:t xml:space="preserve"> of the Guidelines:</w:t>
      </w:r>
    </w:p>
    <w:p w14:paraId="39DCAB26" w14:textId="77777777" w:rsidR="00A65440" w:rsidRPr="00D650DC" w:rsidRDefault="00A65440" w:rsidP="009B7636">
      <w:pPr>
        <w:widowControl w:val="0"/>
        <w:tabs>
          <w:tab w:val="num" w:pos="0"/>
        </w:tabs>
        <w:adjustRightInd w:val="0"/>
        <w:spacing w:before="120" w:after="120" w:line="240" w:lineRule="auto"/>
        <w:jc w:val="both"/>
        <w:textAlignment w:val="baseline"/>
        <w:rPr>
          <w:rFonts w:ascii="Times New Roman" w:eastAsia="Times New Roman" w:hAnsi="Times New Roman"/>
          <w:sz w:val="24"/>
          <w:szCs w:val="24"/>
          <w:lang w:eastAsia="en-GB"/>
        </w:rPr>
      </w:pPr>
      <w:r w:rsidRPr="00D650DC">
        <w:rPr>
          <w:rFonts w:ascii="Times New Roman" w:eastAsia="Times New Roman" w:hAnsi="Times New Roman"/>
          <w:sz w:val="24"/>
          <w:szCs w:val="24"/>
          <w:lang w:eastAsia="zh-CN"/>
        </w:rPr>
        <w:t>..............................................................................................................................................................................................................................................................................................................</w:t>
      </w:r>
    </w:p>
    <w:p w14:paraId="619E9FC7" w14:textId="77777777" w:rsidR="009B7636" w:rsidRPr="00D650DC" w:rsidRDefault="009B7636" w:rsidP="003D290F">
      <w:pPr>
        <w:pStyle w:val="ListParagraph"/>
        <w:numPr>
          <w:ilvl w:val="2"/>
          <w:numId w:val="141"/>
        </w:numPr>
        <w:spacing w:before="120" w:after="120" w:line="240" w:lineRule="auto"/>
        <w:ind w:left="567" w:hanging="709"/>
        <w:contextualSpacing w:val="0"/>
        <w:jc w:val="both"/>
        <w:outlineLvl w:val="2"/>
        <w:rPr>
          <w:rFonts w:ascii="Times New Roman" w:eastAsia="Times New Roman" w:hAnsi="Times New Roman"/>
          <w:sz w:val="24"/>
          <w:szCs w:val="24"/>
          <w:lang w:eastAsia="en-GB"/>
        </w:rPr>
      </w:pPr>
      <w:r w:rsidRPr="00D650DC">
        <w:rPr>
          <w:rFonts w:ascii="Times New Roman" w:eastAsia="Times New Roman" w:hAnsi="Times New Roman"/>
          <w:sz w:val="24"/>
          <w:szCs w:val="24"/>
          <w:lang w:eastAsia="en-GB"/>
        </w:rPr>
        <w:t xml:space="preserve">Where the aid authorised under the Guidelines is cumulated with </w:t>
      </w:r>
      <w:r w:rsidRPr="00142BE6">
        <w:rPr>
          <w:rFonts w:ascii="Times New Roman" w:eastAsia="Times New Roman" w:hAnsi="Times New Roman"/>
          <w:i/>
          <w:iCs/>
          <w:sz w:val="24"/>
          <w:szCs w:val="24"/>
          <w:lang w:eastAsia="en-GB"/>
        </w:rPr>
        <w:t>de minimis</w:t>
      </w:r>
      <w:r w:rsidRPr="00D650DC">
        <w:rPr>
          <w:rFonts w:ascii="Times New Roman" w:eastAsia="Times New Roman" w:hAnsi="Times New Roman"/>
          <w:sz w:val="24"/>
          <w:szCs w:val="24"/>
          <w:lang w:eastAsia="en-GB"/>
        </w:rPr>
        <w:t xml:space="preserve"> aid in respect of the same eligible costs,</w:t>
      </w:r>
      <w:r w:rsidRPr="00D650DC">
        <w:rPr>
          <w:rFonts w:ascii="Times New Roman" w:eastAsia="Times New Roman" w:hAnsi="Times New Roman"/>
          <w:sz w:val="24"/>
          <w:szCs w:val="24"/>
          <w:lang w:eastAsia="zh-CN"/>
        </w:rPr>
        <w:t xml:space="preserve"> does such cumulation respect an aid intensity or aid amount fixed in the Guidelines</w:t>
      </w:r>
      <w:r w:rsidRPr="00D650DC">
        <w:rPr>
          <w:rFonts w:ascii="Times New Roman" w:eastAsia="Times New Roman" w:hAnsi="Times New Roman"/>
          <w:sz w:val="24"/>
          <w:szCs w:val="24"/>
          <w:lang w:eastAsia="en-GB"/>
        </w:rPr>
        <w:t>?</w:t>
      </w:r>
    </w:p>
    <w:p w14:paraId="1D64805E" w14:textId="77777777" w:rsidR="009B7636" w:rsidRPr="00D650DC" w:rsidRDefault="009B7636" w:rsidP="009B7636">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lastRenderedPageBreak/>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339D5F48" w14:textId="60193EE2" w:rsidR="00684890" w:rsidRDefault="00684890" w:rsidP="00684890">
      <w:pPr>
        <w:pStyle w:val="Point0number"/>
        <w:ind w:left="0" w:firstLine="0"/>
        <w:jc w:val="both"/>
        <w:rPr>
          <w:noProof/>
        </w:rPr>
      </w:pPr>
      <w:r w:rsidRPr="00D650DC">
        <w:rPr>
          <w:noProof/>
        </w:rPr>
        <w:t xml:space="preserve">Pursuant to point </w:t>
      </w:r>
      <w:r w:rsidR="00142BE6">
        <w:rPr>
          <w:noProof/>
        </w:rPr>
        <w:t>(</w:t>
      </w:r>
      <w:r w:rsidRPr="00D650DC">
        <w:rPr>
          <w:noProof/>
        </w:rPr>
        <w:t>104</w:t>
      </w:r>
      <w:r w:rsidR="00142BE6">
        <w:rPr>
          <w:noProof/>
        </w:rPr>
        <w:t>)</w:t>
      </w:r>
      <w:r w:rsidRPr="00D650DC">
        <w:rPr>
          <w:noProof/>
        </w:rPr>
        <w:t xml:space="preserve"> of the Guidelines, aid authorised under the Guidelines should not be cumulated with any </w:t>
      </w:r>
      <w:r w:rsidRPr="00D650DC">
        <w:rPr>
          <w:i/>
          <w:noProof/>
        </w:rPr>
        <w:t>de minimis</w:t>
      </w:r>
      <w:r w:rsidRPr="00D650DC">
        <w:rPr>
          <w:noProof/>
        </w:rPr>
        <w:t xml:space="preserve"> aid in respect of the same eligible costs if such cumulation would result in an aid intensity or aid amount exceeding that fixed in these Guidelines.</w:t>
      </w:r>
    </w:p>
    <w:p w14:paraId="35E7E11C" w14:textId="77777777" w:rsidR="003D290F" w:rsidRPr="00D650DC" w:rsidRDefault="003D290F" w:rsidP="00684890">
      <w:pPr>
        <w:pStyle w:val="Point0number"/>
        <w:ind w:left="0" w:firstLine="0"/>
        <w:jc w:val="both"/>
        <w:rPr>
          <w:noProof/>
        </w:rPr>
      </w:pPr>
    </w:p>
    <w:p w14:paraId="375D0B6C" w14:textId="77777777" w:rsidR="00AE6408" w:rsidRPr="00142BE6" w:rsidRDefault="005C5A96" w:rsidP="00142BE6">
      <w:pPr>
        <w:pStyle w:val="ListParagraph"/>
        <w:numPr>
          <w:ilvl w:val="1"/>
          <w:numId w:val="141"/>
        </w:numPr>
        <w:pBdr>
          <w:top w:val="single" w:sz="4" w:space="1" w:color="auto"/>
          <w:left w:val="single" w:sz="4" w:space="4" w:color="auto"/>
          <w:bottom w:val="single" w:sz="4" w:space="1" w:color="auto"/>
          <w:right w:val="single" w:sz="4" w:space="4" w:color="auto"/>
          <w:between w:val="single" w:sz="4" w:space="1" w:color="auto"/>
          <w:bar w:val="single" w:sz="4" w:color="auto"/>
        </w:pBdr>
        <w:spacing w:before="120" w:after="120" w:line="240" w:lineRule="auto"/>
        <w:ind w:left="425" w:hanging="425"/>
        <w:contextualSpacing w:val="0"/>
        <w:jc w:val="center"/>
        <w:outlineLvl w:val="1"/>
        <w:rPr>
          <w:rFonts w:ascii="Times New Roman" w:hAnsi="Times New Roman"/>
          <w:b/>
          <w:bCs/>
          <w:i/>
          <w:sz w:val="24"/>
          <w:szCs w:val="24"/>
        </w:rPr>
      </w:pPr>
      <w:r w:rsidRPr="00142BE6">
        <w:rPr>
          <w:rFonts w:ascii="Times New Roman" w:hAnsi="Times New Roman"/>
          <w:b/>
          <w:bCs/>
          <w:i/>
          <w:sz w:val="24"/>
          <w:szCs w:val="24"/>
        </w:rPr>
        <w:t>Transparency</w:t>
      </w:r>
    </w:p>
    <w:p w14:paraId="078C05E7" w14:textId="77777777" w:rsidR="005C5A96" w:rsidRPr="00D650DC" w:rsidRDefault="005C5A96" w:rsidP="00142BE6">
      <w:pPr>
        <w:spacing w:before="120" w:after="120" w:line="240" w:lineRule="auto"/>
        <w:jc w:val="both"/>
        <w:rPr>
          <w:rFonts w:ascii="Times New Roman" w:hAnsi="Times New Roman"/>
          <w:i/>
          <w:sz w:val="24"/>
          <w:szCs w:val="24"/>
        </w:rPr>
      </w:pPr>
      <w:r w:rsidRPr="00D650DC">
        <w:rPr>
          <w:rFonts w:ascii="Times New Roman" w:hAnsi="Times New Roman"/>
          <w:i/>
          <w:sz w:val="24"/>
          <w:szCs w:val="24"/>
        </w:rPr>
        <w:t>To provide the information in this section, please refer to section 3.2.4</w:t>
      </w:r>
      <w:r w:rsidR="009B5267" w:rsidRPr="00D650DC">
        <w:rPr>
          <w:rFonts w:ascii="Times New Roman" w:hAnsi="Times New Roman"/>
          <w:i/>
          <w:sz w:val="24"/>
          <w:szCs w:val="24"/>
        </w:rPr>
        <w:t>. (points 105 - 108</w:t>
      </w:r>
      <w:r w:rsidRPr="00D650DC">
        <w:rPr>
          <w:rFonts w:ascii="Times New Roman" w:hAnsi="Times New Roman"/>
          <w:i/>
          <w:sz w:val="24"/>
          <w:szCs w:val="24"/>
        </w:rPr>
        <w:t>) of the Guidelines.</w:t>
      </w:r>
    </w:p>
    <w:p w14:paraId="21CB3654" w14:textId="77777777" w:rsidR="006C0FAE" w:rsidRPr="00D650DC" w:rsidRDefault="006C0FAE" w:rsidP="00142BE6">
      <w:pPr>
        <w:pStyle w:val="ListParagraph"/>
        <w:numPr>
          <w:ilvl w:val="2"/>
          <w:numId w:val="141"/>
        </w:numPr>
        <w:spacing w:before="120" w:after="120" w:line="240" w:lineRule="auto"/>
        <w:ind w:left="567" w:hanging="709"/>
        <w:contextualSpacing w:val="0"/>
        <w:jc w:val="both"/>
        <w:outlineLvl w:val="2"/>
        <w:rPr>
          <w:rFonts w:ascii="Times New Roman" w:eastAsia="Times New Roman" w:hAnsi="Times New Roman"/>
          <w:sz w:val="24"/>
          <w:szCs w:val="24"/>
          <w:lang w:eastAsia="en-GB"/>
        </w:rPr>
      </w:pPr>
      <w:r w:rsidRPr="00D650DC">
        <w:rPr>
          <w:rFonts w:ascii="Times New Roman" w:eastAsia="Times New Roman" w:hAnsi="Times New Roman"/>
          <w:sz w:val="24"/>
          <w:szCs w:val="24"/>
          <w:lang w:eastAsia="en-GB"/>
        </w:rPr>
        <w:t xml:space="preserve">Will the Member State ensure the publication of the following information </w:t>
      </w:r>
      <w:r w:rsidR="005C5A96" w:rsidRPr="00D650DC">
        <w:rPr>
          <w:rFonts w:ascii="Times New Roman" w:eastAsia="Times New Roman" w:hAnsi="Times New Roman"/>
          <w:sz w:val="24"/>
          <w:szCs w:val="24"/>
          <w:lang w:eastAsia="en-GB"/>
        </w:rPr>
        <w:t xml:space="preserve">in the European Commission’s transparency award module </w:t>
      </w:r>
      <w:r w:rsidRPr="00D650DC">
        <w:rPr>
          <w:rFonts w:ascii="Times New Roman" w:eastAsia="Times New Roman" w:hAnsi="Times New Roman"/>
          <w:sz w:val="24"/>
          <w:szCs w:val="24"/>
          <w:lang w:eastAsia="en-GB"/>
        </w:rPr>
        <w:t>on a comprehensive State aid website at national or regional level?</w:t>
      </w:r>
    </w:p>
    <w:p w14:paraId="0BEFEBF7" w14:textId="77777777" w:rsidR="006C0FAE" w:rsidRPr="00D650DC" w:rsidRDefault="006C0FAE" w:rsidP="00193BD4">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the full text of the aid scheme and its implementing provisions</w:t>
      </w:r>
      <w:r w:rsidR="00776CDE" w:rsidRPr="00D650DC">
        <w:rPr>
          <w:rFonts w:ascii="Times New Roman" w:eastAsia="Times New Roman" w:hAnsi="Times New Roman"/>
          <w:sz w:val="24"/>
          <w:szCs w:val="24"/>
          <w:lang w:eastAsia="zh-CN"/>
        </w:rPr>
        <w:t xml:space="preserve"> or legal basis for individual aid</w:t>
      </w:r>
      <w:r w:rsidRPr="00D650DC">
        <w:rPr>
          <w:rFonts w:ascii="Times New Roman" w:eastAsia="Times New Roman" w:hAnsi="Times New Roman"/>
          <w:sz w:val="24"/>
          <w:szCs w:val="24"/>
          <w:lang w:eastAsia="zh-CN"/>
        </w:rPr>
        <w:t>, or a link to it;</w:t>
      </w:r>
    </w:p>
    <w:p w14:paraId="0E3C2618" w14:textId="77777777" w:rsidR="006C0FAE" w:rsidRPr="00D650DC" w:rsidRDefault="006C0FAE" w:rsidP="00193BD4">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the identity of the granting authority/(ies);</w:t>
      </w:r>
    </w:p>
    <w:p w14:paraId="348E2582" w14:textId="77777777" w:rsidR="00AA02ED" w:rsidRPr="00D650DC" w:rsidRDefault="006C0FAE" w:rsidP="00AA02ED">
      <w:pPr>
        <w:spacing w:before="120" w:after="120" w:line="240" w:lineRule="auto"/>
        <w:jc w:val="both"/>
        <w:rPr>
          <w:noProof/>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 xml:space="preserve">the identity of the individual beneficiaries, the form and amount of aid granted to each beneficiary, the date of granting, the type of undertaking (SME/ large </w:t>
      </w:r>
      <w:r w:rsidR="00776CDE" w:rsidRPr="00D650DC">
        <w:rPr>
          <w:rFonts w:ascii="Times New Roman" w:eastAsia="Times New Roman" w:hAnsi="Times New Roman"/>
          <w:sz w:val="24"/>
          <w:szCs w:val="24"/>
          <w:lang w:eastAsia="zh-CN"/>
        </w:rPr>
        <w:t>enterprise</w:t>
      </w:r>
      <w:r w:rsidRPr="00D650DC">
        <w:rPr>
          <w:rFonts w:ascii="Times New Roman" w:eastAsia="Times New Roman" w:hAnsi="Times New Roman"/>
          <w:sz w:val="24"/>
          <w:szCs w:val="24"/>
          <w:lang w:eastAsia="zh-CN"/>
        </w:rPr>
        <w:t xml:space="preserve">), the region in which the beneficiary is located (at NUTS level II) and the principal economic sector in which the beneficiary has its activities (at NACE group level). </w:t>
      </w:r>
      <w:r w:rsidR="00AA02ED" w:rsidRPr="00D650DC">
        <w:rPr>
          <w:rFonts w:ascii="Times New Roman" w:hAnsi="Times New Roman"/>
          <w:noProof/>
          <w:sz w:val="24"/>
          <w:szCs w:val="24"/>
        </w:rPr>
        <w:t>Such a requirement can be waived with respect of individual aid awards not exceeding the threshold of EUR 10 000.</w:t>
      </w:r>
    </w:p>
    <w:p w14:paraId="4C41CE4F" w14:textId="77777777" w:rsidR="00AE6408" w:rsidRPr="00D650DC" w:rsidRDefault="00AE6408" w:rsidP="00142BE6">
      <w:pPr>
        <w:pStyle w:val="ListParagraph"/>
        <w:numPr>
          <w:ilvl w:val="2"/>
          <w:numId w:val="141"/>
        </w:numPr>
        <w:spacing w:before="120" w:after="120" w:line="240" w:lineRule="auto"/>
        <w:ind w:left="567" w:hanging="709"/>
        <w:contextualSpacing w:val="0"/>
        <w:jc w:val="both"/>
        <w:outlineLvl w:val="2"/>
        <w:rPr>
          <w:rFonts w:ascii="Times New Roman" w:eastAsia="Times New Roman" w:hAnsi="Times New Roman"/>
          <w:sz w:val="24"/>
          <w:szCs w:val="24"/>
          <w:lang w:eastAsia="en-GB"/>
        </w:rPr>
      </w:pPr>
      <w:r w:rsidRPr="00D650DC">
        <w:rPr>
          <w:rFonts w:ascii="Times New Roman" w:eastAsia="Times New Roman" w:hAnsi="Times New Roman"/>
          <w:sz w:val="24"/>
          <w:szCs w:val="24"/>
          <w:lang w:eastAsia="en-GB"/>
        </w:rPr>
        <w:t xml:space="preserve">Please confirm </w:t>
      </w:r>
      <w:r w:rsidR="005F5D9C" w:rsidRPr="00D650DC">
        <w:rPr>
          <w:rFonts w:ascii="Times New Roman" w:eastAsia="Times New Roman" w:hAnsi="Times New Roman"/>
          <w:sz w:val="24"/>
          <w:szCs w:val="24"/>
          <w:lang w:eastAsia="en-GB"/>
        </w:rPr>
        <w:t>as regards the</w:t>
      </w:r>
      <w:r w:rsidRPr="00D650DC">
        <w:rPr>
          <w:rFonts w:ascii="Times New Roman" w:eastAsia="Times New Roman" w:hAnsi="Times New Roman"/>
          <w:sz w:val="24"/>
          <w:szCs w:val="24"/>
          <w:lang w:eastAsia="en-GB"/>
        </w:rPr>
        <w:t xml:space="preserve"> aid schemes in the form of tax advantages</w:t>
      </w:r>
      <w:r w:rsidR="00153566" w:rsidRPr="00D650DC">
        <w:rPr>
          <w:rFonts w:ascii="Times New Roman" w:eastAsia="Times New Roman" w:hAnsi="Times New Roman"/>
          <w:sz w:val="24"/>
          <w:szCs w:val="24"/>
          <w:lang w:eastAsia="en-GB"/>
        </w:rPr>
        <w:t xml:space="preserve"> that </w:t>
      </w:r>
      <w:r w:rsidRPr="00D650DC">
        <w:rPr>
          <w:rFonts w:ascii="Times New Roman" w:eastAsia="Times New Roman" w:hAnsi="Times New Roman"/>
          <w:sz w:val="24"/>
          <w:szCs w:val="24"/>
          <w:lang w:eastAsia="en-GB"/>
        </w:rPr>
        <w:t>the information on individual aid amount is provided in the following ranges (in EUR million):</w:t>
      </w:r>
    </w:p>
    <w:p w14:paraId="13947DA0" w14:textId="77777777" w:rsidR="00AE6408" w:rsidRPr="00D650DC" w:rsidRDefault="00AE6408" w:rsidP="007F5E38">
      <w:pPr>
        <w:widowControl w:val="0"/>
        <w:tabs>
          <w:tab w:val="num" w:pos="709"/>
        </w:tabs>
        <w:adjustRightInd w:val="0"/>
        <w:spacing w:after="0" w:line="240" w:lineRule="auto"/>
        <w:textAlignment w:val="baseline"/>
        <w:rPr>
          <w:rFonts w:ascii="Times New Roman" w:hAnsi="Times New Roman"/>
          <w:sz w:val="24"/>
          <w:szCs w:val="24"/>
          <w:lang w:eastAsia="zh-CN"/>
        </w:rPr>
      </w:pPr>
      <w:r w:rsidRPr="00D650DC">
        <w:rPr>
          <w:rFonts w:ascii="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hAnsi="Times New Roman"/>
          <w:b/>
          <w:sz w:val="24"/>
          <w:szCs w:val="24"/>
          <w:lang w:eastAsia="zh-CN"/>
        </w:rPr>
        <w:instrText xml:space="preserve"> FORMCHECKBOX </w:instrText>
      </w:r>
      <w:r w:rsidR="002D2601">
        <w:rPr>
          <w:rFonts w:ascii="Times New Roman" w:hAnsi="Times New Roman"/>
          <w:b/>
          <w:sz w:val="24"/>
          <w:szCs w:val="24"/>
          <w:lang w:eastAsia="zh-CN"/>
        </w:rPr>
      </w:r>
      <w:r w:rsidR="002D2601">
        <w:rPr>
          <w:rFonts w:ascii="Times New Roman" w:hAnsi="Times New Roman"/>
          <w:b/>
          <w:sz w:val="24"/>
          <w:szCs w:val="24"/>
          <w:lang w:eastAsia="zh-CN"/>
        </w:rPr>
        <w:fldChar w:fldCharType="separate"/>
      </w:r>
      <w:r w:rsidRPr="00D650DC">
        <w:rPr>
          <w:rFonts w:ascii="Times New Roman" w:hAnsi="Times New Roman"/>
          <w:sz w:val="24"/>
          <w:szCs w:val="24"/>
          <w:lang w:eastAsia="zh-CN"/>
        </w:rPr>
        <w:fldChar w:fldCharType="end"/>
      </w:r>
      <w:r w:rsidRPr="00D650DC">
        <w:rPr>
          <w:rFonts w:ascii="Times New Roman" w:hAnsi="Times New Roman"/>
          <w:sz w:val="24"/>
          <w:szCs w:val="24"/>
          <w:lang w:eastAsia="zh-CN"/>
        </w:rPr>
        <w:tab/>
        <w:t>0,0</w:t>
      </w:r>
      <w:r w:rsidR="005F5D9C" w:rsidRPr="00D650DC">
        <w:rPr>
          <w:rFonts w:ascii="Times New Roman" w:hAnsi="Times New Roman"/>
          <w:sz w:val="24"/>
          <w:szCs w:val="24"/>
          <w:lang w:eastAsia="zh-CN"/>
        </w:rPr>
        <w:t>1</w:t>
      </w:r>
      <w:r w:rsidR="00491801" w:rsidRPr="00D650DC">
        <w:rPr>
          <w:rFonts w:ascii="Times New Roman" w:hAnsi="Times New Roman"/>
          <w:sz w:val="24"/>
          <w:szCs w:val="24"/>
          <w:lang w:eastAsia="zh-CN"/>
        </w:rPr>
        <w:t xml:space="preserve"> to </w:t>
      </w:r>
      <w:r w:rsidRPr="00D650DC">
        <w:rPr>
          <w:rFonts w:ascii="Times New Roman" w:hAnsi="Times New Roman"/>
          <w:sz w:val="24"/>
          <w:szCs w:val="24"/>
          <w:lang w:eastAsia="zh-CN"/>
        </w:rPr>
        <w:t>0,</w:t>
      </w:r>
      <w:r w:rsidR="00153566" w:rsidRPr="00D650DC">
        <w:rPr>
          <w:rFonts w:ascii="Times New Roman" w:hAnsi="Times New Roman"/>
          <w:sz w:val="24"/>
          <w:szCs w:val="24"/>
          <w:lang w:eastAsia="zh-CN"/>
        </w:rPr>
        <w:t>03</w:t>
      </w:r>
      <w:r w:rsidRPr="00D650DC">
        <w:rPr>
          <w:rFonts w:ascii="Times New Roman" w:hAnsi="Times New Roman"/>
          <w:sz w:val="24"/>
          <w:szCs w:val="24"/>
          <w:lang w:eastAsia="zh-CN"/>
        </w:rPr>
        <w:br/>
      </w:r>
      <w:r w:rsidRPr="00D650DC">
        <w:rPr>
          <w:rFonts w:ascii="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hAnsi="Times New Roman"/>
          <w:b/>
          <w:sz w:val="24"/>
          <w:szCs w:val="24"/>
          <w:lang w:eastAsia="zh-CN"/>
        </w:rPr>
        <w:instrText xml:space="preserve"> FORMCHECKBOX </w:instrText>
      </w:r>
      <w:r w:rsidR="002D2601">
        <w:rPr>
          <w:rFonts w:ascii="Times New Roman" w:hAnsi="Times New Roman"/>
          <w:b/>
          <w:sz w:val="24"/>
          <w:szCs w:val="24"/>
          <w:lang w:eastAsia="zh-CN"/>
        </w:rPr>
      </w:r>
      <w:r w:rsidR="002D2601">
        <w:rPr>
          <w:rFonts w:ascii="Times New Roman" w:hAnsi="Times New Roman"/>
          <w:b/>
          <w:sz w:val="24"/>
          <w:szCs w:val="24"/>
          <w:lang w:eastAsia="zh-CN"/>
        </w:rPr>
        <w:fldChar w:fldCharType="separate"/>
      </w:r>
      <w:r w:rsidRPr="00D650DC">
        <w:rPr>
          <w:rFonts w:ascii="Times New Roman" w:hAnsi="Times New Roman"/>
          <w:sz w:val="24"/>
          <w:szCs w:val="24"/>
          <w:lang w:eastAsia="zh-CN"/>
        </w:rPr>
        <w:fldChar w:fldCharType="end"/>
      </w:r>
      <w:r w:rsidRPr="00D650DC">
        <w:rPr>
          <w:rFonts w:ascii="Times New Roman" w:hAnsi="Times New Roman"/>
          <w:sz w:val="24"/>
          <w:szCs w:val="24"/>
          <w:lang w:eastAsia="zh-CN"/>
        </w:rPr>
        <w:t xml:space="preserve"> </w:t>
      </w:r>
      <w:r w:rsidRPr="00D650DC">
        <w:rPr>
          <w:rFonts w:ascii="Times New Roman" w:hAnsi="Times New Roman"/>
          <w:sz w:val="24"/>
          <w:szCs w:val="24"/>
          <w:lang w:eastAsia="zh-CN"/>
        </w:rPr>
        <w:tab/>
        <w:t>0,</w:t>
      </w:r>
      <w:r w:rsidR="00153566" w:rsidRPr="00D650DC">
        <w:rPr>
          <w:rFonts w:ascii="Times New Roman" w:hAnsi="Times New Roman"/>
          <w:sz w:val="24"/>
          <w:szCs w:val="24"/>
          <w:lang w:eastAsia="zh-CN"/>
        </w:rPr>
        <w:t>03</w:t>
      </w:r>
      <w:r w:rsidR="00491801" w:rsidRPr="00D650DC">
        <w:rPr>
          <w:rFonts w:ascii="Times New Roman" w:hAnsi="Times New Roman"/>
          <w:sz w:val="24"/>
          <w:szCs w:val="24"/>
          <w:lang w:eastAsia="zh-CN"/>
        </w:rPr>
        <w:t xml:space="preserve"> to </w:t>
      </w:r>
      <w:r w:rsidR="005F5D9C" w:rsidRPr="00D650DC">
        <w:rPr>
          <w:rFonts w:ascii="Times New Roman" w:hAnsi="Times New Roman"/>
          <w:sz w:val="24"/>
          <w:szCs w:val="24"/>
          <w:lang w:eastAsia="zh-CN"/>
        </w:rPr>
        <w:t>0,5;</w:t>
      </w:r>
      <w:r w:rsidRPr="00D650DC">
        <w:rPr>
          <w:rFonts w:ascii="Times New Roman" w:hAnsi="Times New Roman"/>
          <w:sz w:val="24"/>
          <w:szCs w:val="24"/>
          <w:lang w:eastAsia="zh-CN"/>
        </w:rPr>
        <w:br/>
      </w:r>
      <w:r w:rsidRPr="00D650DC">
        <w:rPr>
          <w:rFonts w:ascii="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hAnsi="Times New Roman"/>
          <w:b/>
          <w:sz w:val="24"/>
          <w:szCs w:val="24"/>
          <w:lang w:eastAsia="zh-CN"/>
        </w:rPr>
        <w:instrText xml:space="preserve"> FORMCHECKBOX </w:instrText>
      </w:r>
      <w:r w:rsidR="002D2601">
        <w:rPr>
          <w:rFonts w:ascii="Times New Roman" w:hAnsi="Times New Roman"/>
          <w:b/>
          <w:sz w:val="24"/>
          <w:szCs w:val="24"/>
          <w:lang w:eastAsia="zh-CN"/>
        </w:rPr>
      </w:r>
      <w:r w:rsidR="002D2601">
        <w:rPr>
          <w:rFonts w:ascii="Times New Roman" w:hAnsi="Times New Roman"/>
          <w:b/>
          <w:sz w:val="24"/>
          <w:szCs w:val="24"/>
          <w:lang w:eastAsia="zh-CN"/>
        </w:rPr>
        <w:fldChar w:fldCharType="separate"/>
      </w:r>
      <w:r w:rsidRPr="00D650DC">
        <w:rPr>
          <w:rFonts w:ascii="Times New Roman" w:hAnsi="Times New Roman"/>
          <w:sz w:val="24"/>
          <w:szCs w:val="24"/>
          <w:lang w:eastAsia="zh-CN"/>
        </w:rPr>
        <w:fldChar w:fldCharType="end"/>
      </w:r>
      <w:r w:rsidRPr="00D650DC">
        <w:rPr>
          <w:rFonts w:ascii="Times New Roman" w:hAnsi="Times New Roman"/>
          <w:sz w:val="24"/>
          <w:szCs w:val="24"/>
          <w:lang w:eastAsia="zh-CN"/>
        </w:rPr>
        <w:t xml:space="preserve"> </w:t>
      </w:r>
      <w:r w:rsidRPr="00D650DC">
        <w:rPr>
          <w:rFonts w:ascii="Times New Roman" w:hAnsi="Times New Roman"/>
          <w:sz w:val="24"/>
          <w:szCs w:val="24"/>
          <w:lang w:eastAsia="zh-CN"/>
        </w:rPr>
        <w:tab/>
      </w:r>
      <w:r w:rsidR="005F5D9C" w:rsidRPr="00D650DC">
        <w:rPr>
          <w:rFonts w:ascii="Times New Roman" w:hAnsi="Times New Roman"/>
          <w:sz w:val="24"/>
          <w:szCs w:val="24"/>
          <w:lang w:eastAsia="zh-CN"/>
        </w:rPr>
        <w:t xml:space="preserve">0,5 to </w:t>
      </w:r>
      <w:r w:rsidRPr="00D650DC">
        <w:rPr>
          <w:rFonts w:ascii="Times New Roman" w:hAnsi="Times New Roman"/>
          <w:sz w:val="24"/>
          <w:szCs w:val="24"/>
          <w:lang w:eastAsia="zh-CN"/>
        </w:rPr>
        <w:t>1</w:t>
      </w:r>
      <w:r w:rsidR="005F5D9C" w:rsidRPr="00D650DC">
        <w:rPr>
          <w:rFonts w:ascii="Times New Roman" w:hAnsi="Times New Roman"/>
          <w:sz w:val="24"/>
          <w:szCs w:val="24"/>
          <w:lang w:eastAsia="zh-CN"/>
        </w:rPr>
        <w:t>;</w:t>
      </w:r>
      <w:r w:rsidRPr="00D650DC">
        <w:rPr>
          <w:rFonts w:ascii="Times New Roman" w:hAnsi="Times New Roman"/>
          <w:sz w:val="24"/>
          <w:szCs w:val="24"/>
          <w:lang w:eastAsia="zh-CN"/>
        </w:rPr>
        <w:br/>
      </w:r>
      <w:r w:rsidRPr="00D650DC">
        <w:rPr>
          <w:rFonts w:ascii="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hAnsi="Times New Roman"/>
          <w:b/>
          <w:sz w:val="24"/>
          <w:szCs w:val="24"/>
          <w:lang w:eastAsia="zh-CN"/>
        </w:rPr>
        <w:instrText xml:space="preserve"> FORMCHECKBOX </w:instrText>
      </w:r>
      <w:r w:rsidR="002D2601">
        <w:rPr>
          <w:rFonts w:ascii="Times New Roman" w:hAnsi="Times New Roman"/>
          <w:b/>
          <w:sz w:val="24"/>
          <w:szCs w:val="24"/>
          <w:lang w:eastAsia="zh-CN"/>
        </w:rPr>
      </w:r>
      <w:r w:rsidR="002D2601">
        <w:rPr>
          <w:rFonts w:ascii="Times New Roman" w:hAnsi="Times New Roman"/>
          <w:b/>
          <w:sz w:val="24"/>
          <w:szCs w:val="24"/>
          <w:lang w:eastAsia="zh-CN"/>
        </w:rPr>
        <w:fldChar w:fldCharType="separate"/>
      </w:r>
      <w:r w:rsidRPr="00D650DC">
        <w:rPr>
          <w:rFonts w:ascii="Times New Roman" w:hAnsi="Times New Roman"/>
          <w:sz w:val="24"/>
          <w:szCs w:val="24"/>
          <w:lang w:eastAsia="zh-CN"/>
        </w:rPr>
        <w:fldChar w:fldCharType="end"/>
      </w:r>
      <w:r w:rsidRPr="00D650DC">
        <w:rPr>
          <w:rFonts w:ascii="Times New Roman" w:hAnsi="Times New Roman"/>
          <w:sz w:val="24"/>
          <w:szCs w:val="24"/>
          <w:lang w:eastAsia="zh-CN"/>
        </w:rPr>
        <w:t xml:space="preserve"> </w:t>
      </w:r>
      <w:r w:rsidRPr="00D650DC">
        <w:rPr>
          <w:rFonts w:ascii="Times New Roman" w:hAnsi="Times New Roman"/>
          <w:sz w:val="24"/>
          <w:szCs w:val="24"/>
          <w:lang w:eastAsia="zh-CN"/>
        </w:rPr>
        <w:tab/>
      </w:r>
      <w:r w:rsidR="005F5D9C" w:rsidRPr="00D650DC">
        <w:rPr>
          <w:rFonts w:ascii="Times New Roman" w:hAnsi="Times New Roman"/>
          <w:sz w:val="24"/>
          <w:szCs w:val="24"/>
          <w:lang w:eastAsia="zh-CN"/>
        </w:rPr>
        <w:t xml:space="preserve">1 to </w:t>
      </w:r>
      <w:r w:rsidRPr="00D650DC">
        <w:rPr>
          <w:rFonts w:ascii="Times New Roman" w:hAnsi="Times New Roman"/>
          <w:sz w:val="24"/>
          <w:szCs w:val="24"/>
          <w:lang w:eastAsia="zh-CN"/>
        </w:rPr>
        <w:t>2</w:t>
      </w:r>
      <w:r w:rsidR="005F5D9C" w:rsidRPr="00D650DC">
        <w:rPr>
          <w:rFonts w:ascii="Times New Roman" w:hAnsi="Times New Roman"/>
          <w:sz w:val="24"/>
          <w:szCs w:val="24"/>
          <w:lang w:eastAsia="zh-CN"/>
        </w:rPr>
        <w:t>;</w:t>
      </w:r>
      <w:r w:rsidRPr="00D650DC">
        <w:rPr>
          <w:rFonts w:ascii="Times New Roman" w:hAnsi="Times New Roman"/>
          <w:sz w:val="24"/>
          <w:szCs w:val="24"/>
          <w:lang w:eastAsia="zh-CN"/>
        </w:rPr>
        <w:br/>
      </w:r>
      <w:r w:rsidRPr="00D650DC">
        <w:rPr>
          <w:rFonts w:ascii="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hAnsi="Times New Roman"/>
          <w:b/>
          <w:sz w:val="24"/>
          <w:szCs w:val="24"/>
          <w:lang w:eastAsia="zh-CN"/>
        </w:rPr>
        <w:instrText xml:space="preserve"> FORMCHECKBOX </w:instrText>
      </w:r>
      <w:r w:rsidR="002D2601">
        <w:rPr>
          <w:rFonts w:ascii="Times New Roman" w:hAnsi="Times New Roman"/>
          <w:b/>
          <w:sz w:val="24"/>
          <w:szCs w:val="24"/>
          <w:lang w:eastAsia="zh-CN"/>
        </w:rPr>
      </w:r>
      <w:r w:rsidR="002D2601">
        <w:rPr>
          <w:rFonts w:ascii="Times New Roman" w:hAnsi="Times New Roman"/>
          <w:b/>
          <w:sz w:val="24"/>
          <w:szCs w:val="24"/>
          <w:lang w:eastAsia="zh-CN"/>
        </w:rPr>
        <w:fldChar w:fldCharType="separate"/>
      </w:r>
      <w:r w:rsidRPr="00D650DC">
        <w:rPr>
          <w:rFonts w:ascii="Times New Roman" w:hAnsi="Times New Roman"/>
          <w:sz w:val="24"/>
          <w:szCs w:val="24"/>
          <w:lang w:eastAsia="zh-CN"/>
        </w:rPr>
        <w:fldChar w:fldCharType="end"/>
      </w:r>
      <w:r w:rsidRPr="00D650DC">
        <w:rPr>
          <w:rFonts w:ascii="Times New Roman" w:hAnsi="Times New Roman"/>
          <w:sz w:val="24"/>
          <w:szCs w:val="24"/>
          <w:lang w:eastAsia="zh-CN"/>
        </w:rPr>
        <w:t xml:space="preserve"> </w:t>
      </w:r>
      <w:r w:rsidRPr="00D650DC">
        <w:rPr>
          <w:rFonts w:ascii="Times New Roman" w:hAnsi="Times New Roman"/>
          <w:sz w:val="24"/>
          <w:szCs w:val="24"/>
          <w:lang w:eastAsia="zh-CN"/>
        </w:rPr>
        <w:tab/>
      </w:r>
      <w:r w:rsidR="005F5D9C" w:rsidRPr="00D650DC">
        <w:rPr>
          <w:rFonts w:ascii="Times New Roman" w:hAnsi="Times New Roman"/>
          <w:sz w:val="24"/>
          <w:szCs w:val="24"/>
          <w:lang w:eastAsia="zh-CN"/>
        </w:rPr>
        <w:t xml:space="preserve">2 </w:t>
      </w:r>
      <w:r w:rsidR="00153566" w:rsidRPr="00D650DC">
        <w:rPr>
          <w:rFonts w:ascii="Times New Roman" w:hAnsi="Times New Roman"/>
          <w:sz w:val="24"/>
          <w:szCs w:val="24"/>
          <w:lang w:eastAsia="zh-CN"/>
        </w:rPr>
        <w:t xml:space="preserve">and more. </w:t>
      </w:r>
    </w:p>
    <w:p w14:paraId="42A41D32" w14:textId="0BB3D7F4" w:rsidR="00B22339" w:rsidRPr="00D650DC" w:rsidRDefault="00B22339" w:rsidP="00142BE6">
      <w:pPr>
        <w:pStyle w:val="ListParagraph"/>
        <w:numPr>
          <w:ilvl w:val="2"/>
          <w:numId w:val="141"/>
        </w:numPr>
        <w:spacing w:before="120" w:after="120" w:line="240" w:lineRule="auto"/>
        <w:ind w:left="567" w:hanging="709"/>
        <w:contextualSpacing w:val="0"/>
        <w:jc w:val="both"/>
        <w:outlineLvl w:val="2"/>
        <w:rPr>
          <w:rFonts w:ascii="Times New Roman" w:eastAsia="Times New Roman" w:hAnsi="Times New Roman"/>
          <w:sz w:val="24"/>
          <w:szCs w:val="24"/>
          <w:lang w:eastAsia="en-GB"/>
        </w:rPr>
      </w:pPr>
      <w:r w:rsidRPr="00D650DC">
        <w:rPr>
          <w:rFonts w:ascii="Times New Roman" w:eastAsia="Times New Roman" w:hAnsi="Times New Roman"/>
          <w:sz w:val="24"/>
          <w:szCs w:val="24"/>
          <w:lang w:eastAsia="en-GB"/>
        </w:rPr>
        <w:t xml:space="preserve">Please </w:t>
      </w:r>
      <w:r w:rsidR="00142BE6">
        <w:rPr>
          <w:rFonts w:ascii="Times New Roman" w:eastAsia="Times New Roman" w:hAnsi="Times New Roman"/>
          <w:sz w:val="24"/>
          <w:szCs w:val="24"/>
          <w:lang w:eastAsia="en-GB"/>
        </w:rPr>
        <w:t>explain</w:t>
      </w:r>
      <w:r w:rsidRPr="00D650DC">
        <w:rPr>
          <w:rFonts w:ascii="Times New Roman" w:eastAsia="Times New Roman" w:hAnsi="Times New Roman"/>
          <w:sz w:val="24"/>
          <w:szCs w:val="24"/>
          <w:lang w:eastAsia="en-GB"/>
        </w:rPr>
        <w:t xml:space="preserve"> whether the information </w:t>
      </w:r>
      <w:r w:rsidR="00142BE6">
        <w:rPr>
          <w:rFonts w:ascii="Times New Roman" w:eastAsia="Times New Roman" w:hAnsi="Times New Roman"/>
          <w:sz w:val="24"/>
          <w:szCs w:val="24"/>
          <w:lang w:eastAsia="en-GB"/>
        </w:rPr>
        <w:t xml:space="preserve">set out </w:t>
      </w:r>
      <w:r w:rsidRPr="00D650DC">
        <w:rPr>
          <w:rFonts w:ascii="Times New Roman" w:eastAsia="Times New Roman" w:hAnsi="Times New Roman"/>
          <w:sz w:val="24"/>
          <w:szCs w:val="24"/>
          <w:lang w:eastAsia="en-GB"/>
        </w:rPr>
        <w:t xml:space="preserve">in point </w:t>
      </w:r>
      <w:r w:rsidR="00142BE6">
        <w:rPr>
          <w:rFonts w:ascii="Times New Roman" w:eastAsia="Times New Roman" w:hAnsi="Times New Roman"/>
          <w:sz w:val="24"/>
          <w:szCs w:val="24"/>
          <w:lang w:eastAsia="en-GB"/>
        </w:rPr>
        <w:t>(</w:t>
      </w:r>
      <w:r w:rsidR="00FF028F" w:rsidRPr="00D650DC">
        <w:rPr>
          <w:rFonts w:ascii="Times New Roman" w:eastAsia="Times New Roman" w:hAnsi="Times New Roman"/>
          <w:sz w:val="24"/>
          <w:szCs w:val="24"/>
          <w:lang w:eastAsia="en-GB"/>
        </w:rPr>
        <w:t>105</w:t>
      </w:r>
      <w:r w:rsidR="00142BE6">
        <w:rPr>
          <w:rFonts w:ascii="Times New Roman" w:eastAsia="Times New Roman" w:hAnsi="Times New Roman"/>
          <w:sz w:val="24"/>
          <w:szCs w:val="24"/>
          <w:lang w:eastAsia="en-GB"/>
        </w:rPr>
        <w:t>)</w:t>
      </w:r>
      <w:r w:rsidRPr="00D650DC">
        <w:rPr>
          <w:rFonts w:ascii="Times New Roman" w:eastAsia="Times New Roman" w:hAnsi="Times New Roman"/>
          <w:sz w:val="24"/>
          <w:szCs w:val="24"/>
          <w:lang w:eastAsia="en-GB"/>
        </w:rPr>
        <w:t xml:space="preserve"> of the Guidelines will be published:</w:t>
      </w:r>
    </w:p>
    <w:p w14:paraId="2D00D83D" w14:textId="77777777" w:rsidR="00B22339" w:rsidRPr="00D650DC" w:rsidRDefault="00B22339" w:rsidP="00DA2DD0">
      <w:pPr>
        <w:tabs>
          <w:tab w:val="num" w:pos="0"/>
        </w:tabs>
        <w:spacing w:before="120" w:after="120" w:line="240" w:lineRule="auto"/>
        <w:jc w:val="both"/>
        <w:rPr>
          <w:rFonts w:ascii="Times New Roman" w:hAnsi="Times New Roman"/>
          <w:sz w:val="24"/>
          <w:szCs w:val="24"/>
          <w:lang w:eastAsia="zh-CN"/>
        </w:rPr>
      </w:pPr>
      <w:r w:rsidRPr="00D650DC">
        <w:rPr>
          <w:rFonts w:ascii="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hAnsi="Times New Roman"/>
          <w:b/>
          <w:sz w:val="24"/>
          <w:szCs w:val="24"/>
          <w:lang w:eastAsia="zh-CN"/>
        </w:rPr>
        <w:instrText xml:space="preserve"> FORMCHECKBOX </w:instrText>
      </w:r>
      <w:r w:rsidR="002D2601">
        <w:rPr>
          <w:rFonts w:ascii="Times New Roman" w:hAnsi="Times New Roman"/>
          <w:b/>
          <w:sz w:val="24"/>
          <w:szCs w:val="24"/>
          <w:lang w:eastAsia="zh-CN"/>
        </w:rPr>
      </w:r>
      <w:r w:rsidR="002D2601">
        <w:rPr>
          <w:rFonts w:ascii="Times New Roman" w:hAnsi="Times New Roman"/>
          <w:b/>
          <w:sz w:val="24"/>
          <w:szCs w:val="24"/>
          <w:lang w:eastAsia="zh-CN"/>
        </w:rPr>
        <w:fldChar w:fldCharType="separate"/>
      </w:r>
      <w:r w:rsidRPr="00D650DC">
        <w:rPr>
          <w:rFonts w:ascii="Times New Roman" w:hAnsi="Times New Roman"/>
          <w:sz w:val="24"/>
          <w:szCs w:val="24"/>
          <w:lang w:eastAsia="zh-CN"/>
        </w:rPr>
        <w:fldChar w:fldCharType="end"/>
      </w:r>
      <w:r w:rsidRPr="00D650DC">
        <w:rPr>
          <w:rFonts w:ascii="Times New Roman" w:hAnsi="Times New Roman"/>
          <w:sz w:val="24"/>
          <w:szCs w:val="24"/>
          <w:lang w:eastAsia="zh-CN"/>
        </w:rPr>
        <w:t xml:space="preserve"> </w:t>
      </w:r>
      <w:r w:rsidRPr="00D650DC">
        <w:rPr>
          <w:rFonts w:ascii="Times New Roman" w:eastAsia="Times New Roman" w:hAnsi="Times New Roman"/>
          <w:sz w:val="24"/>
          <w:szCs w:val="24"/>
          <w:lang w:eastAsia="zh-CN"/>
        </w:rPr>
        <w:t>in the European Commission’s transparency award module</w:t>
      </w:r>
      <w:r w:rsidRPr="00D650DC">
        <w:rPr>
          <w:rStyle w:val="FootnoteReference"/>
          <w:rFonts w:ascii="Times New Roman" w:eastAsia="Times New Roman" w:hAnsi="Times New Roman"/>
          <w:sz w:val="24"/>
          <w:szCs w:val="24"/>
          <w:lang w:eastAsia="zh-CN"/>
        </w:rPr>
        <w:footnoteReference w:id="16"/>
      </w:r>
      <w:r w:rsidRPr="00D650DC">
        <w:rPr>
          <w:rFonts w:ascii="Times New Roman" w:eastAsia="Times New Roman" w:hAnsi="Times New Roman"/>
          <w:sz w:val="24"/>
          <w:szCs w:val="24"/>
          <w:lang w:eastAsia="zh-CN"/>
        </w:rPr>
        <w:t>;</w:t>
      </w:r>
    </w:p>
    <w:p w14:paraId="1474642B" w14:textId="77777777" w:rsidR="007F7016" w:rsidRPr="00D650DC" w:rsidRDefault="00B22339" w:rsidP="007F7016">
      <w:pPr>
        <w:tabs>
          <w:tab w:val="num" w:pos="0"/>
        </w:tabs>
        <w:spacing w:before="120" w:after="120" w:line="240" w:lineRule="auto"/>
        <w:jc w:val="both"/>
        <w:rPr>
          <w:rFonts w:ascii="Times New Roman" w:eastAsia="Times New Roman" w:hAnsi="Times New Roman"/>
          <w:sz w:val="24"/>
          <w:szCs w:val="24"/>
          <w:lang w:eastAsia="zh-CN"/>
        </w:rPr>
      </w:pPr>
      <w:r w:rsidRPr="00D650DC">
        <w:rPr>
          <w:rFonts w:ascii="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hAnsi="Times New Roman"/>
          <w:b/>
          <w:sz w:val="24"/>
          <w:szCs w:val="24"/>
          <w:lang w:eastAsia="zh-CN"/>
        </w:rPr>
        <w:instrText xml:space="preserve"> FORMCHECKBOX </w:instrText>
      </w:r>
      <w:r w:rsidR="002D2601">
        <w:rPr>
          <w:rFonts w:ascii="Times New Roman" w:hAnsi="Times New Roman"/>
          <w:b/>
          <w:sz w:val="24"/>
          <w:szCs w:val="24"/>
          <w:lang w:eastAsia="zh-CN"/>
        </w:rPr>
      </w:r>
      <w:r w:rsidR="002D2601">
        <w:rPr>
          <w:rFonts w:ascii="Times New Roman" w:hAnsi="Times New Roman"/>
          <w:b/>
          <w:sz w:val="24"/>
          <w:szCs w:val="24"/>
          <w:lang w:eastAsia="zh-CN"/>
        </w:rPr>
        <w:fldChar w:fldCharType="separate"/>
      </w:r>
      <w:r w:rsidRPr="00D650DC">
        <w:rPr>
          <w:rFonts w:ascii="Times New Roman" w:hAnsi="Times New Roman"/>
          <w:sz w:val="24"/>
          <w:szCs w:val="24"/>
          <w:lang w:eastAsia="zh-CN"/>
        </w:rPr>
        <w:fldChar w:fldCharType="end"/>
      </w:r>
      <w:r w:rsidRPr="00D650DC">
        <w:rPr>
          <w:rFonts w:ascii="Times New Roman" w:hAnsi="Times New Roman"/>
          <w:sz w:val="24"/>
          <w:szCs w:val="24"/>
          <w:lang w:eastAsia="zh-CN"/>
        </w:rPr>
        <w:t xml:space="preserve"> on </w:t>
      </w:r>
      <w:r w:rsidRPr="00D650DC">
        <w:rPr>
          <w:rFonts w:ascii="Times New Roman" w:eastAsia="Times New Roman" w:hAnsi="Times New Roman"/>
          <w:sz w:val="24"/>
          <w:szCs w:val="24"/>
          <w:lang w:eastAsia="zh-CN"/>
        </w:rPr>
        <w:t>a comprehensive national or regional State aid website.</w:t>
      </w:r>
    </w:p>
    <w:p w14:paraId="50338E73" w14:textId="77777777" w:rsidR="007F7016" w:rsidRPr="00D650DC" w:rsidRDefault="007F7016" w:rsidP="007F7016">
      <w:pPr>
        <w:tabs>
          <w:tab w:val="num" w:pos="0"/>
        </w:tabs>
        <w:spacing w:before="120" w:after="120" w:line="240" w:lineRule="auto"/>
        <w:jc w:val="both"/>
        <w:rPr>
          <w:rFonts w:ascii="Times New Roman" w:eastAsia="Times New Roman" w:hAnsi="Times New Roman"/>
          <w:sz w:val="24"/>
          <w:szCs w:val="24"/>
          <w:lang w:eastAsia="zh-CN"/>
        </w:rPr>
      </w:pPr>
      <w:r w:rsidRPr="00D650DC">
        <w:rPr>
          <w:rFonts w:ascii="Times New Roman" w:hAnsi="Times New Roman"/>
          <w:sz w:val="24"/>
          <w:szCs w:val="24"/>
          <w:lang w:eastAsia="zh-CN"/>
        </w:rPr>
        <w:t>Please provide the link of the comprehensive</w:t>
      </w:r>
      <w:r w:rsidR="00B4684C" w:rsidRPr="00D650DC">
        <w:rPr>
          <w:rFonts w:ascii="Times New Roman" w:hAnsi="Times New Roman"/>
          <w:sz w:val="24"/>
          <w:szCs w:val="24"/>
          <w:lang w:eastAsia="zh-CN"/>
        </w:rPr>
        <w:t xml:space="preserve"> national or regional</w:t>
      </w:r>
      <w:r w:rsidRPr="00D650DC">
        <w:rPr>
          <w:rFonts w:ascii="Times New Roman" w:hAnsi="Times New Roman"/>
          <w:sz w:val="24"/>
          <w:szCs w:val="24"/>
          <w:lang w:eastAsia="zh-CN"/>
        </w:rPr>
        <w:t xml:space="preserve"> State aid website where the information will be published:</w:t>
      </w:r>
    </w:p>
    <w:p w14:paraId="64ECC0E5" w14:textId="77777777" w:rsidR="007F7016" w:rsidRPr="00D650DC" w:rsidRDefault="007F7016" w:rsidP="007F7016">
      <w:pPr>
        <w:spacing w:before="120" w:after="120" w:line="240" w:lineRule="auto"/>
        <w:jc w:val="both"/>
        <w:rPr>
          <w:rFonts w:ascii="Times New Roman" w:hAnsi="Times New Roman"/>
          <w:sz w:val="24"/>
          <w:szCs w:val="24"/>
          <w:lang w:eastAsia="zh-CN"/>
        </w:rPr>
      </w:pPr>
      <w:r w:rsidRPr="00D650DC">
        <w:rPr>
          <w:rFonts w:ascii="Times New Roman" w:eastAsia="Times New Roman" w:hAnsi="Times New Roman"/>
          <w:sz w:val="24"/>
          <w:szCs w:val="24"/>
          <w:lang w:eastAsia="zh-CN"/>
        </w:rPr>
        <w:t>………………………………………………………………………………………………</w:t>
      </w:r>
    </w:p>
    <w:p w14:paraId="69B0F957" w14:textId="77777777" w:rsidR="006C0FAE" w:rsidRPr="00D650DC" w:rsidRDefault="006C0FAE" w:rsidP="00142BE6">
      <w:pPr>
        <w:pStyle w:val="ListParagraph"/>
        <w:numPr>
          <w:ilvl w:val="2"/>
          <w:numId w:val="141"/>
        </w:numPr>
        <w:spacing w:before="120" w:after="120" w:line="240" w:lineRule="auto"/>
        <w:ind w:left="567" w:hanging="709"/>
        <w:contextualSpacing w:val="0"/>
        <w:jc w:val="both"/>
        <w:outlineLvl w:val="2"/>
        <w:rPr>
          <w:rFonts w:ascii="Times New Roman" w:eastAsia="Times New Roman" w:hAnsi="Times New Roman"/>
          <w:sz w:val="24"/>
          <w:szCs w:val="24"/>
          <w:lang w:eastAsia="en-GB"/>
        </w:rPr>
      </w:pPr>
      <w:r w:rsidRPr="00D650DC">
        <w:rPr>
          <w:rFonts w:ascii="Times New Roman" w:eastAsia="Times New Roman" w:hAnsi="Times New Roman"/>
          <w:sz w:val="24"/>
          <w:szCs w:val="24"/>
          <w:lang w:eastAsia="en-GB"/>
        </w:rPr>
        <w:t>Please confirm that such information:</w:t>
      </w:r>
    </w:p>
    <w:p w14:paraId="455A6AE0" w14:textId="77777777" w:rsidR="006C0FAE" w:rsidRPr="00D650DC" w:rsidRDefault="006C0FAE" w:rsidP="00DA2DD0">
      <w:pPr>
        <w:spacing w:before="120" w:after="120" w:line="240" w:lineRule="auto"/>
        <w:jc w:val="both"/>
        <w:rPr>
          <w:rFonts w:ascii="Times New Roman" w:hAnsi="Times New Roman"/>
          <w:b/>
          <w:sz w:val="24"/>
          <w:szCs w:val="24"/>
          <w:lang w:eastAsia="zh-CN"/>
        </w:rPr>
      </w:pPr>
      <w:r w:rsidRPr="00D650DC">
        <w:rPr>
          <w:rFonts w:ascii="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hAnsi="Times New Roman"/>
          <w:b/>
          <w:sz w:val="24"/>
          <w:szCs w:val="24"/>
          <w:lang w:eastAsia="zh-CN"/>
        </w:rPr>
        <w:instrText xml:space="preserve"> FORMCHECKBOX </w:instrText>
      </w:r>
      <w:r w:rsidR="002D2601">
        <w:rPr>
          <w:rFonts w:ascii="Times New Roman" w:hAnsi="Times New Roman"/>
          <w:b/>
          <w:sz w:val="24"/>
          <w:szCs w:val="24"/>
          <w:lang w:eastAsia="zh-CN"/>
        </w:rPr>
      </w:r>
      <w:r w:rsidR="002D2601">
        <w:rPr>
          <w:rFonts w:ascii="Times New Roman" w:hAnsi="Times New Roman"/>
          <w:b/>
          <w:sz w:val="24"/>
          <w:szCs w:val="24"/>
          <w:lang w:eastAsia="zh-CN"/>
        </w:rPr>
        <w:fldChar w:fldCharType="separate"/>
      </w:r>
      <w:r w:rsidRPr="00D650DC">
        <w:rPr>
          <w:rFonts w:ascii="Times New Roman" w:hAnsi="Times New Roman"/>
          <w:sz w:val="24"/>
          <w:szCs w:val="24"/>
          <w:lang w:eastAsia="zh-CN"/>
        </w:rPr>
        <w:fldChar w:fldCharType="end"/>
      </w:r>
      <w:r w:rsidRPr="00D650DC">
        <w:rPr>
          <w:rFonts w:ascii="Times New Roman" w:hAnsi="Times New Roman"/>
          <w:sz w:val="24"/>
          <w:szCs w:val="24"/>
          <w:lang w:eastAsia="zh-CN"/>
        </w:rPr>
        <w:t xml:space="preserve"> </w:t>
      </w:r>
      <w:r w:rsidR="003E32D1" w:rsidRPr="00D650DC">
        <w:rPr>
          <w:rFonts w:ascii="Times New Roman" w:hAnsi="Times New Roman"/>
          <w:sz w:val="24"/>
          <w:szCs w:val="24"/>
          <w:lang w:eastAsia="zh-CN"/>
        </w:rPr>
        <w:tab/>
      </w:r>
      <w:r w:rsidRPr="00D650DC">
        <w:rPr>
          <w:rFonts w:ascii="Times New Roman" w:hAnsi="Times New Roman"/>
          <w:sz w:val="24"/>
          <w:szCs w:val="24"/>
          <w:lang w:eastAsia="zh-CN"/>
        </w:rPr>
        <w:t>will be published after the decision to grant the aid has been taken</w:t>
      </w:r>
      <w:r w:rsidR="00FF028F" w:rsidRPr="00D650DC">
        <w:rPr>
          <w:rFonts w:ascii="Times New Roman" w:eastAsia="Times New Roman" w:hAnsi="Times New Roman"/>
          <w:sz w:val="24"/>
          <w:szCs w:val="24"/>
          <w:vertAlign w:val="superscript"/>
          <w:lang w:eastAsia="en-GB"/>
        </w:rPr>
        <w:footnoteReference w:id="17"/>
      </w:r>
      <w:r w:rsidR="00A85414" w:rsidRPr="00D650DC">
        <w:rPr>
          <w:rFonts w:ascii="Times New Roman" w:hAnsi="Times New Roman"/>
          <w:sz w:val="24"/>
          <w:szCs w:val="24"/>
          <w:lang w:eastAsia="zh-CN"/>
        </w:rPr>
        <w:t>;</w:t>
      </w:r>
    </w:p>
    <w:p w14:paraId="38C2FF46" w14:textId="77777777" w:rsidR="006C0FAE" w:rsidRPr="00D650DC" w:rsidRDefault="006C0FAE" w:rsidP="00DA2DD0">
      <w:pPr>
        <w:spacing w:before="120" w:after="120" w:line="240" w:lineRule="auto"/>
        <w:jc w:val="both"/>
        <w:rPr>
          <w:rFonts w:ascii="Times New Roman" w:hAnsi="Times New Roman"/>
          <w:sz w:val="24"/>
          <w:szCs w:val="24"/>
          <w:lang w:eastAsia="zh-CN"/>
        </w:rPr>
      </w:pPr>
      <w:r w:rsidRPr="00D650DC">
        <w:rPr>
          <w:rFonts w:ascii="Times New Roman" w:hAnsi="Times New Roman"/>
          <w:b/>
          <w:sz w:val="24"/>
          <w:szCs w:val="24"/>
          <w:lang w:eastAsia="zh-CN"/>
        </w:rPr>
        <w:lastRenderedPageBreak/>
        <w:fldChar w:fldCharType="begin">
          <w:ffData>
            <w:name w:val="Check1"/>
            <w:enabled/>
            <w:calcOnExit w:val="0"/>
            <w:checkBox>
              <w:sizeAuto/>
              <w:default w:val="0"/>
            </w:checkBox>
          </w:ffData>
        </w:fldChar>
      </w:r>
      <w:r w:rsidRPr="00D650DC">
        <w:rPr>
          <w:rFonts w:ascii="Times New Roman" w:hAnsi="Times New Roman"/>
          <w:b/>
          <w:sz w:val="24"/>
          <w:szCs w:val="24"/>
          <w:lang w:eastAsia="zh-CN"/>
        </w:rPr>
        <w:instrText xml:space="preserve"> FORMCHECKBOX </w:instrText>
      </w:r>
      <w:r w:rsidR="002D2601">
        <w:rPr>
          <w:rFonts w:ascii="Times New Roman" w:hAnsi="Times New Roman"/>
          <w:b/>
          <w:sz w:val="24"/>
          <w:szCs w:val="24"/>
          <w:lang w:eastAsia="zh-CN"/>
        </w:rPr>
      </w:r>
      <w:r w:rsidR="002D2601">
        <w:rPr>
          <w:rFonts w:ascii="Times New Roman" w:hAnsi="Times New Roman"/>
          <w:b/>
          <w:sz w:val="24"/>
          <w:szCs w:val="24"/>
          <w:lang w:eastAsia="zh-CN"/>
        </w:rPr>
        <w:fldChar w:fldCharType="separate"/>
      </w:r>
      <w:r w:rsidRPr="00D650DC">
        <w:rPr>
          <w:rFonts w:ascii="Times New Roman" w:hAnsi="Times New Roman"/>
          <w:sz w:val="24"/>
          <w:szCs w:val="24"/>
          <w:lang w:eastAsia="zh-CN"/>
        </w:rPr>
        <w:fldChar w:fldCharType="end"/>
      </w:r>
      <w:r w:rsidRPr="00D650DC">
        <w:rPr>
          <w:rFonts w:ascii="Times New Roman" w:hAnsi="Times New Roman"/>
          <w:sz w:val="24"/>
          <w:szCs w:val="24"/>
          <w:lang w:eastAsia="zh-CN"/>
        </w:rPr>
        <w:t xml:space="preserve"> </w:t>
      </w:r>
      <w:r w:rsidR="003E32D1" w:rsidRPr="00D650DC">
        <w:rPr>
          <w:rFonts w:ascii="Times New Roman" w:hAnsi="Times New Roman"/>
          <w:sz w:val="24"/>
          <w:szCs w:val="24"/>
          <w:lang w:eastAsia="zh-CN"/>
        </w:rPr>
        <w:tab/>
      </w:r>
      <w:r w:rsidRPr="00D650DC">
        <w:rPr>
          <w:rFonts w:ascii="Times New Roman" w:hAnsi="Times New Roman"/>
          <w:sz w:val="24"/>
          <w:szCs w:val="24"/>
          <w:lang w:eastAsia="zh-CN"/>
        </w:rPr>
        <w:t>will be kept for at least 10 years</w:t>
      </w:r>
      <w:r w:rsidR="00A85414" w:rsidRPr="00D650DC">
        <w:rPr>
          <w:rFonts w:ascii="Times New Roman" w:hAnsi="Times New Roman"/>
          <w:sz w:val="24"/>
          <w:szCs w:val="24"/>
          <w:lang w:eastAsia="zh-CN"/>
        </w:rPr>
        <w:t>;</w:t>
      </w:r>
    </w:p>
    <w:p w14:paraId="2BC7E97D" w14:textId="77777777" w:rsidR="006C0FAE" w:rsidRPr="00D650DC" w:rsidRDefault="006C0FAE" w:rsidP="00DA2DD0">
      <w:pPr>
        <w:spacing w:before="120" w:after="120" w:line="240" w:lineRule="auto"/>
        <w:jc w:val="both"/>
        <w:rPr>
          <w:rFonts w:ascii="Times New Roman" w:hAnsi="Times New Roman"/>
          <w:sz w:val="24"/>
          <w:szCs w:val="24"/>
          <w:lang w:eastAsia="zh-CN"/>
        </w:rPr>
      </w:pPr>
      <w:r w:rsidRPr="00D650DC">
        <w:rPr>
          <w:rFonts w:ascii="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hAnsi="Times New Roman"/>
          <w:b/>
          <w:sz w:val="24"/>
          <w:szCs w:val="24"/>
          <w:lang w:eastAsia="zh-CN"/>
        </w:rPr>
        <w:instrText xml:space="preserve"> FORMCHECKBOX </w:instrText>
      </w:r>
      <w:r w:rsidR="002D2601">
        <w:rPr>
          <w:rFonts w:ascii="Times New Roman" w:hAnsi="Times New Roman"/>
          <w:b/>
          <w:sz w:val="24"/>
          <w:szCs w:val="24"/>
          <w:lang w:eastAsia="zh-CN"/>
        </w:rPr>
      </w:r>
      <w:r w:rsidR="002D2601">
        <w:rPr>
          <w:rFonts w:ascii="Times New Roman" w:hAnsi="Times New Roman"/>
          <w:b/>
          <w:sz w:val="24"/>
          <w:szCs w:val="24"/>
          <w:lang w:eastAsia="zh-CN"/>
        </w:rPr>
        <w:fldChar w:fldCharType="separate"/>
      </w:r>
      <w:r w:rsidRPr="00D650DC">
        <w:rPr>
          <w:rFonts w:ascii="Times New Roman" w:hAnsi="Times New Roman"/>
          <w:sz w:val="24"/>
          <w:szCs w:val="24"/>
          <w:lang w:eastAsia="zh-CN"/>
        </w:rPr>
        <w:fldChar w:fldCharType="end"/>
      </w:r>
      <w:r w:rsidRPr="00D650DC">
        <w:rPr>
          <w:rFonts w:ascii="Times New Roman" w:hAnsi="Times New Roman"/>
          <w:sz w:val="24"/>
          <w:szCs w:val="24"/>
          <w:lang w:eastAsia="zh-CN"/>
        </w:rPr>
        <w:t xml:space="preserve"> </w:t>
      </w:r>
      <w:r w:rsidR="003E32D1" w:rsidRPr="00D650DC">
        <w:rPr>
          <w:rFonts w:ascii="Times New Roman" w:hAnsi="Times New Roman"/>
          <w:sz w:val="24"/>
          <w:szCs w:val="24"/>
          <w:lang w:eastAsia="zh-CN"/>
        </w:rPr>
        <w:tab/>
      </w:r>
      <w:r w:rsidRPr="00D650DC">
        <w:rPr>
          <w:rFonts w:ascii="Times New Roman" w:hAnsi="Times New Roman"/>
          <w:sz w:val="24"/>
          <w:szCs w:val="24"/>
          <w:lang w:eastAsia="zh-CN"/>
        </w:rPr>
        <w:t>will be available for the general public without restrictions</w:t>
      </w:r>
      <w:r w:rsidR="00A85414" w:rsidRPr="00D650DC">
        <w:rPr>
          <w:rFonts w:ascii="Times New Roman" w:hAnsi="Times New Roman"/>
          <w:sz w:val="24"/>
          <w:szCs w:val="24"/>
          <w:lang w:eastAsia="zh-CN"/>
        </w:rPr>
        <w:t>.</w:t>
      </w:r>
    </w:p>
    <w:p w14:paraId="2F5517B5" w14:textId="77777777" w:rsidR="008D6D39" w:rsidRPr="00D650DC" w:rsidRDefault="004D0D2B" w:rsidP="00142BE6">
      <w:pPr>
        <w:pStyle w:val="ListParagraph"/>
        <w:numPr>
          <w:ilvl w:val="2"/>
          <w:numId w:val="141"/>
        </w:numPr>
        <w:spacing w:before="120" w:after="120" w:line="240" w:lineRule="auto"/>
        <w:ind w:left="567" w:hanging="709"/>
        <w:contextualSpacing w:val="0"/>
        <w:jc w:val="both"/>
        <w:outlineLvl w:val="2"/>
        <w:rPr>
          <w:rFonts w:ascii="Times New Roman" w:hAnsi="Times New Roman"/>
          <w:sz w:val="24"/>
          <w:szCs w:val="24"/>
          <w:lang w:eastAsia="zh-CN"/>
        </w:rPr>
      </w:pPr>
      <w:r w:rsidRPr="00D650DC">
        <w:rPr>
          <w:rFonts w:ascii="Times New Roman" w:hAnsi="Times New Roman"/>
          <w:sz w:val="24"/>
          <w:szCs w:val="24"/>
          <w:lang w:eastAsia="zh-CN"/>
        </w:rPr>
        <w:t xml:space="preserve">Please confirm that reporting and revision as required in Part III, </w:t>
      </w:r>
      <w:r w:rsidR="005B144C" w:rsidRPr="00D650DC">
        <w:rPr>
          <w:rFonts w:ascii="Times New Roman" w:hAnsi="Times New Roman"/>
          <w:sz w:val="24"/>
          <w:szCs w:val="24"/>
          <w:lang w:eastAsia="zh-CN"/>
        </w:rPr>
        <w:t>Section 4</w:t>
      </w:r>
      <w:r w:rsidRPr="00D650DC">
        <w:rPr>
          <w:rFonts w:ascii="Times New Roman" w:hAnsi="Times New Roman"/>
          <w:sz w:val="24"/>
          <w:szCs w:val="24"/>
          <w:lang w:eastAsia="zh-CN"/>
        </w:rPr>
        <w:t xml:space="preserve"> will be carried out:</w:t>
      </w:r>
    </w:p>
    <w:p w14:paraId="6E7B568A" w14:textId="77777777" w:rsidR="004D0D2B" w:rsidRPr="00D650DC" w:rsidRDefault="004D0D2B" w:rsidP="004D0D2B">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0CB3D988" w14:textId="16199ACC" w:rsidR="004D0D2B" w:rsidRDefault="004D0D2B" w:rsidP="00142BE6">
      <w:pPr>
        <w:spacing w:before="120" w:after="120" w:line="240" w:lineRule="auto"/>
        <w:jc w:val="both"/>
        <w:rPr>
          <w:rFonts w:ascii="Times New Roman" w:hAnsi="Times New Roman"/>
          <w:sz w:val="24"/>
          <w:szCs w:val="24"/>
        </w:rPr>
      </w:pPr>
      <w:r w:rsidRPr="00D650DC">
        <w:rPr>
          <w:rFonts w:ascii="Times New Roman" w:hAnsi="Times New Roman"/>
          <w:sz w:val="24"/>
          <w:szCs w:val="24"/>
        </w:rPr>
        <w:t xml:space="preserve">Please note that pursuant to point </w:t>
      </w:r>
      <w:r w:rsidR="009B4829">
        <w:rPr>
          <w:rFonts w:ascii="Times New Roman" w:hAnsi="Times New Roman"/>
          <w:sz w:val="24"/>
          <w:szCs w:val="24"/>
        </w:rPr>
        <w:t>(</w:t>
      </w:r>
      <w:r w:rsidR="00A71DD4" w:rsidRPr="00D650DC">
        <w:rPr>
          <w:rFonts w:ascii="Times New Roman" w:hAnsi="Times New Roman"/>
          <w:sz w:val="24"/>
          <w:szCs w:val="24"/>
        </w:rPr>
        <w:t>108</w:t>
      </w:r>
      <w:r w:rsidR="009B4829">
        <w:rPr>
          <w:rFonts w:ascii="Times New Roman" w:hAnsi="Times New Roman"/>
          <w:sz w:val="24"/>
          <w:szCs w:val="24"/>
        </w:rPr>
        <w:t>)</w:t>
      </w:r>
      <w:r w:rsidRPr="00D650DC">
        <w:rPr>
          <w:rFonts w:ascii="Times New Roman" w:hAnsi="Times New Roman"/>
          <w:sz w:val="24"/>
          <w:szCs w:val="24"/>
        </w:rPr>
        <w:t xml:space="preserve"> of the Guidelines, for reasons of transparency Member States must carry out reporting and revision as required in Part III, </w:t>
      </w:r>
      <w:r w:rsidR="00A71DD4" w:rsidRPr="00D650DC">
        <w:rPr>
          <w:rFonts w:ascii="Times New Roman" w:hAnsi="Times New Roman"/>
          <w:sz w:val="24"/>
          <w:szCs w:val="24"/>
        </w:rPr>
        <w:t>Section 4 of the Guidelines.</w:t>
      </w:r>
    </w:p>
    <w:p w14:paraId="06D2FBC5" w14:textId="77777777" w:rsidR="00142BE6" w:rsidRPr="00D650DC" w:rsidRDefault="00142BE6" w:rsidP="00142BE6">
      <w:pPr>
        <w:spacing w:before="120" w:after="120" w:line="240" w:lineRule="auto"/>
        <w:jc w:val="both"/>
        <w:rPr>
          <w:rFonts w:ascii="Times New Roman" w:eastAsia="Times New Roman" w:hAnsi="Times New Roman"/>
          <w:sz w:val="24"/>
          <w:szCs w:val="24"/>
          <w:lang w:eastAsia="zh-CN"/>
        </w:rPr>
      </w:pPr>
    </w:p>
    <w:p w14:paraId="6AACF15F" w14:textId="77777777" w:rsidR="008D6D39" w:rsidRPr="00142BE6" w:rsidRDefault="008D6D39" w:rsidP="00142BE6">
      <w:pPr>
        <w:pStyle w:val="ListParagraph"/>
        <w:numPr>
          <w:ilvl w:val="1"/>
          <w:numId w:val="141"/>
        </w:numPr>
        <w:pBdr>
          <w:top w:val="single" w:sz="4" w:space="1" w:color="auto"/>
          <w:left w:val="single" w:sz="4" w:space="4" w:color="auto"/>
          <w:bottom w:val="single" w:sz="4" w:space="1" w:color="auto"/>
          <w:right w:val="single" w:sz="4" w:space="4" w:color="auto"/>
          <w:between w:val="single" w:sz="4" w:space="1" w:color="auto"/>
          <w:bar w:val="single" w:sz="4" w:color="auto"/>
        </w:pBdr>
        <w:spacing w:before="120" w:after="120" w:line="240" w:lineRule="auto"/>
        <w:ind w:left="425" w:hanging="425"/>
        <w:contextualSpacing w:val="0"/>
        <w:jc w:val="center"/>
        <w:outlineLvl w:val="1"/>
        <w:rPr>
          <w:rFonts w:ascii="Times New Roman" w:hAnsi="Times New Roman"/>
          <w:b/>
          <w:bCs/>
          <w:i/>
          <w:sz w:val="24"/>
          <w:szCs w:val="24"/>
        </w:rPr>
      </w:pPr>
      <w:r w:rsidRPr="00142BE6">
        <w:rPr>
          <w:rFonts w:ascii="Times New Roman" w:hAnsi="Times New Roman"/>
          <w:b/>
          <w:bCs/>
          <w:i/>
          <w:sz w:val="24"/>
          <w:szCs w:val="24"/>
        </w:rPr>
        <w:t>A</w:t>
      </w:r>
      <w:r w:rsidR="004C00CF" w:rsidRPr="00142BE6">
        <w:rPr>
          <w:rFonts w:ascii="Times New Roman" w:hAnsi="Times New Roman"/>
          <w:b/>
          <w:bCs/>
          <w:i/>
          <w:sz w:val="24"/>
          <w:szCs w:val="24"/>
        </w:rPr>
        <w:t>voidance of adverse negative effects on competition and trade</w:t>
      </w:r>
    </w:p>
    <w:p w14:paraId="07B4C7D8" w14:textId="0BEFE439" w:rsidR="008D6D39" w:rsidRPr="00D650DC" w:rsidRDefault="008D6D39" w:rsidP="00142BE6">
      <w:pPr>
        <w:spacing w:before="120" w:after="120" w:line="240" w:lineRule="auto"/>
        <w:jc w:val="both"/>
        <w:rPr>
          <w:rFonts w:ascii="Times New Roman" w:hAnsi="Times New Roman"/>
          <w:i/>
          <w:sz w:val="24"/>
          <w:szCs w:val="24"/>
        </w:rPr>
      </w:pPr>
      <w:r w:rsidRPr="00D650DC">
        <w:rPr>
          <w:rFonts w:ascii="Times New Roman" w:hAnsi="Times New Roman"/>
          <w:i/>
          <w:sz w:val="24"/>
          <w:szCs w:val="24"/>
        </w:rPr>
        <w:t>To provide the information in this section, please r</w:t>
      </w:r>
      <w:r w:rsidR="004170C9" w:rsidRPr="00D650DC">
        <w:rPr>
          <w:rFonts w:ascii="Times New Roman" w:hAnsi="Times New Roman"/>
          <w:i/>
          <w:sz w:val="24"/>
          <w:szCs w:val="24"/>
        </w:rPr>
        <w:t xml:space="preserve">efer to section 3.2.5 (points </w:t>
      </w:r>
      <w:r w:rsidR="00142BE6">
        <w:rPr>
          <w:rFonts w:ascii="Times New Roman" w:hAnsi="Times New Roman"/>
          <w:i/>
          <w:sz w:val="24"/>
          <w:szCs w:val="24"/>
        </w:rPr>
        <w:t>(</w:t>
      </w:r>
      <w:r w:rsidR="004170C9" w:rsidRPr="00D650DC">
        <w:rPr>
          <w:rFonts w:ascii="Times New Roman" w:hAnsi="Times New Roman"/>
          <w:i/>
          <w:sz w:val="24"/>
          <w:szCs w:val="24"/>
        </w:rPr>
        <w:t>109</w:t>
      </w:r>
      <w:r w:rsidR="00142BE6">
        <w:rPr>
          <w:rFonts w:ascii="Times New Roman" w:hAnsi="Times New Roman"/>
          <w:i/>
          <w:sz w:val="24"/>
          <w:szCs w:val="24"/>
        </w:rPr>
        <w:t>)</w:t>
      </w:r>
      <w:r w:rsidR="004170C9" w:rsidRPr="00D650DC">
        <w:rPr>
          <w:rFonts w:ascii="Times New Roman" w:hAnsi="Times New Roman"/>
          <w:i/>
          <w:sz w:val="24"/>
          <w:szCs w:val="24"/>
        </w:rPr>
        <w:t>-</w:t>
      </w:r>
      <w:r w:rsidR="00142BE6">
        <w:rPr>
          <w:rFonts w:ascii="Times New Roman" w:hAnsi="Times New Roman"/>
          <w:i/>
          <w:sz w:val="24"/>
          <w:szCs w:val="24"/>
        </w:rPr>
        <w:t>(</w:t>
      </w:r>
      <w:r w:rsidR="004170C9" w:rsidRPr="00D650DC">
        <w:rPr>
          <w:rFonts w:ascii="Times New Roman" w:hAnsi="Times New Roman"/>
          <w:i/>
          <w:sz w:val="24"/>
          <w:szCs w:val="24"/>
        </w:rPr>
        <w:t>124</w:t>
      </w:r>
      <w:r w:rsidR="00142BE6">
        <w:rPr>
          <w:rFonts w:ascii="Times New Roman" w:hAnsi="Times New Roman"/>
          <w:i/>
          <w:sz w:val="24"/>
          <w:szCs w:val="24"/>
        </w:rPr>
        <w:t>)</w:t>
      </w:r>
      <w:r w:rsidRPr="00D650DC">
        <w:rPr>
          <w:rFonts w:ascii="Times New Roman" w:hAnsi="Times New Roman"/>
          <w:i/>
          <w:sz w:val="24"/>
          <w:szCs w:val="24"/>
        </w:rPr>
        <w:t>) of the Guidelines.</w:t>
      </w:r>
    </w:p>
    <w:p w14:paraId="3D636663" w14:textId="77777777" w:rsidR="00AB40E2" w:rsidRPr="00D650DC" w:rsidRDefault="00AB40E2" w:rsidP="0007069F">
      <w:pPr>
        <w:spacing w:before="120" w:after="120" w:line="240" w:lineRule="auto"/>
        <w:jc w:val="both"/>
        <w:rPr>
          <w:rFonts w:ascii="Times New Roman" w:hAnsi="Times New Roman"/>
          <w:noProof/>
          <w:sz w:val="24"/>
          <w:szCs w:val="24"/>
        </w:rPr>
      </w:pPr>
      <w:r w:rsidRPr="00D650DC">
        <w:rPr>
          <w:rFonts w:ascii="Times New Roman" w:hAnsi="Times New Roman"/>
          <w:noProof/>
          <w:sz w:val="24"/>
          <w:szCs w:val="24"/>
        </w:rPr>
        <w:t>Aid for the fishery and aquaculture sector may potentially cause product market distortions. Certain aid may raise concerns on building up overcapacity in declining markets regarding the primary production of fisheries and aquaculture products and their processing and marketing. For the aid to be compatible with the internal market, the negative effects of the aid in terms of distortions of competition and impact on trade between Member States must be minimised or avoided.</w:t>
      </w:r>
    </w:p>
    <w:p w14:paraId="295BB14B" w14:textId="77777777" w:rsidR="00C83F05" w:rsidRPr="00D650DC" w:rsidRDefault="00C83F05" w:rsidP="0007069F">
      <w:pPr>
        <w:spacing w:before="120" w:after="120" w:line="240" w:lineRule="auto"/>
        <w:jc w:val="both"/>
        <w:rPr>
          <w:rFonts w:ascii="Times New Roman" w:hAnsi="Times New Roman"/>
          <w:noProof/>
          <w:sz w:val="24"/>
          <w:szCs w:val="24"/>
        </w:rPr>
      </w:pPr>
      <w:r w:rsidRPr="00D650DC">
        <w:rPr>
          <w:rFonts w:ascii="Times New Roman" w:hAnsi="Times New Roman"/>
          <w:noProof/>
          <w:sz w:val="24"/>
          <w:szCs w:val="24"/>
        </w:rPr>
        <w:t>Even where aid is necessary and proportionate, it may result in a change of the behaviour of the beneficiary undertaking which distorts competition. This is more likely in the fishery and aquaculture sector which differs from other markets due to its specific structure, as it is characterised by a high number of small undertakings involved and by fish stocks being a common, limited resource. On such markets the risk of distortion of competition is high even when only small amounts of aid are granted.</w:t>
      </w:r>
    </w:p>
    <w:p w14:paraId="3DAD4F1B" w14:textId="330BBFF3" w:rsidR="009749E3" w:rsidRPr="00D650DC" w:rsidRDefault="009749E3" w:rsidP="0007069F">
      <w:pPr>
        <w:spacing w:before="120" w:after="120" w:line="240" w:lineRule="auto"/>
        <w:jc w:val="both"/>
        <w:rPr>
          <w:rFonts w:ascii="Times New Roman" w:hAnsi="Times New Roman"/>
          <w:sz w:val="24"/>
          <w:szCs w:val="24"/>
          <w:shd w:val="clear" w:color="auto" w:fill="FFFFFF"/>
        </w:rPr>
      </w:pPr>
      <w:r w:rsidRPr="00D650DC">
        <w:rPr>
          <w:rFonts w:ascii="Times New Roman" w:hAnsi="Times New Roman"/>
          <w:sz w:val="24"/>
          <w:szCs w:val="24"/>
        </w:rPr>
        <w:t xml:space="preserve">Pursuant to point </w:t>
      </w:r>
      <w:r w:rsidR="00142BE6">
        <w:rPr>
          <w:rFonts w:ascii="Times New Roman" w:hAnsi="Times New Roman"/>
          <w:sz w:val="24"/>
          <w:szCs w:val="24"/>
        </w:rPr>
        <w:t>(</w:t>
      </w:r>
      <w:r w:rsidR="009521F4" w:rsidRPr="00D650DC">
        <w:rPr>
          <w:rFonts w:ascii="Times New Roman" w:hAnsi="Times New Roman"/>
          <w:sz w:val="24"/>
          <w:szCs w:val="24"/>
        </w:rPr>
        <w:t>110</w:t>
      </w:r>
      <w:r w:rsidR="00142BE6">
        <w:rPr>
          <w:rFonts w:ascii="Times New Roman" w:hAnsi="Times New Roman"/>
          <w:sz w:val="24"/>
          <w:szCs w:val="24"/>
        </w:rPr>
        <w:t>)</w:t>
      </w:r>
      <w:r w:rsidR="009521F4" w:rsidRPr="00D650DC">
        <w:rPr>
          <w:rFonts w:ascii="Times New Roman" w:hAnsi="Times New Roman"/>
          <w:sz w:val="24"/>
          <w:szCs w:val="24"/>
        </w:rPr>
        <w:t xml:space="preserve"> </w:t>
      </w:r>
      <w:r w:rsidRPr="00D650DC">
        <w:rPr>
          <w:rFonts w:ascii="Times New Roman" w:hAnsi="Times New Roman"/>
          <w:sz w:val="24"/>
          <w:szCs w:val="24"/>
        </w:rPr>
        <w:t>of the Guidelines, t</w:t>
      </w:r>
      <w:r w:rsidRPr="00D650DC">
        <w:rPr>
          <w:rFonts w:ascii="Times New Roman" w:hAnsi="Times New Roman"/>
          <w:sz w:val="24"/>
          <w:szCs w:val="24"/>
          <w:shd w:val="clear" w:color="auto" w:fill="FFFFFF"/>
        </w:rPr>
        <w:t>he Commission will identify the market(s) affected by the aid, taking into account the information provided by the Member State on the product market(s) concerned, that, is to say the market(s) affected by the change in behaviour of the aid beneficiary.</w:t>
      </w:r>
    </w:p>
    <w:p w14:paraId="3CC095E0" w14:textId="1951D3CF" w:rsidR="007C5FEE" w:rsidRPr="00D650DC" w:rsidRDefault="007C5FEE" w:rsidP="00142BE6">
      <w:pPr>
        <w:pStyle w:val="ListParagraph"/>
        <w:numPr>
          <w:ilvl w:val="2"/>
          <w:numId w:val="141"/>
        </w:numPr>
        <w:spacing w:before="120" w:after="120" w:line="240" w:lineRule="auto"/>
        <w:ind w:left="567" w:hanging="709"/>
        <w:contextualSpacing w:val="0"/>
        <w:jc w:val="both"/>
        <w:outlineLvl w:val="2"/>
        <w:rPr>
          <w:rFonts w:ascii="Times New Roman" w:hAnsi="Times New Roman"/>
          <w:sz w:val="24"/>
          <w:szCs w:val="24"/>
          <w:lang w:eastAsia="zh-CN"/>
        </w:rPr>
      </w:pPr>
      <w:r w:rsidRPr="00D650DC">
        <w:rPr>
          <w:rFonts w:ascii="Times New Roman" w:hAnsi="Times New Roman"/>
          <w:sz w:val="24"/>
          <w:szCs w:val="24"/>
          <w:lang w:eastAsia="zh-CN"/>
        </w:rPr>
        <w:t>Please describe the product market(s) concerned, i.e.</w:t>
      </w:r>
      <w:r w:rsidR="009B4829">
        <w:rPr>
          <w:rFonts w:ascii="Times New Roman" w:hAnsi="Times New Roman"/>
          <w:sz w:val="24"/>
          <w:szCs w:val="24"/>
          <w:lang w:eastAsia="zh-CN"/>
        </w:rPr>
        <w:t>,</w:t>
      </w:r>
      <w:r w:rsidRPr="00D650DC">
        <w:rPr>
          <w:rFonts w:ascii="Times New Roman" w:hAnsi="Times New Roman"/>
          <w:sz w:val="24"/>
          <w:szCs w:val="24"/>
          <w:lang w:eastAsia="zh-CN"/>
        </w:rPr>
        <w:t xml:space="preserve"> the market(s) affected by the change in behaviour of the aid beneficiary</w:t>
      </w:r>
      <w:r w:rsidR="009B4829">
        <w:rPr>
          <w:rFonts w:ascii="Times New Roman" w:hAnsi="Times New Roman"/>
          <w:sz w:val="24"/>
          <w:szCs w:val="24"/>
          <w:lang w:eastAsia="zh-CN"/>
        </w:rPr>
        <w:t>.</w:t>
      </w:r>
    </w:p>
    <w:p w14:paraId="6B6BA741" w14:textId="24F7D84B" w:rsidR="007C5FEE" w:rsidRPr="00142BE6" w:rsidRDefault="007C5FEE" w:rsidP="00142BE6">
      <w:pPr>
        <w:rPr>
          <w:rFonts w:ascii="Times New Roman" w:hAnsi="Times New Roman"/>
          <w:sz w:val="24"/>
          <w:szCs w:val="24"/>
          <w:lang w:eastAsia="zh-CN"/>
        </w:rPr>
      </w:pPr>
      <w:r w:rsidRPr="00142BE6">
        <w:rPr>
          <w:rFonts w:ascii="Times New Roman" w:hAnsi="Times New Roman"/>
          <w:sz w:val="24"/>
          <w:szCs w:val="24"/>
          <w:lang w:eastAsia="zh-CN"/>
        </w:rPr>
        <w:t>.............................................................................................................................................................................................................................................................................................................</w:t>
      </w:r>
    </w:p>
    <w:p w14:paraId="397C97A5" w14:textId="65228A92" w:rsidR="007C5FEE" w:rsidRPr="00142BE6" w:rsidRDefault="007C5FEE" w:rsidP="00142BE6">
      <w:pPr>
        <w:rPr>
          <w:rFonts w:ascii="Times New Roman" w:hAnsi="Times New Roman"/>
          <w:sz w:val="24"/>
          <w:szCs w:val="24"/>
        </w:rPr>
      </w:pPr>
      <w:r w:rsidRPr="00142BE6">
        <w:rPr>
          <w:rFonts w:ascii="Times New Roman" w:hAnsi="Times New Roman"/>
          <w:sz w:val="24"/>
          <w:szCs w:val="24"/>
          <w:lang w:eastAsia="zh-CN"/>
        </w:rPr>
        <w:t>Please note that i</w:t>
      </w:r>
      <w:r w:rsidRPr="00142BE6">
        <w:rPr>
          <w:rFonts w:ascii="Times New Roman" w:hAnsi="Times New Roman"/>
          <w:sz w:val="24"/>
          <w:szCs w:val="24"/>
        </w:rPr>
        <w:t xml:space="preserve">n assessing the negative effects of the aid measure, the Commission will focus its analysis of the distortions of competition on the predictable impact the aid in the </w:t>
      </w:r>
      <w:r w:rsidRPr="00142BE6">
        <w:rPr>
          <w:rFonts w:ascii="Times New Roman" w:hAnsi="Times New Roman"/>
          <w:sz w:val="24"/>
          <w:szCs w:val="24"/>
        </w:rPr>
        <w:lastRenderedPageBreak/>
        <w:t>fishery and aquaculture sector on competition between undertakings in the product market(s) affected</w:t>
      </w:r>
      <w:r w:rsidRPr="00142BE6">
        <w:rPr>
          <w:rStyle w:val="FootnoteReference"/>
          <w:rFonts w:ascii="Times New Roman" w:hAnsi="Times New Roman"/>
          <w:sz w:val="24"/>
          <w:szCs w:val="24"/>
        </w:rPr>
        <w:footnoteReference w:id="18"/>
      </w:r>
      <w:r w:rsidRPr="00142BE6">
        <w:rPr>
          <w:rFonts w:ascii="Times New Roman" w:hAnsi="Times New Roman"/>
          <w:sz w:val="24"/>
          <w:szCs w:val="24"/>
        </w:rPr>
        <w:t>.</w:t>
      </w:r>
    </w:p>
    <w:p w14:paraId="7BD26303" w14:textId="77777777" w:rsidR="00C44C48" w:rsidRPr="00D650DC" w:rsidRDefault="00612FDC" w:rsidP="00142BE6">
      <w:pPr>
        <w:pStyle w:val="ListParagraph"/>
        <w:numPr>
          <w:ilvl w:val="2"/>
          <w:numId w:val="141"/>
        </w:numPr>
        <w:spacing w:before="120" w:after="120" w:line="240" w:lineRule="auto"/>
        <w:ind w:left="567" w:hanging="709"/>
        <w:contextualSpacing w:val="0"/>
        <w:jc w:val="both"/>
        <w:outlineLvl w:val="2"/>
        <w:rPr>
          <w:rFonts w:ascii="Times New Roman" w:hAnsi="Times New Roman"/>
          <w:sz w:val="24"/>
          <w:szCs w:val="24"/>
          <w:lang w:eastAsia="zh-CN"/>
        </w:rPr>
      </w:pPr>
      <w:r w:rsidRPr="00D650DC">
        <w:rPr>
          <w:rFonts w:ascii="Times New Roman" w:hAnsi="Times New Roman"/>
          <w:sz w:val="24"/>
          <w:szCs w:val="24"/>
          <w:lang w:eastAsia="zh-CN"/>
        </w:rPr>
        <w:t>Is the aid is well targeted, proportionate and limited to the net extra costs?</w:t>
      </w:r>
    </w:p>
    <w:p w14:paraId="512D74A2" w14:textId="77777777" w:rsidR="00612FDC" w:rsidRPr="00D650DC" w:rsidRDefault="00612FDC" w:rsidP="00C733A0">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20B205EE" w14:textId="77777777" w:rsidR="00142BE6" w:rsidRDefault="00612FDC" w:rsidP="00C733A0">
      <w:pPr>
        <w:spacing w:before="120" w:after="120" w:line="240" w:lineRule="auto"/>
        <w:jc w:val="both"/>
        <w:rPr>
          <w:rFonts w:ascii="Times New Roman" w:hAnsi="Times New Roman"/>
          <w:sz w:val="24"/>
          <w:szCs w:val="24"/>
          <w:shd w:val="clear" w:color="auto" w:fill="FFFFFF"/>
        </w:rPr>
      </w:pPr>
      <w:r w:rsidRPr="00D650DC">
        <w:rPr>
          <w:rFonts w:ascii="Times New Roman" w:eastAsia="Times New Roman" w:hAnsi="Times New Roman"/>
          <w:sz w:val="24"/>
          <w:szCs w:val="24"/>
          <w:lang w:eastAsia="zh-CN"/>
        </w:rPr>
        <w:t xml:space="preserve">Pursuant to point </w:t>
      </w:r>
      <w:r w:rsidR="00142BE6">
        <w:rPr>
          <w:rFonts w:ascii="Times New Roman" w:eastAsia="Times New Roman" w:hAnsi="Times New Roman"/>
          <w:sz w:val="24"/>
          <w:szCs w:val="24"/>
          <w:lang w:eastAsia="zh-CN"/>
        </w:rPr>
        <w:t>(</w:t>
      </w:r>
      <w:r w:rsidR="000507A2" w:rsidRPr="00D650DC">
        <w:rPr>
          <w:rFonts w:ascii="Times New Roman" w:eastAsia="Times New Roman" w:hAnsi="Times New Roman"/>
          <w:sz w:val="24"/>
          <w:szCs w:val="24"/>
          <w:lang w:eastAsia="zh-CN"/>
        </w:rPr>
        <w:t>111</w:t>
      </w:r>
      <w:r w:rsidR="00142BE6">
        <w:rPr>
          <w:rFonts w:ascii="Times New Roman" w:eastAsia="Times New Roman" w:hAnsi="Times New Roman"/>
          <w:sz w:val="24"/>
          <w:szCs w:val="24"/>
          <w:lang w:eastAsia="zh-CN"/>
        </w:rPr>
        <w:t>)</w:t>
      </w:r>
      <w:r w:rsidRPr="00D650DC">
        <w:rPr>
          <w:rFonts w:ascii="Times New Roman" w:eastAsia="Times New Roman" w:hAnsi="Times New Roman"/>
          <w:sz w:val="24"/>
          <w:szCs w:val="24"/>
          <w:lang w:eastAsia="zh-CN"/>
        </w:rPr>
        <w:t xml:space="preserve"> of the Guidelines, </w:t>
      </w:r>
      <w:r w:rsidR="005A0B4B" w:rsidRPr="00D650DC">
        <w:rPr>
          <w:rFonts w:ascii="Times New Roman" w:eastAsia="Times New Roman" w:hAnsi="Times New Roman"/>
          <w:sz w:val="24"/>
          <w:szCs w:val="24"/>
          <w:lang w:eastAsia="zh-CN"/>
        </w:rPr>
        <w:t>i</w:t>
      </w:r>
      <w:r w:rsidRPr="00D650DC">
        <w:rPr>
          <w:rFonts w:ascii="Times New Roman" w:hAnsi="Times New Roman"/>
          <w:sz w:val="24"/>
          <w:szCs w:val="24"/>
          <w:shd w:val="clear" w:color="auto" w:fill="FFFFFF"/>
        </w:rPr>
        <w:t>f the aid is well targeted, proportionate and limited to the net extra costs, the negative impact of the aid is softened and the risk that the aid will adversely distort competition will be more limited.</w:t>
      </w:r>
      <w:r w:rsidR="005A0B4B" w:rsidRPr="00D650DC">
        <w:rPr>
          <w:rFonts w:ascii="Times New Roman" w:hAnsi="Times New Roman"/>
          <w:sz w:val="24"/>
          <w:szCs w:val="24"/>
          <w:shd w:val="clear" w:color="auto" w:fill="FFFFFF"/>
        </w:rPr>
        <w:t xml:space="preserve"> In order to provide this information, please refer </w:t>
      </w:r>
      <w:r w:rsidR="00C83F05" w:rsidRPr="00D650DC">
        <w:rPr>
          <w:rFonts w:ascii="Times New Roman" w:hAnsi="Times New Roman"/>
          <w:sz w:val="24"/>
          <w:szCs w:val="24"/>
          <w:shd w:val="clear" w:color="auto" w:fill="FFFFFF"/>
        </w:rPr>
        <w:t xml:space="preserve">also </w:t>
      </w:r>
      <w:r w:rsidR="005A0B4B" w:rsidRPr="00D650DC">
        <w:rPr>
          <w:rFonts w:ascii="Times New Roman" w:hAnsi="Times New Roman"/>
          <w:sz w:val="24"/>
          <w:szCs w:val="24"/>
          <w:shd w:val="clear" w:color="auto" w:fill="FFFFFF"/>
        </w:rPr>
        <w:t>to Section</w:t>
      </w:r>
      <w:r w:rsidR="0007069F" w:rsidRPr="00D650DC">
        <w:rPr>
          <w:rFonts w:ascii="Times New Roman" w:hAnsi="Times New Roman"/>
          <w:sz w:val="24"/>
          <w:szCs w:val="24"/>
          <w:shd w:val="clear" w:color="auto" w:fill="FFFFFF"/>
        </w:rPr>
        <w:t xml:space="preserve"> 2.1.1. </w:t>
      </w:r>
      <w:r w:rsidR="005A0B4B" w:rsidRPr="00D650DC">
        <w:rPr>
          <w:rFonts w:ascii="Times New Roman" w:hAnsi="Times New Roman"/>
          <w:sz w:val="24"/>
          <w:szCs w:val="24"/>
          <w:shd w:val="clear" w:color="auto" w:fill="FFFFFF"/>
        </w:rPr>
        <w:t>of this Information sheet.</w:t>
      </w:r>
      <w:r w:rsidR="00C83F05" w:rsidRPr="00D650DC">
        <w:rPr>
          <w:rFonts w:ascii="Times New Roman" w:hAnsi="Times New Roman"/>
          <w:sz w:val="24"/>
          <w:szCs w:val="24"/>
          <w:shd w:val="clear" w:color="auto" w:fill="FFFFFF"/>
        </w:rPr>
        <w:t xml:space="preserve"> Please justify your assessment</w:t>
      </w:r>
      <w:r w:rsidR="00142BE6">
        <w:rPr>
          <w:rFonts w:ascii="Times New Roman" w:hAnsi="Times New Roman"/>
          <w:sz w:val="24"/>
          <w:szCs w:val="24"/>
          <w:shd w:val="clear" w:color="auto" w:fill="FFFFFF"/>
        </w:rPr>
        <w:t>.</w:t>
      </w:r>
    </w:p>
    <w:p w14:paraId="631A517F" w14:textId="77777777" w:rsidR="00142BE6" w:rsidRPr="00142BE6" w:rsidRDefault="00142BE6" w:rsidP="00142BE6">
      <w:pPr>
        <w:rPr>
          <w:rFonts w:ascii="Times New Roman" w:hAnsi="Times New Roman"/>
          <w:sz w:val="24"/>
          <w:szCs w:val="24"/>
          <w:lang w:eastAsia="zh-CN"/>
        </w:rPr>
      </w:pPr>
      <w:r w:rsidRPr="00142BE6">
        <w:rPr>
          <w:rFonts w:ascii="Times New Roman" w:hAnsi="Times New Roman"/>
          <w:sz w:val="24"/>
          <w:szCs w:val="24"/>
          <w:lang w:eastAsia="zh-CN"/>
        </w:rPr>
        <w:t>.............................................................................................................................................................................................................................................................................................................</w:t>
      </w:r>
    </w:p>
    <w:p w14:paraId="50E3558B" w14:textId="77777777" w:rsidR="00612FDC" w:rsidRPr="00D650DC" w:rsidRDefault="005A0B4B" w:rsidP="00142BE6">
      <w:pPr>
        <w:pStyle w:val="ListParagraph"/>
        <w:numPr>
          <w:ilvl w:val="2"/>
          <w:numId w:val="141"/>
        </w:numPr>
        <w:spacing w:before="120" w:after="120" w:line="240" w:lineRule="auto"/>
        <w:ind w:left="567" w:hanging="709"/>
        <w:contextualSpacing w:val="0"/>
        <w:jc w:val="both"/>
        <w:outlineLvl w:val="2"/>
        <w:rPr>
          <w:rFonts w:ascii="Times New Roman" w:hAnsi="Times New Roman"/>
          <w:sz w:val="24"/>
          <w:szCs w:val="24"/>
          <w:lang w:eastAsia="zh-CN"/>
        </w:rPr>
      </w:pPr>
      <w:r w:rsidRPr="00D650DC">
        <w:rPr>
          <w:rFonts w:ascii="Times New Roman" w:hAnsi="Times New Roman"/>
          <w:sz w:val="24"/>
          <w:szCs w:val="24"/>
          <w:lang w:eastAsia="zh-CN"/>
        </w:rPr>
        <w:t>Is the maximum aid intensity or aid amount as set out in a specific Section of the Guidelines respected?</w:t>
      </w:r>
    </w:p>
    <w:p w14:paraId="3C558CF0" w14:textId="77777777" w:rsidR="005A0B4B" w:rsidRPr="00D650DC" w:rsidRDefault="005A0B4B" w:rsidP="00C733A0">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390CAC0E" w14:textId="23D62DB0" w:rsidR="005A0B4B" w:rsidRPr="00D650DC" w:rsidRDefault="004B3999" w:rsidP="00C733A0">
      <w:pPr>
        <w:spacing w:before="120" w:after="120" w:line="240" w:lineRule="auto"/>
        <w:jc w:val="both"/>
        <w:rPr>
          <w:rFonts w:ascii="Times New Roman" w:hAnsi="Times New Roman"/>
          <w:sz w:val="24"/>
          <w:szCs w:val="24"/>
          <w:shd w:val="clear" w:color="auto" w:fill="FFFFFF"/>
        </w:rPr>
      </w:pPr>
      <w:r w:rsidRPr="00D650DC">
        <w:rPr>
          <w:rFonts w:ascii="Times New Roman" w:hAnsi="Times New Roman"/>
          <w:sz w:val="24"/>
          <w:szCs w:val="24"/>
          <w:shd w:val="clear" w:color="auto" w:fill="FFFFFF"/>
        </w:rPr>
        <w:t xml:space="preserve">Please </w:t>
      </w:r>
      <w:r w:rsidR="00142BE6">
        <w:rPr>
          <w:rFonts w:ascii="Times New Roman" w:hAnsi="Times New Roman"/>
          <w:sz w:val="24"/>
          <w:szCs w:val="24"/>
          <w:shd w:val="clear" w:color="auto" w:fill="FFFFFF"/>
        </w:rPr>
        <w:t xml:space="preserve">provide </w:t>
      </w:r>
      <w:r w:rsidRPr="00D650DC">
        <w:rPr>
          <w:rFonts w:ascii="Times New Roman" w:hAnsi="Times New Roman"/>
          <w:sz w:val="24"/>
          <w:szCs w:val="24"/>
          <w:shd w:val="clear" w:color="auto" w:fill="FFFFFF"/>
        </w:rPr>
        <w:t>the maximum aid intensity or the aid amount:</w:t>
      </w:r>
    </w:p>
    <w:p w14:paraId="1DD8A9C6" w14:textId="77777777" w:rsidR="00142BE6" w:rsidRPr="00142BE6" w:rsidRDefault="00142BE6" w:rsidP="00142BE6">
      <w:pPr>
        <w:rPr>
          <w:rFonts w:ascii="Times New Roman" w:hAnsi="Times New Roman"/>
          <w:sz w:val="24"/>
          <w:szCs w:val="24"/>
          <w:lang w:eastAsia="zh-CN"/>
        </w:rPr>
      </w:pPr>
      <w:r w:rsidRPr="00142BE6">
        <w:rPr>
          <w:rFonts w:ascii="Times New Roman" w:hAnsi="Times New Roman"/>
          <w:sz w:val="24"/>
          <w:szCs w:val="24"/>
          <w:lang w:eastAsia="zh-CN"/>
        </w:rPr>
        <w:t>.............................................................................................................................................................................................................................................................................................................</w:t>
      </w:r>
    </w:p>
    <w:p w14:paraId="1E2C31CB" w14:textId="77777777" w:rsidR="005A0B4B" w:rsidRPr="00D650DC" w:rsidRDefault="005A0B4B" w:rsidP="00C733A0">
      <w:pPr>
        <w:spacing w:before="120" w:after="120" w:line="240" w:lineRule="auto"/>
        <w:jc w:val="both"/>
        <w:rPr>
          <w:rFonts w:ascii="Times New Roman" w:eastAsia="Times New Roman" w:hAnsi="Times New Roman"/>
          <w:sz w:val="24"/>
          <w:szCs w:val="24"/>
          <w:lang w:eastAsia="zh-CN"/>
        </w:rPr>
      </w:pPr>
      <w:r w:rsidRPr="00D650DC">
        <w:rPr>
          <w:rFonts w:ascii="Times New Roman" w:hAnsi="Times New Roman"/>
          <w:sz w:val="24"/>
          <w:szCs w:val="24"/>
          <w:shd w:val="clear" w:color="auto" w:fill="FFFFFF"/>
        </w:rPr>
        <w:t xml:space="preserve">The Commission considers that if the maximum aid intensity or aid amount is respected, the negative impact of the aid is softened and the risk that the aid will adversely distort competition is more limited. </w:t>
      </w:r>
      <w:r w:rsidRPr="00D650DC">
        <w:rPr>
          <w:rFonts w:ascii="Times New Roman" w:eastAsia="Times New Roman" w:hAnsi="Times New Roman"/>
          <w:sz w:val="24"/>
          <w:szCs w:val="24"/>
          <w:lang w:eastAsia="zh-CN"/>
        </w:rPr>
        <w:t xml:space="preserve"> </w:t>
      </w:r>
    </w:p>
    <w:p w14:paraId="207F021A" w14:textId="77777777" w:rsidR="005A0B4B" w:rsidRDefault="005A0B4B" w:rsidP="00C733A0">
      <w:pPr>
        <w:spacing w:before="120" w:after="120" w:line="240" w:lineRule="auto"/>
        <w:jc w:val="both"/>
        <w:rPr>
          <w:rFonts w:ascii="Times New Roman" w:hAnsi="Times New Roman"/>
          <w:sz w:val="24"/>
          <w:szCs w:val="24"/>
          <w:lang w:eastAsia="zh-CN"/>
        </w:rPr>
      </w:pPr>
    </w:p>
    <w:p w14:paraId="7698497B" w14:textId="05F279CE" w:rsidR="00307ECD" w:rsidRPr="003D290F" w:rsidRDefault="00307ECD" w:rsidP="00307ECD">
      <w:pPr>
        <w:keepNext/>
        <w:pBdr>
          <w:top w:val="single" w:sz="4" w:space="1" w:color="auto"/>
          <w:left w:val="single" w:sz="4" w:space="4" w:color="auto"/>
          <w:bottom w:val="single" w:sz="4" w:space="1" w:color="auto"/>
          <w:right w:val="single" w:sz="4" w:space="4" w:color="auto"/>
          <w:between w:val="single" w:sz="4" w:space="1" w:color="auto"/>
          <w:bar w:val="single" w:sz="4" w:color="auto"/>
        </w:pBdr>
        <w:spacing w:before="120" w:after="120" w:line="240" w:lineRule="auto"/>
        <w:jc w:val="center"/>
        <w:outlineLvl w:val="2"/>
        <w:rPr>
          <w:rFonts w:ascii="Times New Roman" w:hAnsi="Times New Roman"/>
          <w:b/>
          <w:bCs/>
          <w:i/>
          <w:sz w:val="24"/>
          <w:szCs w:val="24"/>
        </w:rPr>
      </w:pPr>
      <w:r w:rsidRPr="00307ECD">
        <w:rPr>
          <w:rFonts w:ascii="Times New Roman" w:hAnsi="Times New Roman"/>
          <w:b/>
          <w:bCs/>
          <w:i/>
          <w:sz w:val="24"/>
          <w:szCs w:val="24"/>
        </w:rPr>
        <w:t>Investment aid schemes for the processing and marketing of fishery and aquaculture products</w:t>
      </w:r>
    </w:p>
    <w:p w14:paraId="4413BFFB" w14:textId="28819E71" w:rsidR="00C50F15" w:rsidRPr="00D650DC" w:rsidRDefault="005E3C0C" w:rsidP="00307ECD">
      <w:pPr>
        <w:pStyle w:val="ListParagraph"/>
        <w:numPr>
          <w:ilvl w:val="2"/>
          <w:numId w:val="141"/>
        </w:numPr>
        <w:spacing w:before="120" w:after="120" w:line="240" w:lineRule="auto"/>
        <w:ind w:left="567" w:hanging="709"/>
        <w:contextualSpacing w:val="0"/>
        <w:jc w:val="both"/>
        <w:outlineLvl w:val="2"/>
        <w:rPr>
          <w:rFonts w:ascii="Times New Roman" w:hAnsi="Times New Roman"/>
          <w:sz w:val="24"/>
          <w:szCs w:val="24"/>
          <w:lang w:eastAsia="zh-CN"/>
        </w:rPr>
      </w:pPr>
      <w:r w:rsidRPr="00D650DC">
        <w:rPr>
          <w:rFonts w:ascii="Times New Roman" w:hAnsi="Times New Roman"/>
          <w:sz w:val="24"/>
          <w:szCs w:val="24"/>
          <w:lang w:eastAsia="zh-CN"/>
        </w:rPr>
        <w:t>For</w:t>
      </w:r>
      <w:r w:rsidRPr="00D650DC">
        <w:rPr>
          <w:rFonts w:ascii="Times New Roman" w:eastAsia="Times New Roman" w:hAnsi="Times New Roman"/>
          <w:sz w:val="24"/>
          <w:szCs w:val="24"/>
          <w:lang w:eastAsia="zh-CN"/>
        </w:rPr>
        <w:t xml:space="preserve"> </w:t>
      </w:r>
      <w:r w:rsidRPr="00307ECD">
        <w:rPr>
          <w:rFonts w:ascii="Times New Roman" w:hAnsi="Times New Roman"/>
          <w:sz w:val="24"/>
          <w:szCs w:val="24"/>
          <w:lang w:eastAsia="zh-CN"/>
        </w:rPr>
        <w:t>investment</w:t>
      </w:r>
      <w:r w:rsidRPr="00D650DC">
        <w:rPr>
          <w:rFonts w:ascii="Times New Roman" w:eastAsia="Times New Roman" w:hAnsi="Times New Roman"/>
          <w:sz w:val="24"/>
          <w:szCs w:val="24"/>
          <w:lang w:eastAsia="zh-CN"/>
        </w:rPr>
        <w:t xml:space="preserve"> aid schemes for the processing and/or the marketing of </w:t>
      </w:r>
      <w:r w:rsidR="00DF2794" w:rsidRPr="00D650DC">
        <w:rPr>
          <w:rFonts w:ascii="Times New Roman" w:eastAsia="Times New Roman" w:hAnsi="Times New Roman"/>
          <w:sz w:val="24"/>
          <w:szCs w:val="24"/>
          <w:lang w:eastAsia="zh-CN"/>
        </w:rPr>
        <w:t>fishery and aquaculture products</w:t>
      </w:r>
      <w:r w:rsidRPr="00D650DC">
        <w:rPr>
          <w:rFonts w:ascii="Times New Roman" w:eastAsia="Times New Roman" w:hAnsi="Times New Roman"/>
          <w:sz w:val="24"/>
          <w:szCs w:val="24"/>
          <w:lang w:eastAsia="zh-CN"/>
        </w:rPr>
        <w:t xml:space="preserve">, please demonstrate that </w:t>
      </w:r>
      <w:r w:rsidR="00E32CE0" w:rsidRPr="00D650DC">
        <w:rPr>
          <w:rFonts w:ascii="Times New Roman" w:eastAsia="Times New Roman" w:hAnsi="Times New Roman"/>
          <w:sz w:val="24"/>
          <w:szCs w:val="24"/>
          <w:lang w:eastAsia="zh-CN"/>
        </w:rPr>
        <w:t xml:space="preserve">any </w:t>
      </w:r>
      <w:r w:rsidRPr="00D650DC">
        <w:rPr>
          <w:rFonts w:ascii="Times New Roman" w:eastAsia="Times New Roman" w:hAnsi="Times New Roman"/>
          <w:sz w:val="24"/>
          <w:szCs w:val="24"/>
          <w:lang w:eastAsia="zh-CN"/>
        </w:rPr>
        <w:t>negative effects will be limited to the minimum taking into account, for example, the size of the projects concerned, the individual and cumulative aid amounts, the expected beneficiaries as well as the characteristics of the targeted sectors</w:t>
      </w:r>
      <w:r w:rsidR="00CC4A06">
        <w:rPr>
          <w:rFonts w:ascii="Times New Roman" w:eastAsia="Times New Roman" w:hAnsi="Times New Roman"/>
          <w:sz w:val="24"/>
          <w:szCs w:val="24"/>
          <w:lang w:eastAsia="zh-CN"/>
        </w:rPr>
        <w:t>.</w:t>
      </w:r>
    </w:p>
    <w:p w14:paraId="0AA062A2" w14:textId="7809BD46" w:rsidR="00E32CE0" w:rsidRPr="00307ECD" w:rsidRDefault="00307ECD" w:rsidP="00307ECD">
      <w:pPr>
        <w:rPr>
          <w:rFonts w:ascii="Times New Roman" w:hAnsi="Times New Roman"/>
          <w:sz w:val="24"/>
          <w:szCs w:val="24"/>
          <w:lang w:eastAsia="zh-CN"/>
        </w:rPr>
      </w:pPr>
      <w:r w:rsidRPr="00307ECD">
        <w:rPr>
          <w:rFonts w:ascii="Times New Roman" w:hAnsi="Times New Roman"/>
          <w:sz w:val="24"/>
          <w:szCs w:val="24"/>
          <w:lang w:eastAsia="zh-CN"/>
        </w:rPr>
        <w:t>.............................................................................................................................................................................................................................................................................................................</w:t>
      </w:r>
    </w:p>
    <w:p w14:paraId="45F4893D" w14:textId="77777777" w:rsidR="008D6D39" w:rsidRPr="00D650DC" w:rsidRDefault="008A2F6C" w:rsidP="00307ECD">
      <w:pPr>
        <w:pStyle w:val="ListParagraph"/>
        <w:numPr>
          <w:ilvl w:val="2"/>
          <w:numId w:val="141"/>
        </w:numPr>
        <w:spacing w:before="120" w:after="120" w:line="240" w:lineRule="auto"/>
        <w:ind w:left="567" w:hanging="709"/>
        <w:contextualSpacing w:val="0"/>
        <w:jc w:val="both"/>
        <w:outlineLvl w:val="2"/>
        <w:rPr>
          <w:rFonts w:ascii="Times New Roman" w:hAnsi="Times New Roman"/>
          <w:sz w:val="24"/>
          <w:szCs w:val="24"/>
          <w:lang w:eastAsia="zh-CN"/>
        </w:rPr>
      </w:pPr>
      <w:r w:rsidRPr="00307ECD">
        <w:rPr>
          <w:rFonts w:ascii="Times New Roman" w:hAnsi="Times New Roman"/>
          <w:sz w:val="24"/>
          <w:szCs w:val="24"/>
          <w:lang w:eastAsia="zh-CN"/>
        </w:rPr>
        <w:t>Regarding</w:t>
      </w:r>
      <w:r w:rsidR="008D6D39" w:rsidRPr="00D650DC">
        <w:rPr>
          <w:rFonts w:ascii="Times New Roman" w:eastAsia="Times New Roman" w:hAnsi="Times New Roman"/>
          <w:sz w:val="24"/>
          <w:szCs w:val="24"/>
          <w:lang w:eastAsia="zh-CN"/>
        </w:rPr>
        <w:t xml:space="preserve"> investment ai</w:t>
      </w:r>
      <w:r w:rsidR="002C2265" w:rsidRPr="00D650DC">
        <w:rPr>
          <w:rFonts w:ascii="Times New Roman" w:eastAsia="Times New Roman" w:hAnsi="Times New Roman"/>
          <w:sz w:val="24"/>
          <w:szCs w:val="24"/>
          <w:lang w:eastAsia="zh-CN"/>
        </w:rPr>
        <w:t>d schemes for the processing</w:t>
      </w:r>
      <w:r w:rsidR="009F7053" w:rsidRPr="00D650DC">
        <w:rPr>
          <w:rFonts w:ascii="Times New Roman" w:eastAsia="Times New Roman" w:hAnsi="Times New Roman"/>
          <w:sz w:val="24"/>
          <w:szCs w:val="24"/>
          <w:lang w:eastAsia="zh-CN"/>
        </w:rPr>
        <w:t xml:space="preserve"> and/or marketing of </w:t>
      </w:r>
      <w:r w:rsidR="00DF2794" w:rsidRPr="00D650DC">
        <w:rPr>
          <w:rFonts w:ascii="Times New Roman" w:eastAsia="Times New Roman" w:hAnsi="Times New Roman"/>
          <w:sz w:val="24"/>
          <w:szCs w:val="24"/>
          <w:lang w:eastAsia="zh-CN"/>
        </w:rPr>
        <w:t>fishery and aquaculture products</w:t>
      </w:r>
      <w:r w:rsidR="00D94551" w:rsidRPr="00D650DC">
        <w:rPr>
          <w:rFonts w:ascii="Times New Roman" w:eastAsia="Times New Roman" w:hAnsi="Times New Roman"/>
          <w:sz w:val="24"/>
          <w:szCs w:val="24"/>
          <w:lang w:eastAsia="zh-CN"/>
        </w:rPr>
        <w:t xml:space="preserve">, </w:t>
      </w:r>
      <w:r w:rsidR="00894BCB" w:rsidRPr="00D650DC">
        <w:rPr>
          <w:rFonts w:ascii="Times New Roman" w:eastAsia="Times New Roman" w:hAnsi="Times New Roman"/>
          <w:sz w:val="24"/>
          <w:szCs w:val="24"/>
          <w:lang w:eastAsia="zh-CN"/>
        </w:rPr>
        <w:t>the Member States are</w:t>
      </w:r>
      <w:r w:rsidR="0086797E" w:rsidRPr="00D650DC">
        <w:rPr>
          <w:rFonts w:ascii="Times New Roman" w:eastAsia="Times New Roman" w:hAnsi="Times New Roman"/>
          <w:sz w:val="24"/>
          <w:szCs w:val="24"/>
          <w:lang w:eastAsia="zh-CN"/>
        </w:rPr>
        <w:t xml:space="preserve"> encouraged to submit an impact assessment at the</w:t>
      </w:r>
      <w:r w:rsidR="00894BCB" w:rsidRPr="00D650DC">
        <w:rPr>
          <w:rFonts w:ascii="Times New Roman" w:eastAsia="Times New Roman" w:hAnsi="Times New Roman"/>
          <w:sz w:val="24"/>
          <w:szCs w:val="24"/>
          <w:lang w:eastAsia="zh-CN"/>
        </w:rPr>
        <w:t>ir</w:t>
      </w:r>
      <w:r w:rsidR="008D6D39" w:rsidRPr="00D650DC">
        <w:rPr>
          <w:rFonts w:ascii="Times New Roman" w:eastAsia="Times New Roman" w:hAnsi="Times New Roman"/>
          <w:sz w:val="24"/>
          <w:szCs w:val="24"/>
          <w:lang w:eastAsia="zh-CN"/>
        </w:rPr>
        <w:t xml:space="preserve"> disposal</w:t>
      </w:r>
      <w:r w:rsidR="0086797E" w:rsidRPr="00D650DC">
        <w:rPr>
          <w:rFonts w:ascii="Times New Roman" w:eastAsia="Times New Roman" w:hAnsi="Times New Roman"/>
          <w:sz w:val="24"/>
          <w:szCs w:val="24"/>
          <w:lang w:eastAsia="zh-CN"/>
        </w:rPr>
        <w:t xml:space="preserve"> </w:t>
      </w:r>
      <w:r w:rsidR="008D6D39" w:rsidRPr="00D650DC">
        <w:rPr>
          <w:rFonts w:ascii="Times New Roman" w:eastAsia="Times New Roman" w:hAnsi="Times New Roman"/>
          <w:sz w:val="24"/>
          <w:szCs w:val="24"/>
          <w:lang w:eastAsia="zh-CN"/>
        </w:rPr>
        <w:t>as well as ex-post evaluations carried out for similar schemes in order to enable the Commission to assess the likely negative effects of the aid scheme</w:t>
      </w:r>
      <w:r w:rsidR="0086797E" w:rsidRPr="00D650DC">
        <w:rPr>
          <w:rFonts w:ascii="Times New Roman" w:eastAsia="Times New Roman" w:hAnsi="Times New Roman"/>
          <w:sz w:val="24"/>
          <w:szCs w:val="24"/>
          <w:lang w:eastAsia="zh-CN"/>
        </w:rPr>
        <w:t xml:space="preserve">. </w:t>
      </w:r>
    </w:p>
    <w:p w14:paraId="5141CAD4" w14:textId="77777777" w:rsidR="0086797E" w:rsidRPr="00D650DC" w:rsidRDefault="0086797E" w:rsidP="00C733A0">
      <w:pPr>
        <w:pStyle w:val="ListParagraph"/>
        <w:spacing w:before="120" w:after="120" w:line="240" w:lineRule="auto"/>
        <w:ind w:left="0" w:hanging="11"/>
        <w:jc w:val="both"/>
        <w:rPr>
          <w:rFonts w:ascii="Times New Roman" w:eastAsia="Times New Roman" w:hAnsi="Times New Roman"/>
          <w:sz w:val="24"/>
          <w:szCs w:val="24"/>
          <w:lang w:eastAsia="zh-CN"/>
        </w:rPr>
      </w:pPr>
    </w:p>
    <w:p w14:paraId="640F0B1E" w14:textId="77777777" w:rsidR="0086797E" w:rsidRPr="00D650DC" w:rsidRDefault="0086797E" w:rsidP="00C733A0">
      <w:pPr>
        <w:pStyle w:val="ListParagraph"/>
        <w:spacing w:before="120" w:after="120" w:line="240" w:lineRule="auto"/>
        <w:ind w:left="0" w:hanging="11"/>
        <w:jc w:val="both"/>
        <w:rPr>
          <w:rFonts w:ascii="Times New Roman" w:hAnsi="Times New Roman"/>
          <w:sz w:val="24"/>
          <w:szCs w:val="24"/>
          <w:lang w:eastAsia="zh-CN"/>
        </w:rPr>
      </w:pPr>
      <w:r w:rsidRPr="00D650DC">
        <w:rPr>
          <w:rFonts w:ascii="Times New Roman" w:eastAsia="Times New Roman" w:hAnsi="Times New Roman"/>
          <w:sz w:val="24"/>
          <w:szCs w:val="24"/>
          <w:lang w:eastAsia="zh-CN"/>
        </w:rPr>
        <w:lastRenderedPageBreak/>
        <w:t>Is an impact assessment submitted together with the notification</w:t>
      </w:r>
      <w:r w:rsidR="003866A1" w:rsidRPr="00D650DC">
        <w:rPr>
          <w:rFonts w:ascii="Times New Roman" w:eastAsia="Times New Roman" w:hAnsi="Times New Roman"/>
          <w:sz w:val="24"/>
          <w:szCs w:val="24"/>
          <w:lang w:eastAsia="zh-CN"/>
        </w:rPr>
        <w:t>?</w:t>
      </w:r>
    </w:p>
    <w:p w14:paraId="302A7184" w14:textId="77777777" w:rsidR="008D6D39" w:rsidRPr="00D650DC" w:rsidRDefault="008D6D39" w:rsidP="00A9237E">
      <w:pPr>
        <w:spacing w:before="120" w:after="120" w:line="240" w:lineRule="auto"/>
        <w:ind w:hanging="11"/>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675192D8" w14:textId="60E8B7ED" w:rsidR="0086797E" w:rsidRPr="00D650DC" w:rsidRDefault="0086797E" w:rsidP="00A9237E">
      <w:pPr>
        <w:pStyle w:val="ListParagraph"/>
        <w:spacing w:before="120" w:after="120" w:line="240" w:lineRule="auto"/>
        <w:ind w:left="0" w:hanging="11"/>
        <w:jc w:val="both"/>
        <w:rPr>
          <w:rFonts w:ascii="Times New Roman" w:hAnsi="Times New Roman"/>
          <w:sz w:val="24"/>
          <w:szCs w:val="24"/>
          <w:lang w:eastAsia="zh-CN"/>
        </w:rPr>
      </w:pPr>
      <w:r w:rsidRPr="00D650DC">
        <w:rPr>
          <w:rFonts w:ascii="Times New Roman" w:eastAsia="Times New Roman" w:hAnsi="Times New Roman"/>
          <w:sz w:val="24"/>
          <w:szCs w:val="24"/>
          <w:lang w:eastAsia="zh-CN"/>
        </w:rPr>
        <w:t xml:space="preserve">Is an </w:t>
      </w:r>
      <w:r w:rsidRPr="00307ECD">
        <w:rPr>
          <w:rFonts w:ascii="Times New Roman" w:eastAsia="Times New Roman" w:hAnsi="Times New Roman"/>
          <w:i/>
          <w:iCs/>
          <w:sz w:val="24"/>
          <w:szCs w:val="24"/>
          <w:lang w:eastAsia="zh-CN"/>
        </w:rPr>
        <w:t>ex</w:t>
      </w:r>
      <w:r w:rsidR="00307ECD">
        <w:rPr>
          <w:rFonts w:ascii="Times New Roman" w:eastAsia="Times New Roman" w:hAnsi="Times New Roman"/>
          <w:i/>
          <w:iCs/>
          <w:sz w:val="24"/>
          <w:szCs w:val="24"/>
          <w:lang w:eastAsia="zh-CN"/>
        </w:rPr>
        <w:t xml:space="preserve"> </w:t>
      </w:r>
      <w:r w:rsidRPr="00307ECD">
        <w:rPr>
          <w:rFonts w:ascii="Times New Roman" w:eastAsia="Times New Roman" w:hAnsi="Times New Roman"/>
          <w:i/>
          <w:iCs/>
          <w:sz w:val="24"/>
          <w:szCs w:val="24"/>
          <w:lang w:eastAsia="zh-CN"/>
        </w:rPr>
        <w:t>p</w:t>
      </w:r>
      <w:r w:rsidR="00E34611" w:rsidRPr="00307ECD">
        <w:rPr>
          <w:rFonts w:ascii="Times New Roman" w:eastAsia="Times New Roman" w:hAnsi="Times New Roman"/>
          <w:i/>
          <w:iCs/>
          <w:sz w:val="24"/>
          <w:szCs w:val="24"/>
          <w:lang w:eastAsia="zh-CN"/>
        </w:rPr>
        <w:t>ost</w:t>
      </w:r>
      <w:r w:rsidR="00E34611" w:rsidRPr="00D650DC">
        <w:rPr>
          <w:rFonts w:ascii="Times New Roman" w:eastAsia="Times New Roman" w:hAnsi="Times New Roman"/>
          <w:sz w:val="24"/>
          <w:szCs w:val="24"/>
          <w:lang w:eastAsia="zh-CN"/>
        </w:rPr>
        <w:t xml:space="preserve"> evaluation subm</w:t>
      </w:r>
      <w:r w:rsidRPr="00D650DC">
        <w:rPr>
          <w:rFonts w:ascii="Times New Roman" w:eastAsia="Times New Roman" w:hAnsi="Times New Roman"/>
          <w:sz w:val="24"/>
          <w:szCs w:val="24"/>
          <w:lang w:eastAsia="zh-CN"/>
        </w:rPr>
        <w:t>itted together with the notification</w:t>
      </w:r>
      <w:r w:rsidR="003866A1" w:rsidRPr="00D650DC">
        <w:rPr>
          <w:rFonts w:ascii="Times New Roman" w:eastAsia="Times New Roman" w:hAnsi="Times New Roman"/>
          <w:sz w:val="24"/>
          <w:szCs w:val="24"/>
          <w:lang w:eastAsia="zh-CN"/>
        </w:rPr>
        <w:t>?</w:t>
      </w:r>
    </w:p>
    <w:p w14:paraId="3F7B43A8" w14:textId="77777777" w:rsidR="0086797E" w:rsidRPr="00D650DC" w:rsidRDefault="0086797E" w:rsidP="00A9237E">
      <w:pPr>
        <w:spacing w:before="120" w:after="120" w:line="240" w:lineRule="auto"/>
        <w:ind w:hanging="11"/>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76DF600A" w14:textId="0AF65F4E" w:rsidR="00222188" w:rsidRDefault="00222188" w:rsidP="00307ECD">
      <w:pPr>
        <w:spacing w:before="120" w:after="120" w:line="240" w:lineRule="auto"/>
        <w:ind w:hanging="11"/>
        <w:rPr>
          <w:rFonts w:ascii="Times New Roman" w:hAnsi="Times New Roman"/>
          <w:sz w:val="24"/>
          <w:szCs w:val="24"/>
          <w:lang w:eastAsia="zh-CN"/>
        </w:rPr>
      </w:pPr>
    </w:p>
    <w:p w14:paraId="6885733D" w14:textId="6466D7BF" w:rsidR="00307ECD" w:rsidRPr="003D290F" w:rsidRDefault="00307ECD" w:rsidP="00307ECD">
      <w:pPr>
        <w:keepNext/>
        <w:pBdr>
          <w:top w:val="single" w:sz="4" w:space="1" w:color="auto"/>
          <w:left w:val="single" w:sz="4" w:space="4" w:color="auto"/>
          <w:bottom w:val="single" w:sz="4" w:space="1" w:color="auto"/>
          <w:right w:val="single" w:sz="4" w:space="4" w:color="auto"/>
          <w:between w:val="single" w:sz="4" w:space="1" w:color="auto"/>
          <w:bar w:val="single" w:sz="4" w:color="auto"/>
        </w:pBdr>
        <w:spacing w:before="120" w:after="120" w:line="240" w:lineRule="auto"/>
        <w:jc w:val="center"/>
        <w:outlineLvl w:val="2"/>
        <w:rPr>
          <w:rFonts w:ascii="Times New Roman" w:hAnsi="Times New Roman"/>
          <w:b/>
          <w:bCs/>
          <w:i/>
          <w:sz w:val="24"/>
          <w:szCs w:val="24"/>
        </w:rPr>
      </w:pPr>
      <w:r w:rsidRPr="00307ECD">
        <w:rPr>
          <w:rFonts w:ascii="Times New Roman" w:hAnsi="Times New Roman"/>
          <w:b/>
          <w:bCs/>
          <w:i/>
          <w:sz w:val="24"/>
          <w:szCs w:val="24"/>
        </w:rPr>
        <w:t>Individually notifiable investment aid for the processing and/or marketing of fishery and aquaculture products and investment aid to large enterprises under notified schemes</w:t>
      </w:r>
    </w:p>
    <w:p w14:paraId="4D565A4B" w14:textId="53A22DFF" w:rsidR="00781321" w:rsidRPr="00D650DC" w:rsidRDefault="003866A1" w:rsidP="00C733A0">
      <w:pPr>
        <w:pStyle w:val="Text1"/>
        <w:tabs>
          <w:tab w:val="left" w:pos="1418"/>
          <w:tab w:val="left" w:pos="1560"/>
          <w:tab w:val="left" w:pos="2977"/>
        </w:tabs>
        <w:ind w:left="0"/>
        <w:jc w:val="both"/>
        <w:rPr>
          <w:lang w:val="en-GB"/>
        </w:rPr>
      </w:pPr>
      <w:r w:rsidRPr="00D650DC">
        <w:rPr>
          <w:lang w:val="en-GB"/>
        </w:rPr>
        <w:t xml:space="preserve">Pursuant to point </w:t>
      </w:r>
      <w:r w:rsidR="00307ECD">
        <w:rPr>
          <w:lang w:val="en-GB"/>
        </w:rPr>
        <w:t>(</w:t>
      </w:r>
      <w:r w:rsidR="00143BB3" w:rsidRPr="00D650DC">
        <w:rPr>
          <w:lang w:val="en-GB"/>
        </w:rPr>
        <w:t>116</w:t>
      </w:r>
      <w:r w:rsidR="00307ECD">
        <w:rPr>
          <w:lang w:val="en-GB"/>
        </w:rPr>
        <w:t>)</w:t>
      </w:r>
      <w:r w:rsidRPr="00D650DC">
        <w:rPr>
          <w:lang w:val="en-GB"/>
        </w:rPr>
        <w:t xml:space="preserve"> of the Guidelines, i</w:t>
      </w:r>
      <w:r w:rsidR="00781321" w:rsidRPr="00D650DC">
        <w:rPr>
          <w:lang w:val="en-GB"/>
        </w:rPr>
        <w:t xml:space="preserve">n appraising the negative effects of individual investment aid, the Commission places particular emphasis on the negative effects linked with the build-up of overcapacity in declining markets, the prevention of exit, and the notion of substantial market power. These negative effects are described in points </w:t>
      </w:r>
      <w:r w:rsidR="00307ECD">
        <w:rPr>
          <w:lang w:val="en-GB"/>
        </w:rPr>
        <w:t>(</w:t>
      </w:r>
      <w:r w:rsidR="00143BB3" w:rsidRPr="00D650DC">
        <w:rPr>
          <w:lang w:val="en-GB"/>
        </w:rPr>
        <w:t>117</w:t>
      </w:r>
      <w:r w:rsidR="00307ECD">
        <w:rPr>
          <w:lang w:val="en-GB"/>
        </w:rPr>
        <w:t>)</w:t>
      </w:r>
      <w:r w:rsidR="00143BB3" w:rsidRPr="00D650DC">
        <w:rPr>
          <w:lang w:val="en-GB"/>
        </w:rPr>
        <w:t xml:space="preserve"> to </w:t>
      </w:r>
      <w:r w:rsidR="00307ECD">
        <w:rPr>
          <w:lang w:val="en-GB"/>
        </w:rPr>
        <w:t>(</w:t>
      </w:r>
      <w:r w:rsidR="00143BB3" w:rsidRPr="00D650DC">
        <w:rPr>
          <w:lang w:val="en-GB"/>
        </w:rPr>
        <w:t>124</w:t>
      </w:r>
      <w:r w:rsidR="00307ECD">
        <w:rPr>
          <w:lang w:val="en-GB"/>
        </w:rPr>
        <w:t>)</w:t>
      </w:r>
      <w:r w:rsidR="00143BB3" w:rsidRPr="00D650DC">
        <w:rPr>
          <w:lang w:val="en-GB"/>
        </w:rPr>
        <w:t xml:space="preserve"> of the Guidelines</w:t>
      </w:r>
      <w:r w:rsidR="00781321" w:rsidRPr="00D650DC">
        <w:rPr>
          <w:lang w:val="en-GB"/>
        </w:rPr>
        <w:t xml:space="preserve"> and must be counterbalanced with the positive effects of the aid.</w:t>
      </w:r>
    </w:p>
    <w:p w14:paraId="2650B8F7" w14:textId="77777777" w:rsidR="00F7056A" w:rsidRPr="00D650DC" w:rsidRDefault="00794CA8" w:rsidP="00307ECD">
      <w:pPr>
        <w:pStyle w:val="ListParagraph"/>
        <w:numPr>
          <w:ilvl w:val="2"/>
          <w:numId w:val="141"/>
        </w:numPr>
        <w:spacing w:before="120" w:after="120" w:line="240" w:lineRule="auto"/>
        <w:ind w:left="567" w:hanging="709"/>
        <w:contextualSpacing w:val="0"/>
        <w:jc w:val="both"/>
        <w:outlineLvl w:val="2"/>
        <w:rPr>
          <w:rFonts w:ascii="Times New Roman" w:hAnsi="Times New Roman"/>
          <w:sz w:val="24"/>
          <w:szCs w:val="24"/>
          <w:lang w:eastAsia="zh-CN"/>
        </w:rPr>
      </w:pPr>
      <w:r w:rsidRPr="00307ECD">
        <w:rPr>
          <w:rFonts w:ascii="Times New Roman" w:hAnsi="Times New Roman"/>
          <w:sz w:val="24"/>
          <w:szCs w:val="24"/>
          <w:lang w:eastAsia="zh-CN"/>
        </w:rPr>
        <w:t>In</w:t>
      </w:r>
      <w:r w:rsidR="008D6D39" w:rsidRPr="00D650DC">
        <w:rPr>
          <w:rFonts w:ascii="Times New Roman" w:eastAsia="Times New Roman" w:hAnsi="Times New Roman"/>
          <w:noProof/>
          <w:sz w:val="24"/>
          <w:szCs w:val="24"/>
          <w:lang w:eastAsia="en-GB"/>
        </w:rPr>
        <w:t xml:space="preserve"> order </w:t>
      </w:r>
      <w:r w:rsidR="00F7056A" w:rsidRPr="00D650DC">
        <w:rPr>
          <w:rFonts w:ascii="Times New Roman" w:eastAsia="Times New Roman" w:hAnsi="Times New Roman"/>
          <w:noProof/>
          <w:sz w:val="24"/>
          <w:szCs w:val="24"/>
          <w:lang w:eastAsia="en-GB"/>
        </w:rPr>
        <w:t xml:space="preserve">to allow the Commission </w:t>
      </w:r>
      <w:r w:rsidR="008D6D39" w:rsidRPr="00D650DC">
        <w:rPr>
          <w:rFonts w:ascii="Times New Roman" w:eastAsia="Times New Roman" w:hAnsi="Times New Roman"/>
          <w:noProof/>
          <w:sz w:val="24"/>
          <w:szCs w:val="24"/>
          <w:lang w:eastAsia="en-GB"/>
        </w:rPr>
        <w:t xml:space="preserve">to identify and assess the potential distortions of competition and trade, </w:t>
      </w:r>
      <w:r w:rsidR="00F7056A" w:rsidRPr="00D650DC">
        <w:rPr>
          <w:rFonts w:ascii="Times New Roman" w:eastAsia="Times New Roman" w:hAnsi="Times New Roman"/>
          <w:noProof/>
          <w:sz w:val="24"/>
          <w:szCs w:val="24"/>
          <w:lang w:eastAsia="en-GB"/>
        </w:rPr>
        <w:t>please</w:t>
      </w:r>
      <w:r w:rsidR="008B429F" w:rsidRPr="00D650DC">
        <w:rPr>
          <w:rFonts w:ascii="Times New Roman" w:eastAsia="Times New Roman" w:hAnsi="Times New Roman"/>
          <w:noProof/>
          <w:sz w:val="24"/>
          <w:szCs w:val="24"/>
          <w:lang w:eastAsia="en-GB"/>
        </w:rPr>
        <w:t xml:space="preserve"> </w:t>
      </w:r>
      <w:r w:rsidR="008D6D39" w:rsidRPr="00D650DC">
        <w:rPr>
          <w:rFonts w:ascii="Times New Roman" w:eastAsia="Times New Roman" w:hAnsi="Times New Roman"/>
          <w:noProof/>
          <w:sz w:val="24"/>
          <w:szCs w:val="24"/>
          <w:lang w:eastAsia="en-GB"/>
        </w:rPr>
        <w:t xml:space="preserve">provide </w:t>
      </w:r>
      <w:r w:rsidR="008B429F" w:rsidRPr="00D650DC">
        <w:rPr>
          <w:rFonts w:ascii="Times New Roman" w:eastAsia="Times New Roman" w:hAnsi="Times New Roman"/>
          <w:noProof/>
          <w:sz w:val="24"/>
          <w:szCs w:val="24"/>
          <w:lang w:eastAsia="en-GB"/>
        </w:rPr>
        <w:t>evidence per</w:t>
      </w:r>
      <w:r w:rsidR="008D6D39" w:rsidRPr="00D650DC">
        <w:rPr>
          <w:rFonts w:ascii="Times New Roman" w:eastAsia="Times New Roman" w:hAnsi="Times New Roman"/>
          <w:noProof/>
          <w:sz w:val="24"/>
          <w:szCs w:val="24"/>
          <w:lang w:eastAsia="en-GB"/>
        </w:rPr>
        <w:t>mitting the Commission to identify the product markets concerned (that is to say, products affected by the change in the behaviour of the aid beneficiary) and to identify the competitors and customers/consumers affected</w:t>
      </w:r>
      <w:r w:rsidR="00F7056A" w:rsidRPr="00D650DC">
        <w:rPr>
          <w:rFonts w:ascii="Times New Roman" w:eastAsia="Times New Roman" w:hAnsi="Times New Roman"/>
          <w:noProof/>
          <w:sz w:val="24"/>
          <w:szCs w:val="24"/>
          <w:lang w:eastAsia="en-GB"/>
        </w:rPr>
        <w:t>:</w:t>
      </w:r>
    </w:p>
    <w:p w14:paraId="75B999F4" w14:textId="77777777" w:rsidR="00307ECD" w:rsidRPr="00307ECD" w:rsidRDefault="00307ECD" w:rsidP="00307ECD">
      <w:pPr>
        <w:rPr>
          <w:rFonts w:ascii="Times New Roman" w:hAnsi="Times New Roman"/>
          <w:sz w:val="24"/>
          <w:szCs w:val="24"/>
          <w:lang w:eastAsia="zh-CN"/>
        </w:rPr>
      </w:pPr>
      <w:r w:rsidRPr="00307ECD">
        <w:rPr>
          <w:rFonts w:ascii="Times New Roman" w:hAnsi="Times New Roman"/>
          <w:sz w:val="24"/>
          <w:szCs w:val="24"/>
          <w:lang w:eastAsia="zh-CN"/>
        </w:rPr>
        <w:t>.............................................................................................................................................................................................................................................................................................................</w:t>
      </w:r>
    </w:p>
    <w:p w14:paraId="0E316C57" w14:textId="15E4CD11" w:rsidR="008D6D39" w:rsidRPr="00D650DC" w:rsidRDefault="007B258C" w:rsidP="002C7A7F">
      <w:pPr>
        <w:spacing w:before="120" w:after="120" w:line="240" w:lineRule="auto"/>
        <w:ind w:left="-11"/>
        <w:jc w:val="both"/>
        <w:rPr>
          <w:rFonts w:ascii="Times New Roman" w:hAnsi="Times New Roman"/>
          <w:sz w:val="24"/>
          <w:szCs w:val="24"/>
        </w:rPr>
      </w:pPr>
      <w:r w:rsidRPr="00D650DC">
        <w:rPr>
          <w:rFonts w:ascii="Times New Roman" w:hAnsi="Times New Roman"/>
          <w:sz w:val="24"/>
          <w:szCs w:val="24"/>
        </w:rPr>
        <w:t xml:space="preserve">Pursuant to point </w:t>
      </w:r>
      <w:r w:rsidR="00307ECD">
        <w:rPr>
          <w:rFonts w:ascii="Times New Roman" w:hAnsi="Times New Roman"/>
          <w:sz w:val="24"/>
          <w:szCs w:val="24"/>
        </w:rPr>
        <w:t>(</w:t>
      </w:r>
      <w:r w:rsidRPr="00D650DC">
        <w:rPr>
          <w:rFonts w:ascii="Times New Roman" w:hAnsi="Times New Roman"/>
          <w:sz w:val="24"/>
          <w:szCs w:val="24"/>
        </w:rPr>
        <w:t>117</w:t>
      </w:r>
      <w:r w:rsidR="00307ECD">
        <w:rPr>
          <w:rFonts w:ascii="Times New Roman" w:hAnsi="Times New Roman"/>
          <w:sz w:val="24"/>
          <w:szCs w:val="24"/>
        </w:rPr>
        <w:t>)</w:t>
      </w:r>
      <w:r w:rsidR="00F7056A" w:rsidRPr="00D650DC">
        <w:rPr>
          <w:rFonts w:ascii="Times New Roman" w:hAnsi="Times New Roman"/>
          <w:sz w:val="24"/>
          <w:szCs w:val="24"/>
        </w:rPr>
        <w:t xml:space="preserve"> of the Guidelines, t</w:t>
      </w:r>
      <w:r w:rsidR="005649B7" w:rsidRPr="00D650DC">
        <w:rPr>
          <w:rFonts w:ascii="Times New Roman" w:hAnsi="Times New Roman"/>
          <w:sz w:val="24"/>
          <w:szCs w:val="24"/>
        </w:rPr>
        <w:t>he product concerned is typically the product covered by the investment project</w:t>
      </w:r>
      <w:r w:rsidR="005649B7" w:rsidRPr="00D650DC">
        <w:rPr>
          <w:rStyle w:val="FootnoteReference"/>
          <w:rFonts w:ascii="Times New Roman" w:hAnsi="Times New Roman"/>
          <w:sz w:val="24"/>
          <w:szCs w:val="24"/>
        </w:rPr>
        <w:footnoteReference w:id="19"/>
      </w:r>
      <w:r w:rsidR="004B6122" w:rsidRPr="00D650DC">
        <w:rPr>
          <w:rFonts w:ascii="Times New Roman" w:hAnsi="Times New Roman"/>
          <w:sz w:val="24"/>
          <w:szCs w:val="24"/>
        </w:rPr>
        <w:t>.</w:t>
      </w:r>
      <w:r w:rsidR="00D245B4" w:rsidRPr="00D650DC">
        <w:rPr>
          <w:rFonts w:ascii="Times New Roman" w:hAnsi="Times New Roman"/>
          <w:sz w:val="24"/>
          <w:szCs w:val="24"/>
        </w:rPr>
        <w:t xml:space="preserve"> When the project concerns an intermediate product and a significant part of the output is not sold on the market, the product concerned may be the downstream product. The relevant product market includes the product concerned and its substitutes considered to be such, either by the consumer (by reason of the product’s characteristics, prices, or intended use) or by the producer (by reason of flexibility of production installations).</w:t>
      </w:r>
    </w:p>
    <w:p w14:paraId="1915F75C" w14:textId="0842E11C" w:rsidR="00BA1A69" w:rsidRPr="00D650DC" w:rsidRDefault="00BA1A69" w:rsidP="00BA1A69">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sz w:val="24"/>
          <w:szCs w:val="24"/>
          <w:lang w:eastAsia="zh-CN"/>
        </w:rPr>
        <w:t xml:space="preserve">Please indicate what you regard as the relevant demand and supply side substitutes in this case. Please provide evidence, from an independent third party, if possible, to support your conclusions on this point. </w:t>
      </w:r>
    </w:p>
    <w:p w14:paraId="514C5091" w14:textId="77777777" w:rsidR="00307ECD" w:rsidRPr="00307ECD" w:rsidRDefault="00307ECD" w:rsidP="00307ECD">
      <w:pPr>
        <w:rPr>
          <w:rFonts w:ascii="Times New Roman" w:hAnsi="Times New Roman"/>
          <w:sz w:val="24"/>
          <w:szCs w:val="24"/>
          <w:lang w:eastAsia="zh-CN"/>
        </w:rPr>
      </w:pPr>
      <w:r w:rsidRPr="00307ECD">
        <w:rPr>
          <w:rFonts w:ascii="Times New Roman" w:hAnsi="Times New Roman"/>
          <w:sz w:val="24"/>
          <w:szCs w:val="24"/>
          <w:lang w:eastAsia="zh-CN"/>
        </w:rPr>
        <w:t>.............................................................................................................................................................................................................................................................................................................</w:t>
      </w:r>
    </w:p>
    <w:p w14:paraId="18511BE1" w14:textId="77BBA9D5" w:rsidR="0007283A" w:rsidRPr="00D650DC" w:rsidRDefault="00F76F5E" w:rsidP="00307ECD">
      <w:pPr>
        <w:pStyle w:val="ListParagraph"/>
        <w:numPr>
          <w:ilvl w:val="2"/>
          <w:numId w:val="141"/>
        </w:numPr>
        <w:spacing w:before="120" w:after="120" w:line="240" w:lineRule="auto"/>
        <w:ind w:left="567" w:hanging="709"/>
        <w:contextualSpacing w:val="0"/>
        <w:jc w:val="both"/>
        <w:outlineLvl w:val="2"/>
        <w:rPr>
          <w:rFonts w:ascii="Times New Roman" w:eastAsia="Times New Roman" w:hAnsi="Times New Roman"/>
          <w:sz w:val="24"/>
          <w:szCs w:val="24"/>
          <w:lang w:eastAsia="zh-CN"/>
        </w:rPr>
      </w:pPr>
      <w:r w:rsidRPr="00D650DC">
        <w:rPr>
          <w:rFonts w:ascii="Times New Roman" w:eastAsia="Times New Roman" w:hAnsi="Times New Roman"/>
          <w:noProof/>
          <w:sz w:val="24"/>
          <w:szCs w:val="24"/>
          <w:lang w:eastAsia="en-GB"/>
        </w:rPr>
        <w:t>As a result of the aid, will an additional production capacity be created by the project?</w:t>
      </w:r>
    </w:p>
    <w:p w14:paraId="7AA74C7E" w14:textId="77777777" w:rsidR="00F76F5E" w:rsidRPr="00D650DC" w:rsidRDefault="00F76F5E" w:rsidP="00F76F5E">
      <w:pPr>
        <w:spacing w:before="120" w:after="120" w:line="240" w:lineRule="auto"/>
        <w:ind w:hanging="11"/>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7F2E8218" w14:textId="77777777" w:rsidR="008B681C" w:rsidRPr="00D650DC" w:rsidRDefault="00F76F5E" w:rsidP="008B681C">
      <w:pPr>
        <w:spacing w:before="120" w:after="120" w:line="240" w:lineRule="auto"/>
        <w:jc w:val="both"/>
        <w:rPr>
          <w:lang w:eastAsia="zh-CN"/>
        </w:rPr>
      </w:pPr>
      <w:r w:rsidRPr="00D650DC">
        <w:rPr>
          <w:rFonts w:ascii="Times New Roman" w:eastAsia="Times New Roman" w:hAnsi="Times New Roman"/>
          <w:sz w:val="24"/>
          <w:szCs w:val="24"/>
          <w:lang w:eastAsia="zh-CN"/>
        </w:rPr>
        <w:t xml:space="preserve">If the answer is yes, please </w:t>
      </w:r>
      <w:r w:rsidR="008B681C" w:rsidRPr="00D650DC">
        <w:rPr>
          <w:rFonts w:ascii="Times New Roman" w:hAnsi="Times New Roman"/>
          <w:sz w:val="24"/>
          <w:szCs w:val="24"/>
        </w:rPr>
        <w:t xml:space="preserve">provide an estimate of the additional production capacity created (in volume and value terms): </w:t>
      </w:r>
    </w:p>
    <w:p w14:paraId="756F4471" w14:textId="77777777" w:rsidR="00307ECD" w:rsidRPr="00307ECD" w:rsidRDefault="00307ECD" w:rsidP="00307ECD">
      <w:pPr>
        <w:rPr>
          <w:rFonts w:ascii="Times New Roman" w:hAnsi="Times New Roman"/>
          <w:sz w:val="24"/>
          <w:szCs w:val="24"/>
          <w:lang w:eastAsia="zh-CN"/>
        </w:rPr>
      </w:pPr>
      <w:r w:rsidRPr="00307ECD">
        <w:rPr>
          <w:rFonts w:ascii="Times New Roman" w:hAnsi="Times New Roman"/>
          <w:sz w:val="24"/>
          <w:szCs w:val="24"/>
          <w:lang w:eastAsia="zh-CN"/>
        </w:rPr>
        <w:t>.............................................................................................................................................................................................................................................................................................................</w:t>
      </w:r>
    </w:p>
    <w:p w14:paraId="48A18AD4" w14:textId="77777777" w:rsidR="00307ECD" w:rsidRPr="00307ECD" w:rsidRDefault="00307ECD" w:rsidP="00307ECD">
      <w:pPr>
        <w:rPr>
          <w:rFonts w:ascii="Times New Roman" w:hAnsi="Times New Roman"/>
          <w:sz w:val="24"/>
          <w:szCs w:val="24"/>
          <w:lang w:eastAsia="zh-CN"/>
        </w:rPr>
      </w:pPr>
      <w:r w:rsidRPr="00307ECD">
        <w:rPr>
          <w:rFonts w:ascii="Times New Roman" w:hAnsi="Times New Roman"/>
          <w:sz w:val="24"/>
          <w:szCs w:val="24"/>
          <w:lang w:eastAsia="zh-CN"/>
        </w:rPr>
        <w:lastRenderedPageBreak/>
        <w:t>.............................................................................................................................................................................................................................................................................................................</w:t>
      </w:r>
    </w:p>
    <w:p w14:paraId="4383F04A" w14:textId="571BBF6C" w:rsidR="00950107" w:rsidRPr="00D650DC" w:rsidRDefault="00950107" w:rsidP="00307ECD">
      <w:pPr>
        <w:pStyle w:val="ListParagraph"/>
        <w:numPr>
          <w:ilvl w:val="2"/>
          <w:numId w:val="141"/>
        </w:numPr>
        <w:spacing w:before="120" w:after="120" w:line="240" w:lineRule="auto"/>
        <w:ind w:left="567" w:hanging="709"/>
        <w:contextualSpacing w:val="0"/>
        <w:jc w:val="both"/>
        <w:outlineLvl w:val="2"/>
        <w:rPr>
          <w:rFonts w:ascii="Times New Roman" w:eastAsia="Times New Roman" w:hAnsi="Times New Roman"/>
          <w:sz w:val="24"/>
          <w:szCs w:val="24"/>
          <w:lang w:eastAsia="zh-CN"/>
        </w:rPr>
      </w:pPr>
      <w:r w:rsidRPr="00D650DC">
        <w:rPr>
          <w:rFonts w:ascii="Times New Roman" w:eastAsia="Times New Roman" w:hAnsi="Times New Roman"/>
          <w:noProof/>
          <w:sz w:val="24"/>
          <w:szCs w:val="24"/>
          <w:lang w:eastAsia="en-GB"/>
        </w:rPr>
        <w:t xml:space="preserve">Please </w:t>
      </w:r>
      <w:r w:rsidR="00F01C5C" w:rsidRPr="00D650DC">
        <w:rPr>
          <w:rFonts w:ascii="Times New Roman" w:eastAsia="Times New Roman" w:hAnsi="Times New Roman"/>
          <w:noProof/>
          <w:sz w:val="24"/>
          <w:szCs w:val="24"/>
          <w:lang w:eastAsia="en-GB"/>
        </w:rPr>
        <w:t>provide information on the performance of</w:t>
      </w:r>
      <w:r w:rsidRPr="00D650DC">
        <w:rPr>
          <w:rFonts w:ascii="Times New Roman" w:eastAsia="Times New Roman" w:hAnsi="Times New Roman"/>
          <w:noProof/>
          <w:sz w:val="24"/>
          <w:szCs w:val="24"/>
          <w:lang w:eastAsia="en-GB"/>
        </w:rPr>
        <w:t xml:space="preserve"> the products market affected by the aid, i.e.</w:t>
      </w:r>
      <w:r w:rsidR="00307ECD">
        <w:rPr>
          <w:rFonts w:ascii="Times New Roman" w:eastAsia="Times New Roman" w:hAnsi="Times New Roman"/>
          <w:noProof/>
          <w:sz w:val="24"/>
          <w:szCs w:val="24"/>
          <w:lang w:eastAsia="en-GB"/>
        </w:rPr>
        <w:t>,</w:t>
      </w:r>
      <w:r w:rsidRPr="00D650DC">
        <w:rPr>
          <w:rFonts w:ascii="Times New Roman" w:eastAsia="Times New Roman" w:hAnsi="Times New Roman"/>
          <w:noProof/>
          <w:sz w:val="24"/>
          <w:szCs w:val="24"/>
          <w:lang w:eastAsia="en-GB"/>
        </w:rPr>
        <w:t xml:space="preserve"> whether it is growing or underperforming: </w:t>
      </w:r>
    </w:p>
    <w:p w14:paraId="785C8C3E" w14:textId="4B775091" w:rsidR="00B01A2C" w:rsidRPr="00307ECD" w:rsidRDefault="00307ECD" w:rsidP="00307ECD">
      <w:pPr>
        <w:rPr>
          <w:rFonts w:ascii="Times New Roman" w:hAnsi="Times New Roman"/>
          <w:sz w:val="24"/>
          <w:szCs w:val="24"/>
          <w:lang w:eastAsia="zh-CN"/>
        </w:rPr>
      </w:pPr>
      <w:r w:rsidRPr="00307ECD">
        <w:rPr>
          <w:rFonts w:ascii="Times New Roman" w:hAnsi="Times New Roman"/>
          <w:sz w:val="24"/>
          <w:szCs w:val="24"/>
          <w:lang w:eastAsia="zh-CN"/>
        </w:rPr>
        <w:t>.............................................................................................................................................................................................................................................................................................................</w:t>
      </w:r>
    </w:p>
    <w:p w14:paraId="117D1B57" w14:textId="633D0BF3" w:rsidR="00B01A2C" w:rsidRPr="00D650DC" w:rsidRDefault="00B01A2C" w:rsidP="00307ECD">
      <w:pPr>
        <w:pStyle w:val="ListParagraph"/>
        <w:numPr>
          <w:ilvl w:val="2"/>
          <w:numId w:val="141"/>
        </w:numPr>
        <w:spacing w:before="120" w:after="120" w:line="240" w:lineRule="auto"/>
        <w:ind w:left="567" w:hanging="709"/>
        <w:contextualSpacing w:val="0"/>
        <w:jc w:val="both"/>
        <w:outlineLvl w:val="2"/>
        <w:rPr>
          <w:rFonts w:ascii="Times New Roman" w:eastAsia="Times New Roman" w:hAnsi="Times New Roman"/>
          <w:noProof/>
          <w:sz w:val="24"/>
          <w:szCs w:val="24"/>
          <w:lang w:eastAsia="en-GB"/>
        </w:rPr>
      </w:pPr>
      <w:r w:rsidRPr="00D650DC">
        <w:rPr>
          <w:rFonts w:ascii="Times New Roman" w:eastAsia="Times New Roman" w:hAnsi="Times New Roman"/>
          <w:noProof/>
          <w:sz w:val="24"/>
          <w:szCs w:val="24"/>
          <w:lang w:eastAsia="en-GB"/>
        </w:rPr>
        <w:t>If the product market affected by the aid is underperforming, please specify whether, in a long-term outlook, the market is structurally in decline (i.e.</w:t>
      </w:r>
      <w:r w:rsidR="00307ECD">
        <w:rPr>
          <w:rFonts w:ascii="Times New Roman" w:eastAsia="Times New Roman" w:hAnsi="Times New Roman"/>
          <w:noProof/>
          <w:sz w:val="24"/>
          <w:szCs w:val="24"/>
          <w:lang w:eastAsia="en-GB"/>
        </w:rPr>
        <w:t>,</w:t>
      </w:r>
      <w:r w:rsidRPr="00D650DC">
        <w:rPr>
          <w:rFonts w:ascii="Times New Roman" w:eastAsia="Times New Roman" w:hAnsi="Times New Roman"/>
          <w:noProof/>
          <w:sz w:val="24"/>
          <w:szCs w:val="24"/>
          <w:lang w:eastAsia="en-GB"/>
        </w:rPr>
        <w:t xml:space="preserve"> it is contracting) or in relative decline (i.e.</w:t>
      </w:r>
      <w:r w:rsidR="00307ECD">
        <w:rPr>
          <w:rFonts w:ascii="Times New Roman" w:eastAsia="Times New Roman" w:hAnsi="Times New Roman"/>
          <w:noProof/>
          <w:sz w:val="24"/>
          <w:szCs w:val="24"/>
          <w:lang w:eastAsia="en-GB"/>
        </w:rPr>
        <w:t>,</w:t>
      </w:r>
      <w:r w:rsidRPr="00D650DC">
        <w:rPr>
          <w:rFonts w:ascii="Times New Roman" w:eastAsia="Times New Roman" w:hAnsi="Times New Roman"/>
          <w:noProof/>
          <w:sz w:val="24"/>
          <w:szCs w:val="24"/>
          <w:lang w:eastAsia="en-GB"/>
        </w:rPr>
        <w:t xml:space="preserve"> it is still growing, but does not </w:t>
      </w:r>
      <w:r w:rsidR="00651357" w:rsidRPr="00D650DC">
        <w:rPr>
          <w:rFonts w:ascii="Times New Roman" w:eastAsia="Times New Roman" w:hAnsi="Times New Roman"/>
          <w:noProof/>
          <w:sz w:val="24"/>
          <w:szCs w:val="24"/>
          <w:lang w:eastAsia="en-GB"/>
        </w:rPr>
        <w:t>exceed a benchmark growth rate</w:t>
      </w:r>
      <w:r w:rsidRPr="00D650DC">
        <w:rPr>
          <w:rFonts w:ascii="Times New Roman" w:eastAsia="Times New Roman" w:hAnsi="Times New Roman"/>
          <w:noProof/>
          <w:sz w:val="24"/>
          <w:szCs w:val="24"/>
          <w:lang w:eastAsia="en-GB"/>
        </w:rPr>
        <w:t>):</w:t>
      </w:r>
    </w:p>
    <w:p w14:paraId="078E92FA" w14:textId="06B55507" w:rsidR="00B01A2C" w:rsidRPr="00307ECD" w:rsidRDefault="00307ECD" w:rsidP="00307ECD">
      <w:pPr>
        <w:rPr>
          <w:rFonts w:ascii="Times New Roman" w:hAnsi="Times New Roman"/>
          <w:sz w:val="24"/>
          <w:szCs w:val="24"/>
          <w:lang w:eastAsia="zh-CN"/>
        </w:rPr>
      </w:pPr>
      <w:r w:rsidRPr="00307ECD">
        <w:rPr>
          <w:rFonts w:ascii="Times New Roman" w:hAnsi="Times New Roman"/>
          <w:sz w:val="24"/>
          <w:szCs w:val="24"/>
          <w:lang w:eastAsia="zh-CN"/>
        </w:rPr>
        <w:t>.............................................................................................................................................................................................................................................................................................................</w:t>
      </w:r>
    </w:p>
    <w:p w14:paraId="03A94768" w14:textId="758B9999" w:rsidR="00B01A2C" w:rsidRPr="00D650DC" w:rsidRDefault="004F5B5B" w:rsidP="00307ECD">
      <w:pPr>
        <w:pStyle w:val="ListParagraph"/>
        <w:numPr>
          <w:ilvl w:val="2"/>
          <w:numId w:val="141"/>
        </w:numPr>
        <w:spacing w:before="120" w:after="120" w:line="240" w:lineRule="auto"/>
        <w:ind w:left="567" w:hanging="709"/>
        <w:contextualSpacing w:val="0"/>
        <w:jc w:val="both"/>
        <w:outlineLvl w:val="2"/>
        <w:rPr>
          <w:rFonts w:ascii="Times New Roman" w:eastAsia="Times New Roman" w:hAnsi="Times New Roman"/>
          <w:sz w:val="24"/>
          <w:szCs w:val="24"/>
          <w:lang w:eastAsia="en-GB"/>
        </w:rPr>
      </w:pPr>
      <w:r w:rsidRPr="00307ECD">
        <w:rPr>
          <w:rFonts w:ascii="Times New Roman" w:hAnsi="Times New Roman"/>
          <w:sz w:val="24"/>
          <w:szCs w:val="24"/>
          <w:lang w:eastAsia="zh-CN"/>
        </w:rPr>
        <w:t>In</w:t>
      </w:r>
      <w:r w:rsidRPr="00D650DC">
        <w:rPr>
          <w:rFonts w:ascii="Times New Roman" w:eastAsia="Times New Roman" w:hAnsi="Times New Roman"/>
          <w:sz w:val="24"/>
          <w:szCs w:val="24"/>
          <w:lang w:eastAsia="en-GB"/>
        </w:rPr>
        <w:t xml:space="preserve"> case the geographic market is global, </w:t>
      </w:r>
      <w:r w:rsidRPr="00D650DC">
        <w:rPr>
          <w:rFonts w:ascii="Times New Roman" w:eastAsia="Times New Roman" w:hAnsi="Times New Roman"/>
          <w:noProof/>
          <w:sz w:val="24"/>
          <w:szCs w:val="24"/>
          <w:lang w:eastAsia="en-GB"/>
        </w:rPr>
        <w:t xml:space="preserve">in order to assess the performance of the </w:t>
      </w:r>
      <w:r w:rsidR="009A6F35" w:rsidRPr="00D650DC">
        <w:rPr>
          <w:rFonts w:ascii="Times New Roman" w:eastAsia="Times New Roman" w:hAnsi="Times New Roman"/>
          <w:noProof/>
          <w:sz w:val="24"/>
          <w:szCs w:val="24"/>
          <w:lang w:eastAsia="en-GB"/>
        </w:rPr>
        <w:t xml:space="preserve">product </w:t>
      </w:r>
      <w:r w:rsidRPr="00D650DC">
        <w:rPr>
          <w:rFonts w:ascii="Times New Roman" w:eastAsia="Times New Roman" w:hAnsi="Times New Roman"/>
          <w:noProof/>
          <w:sz w:val="24"/>
          <w:szCs w:val="24"/>
          <w:lang w:eastAsia="en-GB"/>
        </w:rPr>
        <w:t>market</w:t>
      </w:r>
      <w:r w:rsidR="009A6F35" w:rsidRPr="00D650DC">
        <w:rPr>
          <w:rFonts w:ascii="Times New Roman" w:eastAsia="Times New Roman" w:hAnsi="Times New Roman"/>
          <w:noProof/>
          <w:sz w:val="24"/>
          <w:szCs w:val="24"/>
          <w:lang w:eastAsia="en-GB"/>
        </w:rPr>
        <w:t xml:space="preserve"> affected by the aid</w:t>
      </w:r>
      <w:r w:rsidRPr="00D650DC">
        <w:rPr>
          <w:rFonts w:ascii="Times New Roman" w:eastAsia="Times New Roman" w:hAnsi="Times New Roman"/>
          <w:noProof/>
          <w:sz w:val="24"/>
          <w:szCs w:val="24"/>
          <w:lang w:eastAsia="en-GB"/>
        </w:rPr>
        <w:t xml:space="preserve">, </w:t>
      </w:r>
      <w:r w:rsidRPr="00D650DC">
        <w:rPr>
          <w:rFonts w:ascii="Times New Roman" w:eastAsia="Times New Roman" w:hAnsi="Times New Roman"/>
          <w:sz w:val="24"/>
          <w:szCs w:val="24"/>
          <w:lang w:eastAsia="en-GB"/>
        </w:rPr>
        <w:t>please provide information on the effect of the aid on the market structures concerned, in particular, its potential to crowd out producers in the EEA:</w:t>
      </w:r>
    </w:p>
    <w:p w14:paraId="4CD6B7B3" w14:textId="77777777" w:rsidR="00307ECD" w:rsidRPr="00307ECD" w:rsidRDefault="00307ECD" w:rsidP="00307ECD">
      <w:pPr>
        <w:rPr>
          <w:rFonts w:ascii="Times New Roman" w:hAnsi="Times New Roman"/>
          <w:sz w:val="24"/>
          <w:szCs w:val="24"/>
          <w:lang w:eastAsia="zh-CN"/>
        </w:rPr>
      </w:pPr>
      <w:r w:rsidRPr="00307ECD">
        <w:rPr>
          <w:rFonts w:ascii="Times New Roman" w:hAnsi="Times New Roman"/>
          <w:sz w:val="24"/>
          <w:szCs w:val="24"/>
          <w:lang w:eastAsia="zh-CN"/>
        </w:rPr>
        <w:t>.............................................................................................................................................................................................................................................................................................................</w:t>
      </w:r>
    </w:p>
    <w:p w14:paraId="0CFE84CB" w14:textId="77777777" w:rsidR="00BA1A69" w:rsidRPr="00D650DC" w:rsidRDefault="00BA1A69" w:rsidP="00307ECD">
      <w:pPr>
        <w:pStyle w:val="ListParagraph"/>
        <w:numPr>
          <w:ilvl w:val="2"/>
          <w:numId w:val="141"/>
        </w:numPr>
        <w:spacing w:before="120" w:after="120" w:line="240" w:lineRule="auto"/>
        <w:ind w:left="567" w:hanging="709"/>
        <w:contextualSpacing w:val="0"/>
        <w:jc w:val="both"/>
        <w:outlineLvl w:val="2"/>
        <w:rPr>
          <w:rFonts w:ascii="Times New Roman" w:eastAsia="Times New Roman" w:hAnsi="Times New Roman"/>
          <w:sz w:val="24"/>
          <w:szCs w:val="24"/>
          <w:lang w:eastAsia="zh-CN"/>
        </w:rPr>
      </w:pPr>
      <w:r w:rsidRPr="00307ECD">
        <w:rPr>
          <w:rFonts w:ascii="Times New Roman" w:hAnsi="Times New Roman"/>
          <w:sz w:val="24"/>
          <w:szCs w:val="24"/>
          <w:lang w:eastAsia="zh-CN"/>
        </w:rPr>
        <w:t>Please</w:t>
      </w:r>
      <w:r w:rsidRPr="00D650DC">
        <w:rPr>
          <w:rFonts w:ascii="Times New Roman" w:eastAsia="Times New Roman" w:hAnsi="Times New Roman"/>
          <w:sz w:val="24"/>
          <w:szCs w:val="24"/>
          <w:lang w:eastAsia="zh-CN"/>
        </w:rPr>
        <w:t xml:space="preserve"> provide information, and supporting evidence, on the relevant geographical market of the beneficiary.</w:t>
      </w:r>
    </w:p>
    <w:p w14:paraId="0941F484" w14:textId="77777777" w:rsidR="00307ECD" w:rsidRPr="00307ECD" w:rsidRDefault="00307ECD" w:rsidP="00307ECD">
      <w:pPr>
        <w:rPr>
          <w:rFonts w:ascii="Times New Roman" w:hAnsi="Times New Roman"/>
          <w:sz w:val="24"/>
          <w:szCs w:val="24"/>
          <w:lang w:eastAsia="zh-CN"/>
        </w:rPr>
      </w:pPr>
      <w:r w:rsidRPr="00307ECD">
        <w:rPr>
          <w:rFonts w:ascii="Times New Roman" w:hAnsi="Times New Roman"/>
          <w:sz w:val="24"/>
          <w:szCs w:val="24"/>
          <w:lang w:eastAsia="zh-CN"/>
        </w:rPr>
        <w:t>.............................................................................................................................................................................................................................................................................................................</w:t>
      </w:r>
    </w:p>
    <w:p w14:paraId="4544B4F2" w14:textId="77777777" w:rsidR="0007283A" w:rsidRPr="00D650DC" w:rsidRDefault="0063189C" w:rsidP="00307ECD">
      <w:pPr>
        <w:pStyle w:val="ListParagraph"/>
        <w:numPr>
          <w:ilvl w:val="2"/>
          <w:numId w:val="141"/>
        </w:numPr>
        <w:spacing w:before="120" w:after="120" w:line="240" w:lineRule="auto"/>
        <w:ind w:left="567" w:hanging="709"/>
        <w:contextualSpacing w:val="0"/>
        <w:jc w:val="both"/>
        <w:outlineLvl w:val="2"/>
        <w:rPr>
          <w:rFonts w:ascii="Times New Roman" w:eastAsia="Times New Roman" w:hAnsi="Times New Roman"/>
          <w:sz w:val="24"/>
          <w:szCs w:val="24"/>
          <w:lang w:eastAsia="zh-CN"/>
        </w:rPr>
      </w:pPr>
      <w:r w:rsidRPr="00307ECD">
        <w:rPr>
          <w:rFonts w:ascii="Times New Roman" w:hAnsi="Times New Roman"/>
          <w:sz w:val="24"/>
          <w:szCs w:val="24"/>
          <w:lang w:eastAsia="zh-CN"/>
        </w:rPr>
        <w:t>Please</w:t>
      </w:r>
      <w:r w:rsidRPr="00D650DC">
        <w:rPr>
          <w:rFonts w:ascii="Times New Roman" w:eastAsia="Times New Roman" w:hAnsi="Times New Roman"/>
          <w:sz w:val="24"/>
          <w:szCs w:val="24"/>
          <w:lang w:eastAsia="zh-CN"/>
        </w:rPr>
        <w:t xml:space="preserve"> specify all the product(s) that will be </w:t>
      </w:r>
      <w:r w:rsidR="005B5A74" w:rsidRPr="00D650DC">
        <w:rPr>
          <w:rFonts w:ascii="Times New Roman" w:eastAsia="Times New Roman" w:hAnsi="Times New Roman"/>
          <w:sz w:val="24"/>
          <w:szCs w:val="24"/>
          <w:lang w:eastAsia="zh-CN"/>
        </w:rPr>
        <w:t>produced</w:t>
      </w:r>
      <w:r w:rsidRPr="00D650DC">
        <w:rPr>
          <w:rFonts w:ascii="Times New Roman" w:eastAsia="Times New Roman" w:hAnsi="Times New Roman"/>
          <w:sz w:val="24"/>
          <w:szCs w:val="24"/>
          <w:lang w:eastAsia="zh-CN"/>
        </w:rPr>
        <w:t xml:space="preserve"> upon the completion of the investment and indicate, where appropriate, the NACE code or CPA nomenclature:</w:t>
      </w:r>
    </w:p>
    <w:p w14:paraId="3906DF3E" w14:textId="77777777" w:rsidR="00307ECD" w:rsidRPr="00307ECD" w:rsidRDefault="00307ECD" w:rsidP="00307ECD">
      <w:pPr>
        <w:rPr>
          <w:rFonts w:ascii="Times New Roman" w:hAnsi="Times New Roman"/>
          <w:sz w:val="24"/>
          <w:szCs w:val="24"/>
          <w:lang w:eastAsia="zh-CN"/>
        </w:rPr>
      </w:pPr>
      <w:r w:rsidRPr="00307ECD">
        <w:rPr>
          <w:rFonts w:ascii="Times New Roman" w:hAnsi="Times New Roman"/>
          <w:sz w:val="24"/>
          <w:szCs w:val="24"/>
          <w:lang w:eastAsia="zh-CN"/>
        </w:rPr>
        <w:t>.............................................................................................................................................................................................................................................................................................................</w:t>
      </w:r>
    </w:p>
    <w:p w14:paraId="2D2D65E9" w14:textId="7D74193F" w:rsidR="006C3A3E" w:rsidRPr="00D650DC" w:rsidRDefault="00374BCB" w:rsidP="00307ECD">
      <w:pPr>
        <w:pStyle w:val="ListParagraph"/>
        <w:numPr>
          <w:ilvl w:val="2"/>
          <w:numId w:val="141"/>
        </w:numPr>
        <w:spacing w:before="120" w:after="120" w:line="240" w:lineRule="auto"/>
        <w:ind w:left="567" w:hanging="709"/>
        <w:contextualSpacing w:val="0"/>
        <w:jc w:val="both"/>
        <w:outlineLvl w:val="2"/>
        <w:rPr>
          <w:rFonts w:ascii="Times New Roman" w:eastAsia="Times New Roman" w:hAnsi="Times New Roman"/>
          <w:sz w:val="24"/>
          <w:szCs w:val="24"/>
          <w:lang w:eastAsia="zh-CN"/>
        </w:rPr>
      </w:pPr>
      <w:r w:rsidRPr="00D650DC">
        <w:rPr>
          <w:rFonts w:ascii="Times New Roman" w:eastAsia="Times New Roman" w:hAnsi="Times New Roman"/>
          <w:sz w:val="24"/>
          <w:szCs w:val="24"/>
          <w:lang w:eastAsia="zh-CN"/>
        </w:rPr>
        <w:t>Please indicate whether the product(s) envisaged by the project will replace any other products produced by the beneficiary (at group level</w:t>
      </w:r>
      <w:r w:rsidRPr="00D650DC">
        <w:rPr>
          <w:rFonts w:ascii="Times New Roman" w:eastAsia="Times New Roman" w:hAnsi="Times New Roman"/>
          <w:noProof/>
          <w:sz w:val="24"/>
          <w:szCs w:val="24"/>
          <w:lang w:eastAsia="en-GB"/>
        </w:rPr>
        <w:t>)</w:t>
      </w:r>
      <w:r w:rsidR="00F76F5E" w:rsidRPr="00D650DC">
        <w:rPr>
          <w:rFonts w:ascii="Times New Roman" w:eastAsia="Times New Roman" w:hAnsi="Times New Roman"/>
          <w:noProof/>
          <w:sz w:val="24"/>
          <w:szCs w:val="24"/>
          <w:lang w:eastAsia="en-GB"/>
        </w:rPr>
        <w:t>:</w:t>
      </w:r>
      <w:r w:rsidRPr="00D650DC">
        <w:rPr>
          <w:rFonts w:ascii="Times New Roman" w:eastAsia="Times New Roman" w:hAnsi="Times New Roman"/>
          <w:sz w:val="24"/>
          <w:szCs w:val="24"/>
          <w:lang w:eastAsia="zh-CN"/>
        </w:rPr>
        <w:t xml:space="preserve"> </w:t>
      </w:r>
    </w:p>
    <w:p w14:paraId="41AB57D0" w14:textId="77777777" w:rsidR="006C3A3E" w:rsidRPr="00D650DC" w:rsidRDefault="006C3A3E" w:rsidP="006C3A3E">
      <w:pPr>
        <w:spacing w:before="120" w:after="120" w:line="240" w:lineRule="auto"/>
        <w:ind w:hanging="11"/>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65549AEE" w14:textId="77777777" w:rsidR="00374BCB" w:rsidRPr="00D650DC" w:rsidRDefault="006C3A3E" w:rsidP="006C3A3E">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sz w:val="24"/>
          <w:szCs w:val="24"/>
          <w:lang w:eastAsia="zh-CN"/>
        </w:rPr>
        <w:t xml:space="preserve">If the answer is yes, please specify the </w:t>
      </w:r>
      <w:r w:rsidR="00374BCB" w:rsidRPr="00D650DC">
        <w:rPr>
          <w:rFonts w:ascii="Times New Roman" w:eastAsia="Times New Roman" w:hAnsi="Times New Roman"/>
          <w:sz w:val="24"/>
          <w:szCs w:val="24"/>
          <w:lang w:eastAsia="zh-CN"/>
        </w:rPr>
        <w:t xml:space="preserve">product(s) </w:t>
      </w:r>
      <w:r w:rsidRPr="00D650DC">
        <w:rPr>
          <w:rFonts w:ascii="Times New Roman" w:eastAsia="Times New Roman" w:hAnsi="Times New Roman"/>
          <w:sz w:val="24"/>
          <w:szCs w:val="24"/>
          <w:lang w:eastAsia="zh-CN"/>
        </w:rPr>
        <w:t xml:space="preserve">which </w:t>
      </w:r>
      <w:r w:rsidR="00374BCB" w:rsidRPr="00D650DC">
        <w:rPr>
          <w:rFonts w:ascii="Times New Roman" w:eastAsia="Times New Roman" w:hAnsi="Times New Roman"/>
          <w:sz w:val="24"/>
          <w:szCs w:val="24"/>
          <w:lang w:eastAsia="zh-CN"/>
        </w:rPr>
        <w:t>will be replace</w:t>
      </w:r>
      <w:r w:rsidRPr="00D650DC">
        <w:rPr>
          <w:rFonts w:ascii="Times New Roman" w:eastAsia="Times New Roman" w:hAnsi="Times New Roman"/>
          <w:sz w:val="24"/>
          <w:szCs w:val="24"/>
          <w:lang w:eastAsia="zh-CN"/>
        </w:rPr>
        <w:t>d.</w:t>
      </w:r>
      <w:r w:rsidR="00374BCB" w:rsidRPr="00D650DC">
        <w:rPr>
          <w:rFonts w:ascii="Times New Roman" w:eastAsia="Times New Roman" w:hAnsi="Times New Roman"/>
          <w:sz w:val="24"/>
          <w:szCs w:val="24"/>
          <w:lang w:eastAsia="zh-CN"/>
        </w:rPr>
        <w:t xml:space="preserve"> If these replaced products are not produced at the location of the project, indicate where they are currently produced. Please provide a description of the link between the replaced production and the current investment and give a time schedule for the replacement</w:t>
      </w:r>
      <w:r w:rsidRPr="00D650DC">
        <w:rPr>
          <w:rFonts w:ascii="Times New Roman" w:eastAsia="Times New Roman" w:hAnsi="Times New Roman"/>
          <w:sz w:val="24"/>
          <w:szCs w:val="24"/>
          <w:lang w:eastAsia="zh-CN"/>
        </w:rPr>
        <w:t>:</w:t>
      </w:r>
    </w:p>
    <w:p w14:paraId="69F98064" w14:textId="77777777" w:rsidR="00307ECD" w:rsidRPr="00307ECD" w:rsidRDefault="00307ECD" w:rsidP="00307ECD">
      <w:pPr>
        <w:rPr>
          <w:rFonts w:ascii="Times New Roman" w:hAnsi="Times New Roman"/>
          <w:sz w:val="24"/>
          <w:szCs w:val="24"/>
          <w:lang w:eastAsia="zh-CN"/>
        </w:rPr>
      </w:pPr>
      <w:r w:rsidRPr="00307ECD">
        <w:rPr>
          <w:rFonts w:ascii="Times New Roman" w:hAnsi="Times New Roman"/>
          <w:sz w:val="24"/>
          <w:szCs w:val="24"/>
          <w:lang w:eastAsia="zh-CN"/>
        </w:rPr>
        <w:t>.............................................................................................................................................................................................................................................................................................................</w:t>
      </w:r>
    </w:p>
    <w:p w14:paraId="1D7756BB" w14:textId="77777777" w:rsidR="00374BCB" w:rsidRPr="00D650DC" w:rsidRDefault="00811C9E" w:rsidP="00307ECD">
      <w:pPr>
        <w:pStyle w:val="ListParagraph"/>
        <w:numPr>
          <w:ilvl w:val="2"/>
          <w:numId w:val="141"/>
        </w:numPr>
        <w:spacing w:before="120" w:after="120" w:line="240" w:lineRule="auto"/>
        <w:ind w:left="567" w:hanging="709"/>
        <w:contextualSpacing w:val="0"/>
        <w:jc w:val="both"/>
        <w:outlineLvl w:val="2"/>
        <w:rPr>
          <w:rFonts w:ascii="Times New Roman" w:eastAsia="Times New Roman" w:hAnsi="Times New Roman"/>
          <w:sz w:val="24"/>
          <w:szCs w:val="24"/>
          <w:lang w:eastAsia="zh-CN"/>
        </w:rPr>
      </w:pPr>
      <w:r w:rsidRPr="00D650DC">
        <w:rPr>
          <w:rFonts w:ascii="Times New Roman" w:eastAsia="Times New Roman" w:hAnsi="Times New Roman"/>
          <w:sz w:val="24"/>
          <w:szCs w:val="24"/>
          <w:lang w:eastAsia="zh-CN"/>
        </w:rPr>
        <w:t>Please indicate what other product(s) can be produced with the same new facilities (through flexibility of the production installation of the beneficiary) at little or no additional cost</w:t>
      </w:r>
      <w:r w:rsidR="00BA1A69" w:rsidRPr="00D650DC">
        <w:rPr>
          <w:rFonts w:ascii="Times New Roman" w:eastAsia="Times New Roman" w:hAnsi="Times New Roman"/>
          <w:sz w:val="24"/>
          <w:szCs w:val="24"/>
          <w:lang w:eastAsia="zh-CN"/>
        </w:rPr>
        <w:t>:</w:t>
      </w:r>
    </w:p>
    <w:p w14:paraId="01A4DFC1" w14:textId="77777777" w:rsidR="00307ECD" w:rsidRPr="00307ECD" w:rsidRDefault="00307ECD" w:rsidP="00307ECD">
      <w:pPr>
        <w:rPr>
          <w:rFonts w:ascii="Times New Roman" w:hAnsi="Times New Roman"/>
          <w:sz w:val="24"/>
          <w:szCs w:val="24"/>
          <w:lang w:eastAsia="zh-CN"/>
        </w:rPr>
      </w:pPr>
      <w:r w:rsidRPr="00307ECD">
        <w:rPr>
          <w:rFonts w:ascii="Times New Roman" w:hAnsi="Times New Roman"/>
          <w:sz w:val="24"/>
          <w:szCs w:val="24"/>
          <w:lang w:eastAsia="zh-CN"/>
        </w:rPr>
        <w:lastRenderedPageBreak/>
        <w:t>.............................................................................................................................................................................................................................................................................................................</w:t>
      </w:r>
    </w:p>
    <w:p w14:paraId="5A590430" w14:textId="77777777" w:rsidR="00374BCB" w:rsidRPr="00D650DC" w:rsidRDefault="00CA1424" w:rsidP="00307ECD">
      <w:pPr>
        <w:pStyle w:val="ListParagraph"/>
        <w:numPr>
          <w:ilvl w:val="2"/>
          <w:numId w:val="141"/>
        </w:numPr>
        <w:spacing w:before="120" w:after="120" w:line="240" w:lineRule="auto"/>
        <w:ind w:left="567" w:hanging="709"/>
        <w:contextualSpacing w:val="0"/>
        <w:jc w:val="both"/>
        <w:outlineLvl w:val="2"/>
        <w:rPr>
          <w:rFonts w:ascii="Times New Roman" w:eastAsia="Times New Roman" w:hAnsi="Times New Roman"/>
          <w:sz w:val="24"/>
          <w:szCs w:val="24"/>
          <w:lang w:eastAsia="zh-CN"/>
        </w:rPr>
      </w:pPr>
      <w:r w:rsidRPr="00D650DC">
        <w:rPr>
          <w:rFonts w:ascii="Times New Roman" w:eastAsia="Times New Roman" w:hAnsi="Times New Roman"/>
          <w:sz w:val="24"/>
          <w:szCs w:val="24"/>
          <w:lang w:eastAsia="zh-CN"/>
        </w:rPr>
        <w:t>Please explain whether the project concerns an intermediate product and whether a significant part of the output is sold otherwise than on the market (under market conditions). Based on the above explanation, for the purpose of calculating the market share and capacity increase in the remainder of the section, please indicate whether the product concerned is the product envisaged by the project or whether it is a downstream product.</w:t>
      </w:r>
    </w:p>
    <w:p w14:paraId="2402971B" w14:textId="5D77B49D" w:rsidR="00A8090F" w:rsidRPr="00307ECD" w:rsidRDefault="00CA1424" w:rsidP="00307ECD">
      <w:pPr>
        <w:rPr>
          <w:rFonts w:ascii="Times New Roman" w:hAnsi="Times New Roman"/>
          <w:sz w:val="24"/>
          <w:szCs w:val="24"/>
          <w:lang w:eastAsia="zh-CN"/>
        </w:rPr>
      </w:pPr>
      <w:r w:rsidRPr="00D650DC">
        <w:rPr>
          <w:rFonts w:ascii="Times New Roman" w:eastAsia="Times New Roman" w:hAnsi="Times New Roman"/>
          <w:sz w:val="24"/>
          <w:szCs w:val="24"/>
          <w:lang w:eastAsia="zh-CN"/>
        </w:rPr>
        <w:t>…</w:t>
      </w:r>
      <w:r w:rsidR="00307ECD" w:rsidRPr="00307ECD">
        <w:rPr>
          <w:rFonts w:ascii="Times New Roman" w:hAnsi="Times New Roman"/>
          <w:sz w:val="24"/>
          <w:szCs w:val="24"/>
          <w:lang w:eastAsia="zh-CN"/>
        </w:rPr>
        <w:t>..........................................................................................................................................................................................................................................................................................................</w:t>
      </w:r>
    </w:p>
    <w:p w14:paraId="126BAF58" w14:textId="77777777" w:rsidR="009A68EB" w:rsidRPr="00D650DC" w:rsidRDefault="009A68EB" w:rsidP="00307ECD">
      <w:pPr>
        <w:pStyle w:val="ListParagraph"/>
        <w:numPr>
          <w:ilvl w:val="2"/>
          <w:numId w:val="141"/>
        </w:numPr>
        <w:spacing w:before="120" w:after="120" w:line="240" w:lineRule="auto"/>
        <w:ind w:left="567" w:hanging="709"/>
        <w:contextualSpacing w:val="0"/>
        <w:jc w:val="both"/>
        <w:outlineLvl w:val="2"/>
        <w:rPr>
          <w:rFonts w:ascii="Times New Roman" w:hAnsi="Times New Roman"/>
          <w:sz w:val="24"/>
          <w:szCs w:val="24"/>
          <w:lang w:eastAsia="zh-CN"/>
        </w:rPr>
      </w:pPr>
      <w:r w:rsidRPr="00D650DC">
        <w:rPr>
          <w:rFonts w:ascii="Times New Roman" w:hAnsi="Times New Roman"/>
          <w:sz w:val="24"/>
          <w:szCs w:val="24"/>
          <w:lang w:eastAsia="zh-CN"/>
        </w:rPr>
        <w:t>In order to assess the m</w:t>
      </w:r>
      <w:r w:rsidR="00657FD6" w:rsidRPr="00D650DC">
        <w:rPr>
          <w:rFonts w:ascii="Times New Roman" w:hAnsi="Times New Roman"/>
          <w:sz w:val="24"/>
          <w:szCs w:val="24"/>
          <w:lang w:eastAsia="zh-CN"/>
        </w:rPr>
        <w:t>arket power of the beneficiary</w:t>
      </w:r>
      <w:r w:rsidRPr="00D650DC">
        <w:rPr>
          <w:rFonts w:ascii="Times New Roman" w:hAnsi="Times New Roman"/>
          <w:sz w:val="24"/>
          <w:szCs w:val="24"/>
          <w:lang w:eastAsia="zh-CN"/>
        </w:rPr>
        <w:t>, p</w:t>
      </w:r>
      <w:r w:rsidR="00657FD6" w:rsidRPr="00D650DC">
        <w:rPr>
          <w:rFonts w:ascii="Times New Roman" w:hAnsi="Times New Roman"/>
          <w:sz w:val="24"/>
          <w:szCs w:val="24"/>
          <w:lang w:eastAsia="zh-CN"/>
        </w:rPr>
        <w:t xml:space="preserve">lease provide the following information on </w:t>
      </w:r>
      <w:r w:rsidR="00567954" w:rsidRPr="00D650DC">
        <w:rPr>
          <w:rFonts w:ascii="Times New Roman" w:hAnsi="Times New Roman"/>
          <w:sz w:val="24"/>
          <w:szCs w:val="24"/>
          <w:lang w:eastAsia="zh-CN"/>
        </w:rPr>
        <w:t>the beneficiary’s</w:t>
      </w:r>
      <w:r w:rsidR="00657FD6" w:rsidRPr="00D650DC">
        <w:rPr>
          <w:rFonts w:ascii="Times New Roman" w:hAnsi="Times New Roman"/>
          <w:sz w:val="24"/>
          <w:szCs w:val="24"/>
          <w:lang w:eastAsia="zh-CN"/>
        </w:rPr>
        <w:t xml:space="preserve"> market position (over a period of time before receiving the aid and the expected market position after finalising the investment):</w:t>
      </w:r>
    </w:p>
    <w:p w14:paraId="48326FDA" w14:textId="77777777" w:rsidR="009A68EB" w:rsidRPr="00D650DC" w:rsidRDefault="00657FD6" w:rsidP="001916C4">
      <w:pPr>
        <w:pStyle w:val="Point1letter"/>
        <w:numPr>
          <w:ilvl w:val="0"/>
          <w:numId w:val="135"/>
        </w:numPr>
        <w:tabs>
          <w:tab w:val="clear" w:pos="1843"/>
          <w:tab w:val="left" w:pos="1418"/>
          <w:tab w:val="left" w:pos="1560"/>
          <w:tab w:val="left" w:pos="2977"/>
        </w:tabs>
        <w:jc w:val="both"/>
        <w:rPr>
          <w:szCs w:val="24"/>
          <w:lang w:eastAsia="zh-CN"/>
        </w:rPr>
      </w:pPr>
      <w:r w:rsidRPr="00D650DC">
        <w:rPr>
          <w:szCs w:val="24"/>
          <w:lang w:eastAsia="zh-CN"/>
        </w:rPr>
        <w:t xml:space="preserve">an estimate of all sales (in value and volume terms) of the aid recipient in the relevant market (at group level): </w:t>
      </w:r>
    </w:p>
    <w:p w14:paraId="6EC75D0D" w14:textId="31430CE2" w:rsidR="00307ECD" w:rsidRPr="00307ECD" w:rsidRDefault="00307ECD" w:rsidP="00307ECD">
      <w:pPr>
        <w:rPr>
          <w:rFonts w:ascii="Times New Roman" w:hAnsi="Times New Roman"/>
          <w:sz w:val="24"/>
          <w:szCs w:val="24"/>
          <w:lang w:eastAsia="zh-CN"/>
        </w:rPr>
      </w:pPr>
      <w:r w:rsidRPr="00307ECD">
        <w:rPr>
          <w:rFonts w:ascii="Times New Roman" w:hAnsi="Times New Roman"/>
          <w:sz w:val="24"/>
          <w:szCs w:val="24"/>
          <w:lang w:eastAsia="zh-CN"/>
        </w:rPr>
        <w:t>.............................................................................................................................................................................................................................................................................................................</w:t>
      </w:r>
    </w:p>
    <w:p w14:paraId="016D09FD" w14:textId="77777777" w:rsidR="00657FD6" w:rsidRPr="00D650DC" w:rsidRDefault="009A68EB" w:rsidP="001916C4">
      <w:pPr>
        <w:pStyle w:val="Point1letter"/>
        <w:tabs>
          <w:tab w:val="clear" w:pos="1701"/>
          <w:tab w:val="clear" w:pos="1843"/>
          <w:tab w:val="left" w:pos="1418"/>
          <w:tab w:val="left" w:pos="1560"/>
          <w:tab w:val="left" w:pos="2977"/>
        </w:tabs>
        <w:ind w:left="360" w:firstLine="0"/>
        <w:jc w:val="both"/>
        <w:rPr>
          <w:szCs w:val="24"/>
          <w:lang w:eastAsia="zh-CN"/>
        </w:rPr>
      </w:pPr>
      <w:r w:rsidRPr="00D650DC">
        <w:rPr>
          <w:rFonts w:eastAsia="Times New Roman"/>
          <w:szCs w:val="24"/>
          <w:lang w:eastAsia="zh-CN"/>
        </w:rPr>
        <w:t xml:space="preserve">(b) </w:t>
      </w:r>
      <w:r w:rsidR="00657FD6" w:rsidRPr="00D650DC">
        <w:rPr>
          <w:szCs w:val="24"/>
          <w:lang w:eastAsia="zh-CN"/>
        </w:rPr>
        <w:t xml:space="preserve">an estimate of the overall sales of all producers in the relevant market (in volume and value terms). If available, include statistics prepared by public and/or independent sources: </w:t>
      </w:r>
    </w:p>
    <w:p w14:paraId="0938F43B" w14:textId="79DBF801" w:rsidR="00307ECD" w:rsidRPr="00307ECD" w:rsidRDefault="00307ECD" w:rsidP="00307ECD">
      <w:pPr>
        <w:rPr>
          <w:rFonts w:ascii="Times New Roman" w:hAnsi="Times New Roman"/>
          <w:sz w:val="24"/>
          <w:szCs w:val="24"/>
          <w:lang w:eastAsia="zh-CN"/>
        </w:rPr>
      </w:pPr>
      <w:r w:rsidRPr="00307ECD">
        <w:rPr>
          <w:rFonts w:ascii="Times New Roman" w:hAnsi="Times New Roman"/>
          <w:sz w:val="24"/>
          <w:szCs w:val="24"/>
          <w:lang w:eastAsia="zh-CN"/>
        </w:rPr>
        <w:t>.............................................................................................................................................................................................................................................................................................................</w:t>
      </w:r>
    </w:p>
    <w:p w14:paraId="4B153740" w14:textId="77777777" w:rsidR="009A68EB" w:rsidRPr="00D650DC" w:rsidRDefault="009A68EB" w:rsidP="00307ECD">
      <w:pPr>
        <w:pStyle w:val="ListParagraph"/>
        <w:numPr>
          <w:ilvl w:val="2"/>
          <w:numId w:val="141"/>
        </w:numPr>
        <w:spacing w:before="120" w:after="120" w:line="240" w:lineRule="auto"/>
        <w:ind w:left="567" w:hanging="709"/>
        <w:contextualSpacing w:val="0"/>
        <w:jc w:val="both"/>
        <w:outlineLvl w:val="2"/>
        <w:rPr>
          <w:rFonts w:ascii="Times New Roman" w:hAnsi="Times New Roman"/>
          <w:sz w:val="24"/>
          <w:szCs w:val="24"/>
          <w:shd w:val="clear" w:color="auto" w:fill="FFFFFF"/>
        </w:rPr>
      </w:pPr>
      <w:r w:rsidRPr="00D650DC">
        <w:rPr>
          <w:rFonts w:ascii="Times New Roman" w:hAnsi="Times New Roman"/>
          <w:sz w:val="24"/>
          <w:szCs w:val="24"/>
          <w:lang w:eastAsia="zh-CN"/>
        </w:rPr>
        <w:t xml:space="preserve">Please provide information on </w:t>
      </w:r>
      <w:r w:rsidRPr="00D650DC">
        <w:rPr>
          <w:rFonts w:ascii="Times New Roman" w:hAnsi="Times New Roman"/>
          <w:sz w:val="24"/>
          <w:szCs w:val="24"/>
          <w:shd w:val="clear" w:color="auto" w:fill="FFFFFF"/>
        </w:rPr>
        <w:t xml:space="preserve">the market shares of the beneficiary, as well as of the market shares of its competitors: </w:t>
      </w:r>
    </w:p>
    <w:p w14:paraId="06C633A1" w14:textId="77777777" w:rsidR="00307ECD" w:rsidRPr="00307ECD" w:rsidRDefault="00307ECD" w:rsidP="00307ECD">
      <w:pPr>
        <w:rPr>
          <w:rFonts w:ascii="Times New Roman" w:hAnsi="Times New Roman"/>
          <w:sz w:val="24"/>
          <w:szCs w:val="24"/>
          <w:lang w:eastAsia="zh-CN"/>
        </w:rPr>
      </w:pPr>
      <w:r w:rsidRPr="00307ECD">
        <w:rPr>
          <w:rFonts w:ascii="Times New Roman" w:hAnsi="Times New Roman"/>
          <w:sz w:val="24"/>
          <w:szCs w:val="24"/>
          <w:lang w:eastAsia="zh-CN"/>
        </w:rPr>
        <w:t>.............................................................................................................................................................................................................................................................................................................</w:t>
      </w:r>
    </w:p>
    <w:p w14:paraId="6D7FBD2E" w14:textId="77777777" w:rsidR="00657FD6" w:rsidRPr="00D650DC" w:rsidRDefault="00791970" w:rsidP="00307ECD">
      <w:pPr>
        <w:pStyle w:val="ListParagraph"/>
        <w:numPr>
          <w:ilvl w:val="2"/>
          <w:numId w:val="141"/>
        </w:numPr>
        <w:spacing w:before="120" w:after="120" w:line="240" w:lineRule="auto"/>
        <w:ind w:left="567" w:hanging="709"/>
        <w:contextualSpacing w:val="0"/>
        <w:jc w:val="both"/>
        <w:outlineLvl w:val="2"/>
        <w:rPr>
          <w:rFonts w:ascii="Times New Roman" w:hAnsi="Times New Roman"/>
          <w:sz w:val="24"/>
          <w:szCs w:val="24"/>
          <w:lang w:eastAsia="zh-CN"/>
        </w:rPr>
      </w:pPr>
      <w:r w:rsidRPr="00D650DC">
        <w:rPr>
          <w:rFonts w:ascii="Times New Roman" w:hAnsi="Times New Roman"/>
          <w:sz w:val="24"/>
          <w:szCs w:val="24"/>
          <w:lang w:eastAsia="zh-CN"/>
        </w:rPr>
        <w:t>Please provide an assessment of the structure of the relevant market including, for example, the level of concentration in the market, possible barriers to entry, buyer power and barriers to expansion or exit. Please provide evidence, from an independent third party if possible, to support your conclusions on this point.</w:t>
      </w:r>
    </w:p>
    <w:p w14:paraId="415C63F0" w14:textId="1B966711" w:rsidR="00307ECD" w:rsidRPr="00307ECD" w:rsidRDefault="00307ECD" w:rsidP="00307ECD">
      <w:pPr>
        <w:rPr>
          <w:rFonts w:ascii="Times New Roman" w:hAnsi="Times New Roman"/>
          <w:sz w:val="24"/>
          <w:szCs w:val="24"/>
          <w:lang w:eastAsia="zh-CN"/>
        </w:rPr>
      </w:pPr>
      <w:r w:rsidRPr="00307ECD">
        <w:rPr>
          <w:rFonts w:ascii="Times New Roman" w:hAnsi="Times New Roman"/>
          <w:sz w:val="24"/>
          <w:szCs w:val="24"/>
          <w:lang w:eastAsia="zh-CN"/>
        </w:rPr>
        <w:t>.............................................................................................................................................................................................................................................................................................................</w:t>
      </w:r>
    </w:p>
    <w:p w14:paraId="2DEE3496" w14:textId="77777777" w:rsidR="008D6D39" w:rsidRPr="00D650DC" w:rsidRDefault="008D6D39" w:rsidP="00F63250">
      <w:pPr>
        <w:pStyle w:val="Text1"/>
        <w:tabs>
          <w:tab w:val="left" w:pos="1418"/>
          <w:tab w:val="left" w:pos="1560"/>
          <w:tab w:val="left" w:pos="2977"/>
        </w:tabs>
        <w:ind w:left="0"/>
        <w:jc w:val="both"/>
        <w:rPr>
          <w:lang w:val="en-GB"/>
        </w:rPr>
      </w:pPr>
    </w:p>
    <w:p w14:paraId="26643077" w14:textId="77777777" w:rsidR="000151FD" w:rsidRPr="00307ECD" w:rsidRDefault="000151FD" w:rsidP="00307ECD">
      <w:pPr>
        <w:pStyle w:val="ListParagraph"/>
        <w:keepNext/>
        <w:numPr>
          <w:ilvl w:val="1"/>
          <w:numId w:val="141"/>
        </w:numPr>
        <w:pBdr>
          <w:top w:val="single" w:sz="4" w:space="1" w:color="auto"/>
          <w:left w:val="single" w:sz="4" w:space="4" w:color="auto"/>
          <w:bottom w:val="single" w:sz="4" w:space="1" w:color="auto"/>
          <w:right w:val="single" w:sz="4" w:space="4" w:color="auto"/>
          <w:between w:val="single" w:sz="4" w:space="1" w:color="auto"/>
          <w:bar w:val="single" w:sz="4" w:color="auto"/>
        </w:pBdr>
        <w:spacing w:before="120" w:after="120" w:line="240" w:lineRule="auto"/>
        <w:ind w:left="425" w:hanging="425"/>
        <w:contextualSpacing w:val="0"/>
        <w:jc w:val="center"/>
        <w:outlineLvl w:val="1"/>
        <w:rPr>
          <w:rFonts w:ascii="Times New Roman" w:hAnsi="Times New Roman"/>
          <w:b/>
          <w:bCs/>
          <w:i/>
          <w:sz w:val="24"/>
          <w:szCs w:val="24"/>
        </w:rPr>
      </w:pPr>
      <w:r w:rsidRPr="00307ECD">
        <w:rPr>
          <w:rFonts w:ascii="Times New Roman" w:hAnsi="Times New Roman"/>
          <w:b/>
          <w:bCs/>
          <w:i/>
          <w:sz w:val="24"/>
          <w:szCs w:val="24"/>
        </w:rPr>
        <w:t xml:space="preserve"> </w:t>
      </w:r>
      <w:bookmarkStart w:id="10" w:name="_Ref167887775"/>
      <w:r w:rsidRPr="00307ECD">
        <w:rPr>
          <w:rFonts w:ascii="Times New Roman" w:hAnsi="Times New Roman"/>
          <w:b/>
          <w:bCs/>
          <w:i/>
          <w:sz w:val="24"/>
          <w:szCs w:val="24"/>
        </w:rPr>
        <w:t>W</w:t>
      </w:r>
      <w:r w:rsidR="006D05A7" w:rsidRPr="00307ECD">
        <w:rPr>
          <w:rFonts w:ascii="Times New Roman" w:hAnsi="Times New Roman"/>
          <w:b/>
          <w:bCs/>
          <w:i/>
          <w:sz w:val="24"/>
          <w:szCs w:val="24"/>
        </w:rPr>
        <w:t>eighting up the positive and negative effects of the aid (balancing test)</w:t>
      </w:r>
      <w:r w:rsidRPr="00307ECD">
        <w:rPr>
          <w:rFonts w:ascii="Times New Roman" w:hAnsi="Times New Roman"/>
          <w:b/>
          <w:bCs/>
          <w:i/>
          <w:sz w:val="24"/>
          <w:szCs w:val="24"/>
        </w:rPr>
        <w:t>)</w:t>
      </w:r>
      <w:bookmarkEnd w:id="10"/>
    </w:p>
    <w:p w14:paraId="6CA41421" w14:textId="57C5A38D" w:rsidR="000151FD" w:rsidRPr="00D650DC" w:rsidRDefault="000151FD" w:rsidP="00307ECD">
      <w:pPr>
        <w:spacing w:before="120" w:after="120" w:line="240" w:lineRule="auto"/>
        <w:jc w:val="both"/>
        <w:rPr>
          <w:rFonts w:ascii="Times New Roman" w:hAnsi="Times New Roman"/>
          <w:i/>
          <w:sz w:val="24"/>
          <w:szCs w:val="24"/>
        </w:rPr>
      </w:pPr>
      <w:r w:rsidRPr="00D650DC">
        <w:rPr>
          <w:rFonts w:ascii="Times New Roman" w:hAnsi="Times New Roman"/>
          <w:i/>
          <w:sz w:val="24"/>
          <w:szCs w:val="24"/>
        </w:rPr>
        <w:t>To provide the information in this sectio</w:t>
      </w:r>
      <w:r w:rsidR="008D6D39" w:rsidRPr="00D650DC">
        <w:rPr>
          <w:rFonts w:ascii="Times New Roman" w:hAnsi="Times New Roman"/>
          <w:i/>
          <w:sz w:val="24"/>
          <w:szCs w:val="24"/>
        </w:rPr>
        <w:t>n, please refer to section 3.2.6</w:t>
      </w:r>
      <w:r w:rsidRPr="00D650DC">
        <w:rPr>
          <w:rFonts w:ascii="Times New Roman" w:hAnsi="Times New Roman"/>
          <w:i/>
          <w:sz w:val="24"/>
          <w:szCs w:val="24"/>
        </w:rPr>
        <w:t xml:space="preserve"> (points </w:t>
      </w:r>
      <w:r w:rsidR="00307ECD">
        <w:rPr>
          <w:rFonts w:ascii="Times New Roman" w:hAnsi="Times New Roman"/>
          <w:i/>
          <w:sz w:val="24"/>
          <w:szCs w:val="24"/>
        </w:rPr>
        <w:t>(</w:t>
      </w:r>
      <w:r w:rsidR="0061011D" w:rsidRPr="00D650DC">
        <w:rPr>
          <w:rFonts w:ascii="Times New Roman" w:hAnsi="Times New Roman"/>
          <w:i/>
          <w:sz w:val="24"/>
          <w:szCs w:val="24"/>
        </w:rPr>
        <w:t>125</w:t>
      </w:r>
      <w:r w:rsidR="00307ECD">
        <w:rPr>
          <w:rFonts w:ascii="Times New Roman" w:hAnsi="Times New Roman"/>
          <w:i/>
          <w:sz w:val="24"/>
          <w:szCs w:val="24"/>
        </w:rPr>
        <w:t>)</w:t>
      </w:r>
      <w:r w:rsidR="0061011D" w:rsidRPr="00D650DC">
        <w:rPr>
          <w:rFonts w:ascii="Times New Roman" w:hAnsi="Times New Roman"/>
          <w:i/>
          <w:sz w:val="24"/>
          <w:szCs w:val="24"/>
        </w:rPr>
        <w:t>–</w:t>
      </w:r>
      <w:r w:rsidR="00307ECD">
        <w:rPr>
          <w:rFonts w:ascii="Times New Roman" w:hAnsi="Times New Roman"/>
          <w:i/>
          <w:sz w:val="24"/>
          <w:szCs w:val="24"/>
        </w:rPr>
        <w:t>(</w:t>
      </w:r>
      <w:r w:rsidR="0061011D" w:rsidRPr="00D650DC">
        <w:rPr>
          <w:rFonts w:ascii="Times New Roman" w:hAnsi="Times New Roman"/>
          <w:i/>
          <w:sz w:val="24"/>
          <w:szCs w:val="24"/>
        </w:rPr>
        <w:t>138</w:t>
      </w:r>
      <w:r w:rsidR="00307ECD">
        <w:rPr>
          <w:rFonts w:ascii="Times New Roman" w:hAnsi="Times New Roman"/>
          <w:i/>
          <w:sz w:val="24"/>
          <w:szCs w:val="24"/>
        </w:rPr>
        <w:t>)</w:t>
      </w:r>
      <w:r w:rsidRPr="00D650DC">
        <w:rPr>
          <w:rFonts w:ascii="Times New Roman" w:hAnsi="Times New Roman"/>
          <w:i/>
          <w:sz w:val="24"/>
          <w:szCs w:val="24"/>
        </w:rPr>
        <w:t>) of the Guidelines.</w:t>
      </w:r>
    </w:p>
    <w:p w14:paraId="6DA51A17" w14:textId="77777777" w:rsidR="009149B2" w:rsidRPr="00307ECD" w:rsidRDefault="008D6D39" w:rsidP="00307ECD">
      <w:pPr>
        <w:spacing w:line="240" w:lineRule="auto"/>
        <w:jc w:val="both"/>
        <w:rPr>
          <w:rFonts w:ascii="Times New Roman" w:hAnsi="Times New Roman"/>
          <w:sz w:val="24"/>
          <w:szCs w:val="24"/>
        </w:rPr>
      </w:pPr>
      <w:r w:rsidRPr="00307ECD">
        <w:rPr>
          <w:rFonts w:ascii="Times New Roman" w:hAnsi="Times New Roman"/>
          <w:sz w:val="24"/>
          <w:szCs w:val="24"/>
        </w:rPr>
        <w:t>The Commission assesses whether the positive effects of the aid measure outweigh the identified negative effects on competition and trading conditions. The Commission may conclude on the compatibility of the aid measure with the internal market only where the positive effects outweigh the negative ones.</w:t>
      </w:r>
      <w:r w:rsidR="00DA4638" w:rsidRPr="00307ECD">
        <w:rPr>
          <w:rFonts w:ascii="Times New Roman" w:hAnsi="Times New Roman"/>
          <w:sz w:val="24"/>
          <w:szCs w:val="24"/>
        </w:rPr>
        <w:t xml:space="preserve"> </w:t>
      </w:r>
      <w:r w:rsidRPr="00307ECD">
        <w:rPr>
          <w:rFonts w:ascii="Times New Roman" w:hAnsi="Times New Roman"/>
          <w:sz w:val="24"/>
          <w:szCs w:val="24"/>
        </w:rPr>
        <w:t xml:space="preserve">In cases where the proposed aid measure does not </w:t>
      </w:r>
      <w:r w:rsidRPr="00307ECD">
        <w:rPr>
          <w:rFonts w:ascii="Times New Roman" w:hAnsi="Times New Roman"/>
          <w:sz w:val="24"/>
          <w:szCs w:val="24"/>
        </w:rPr>
        <w:lastRenderedPageBreak/>
        <w:t>address a well-identified market failure in an appropriate and proportionate way, the negative distortive effects on competition will tend to outweigh the p</w:t>
      </w:r>
      <w:r w:rsidR="00B45A28" w:rsidRPr="00307ECD">
        <w:rPr>
          <w:rFonts w:ascii="Times New Roman" w:hAnsi="Times New Roman"/>
          <w:sz w:val="24"/>
          <w:szCs w:val="24"/>
        </w:rPr>
        <w:t xml:space="preserve">ositive effects of the measure, </w:t>
      </w:r>
      <w:r w:rsidRPr="00307ECD">
        <w:rPr>
          <w:rFonts w:ascii="Times New Roman" w:hAnsi="Times New Roman"/>
          <w:sz w:val="24"/>
          <w:szCs w:val="24"/>
        </w:rPr>
        <w:t>hence the Commission is likely to conclude that the proposed aid measure is incompatible</w:t>
      </w:r>
      <w:r w:rsidR="00B45A28" w:rsidRPr="00307ECD">
        <w:rPr>
          <w:rFonts w:ascii="Times New Roman" w:hAnsi="Times New Roman"/>
          <w:sz w:val="24"/>
          <w:szCs w:val="24"/>
        </w:rPr>
        <w:t xml:space="preserve"> with the internal market</w:t>
      </w:r>
      <w:r w:rsidRPr="00307ECD">
        <w:rPr>
          <w:rFonts w:ascii="Times New Roman" w:hAnsi="Times New Roman"/>
          <w:sz w:val="24"/>
          <w:szCs w:val="24"/>
        </w:rPr>
        <w:t>.</w:t>
      </w:r>
      <w:bookmarkStart w:id="11" w:name="_Ref119331476"/>
    </w:p>
    <w:p w14:paraId="3FF8296C" w14:textId="48790D48" w:rsidR="009149B2" w:rsidRPr="00307ECD" w:rsidRDefault="00307ECD" w:rsidP="00307ECD">
      <w:pPr>
        <w:spacing w:line="240" w:lineRule="auto"/>
        <w:jc w:val="both"/>
        <w:rPr>
          <w:rFonts w:ascii="Times New Roman" w:hAnsi="Times New Roman"/>
          <w:sz w:val="24"/>
          <w:szCs w:val="24"/>
        </w:rPr>
      </w:pPr>
      <w:r w:rsidRPr="00307ECD">
        <w:rPr>
          <w:rFonts w:ascii="Times New Roman" w:hAnsi="Times New Roman"/>
          <w:sz w:val="24"/>
          <w:szCs w:val="24"/>
        </w:rPr>
        <w:t xml:space="preserve">Pursuant to point </w:t>
      </w:r>
      <w:r>
        <w:rPr>
          <w:rFonts w:ascii="Times New Roman" w:hAnsi="Times New Roman"/>
          <w:sz w:val="24"/>
          <w:szCs w:val="24"/>
        </w:rPr>
        <w:t>(</w:t>
      </w:r>
      <w:r w:rsidRPr="00307ECD">
        <w:rPr>
          <w:rFonts w:ascii="Times New Roman" w:hAnsi="Times New Roman"/>
          <w:sz w:val="24"/>
          <w:szCs w:val="24"/>
        </w:rPr>
        <w:t>138</w:t>
      </w:r>
      <w:r>
        <w:rPr>
          <w:rFonts w:ascii="Times New Roman" w:hAnsi="Times New Roman"/>
          <w:sz w:val="24"/>
          <w:szCs w:val="24"/>
        </w:rPr>
        <w:t>)</w:t>
      </w:r>
      <w:r w:rsidRPr="00307ECD">
        <w:rPr>
          <w:rFonts w:ascii="Times New Roman" w:hAnsi="Times New Roman"/>
          <w:sz w:val="24"/>
          <w:szCs w:val="24"/>
        </w:rPr>
        <w:t xml:space="preserve"> of the Guidelines, for aid categories in Part I, Chapter 2, Sections 2.1.2, 2.2 and point (24) of Section 2.3 and Part II, Chapter 2, Section 2.1 and Section 2.3 and Chapter 3 of the Guidelines, the Commission will balance the identified negative effects on competition and trading conditions of the aid measure with the positive effects of the planned aid on the supported economic activities, including its contribution to the objectives of the CFP, including the objectives of the EMFAF</w:t>
      </w:r>
      <w:r w:rsidR="009149B2" w:rsidRPr="00307ECD">
        <w:rPr>
          <w:rFonts w:ascii="Times New Roman" w:hAnsi="Times New Roman"/>
          <w:sz w:val="24"/>
          <w:szCs w:val="24"/>
        </w:rPr>
        <w:t xml:space="preserve">. </w:t>
      </w:r>
      <w:bookmarkEnd w:id="11"/>
    </w:p>
    <w:p w14:paraId="49E5484E" w14:textId="77777777" w:rsidR="00F841C5" w:rsidRPr="00307ECD" w:rsidRDefault="004162C7" w:rsidP="00307ECD">
      <w:pPr>
        <w:pStyle w:val="ListParagraph"/>
        <w:numPr>
          <w:ilvl w:val="2"/>
          <w:numId w:val="141"/>
        </w:numPr>
        <w:spacing w:before="120" w:after="120" w:line="240" w:lineRule="auto"/>
        <w:ind w:left="567" w:hanging="709"/>
        <w:contextualSpacing w:val="0"/>
        <w:jc w:val="both"/>
        <w:outlineLvl w:val="2"/>
        <w:rPr>
          <w:rFonts w:ascii="Times New Roman" w:hAnsi="Times New Roman"/>
          <w:i/>
          <w:sz w:val="24"/>
          <w:szCs w:val="24"/>
          <w:lang w:val="en-IE"/>
        </w:rPr>
      </w:pPr>
      <w:r w:rsidRPr="00307ECD">
        <w:rPr>
          <w:rFonts w:ascii="Times New Roman" w:hAnsi="Times New Roman"/>
          <w:sz w:val="24"/>
          <w:szCs w:val="24"/>
          <w:lang w:eastAsia="zh-CN"/>
        </w:rPr>
        <w:t>Please</w:t>
      </w:r>
      <w:r w:rsidRPr="00307ECD">
        <w:rPr>
          <w:rFonts w:ascii="Times New Roman" w:hAnsi="Times New Roman"/>
          <w:sz w:val="24"/>
          <w:szCs w:val="24"/>
          <w:lang w:val="en-IE"/>
        </w:rPr>
        <w:t xml:space="preserve"> specify </w:t>
      </w:r>
      <w:r w:rsidR="00B32602" w:rsidRPr="00307ECD">
        <w:rPr>
          <w:rFonts w:ascii="Times New Roman" w:hAnsi="Times New Roman"/>
          <w:sz w:val="24"/>
          <w:szCs w:val="24"/>
          <w:lang w:val="en-IE"/>
        </w:rPr>
        <w:t xml:space="preserve">the </w:t>
      </w:r>
      <w:r w:rsidR="00C84DEF" w:rsidRPr="00307ECD">
        <w:rPr>
          <w:rFonts w:ascii="Times New Roman" w:hAnsi="Times New Roman"/>
          <w:sz w:val="24"/>
          <w:szCs w:val="24"/>
          <w:lang w:val="en-IE"/>
        </w:rPr>
        <w:t xml:space="preserve">positive and negative </w:t>
      </w:r>
      <w:r w:rsidR="00B32602" w:rsidRPr="00307ECD">
        <w:rPr>
          <w:rFonts w:ascii="Times New Roman" w:hAnsi="Times New Roman"/>
          <w:sz w:val="24"/>
          <w:szCs w:val="24"/>
          <w:lang w:val="en-IE"/>
        </w:rPr>
        <w:t>impact</w:t>
      </w:r>
      <w:r w:rsidR="00C84DEF" w:rsidRPr="00307ECD">
        <w:rPr>
          <w:rFonts w:ascii="Times New Roman" w:hAnsi="Times New Roman"/>
          <w:sz w:val="24"/>
          <w:szCs w:val="24"/>
          <w:lang w:val="en-IE"/>
        </w:rPr>
        <w:t>s</w:t>
      </w:r>
      <w:r w:rsidR="00B32602" w:rsidRPr="00307ECD">
        <w:rPr>
          <w:rFonts w:ascii="Times New Roman" w:hAnsi="Times New Roman"/>
          <w:sz w:val="24"/>
          <w:szCs w:val="24"/>
          <w:lang w:val="en-IE"/>
        </w:rPr>
        <w:t xml:space="preserve"> of the aid on</w:t>
      </w:r>
      <w:r w:rsidR="00A21E4A" w:rsidRPr="00307ECD">
        <w:rPr>
          <w:rFonts w:ascii="Times New Roman" w:hAnsi="Times New Roman"/>
          <w:noProof/>
          <w:sz w:val="24"/>
          <w:szCs w:val="24"/>
        </w:rPr>
        <w:t xml:space="preserve"> the achievement of the objectives of the C</w:t>
      </w:r>
      <w:r w:rsidR="00EC42A7" w:rsidRPr="00307ECD">
        <w:rPr>
          <w:rFonts w:ascii="Times New Roman" w:hAnsi="Times New Roman"/>
          <w:noProof/>
          <w:sz w:val="24"/>
          <w:szCs w:val="24"/>
        </w:rPr>
        <w:t>ommon Fisheries Policy (C</w:t>
      </w:r>
      <w:r w:rsidR="00A21E4A" w:rsidRPr="00307ECD">
        <w:rPr>
          <w:rFonts w:ascii="Times New Roman" w:hAnsi="Times New Roman"/>
          <w:noProof/>
          <w:sz w:val="24"/>
          <w:szCs w:val="24"/>
        </w:rPr>
        <w:t>FP</w:t>
      </w:r>
      <w:r w:rsidR="00EC42A7" w:rsidRPr="00307ECD">
        <w:rPr>
          <w:rFonts w:ascii="Times New Roman" w:hAnsi="Times New Roman"/>
          <w:noProof/>
          <w:sz w:val="24"/>
          <w:szCs w:val="24"/>
        </w:rPr>
        <w:t>)</w:t>
      </w:r>
      <w:r w:rsidR="00A21E4A" w:rsidRPr="00307ECD">
        <w:rPr>
          <w:rFonts w:ascii="Times New Roman" w:hAnsi="Times New Roman"/>
          <w:noProof/>
          <w:sz w:val="24"/>
          <w:szCs w:val="24"/>
        </w:rPr>
        <w:t xml:space="preserve"> set out in Article 2 of Regulation (EU) No 1380/2013</w:t>
      </w:r>
      <w:r w:rsidR="00A21E4A" w:rsidRPr="00307ECD">
        <w:rPr>
          <w:rStyle w:val="FootnoteReference"/>
          <w:rFonts w:ascii="Times New Roman" w:hAnsi="Times New Roman"/>
          <w:noProof/>
          <w:sz w:val="24"/>
          <w:szCs w:val="24"/>
        </w:rPr>
        <w:footnoteReference w:id="20"/>
      </w:r>
      <w:r w:rsidR="00A21E4A" w:rsidRPr="00307ECD">
        <w:rPr>
          <w:rFonts w:ascii="Times New Roman" w:hAnsi="Times New Roman"/>
          <w:noProof/>
          <w:sz w:val="24"/>
          <w:szCs w:val="24"/>
        </w:rPr>
        <w:t xml:space="preserve"> and </w:t>
      </w:r>
      <w:r w:rsidR="00B32602" w:rsidRPr="00307ECD">
        <w:rPr>
          <w:rFonts w:ascii="Times New Roman" w:hAnsi="Times New Roman"/>
          <w:noProof/>
          <w:sz w:val="24"/>
          <w:szCs w:val="24"/>
        </w:rPr>
        <w:t xml:space="preserve">of </w:t>
      </w:r>
      <w:r w:rsidR="00876A25" w:rsidRPr="00307ECD">
        <w:rPr>
          <w:rFonts w:ascii="Times New Roman" w:hAnsi="Times New Roman"/>
          <w:bCs/>
          <w:sz w:val="24"/>
          <w:szCs w:val="24"/>
        </w:rPr>
        <w:t>Regulation (EU) 2021/1139</w:t>
      </w:r>
      <w:r w:rsidR="00C84DEF" w:rsidRPr="00307ECD">
        <w:rPr>
          <w:rFonts w:ascii="Times New Roman" w:hAnsi="Times New Roman"/>
          <w:noProof/>
          <w:sz w:val="24"/>
          <w:szCs w:val="24"/>
        </w:rPr>
        <w:t>:</w:t>
      </w:r>
    </w:p>
    <w:p w14:paraId="721179E7" w14:textId="77777777" w:rsidR="00307ECD" w:rsidRPr="00307ECD" w:rsidRDefault="00307ECD" w:rsidP="00307ECD">
      <w:pPr>
        <w:rPr>
          <w:rFonts w:ascii="Times New Roman" w:hAnsi="Times New Roman"/>
          <w:sz w:val="24"/>
          <w:szCs w:val="24"/>
          <w:lang w:eastAsia="zh-CN"/>
        </w:rPr>
      </w:pPr>
      <w:r w:rsidRPr="00307ECD">
        <w:rPr>
          <w:rFonts w:ascii="Times New Roman" w:hAnsi="Times New Roman"/>
          <w:sz w:val="24"/>
          <w:szCs w:val="24"/>
          <w:lang w:eastAsia="zh-CN"/>
        </w:rPr>
        <w:t>.............................................................................................................................................................................................................................................................................................................</w:t>
      </w:r>
    </w:p>
    <w:p w14:paraId="5D2FD48B" w14:textId="6C6ECF3E" w:rsidR="00EC42A7" w:rsidRPr="00307ECD" w:rsidRDefault="00B51EF0" w:rsidP="00307ECD">
      <w:pPr>
        <w:pStyle w:val="ListParagraph"/>
        <w:numPr>
          <w:ilvl w:val="2"/>
          <w:numId w:val="141"/>
        </w:numPr>
        <w:spacing w:before="120" w:after="120" w:line="240" w:lineRule="auto"/>
        <w:ind w:left="567" w:hanging="709"/>
        <w:contextualSpacing w:val="0"/>
        <w:jc w:val="both"/>
        <w:outlineLvl w:val="2"/>
        <w:rPr>
          <w:rFonts w:ascii="Times New Roman" w:hAnsi="Times New Roman"/>
          <w:sz w:val="24"/>
          <w:szCs w:val="24"/>
          <w:lang w:eastAsia="zh-CN"/>
        </w:rPr>
      </w:pPr>
      <w:r w:rsidRPr="00307ECD">
        <w:rPr>
          <w:rFonts w:ascii="Times New Roman" w:hAnsi="Times New Roman"/>
          <w:sz w:val="24"/>
          <w:szCs w:val="24"/>
          <w:lang w:eastAsia="zh-CN"/>
        </w:rPr>
        <w:t xml:space="preserve">Will the aid </w:t>
      </w:r>
      <w:r w:rsidR="007D4F6D" w:rsidRPr="00307ECD">
        <w:rPr>
          <w:rFonts w:ascii="Times New Roman" w:hAnsi="Times New Roman"/>
          <w:sz w:val="24"/>
          <w:szCs w:val="24"/>
          <w:lang w:eastAsia="zh-CN"/>
        </w:rPr>
        <w:t>contravene</w:t>
      </w:r>
      <w:r w:rsidRPr="00307ECD">
        <w:rPr>
          <w:rFonts w:ascii="Times New Roman" w:hAnsi="Times New Roman"/>
          <w:sz w:val="24"/>
          <w:szCs w:val="24"/>
          <w:lang w:eastAsia="zh-CN"/>
        </w:rPr>
        <w:t xml:space="preserve"> </w:t>
      </w:r>
      <w:r w:rsidR="00EC42A7" w:rsidRPr="00307ECD">
        <w:rPr>
          <w:rFonts w:ascii="Times New Roman" w:hAnsi="Times New Roman"/>
          <w:sz w:val="24"/>
          <w:szCs w:val="24"/>
          <w:lang w:eastAsia="zh-CN"/>
        </w:rPr>
        <w:t>the objective that fishing and aquaculture activities are environmentally sustainable in the long-term and managed in a way that is consistent with the objectives of achieving economic, social and employment benefits and of contributing to the availability of food supply (Article 2(1) of Regulation (EU) No 1380/2013)?</w:t>
      </w:r>
    </w:p>
    <w:p w14:paraId="0EF9D0AF" w14:textId="77777777" w:rsidR="00EC42A7" w:rsidRPr="00D650DC" w:rsidRDefault="00EC42A7" w:rsidP="00EC42A7">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14CE5F99" w14:textId="77777777" w:rsidR="00446C90" w:rsidRDefault="00777579" w:rsidP="00EC42A7">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sz w:val="24"/>
          <w:szCs w:val="24"/>
          <w:lang w:eastAsia="zh-CN"/>
        </w:rPr>
        <w:t>Please justify your assessment</w:t>
      </w:r>
      <w:r w:rsidR="00446C90">
        <w:rPr>
          <w:rFonts w:ascii="Times New Roman" w:eastAsia="Times New Roman" w:hAnsi="Times New Roman"/>
          <w:sz w:val="24"/>
          <w:szCs w:val="24"/>
          <w:lang w:eastAsia="zh-CN"/>
        </w:rPr>
        <w:t>:</w:t>
      </w:r>
    </w:p>
    <w:p w14:paraId="6106BB4A" w14:textId="77777777" w:rsidR="00446C90" w:rsidRPr="00446C90" w:rsidRDefault="00446C90" w:rsidP="00446C90">
      <w:pPr>
        <w:rPr>
          <w:rFonts w:ascii="Times New Roman" w:hAnsi="Times New Roman"/>
          <w:sz w:val="24"/>
          <w:szCs w:val="24"/>
          <w:lang w:eastAsia="zh-CN"/>
        </w:rPr>
      </w:pPr>
      <w:r w:rsidRPr="00446C90">
        <w:rPr>
          <w:rFonts w:ascii="Times New Roman" w:hAnsi="Times New Roman"/>
          <w:sz w:val="24"/>
          <w:szCs w:val="24"/>
          <w:lang w:eastAsia="zh-CN"/>
        </w:rPr>
        <w:t>.............................................................................................................................................................................................................................................................................................................</w:t>
      </w:r>
    </w:p>
    <w:p w14:paraId="221A961E" w14:textId="77777777" w:rsidR="00EC42A7" w:rsidRPr="00446C90" w:rsidRDefault="00EC42A7" w:rsidP="00446C90">
      <w:pPr>
        <w:pStyle w:val="ListParagraph"/>
        <w:numPr>
          <w:ilvl w:val="2"/>
          <w:numId w:val="141"/>
        </w:numPr>
        <w:spacing w:before="120" w:after="120" w:line="240" w:lineRule="auto"/>
        <w:ind w:left="567" w:hanging="709"/>
        <w:contextualSpacing w:val="0"/>
        <w:jc w:val="both"/>
        <w:outlineLvl w:val="2"/>
        <w:rPr>
          <w:rFonts w:ascii="Times New Roman" w:hAnsi="Times New Roman"/>
          <w:sz w:val="24"/>
          <w:szCs w:val="24"/>
          <w:lang w:eastAsia="zh-CN"/>
        </w:rPr>
      </w:pPr>
      <w:r w:rsidRPr="00446C90">
        <w:rPr>
          <w:rFonts w:ascii="Times New Roman" w:hAnsi="Times New Roman"/>
          <w:sz w:val="24"/>
          <w:szCs w:val="24"/>
          <w:lang w:eastAsia="zh-CN"/>
        </w:rPr>
        <w:t xml:space="preserve">Will the aid </w:t>
      </w:r>
      <w:r w:rsidR="007D4F6D" w:rsidRPr="00446C90">
        <w:rPr>
          <w:rFonts w:ascii="Times New Roman" w:hAnsi="Times New Roman"/>
          <w:sz w:val="24"/>
          <w:szCs w:val="24"/>
          <w:lang w:eastAsia="zh-CN"/>
        </w:rPr>
        <w:t>contravene</w:t>
      </w:r>
      <w:r w:rsidRPr="00446C90">
        <w:rPr>
          <w:rFonts w:ascii="Times New Roman" w:hAnsi="Times New Roman"/>
          <w:sz w:val="24"/>
          <w:szCs w:val="24"/>
          <w:lang w:eastAsia="zh-CN"/>
        </w:rPr>
        <w:t xml:space="preserve"> the objective to ensure coherence with Union environmental legislation (Article 2(5)(j) of Regulation (EU) No 1380/2013). </w:t>
      </w:r>
    </w:p>
    <w:p w14:paraId="70FDC966" w14:textId="77777777" w:rsidR="00EC42A7" w:rsidRPr="00D650DC" w:rsidRDefault="00EC42A7" w:rsidP="00EC42A7">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yes</w:t>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sz w:val="24"/>
          <w:szCs w:val="24"/>
          <w:lang w:eastAsia="zh-CN"/>
        </w:rPr>
        <w:tab/>
      </w:r>
      <w:r w:rsidRPr="00D650DC">
        <w:rPr>
          <w:rFonts w:ascii="Times New Roman" w:eastAsia="Times New Roman" w:hAnsi="Times New Roman"/>
          <w:b/>
          <w:sz w:val="24"/>
          <w:szCs w:val="24"/>
          <w:lang w:eastAsia="zh-CN"/>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zh-CN"/>
        </w:rPr>
        <w:instrText xml:space="preserve"> FORMCHECKBOX </w:instrText>
      </w:r>
      <w:r w:rsidR="002D2601">
        <w:rPr>
          <w:rFonts w:ascii="Times New Roman" w:eastAsia="Times New Roman" w:hAnsi="Times New Roman"/>
          <w:b/>
          <w:sz w:val="24"/>
          <w:szCs w:val="24"/>
          <w:lang w:eastAsia="zh-CN"/>
        </w:rPr>
      </w:r>
      <w:r w:rsidR="002D2601">
        <w:rPr>
          <w:rFonts w:ascii="Times New Roman" w:eastAsia="Times New Roman" w:hAnsi="Times New Roman"/>
          <w:b/>
          <w:sz w:val="24"/>
          <w:szCs w:val="24"/>
          <w:lang w:eastAsia="zh-CN"/>
        </w:rPr>
        <w:fldChar w:fldCharType="separate"/>
      </w:r>
      <w:r w:rsidRPr="00D650DC">
        <w:rPr>
          <w:rFonts w:ascii="Times New Roman" w:eastAsia="Times New Roman" w:hAnsi="Times New Roman"/>
          <w:sz w:val="24"/>
          <w:szCs w:val="24"/>
          <w:lang w:eastAsia="zh-CN"/>
        </w:rPr>
        <w:fldChar w:fldCharType="end"/>
      </w:r>
      <w:r w:rsidRPr="00D650DC">
        <w:rPr>
          <w:rFonts w:ascii="Times New Roman" w:eastAsia="Times New Roman" w:hAnsi="Times New Roman"/>
          <w:sz w:val="24"/>
          <w:szCs w:val="24"/>
          <w:lang w:eastAsia="zh-CN"/>
        </w:rPr>
        <w:tab/>
        <w:t>no</w:t>
      </w:r>
    </w:p>
    <w:p w14:paraId="06D6F5E8" w14:textId="33114654" w:rsidR="00F841C5" w:rsidRDefault="00777579" w:rsidP="00777579">
      <w:pPr>
        <w:spacing w:before="120" w:after="120" w:line="240" w:lineRule="auto"/>
        <w:jc w:val="both"/>
        <w:rPr>
          <w:noProof/>
          <w:szCs w:val="24"/>
        </w:rPr>
      </w:pPr>
      <w:r w:rsidRPr="00D650DC">
        <w:rPr>
          <w:rFonts w:ascii="Times New Roman" w:eastAsia="Times New Roman" w:hAnsi="Times New Roman"/>
          <w:sz w:val="24"/>
          <w:szCs w:val="24"/>
          <w:lang w:eastAsia="zh-CN"/>
        </w:rPr>
        <w:t>Please justify your assessment</w:t>
      </w:r>
      <w:r w:rsidR="00F841C5">
        <w:rPr>
          <w:noProof/>
          <w:szCs w:val="24"/>
        </w:rPr>
        <w:t>:</w:t>
      </w:r>
    </w:p>
    <w:p w14:paraId="5324395A" w14:textId="5690AA02" w:rsidR="00777579" w:rsidRPr="00D650DC" w:rsidRDefault="00777579" w:rsidP="00777579">
      <w:pPr>
        <w:spacing w:before="120" w:after="120" w:line="240" w:lineRule="auto"/>
        <w:jc w:val="both"/>
        <w:rPr>
          <w:rFonts w:ascii="Times New Roman" w:eastAsia="Times New Roman" w:hAnsi="Times New Roman"/>
          <w:sz w:val="24"/>
          <w:szCs w:val="24"/>
          <w:lang w:eastAsia="zh-CN"/>
        </w:rPr>
      </w:pPr>
      <w:r w:rsidRPr="00D650DC">
        <w:rPr>
          <w:noProof/>
          <w:szCs w:val="24"/>
        </w:rPr>
        <w:t>.......................................................................................................................................</w:t>
      </w:r>
      <w:r w:rsidRPr="00D650DC">
        <w:rPr>
          <w:rFonts w:eastAsia="Times New Roman"/>
          <w:szCs w:val="24"/>
          <w:lang w:eastAsia="zh-CN"/>
        </w:rPr>
        <w:t>………………………………………………………………………………………………………………………………………………………………………………………</w:t>
      </w:r>
    </w:p>
    <w:p w14:paraId="2FB90FBB" w14:textId="4249B06E" w:rsidR="00EC42A7" w:rsidRPr="00446C90" w:rsidRDefault="00A55F46" w:rsidP="00446C90">
      <w:pPr>
        <w:spacing w:before="120" w:after="120" w:line="240" w:lineRule="auto"/>
        <w:jc w:val="both"/>
        <w:rPr>
          <w:rFonts w:ascii="Times New Roman" w:eastAsia="Times New Roman" w:hAnsi="Times New Roman"/>
          <w:sz w:val="24"/>
          <w:szCs w:val="24"/>
          <w:lang w:eastAsia="zh-CN"/>
        </w:rPr>
      </w:pPr>
      <w:r w:rsidRPr="00446C90">
        <w:rPr>
          <w:rFonts w:ascii="Times New Roman" w:eastAsia="Times New Roman" w:hAnsi="Times New Roman"/>
          <w:sz w:val="24"/>
          <w:szCs w:val="24"/>
          <w:lang w:eastAsia="zh-CN"/>
        </w:rPr>
        <w:t>If your answer</w:t>
      </w:r>
      <w:r w:rsidR="00EF4E23" w:rsidRPr="00446C90">
        <w:rPr>
          <w:rFonts w:ascii="Times New Roman" w:eastAsia="Times New Roman" w:hAnsi="Times New Roman"/>
          <w:sz w:val="24"/>
          <w:szCs w:val="24"/>
          <w:lang w:eastAsia="zh-CN"/>
        </w:rPr>
        <w:t xml:space="preserve"> is yes to question 2.6.2 or question 2.6.3</w:t>
      </w:r>
      <w:r w:rsidR="0061551F" w:rsidRPr="00446C90">
        <w:rPr>
          <w:rFonts w:ascii="Times New Roman" w:eastAsia="Times New Roman" w:hAnsi="Times New Roman"/>
          <w:sz w:val="24"/>
          <w:szCs w:val="24"/>
          <w:lang w:eastAsia="zh-CN"/>
        </w:rPr>
        <w:t xml:space="preserve"> above</w:t>
      </w:r>
      <w:r w:rsidR="00EF4E23" w:rsidRPr="00446C90">
        <w:rPr>
          <w:rFonts w:ascii="Times New Roman" w:eastAsia="Times New Roman" w:hAnsi="Times New Roman"/>
          <w:sz w:val="24"/>
          <w:szCs w:val="24"/>
          <w:lang w:eastAsia="zh-CN"/>
        </w:rPr>
        <w:t>, please note that p</w:t>
      </w:r>
      <w:r w:rsidR="00EC42A7" w:rsidRPr="00446C90">
        <w:rPr>
          <w:rFonts w:ascii="Times New Roman" w:eastAsia="Times New Roman" w:hAnsi="Times New Roman"/>
          <w:sz w:val="24"/>
          <w:szCs w:val="24"/>
          <w:lang w:eastAsia="zh-CN"/>
        </w:rPr>
        <w:t xml:space="preserve">ursuant to point </w:t>
      </w:r>
      <w:r w:rsidR="00CC4A06">
        <w:rPr>
          <w:rFonts w:ascii="Times New Roman" w:eastAsia="Times New Roman" w:hAnsi="Times New Roman"/>
          <w:sz w:val="24"/>
          <w:szCs w:val="24"/>
          <w:lang w:eastAsia="zh-CN"/>
        </w:rPr>
        <w:t>(</w:t>
      </w:r>
      <w:r w:rsidR="00EC42A7" w:rsidRPr="00446C90">
        <w:rPr>
          <w:rFonts w:ascii="Times New Roman" w:eastAsia="Times New Roman" w:hAnsi="Times New Roman"/>
          <w:sz w:val="24"/>
          <w:szCs w:val="24"/>
          <w:lang w:eastAsia="zh-CN"/>
        </w:rPr>
        <w:t>127</w:t>
      </w:r>
      <w:r w:rsidR="00CC4A06">
        <w:rPr>
          <w:rFonts w:ascii="Times New Roman" w:eastAsia="Times New Roman" w:hAnsi="Times New Roman"/>
          <w:sz w:val="24"/>
          <w:szCs w:val="24"/>
          <w:lang w:eastAsia="zh-CN"/>
        </w:rPr>
        <w:t>)</w:t>
      </w:r>
      <w:r w:rsidR="00EC42A7" w:rsidRPr="00446C90">
        <w:rPr>
          <w:rFonts w:ascii="Times New Roman" w:eastAsia="Times New Roman" w:hAnsi="Times New Roman"/>
          <w:sz w:val="24"/>
          <w:szCs w:val="24"/>
          <w:lang w:eastAsia="zh-CN"/>
        </w:rPr>
        <w:t xml:space="preserve"> of the Guidelines, measures that contravene any</w:t>
      </w:r>
      <w:r w:rsidR="00A3412C" w:rsidRPr="00446C90">
        <w:rPr>
          <w:rFonts w:ascii="Times New Roman" w:eastAsia="Times New Roman" w:hAnsi="Times New Roman"/>
          <w:sz w:val="24"/>
          <w:szCs w:val="24"/>
          <w:lang w:eastAsia="zh-CN"/>
        </w:rPr>
        <w:t xml:space="preserve"> of those</w:t>
      </w:r>
      <w:r w:rsidR="00EC42A7" w:rsidRPr="00446C90">
        <w:rPr>
          <w:rFonts w:ascii="Times New Roman" w:eastAsia="Times New Roman" w:hAnsi="Times New Roman"/>
          <w:sz w:val="24"/>
          <w:szCs w:val="24"/>
          <w:lang w:eastAsia="zh-CN"/>
        </w:rPr>
        <w:t xml:space="preserve"> objectives are unlikely to create positive effects for the CFP and may have negative effects on competition and trade because of the limited resources for which undertakings in the sector are competing. This will render a positive balancing for such measures unlikely. </w:t>
      </w:r>
    </w:p>
    <w:p w14:paraId="35D41FF3" w14:textId="0001B160" w:rsidR="00F841C5" w:rsidRPr="00446C90" w:rsidRDefault="00782088" w:rsidP="00446C90">
      <w:pPr>
        <w:pStyle w:val="ListParagraph"/>
        <w:numPr>
          <w:ilvl w:val="2"/>
          <w:numId w:val="141"/>
        </w:numPr>
        <w:spacing w:before="120" w:after="120" w:line="240" w:lineRule="auto"/>
        <w:ind w:left="567" w:hanging="709"/>
        <w:contextualSpacing w:val="0"/>
        <w:jc w:val="both"/>
        <w:outlineLvl w:val="2"/>
        <w:rPr>
          <w:rFonts w:ascii="Times New Roman" w:hAnsi="Times New Roman"/>
          <w:sz w:val="24"/>
          <w:szCs w:val="24"/>
          <w:lang w:eastAsia="zh-CN"/>
        </w:rPr>
      </w:pPr>
      <w:r w:rsidRPr="00446C90">
        <w:rPr>
          <w:rFonts w:ascii="Times New Roman" w:hAnsi="Times New Roman"/>
          <w:sz w:val="24"/>
          <w:szCs w:val="24"/>
          <w:lang w:eastAsia="zh-CN"/>
        </w:rPr>
        <w:t>Pursuant to point</w:t>
      </w:r>
      <w:r w:rsidR="00A81CBF" w:rsidRPr="00446C90">
        <w:rPr>
          <w:rFonts w:ascii="Times New Roman" w:hAnsi="Times New Roman"/>
          <w:sz w:val="24"/>
          <w:szCs w:val="24"/>
          <w:lang w:eastAsia="zh-CN"/>
        </w:rPr>
        <w:t>s</w:t>
      </w:r>
      <w:r w:rsidRPr="00446C90">
        <w:rPr>
          <w:rFonts w:ascii="Times New Roman" w:hAnsi="Times New Roman"/>
          <w:sz w:val="24"/>
          <w:szCs w:val="24"/>
          <w:lang w:eastAsia="zh-CN"/>
        </w:rPr>
        <w:t xml:space="preserve"> </w:t>
      </w:r>
      <w:r w:rsidR="00446C90">
        <w:rPr>
          <w:rFonts w:ascii="Times New Roman" w:hAnsi="Times New Roman"/>
          <w:sz w:val="24"/>
          <w:szCs w:val="24"/>
          <w:lang w:eastAsia="zh-CN"/>
        </w:rPr>
        <w:t>(</w:t>
      </w:r>
      <w:r w:rsidRPr="00446C90">
        <w:rPr>
          <w:rFonts w:ascii="Times New Roman" w:hAnsi="Times New Roman"/>
          <w:sz w:val="24"/>
          <w:szCs w:val="24"/>
          <w:lang w:eastAsia="zh-CN"/>
        </w:rPr>
        <w:t>127</w:t>
      </w:r>
      <w:r w:rsidR="00446C90">
        <w:rPr>
          <w:rFonts w:ascii="Times New Roman" w:hAnsi="Times New Roman"/>
          <w:sz w:val="24"/>
          <w:szCs w:val="24"/>
          <w:lang w:eastAsia="zh-CN"/>
        </w:rPr>
        <w:t>)</w:t>
      </w:r>
      <w:r w:rsidR="00A81CBF" w:rsidRPr="00446C90">
        <w:rPr>
          <w:rFonts w:ascii="Times New Roman" w:hAnsi="Times New Roman"/>
          <w:sz w:val="24"/>
          <w:szCs w:val="24"/>
          <w:lang w:eastAsia="zh-CN"/>
        </w:rPr>
        <w:t xml:space="preserve"> and </w:t>
      </w:r>
      <w:r w:rsidR="00446C90">
        <w:rPr>
          <w:rFonts w:ascii="Times New Roman" w:hAnsi="Times New Roman"/>
          <w:sz w:val="24"/>
          <w:szCs w:val="24"/>
          <w:lang w:eastAsia="zh-CN"/>
        </w:rPr>
        <w:t>(</w:t>
      </w:r>
      <w:r w:rsidR="00A81CBF" w:rsidRPr="00446C90">
        <w:rPr>
          <w:rFonts w:ascii="Times New Roman" w:hAnsi="Times New Roman"/>
          <w:sz w:val="24"/>
          <w:szCs w:val="24"/>
          <w:lang w:eastAsia="zh-CN"/>
        </w:rPr>
        <w:t>134</w:t>
      </w:r>
      <w:r w:rsidR="00446C90">
        <w:rPr>
          <w:rFonts w:ascii="Times New Roman" w:hAnsi="Times New Roman"/>
          <w:sz w:val="24"/>
          <w:szCs w:val="24"/>
          <w:lang w:eastAsia="zh-CN"/>
        </w:rPr>
        <w:t>)</w:t>
      </w:r>
      <w:r w:rsidRPr="00446C90">
        <w:rPr>
          <w:rFonts w:ascii="Times New Roman" w:hAnsi="Times New Roman"/>
          <w:sz w:val="24"/>
          <w:szCs w:val="24"/>
          <w:lang w:eastAsia="zh-CN"/>
        </w:rPr>
        <w:t xml:space="preserve"> of the Guidelines, please provide information on the </w:t>
      </w:r>
      <w:r w:rsidR="00131CA9" w:rsidRPr="00446C90">
        <w:rPr>
          <w:rFonts w:ascii="Times New Roman" w:hAnsi="Times New Roman"/>
          <w:sz w:val="24"/>
          <w:szCs w:val="24"/>
          <w:lang w:eastAsia="zh-CN"/>
        </w:rPr>
        <w:t xml:space="preserve">impact of the aid on </w:t>
      </w:r>
      <w:r w:rsidR="00E95765" w:rsidRPr="00446C90">
        <w:rPr>
          <w:rFonts w:ascii="Times New Roman" w:hAnsi="Times New Roman"/>
          <w:sz w:val="24"/>
          <w:szCs w:val="24"/>
          <w:lang w:eastAsia="zh-CN"/>
        </w:rPr>
        <w:t xml:space="preserve">any risk </w:t>
      </w:r>
      <w:r w:rsidR="00A511C5" w:rsidRPr="00446C90">
        <w:rPr>
          <w:rFonts w:ascii="Times New Roman" w:hAnsi="Times New Roman"/>
          <w:sz w:val="24"/>
          <w:szCs w:val="24"/>
          <w:lang w:eastAsia="zh-CN"/>
        </w:rPr>
        <w:t>of</w:t>
      </w:r>
      <w:r w:rsidR="00C84DEF" w:rsidRPr="00446C90">
        <w:rPr>
          <w:rFonts w:ascii="Times New Roman" w:hAnsi="Times New Roman"/>
          <w:sz w:val="24"/>
          <w:szCs w:val="24"/>
          <w:lang w:eastAsia="zh-CN"/>
        </w:rPr>
        <w:t xml:space="preserve"> </w:t>
      </w:r>
      <w:r w:rsidR="00131CA9" w:rsidRPr="00446C90">
        <w:rPr>
          <w:rFonts w:ascii="Times New Roman" w:hAnsi="Times New Roman"/>
          <w:sz w:val="24"/>
          <w:szCs w:val="24"/>
          <w:lang w:eastAsia="zh-CN"/>
        </w:rPr>
        <w:t xml:space="preserve">fishing </w:t>
      </w:r>
      <w:r w:rsidR="00A81CBF" w:rsidRPr="00446C90">
        <w:rPr>
          <w:rFonts w:ascii="Times New Roman" w:hAnsi="Times New Roman"/>
          <w:sz w:val="24"/>
          <w:szCs w:val="24"/>
          <w:lang w:eastAsia="zh-CN"/>
        </w:rPr>
        <w:t>capacity</w:t>
      </w:r>
      <w:r w:rsidR="00C84DEF" w:rsidRPr="00446C90">
        <w:rPr>
          <w:rFonts w:ascii="Times New Roman" w:hAnsi="Times New Roman"/>
          <w:sz w:val="24"/>
          <w:szCs w:val="24"/>
          <w:lang w:eastAsia="zh-CN"/>
        </w:rPr>
        <w:t xml:space="preserve"> </w:t>
      </w:r>
      <w:r w:rsidR="00A511C5" w:rsidRPr="00446C90">
        <w:rPr>
          <w:rFonts w:ascii="Times New Roman" w:hAnsi="Times New Roman"/>
          <w:sz w:val="24"/>
          <w:szCs w:val="24"/>
          <w:lang w:eastAsia="zh-CN"/>
        </w:rPr>
        <w:t xml:space="preserve">enhancement </w:t>
      </w:r>
      <w:r w:rsidR="00C84DEF" w:rsidRPr="00446C90">
        <w:rPr>
          <w:rFonts w:ascii="Times New Roman" w:hAnsi="Times New Roman"/>
          <w:sz w:val="24"/>
          <w:szCs w:val="24"/>
          <w:lang w:eastAsia="zh-CN"/>
        </w:rPr>
        <w:t xml:space="preserve">of the concerned vessels and </w:t>
      </w:r>
      <w:r w:rsidR="00A511C5" w:rsidRPr="00446C90">
        <w:rPr>
          <w:rFonts w:ascii="Times New Roman" w:hAnsi="Times New Roman"/>
          <w:sz w:val="24"/>
          <w:szCs w:val="24"/>
          <w:lang w:eastAsia="zh-CN"/>
        </w:rPr>
        <w:t xml:space="preserve">the </w:t>
      </w:r>
      <w:r w:rsidR="00C84DEF" w:rsidRPr="00446C90">
        <w:rPr>
          <w:rFonts w:ascii="Times New Roman" w:hAnsi="Times New Roman"/>
          <w:sz w:val="24"/>
          <w:szCs w:val="24"/>
          <w:lang w:eastAsia="zh-CN"/>
        </w:rPr>
        <w:t>fleet (</w:t>
      </w:r>
      <w:r w:rsidR="00A511C5" w:rsidRPr="00446C90">
        <w:rPr>
          <w:rFonts w:ascii="Times New Roman" w:hAnsi="Times New Roman"/>
          <w:sz w:val="24"/>
          <w:szCs w:val="24"/>
          <w:lang w:eastAsia="zh-CN"/>
        </w:rPr>
        <w:t>in kW or GT</w:t>
      </w:r>
      <w:r w:rsidR="00C84DEF" w:rsidRPr="00446C90">
        <w:rPr>
          <w:rFonts w:ascii="Times New Roman" w:hAnsi="Times New Roman"/>
          <w:sz w:val="24"/>
          <w:szCs w:val="24"/>
          <w:lang w:eastAsia="zh-CN"/>
        </w:rPr>
        <w:t>)</w:t>
      </w:r>
      <w:r w:rsidR="00131CA9" w:rsidRPr="00446C90">
        <w:rPr>
          <w:rFonts w:ascii="Times New Roman" w:hAnsi="Times New Roman"/>
          <w:sz w:val="24"/>
          <w:szCs w:val="24"/>
          <w:lang w:eastAsia="zh-CN"/>
        </w:rPr>
        <w:t xml:space="preserve">, </w:t>
      </w:r>
      <w:r w:rsidR="00A81CBF" w:rsidRPr="00446C90">
        <w:rPr>
          <w:rFonts w:ascii="Times New Roman" w:hAnsi="Times New Roman"/>
          <w:sz w:val="24"/>
          <w:szCs w:val="24"/>
          <w:lang w:eastAsia="zh-CN"/>
        </w:rPr>
        <w:t xml:space="preserve">on </w:t>
      </w:r>
      <w:r w:rsidR="00131CA9" w:rsidRPr="00446C90">
        <w:rPr>
          <w:rFonts w:ascii="Times New Roman" w:hAnsi="Times New Roman"/>
          <w:sz w:val="24"/>
          <w:szCs w:val="24"/>
          <w:lang w:eastAsia="zh-CN"/>
        </w:rPr>
        <w:t>overfishing or displacement o</w:t>
      </w:r>
      <w:r w:rsidR="000A16BF" w:rsidRPr="00446C90">
        <w:rPr>
          <w:rFonts w:ascii="Times New Roman" w:hAnsi="Times New Roman"/>
          <w:sz w:val="24"/>
          <w:szCs w:val="24"/>
          <w:lang w:eastAsia="zh-CN"/>
        </w:rPr>
        <w:t>f fishing efforts</w:t>
      </w:r>
      <w:r w:rsidR="00A81CBF" w:rsidRPr="00446C90">
        <w:rPr>
          <w:rFonts w:ascii="Times New Roman" w:hAnsi="Times New Roman"/>
          <w:sz w:val="24"/>
          <w:szCs w:val="24"/>
          <w:lang w:eastAsia="zh-CN"/>
        </w:rPr>
        <w:t xml:space="preserve"> that could </w:t>
      </w:r>
      <w:r w:rsidR="00A81CBF" w:rsidRPr="00446C90">
        <w:rPr>
          <w:rFonts w:ascii="Times New Roman" w:hAnsi="Times New Roman"/>
          <w:sz w:val="24"/>
          <w:szCs w:val="24"/>
          <w:lang w:eastAsia="zh-CN"/>
        </w:rPr>
        <w:lastRenderedPageBreak/>
        <w:t>lead to such overfishing</w:t>
      </w:r>
      <w:r w:rsidR="000A16BF" w:rsidRPr="00446C90">
        <w:rPr>
          <w:rFonts w:ascii="Times New Roman" w:hAnsi="Times New Roman"/>
          <w:sz w:val="24"/>
          <w:szCs w:val="24"/>
          <w:lang w:eastAsia="zh-CN"/>
        </w:rPr>
        <w:t>, as well as on</w:t>
      </w:r>
      <w:r w:rsidR="00131CA9" w:rsidRPr="00446C90">
        <w:rPr>
          <w:rFonts w:ascii="Times New Roman" w:hAnsi="Times New Roman"/>
          <w:sz w:val="24"/>
          <w:szCs w:val="24"/>
          <w:lang w:eastAsia="zh-CN"/>
        </w:rPr>
        <w:t xml:space="preserve"> the balance between the fishing capacity and the available fishing </w:t>
      </w:r>
      <w:r w:rsidR="00A511C5" w:rsidRPr="00446C90">
        <w:rPr>
          <w:rFonts w:ascii="Times New Roman" w:hAnsi="Times New Roman"/>
          <w:sz w:val="24"/>
          <w:szCs w:val="24"/>
          <w:lang w:eastAsia="zh-CN"/>
        </w:rPr>
        <w:t>o</w:t>
      </w:r>
      <w:r w:rsidR="00131CA9" w:rsidRPr="00446C90">
        <w:rPr>
          <w:rFonts w:ascii="Times New Roman" w:hAnsi="Times New Roman"/>
          <w:sz w:val="24"/>
          <w:szCs w:val="24"/>
          <w:lang w:eastAsia="zh-CN"/>
        </w:rPr>
        <w:t>pportunities</w:t>
      </w:r>
      <w:r w:rsidR="00F841C5" w:rsidRPr="00446C90">
        <w:rPr>
          <w:rFonts w:ascii="Times New Roman" w:hAnsi="Times New Roman"/>
          <w:sz w:val="24"/>
          <w:szCs w:val="24"/>
          <w:lang w:eastAsia="zh-CN"/>
        </w:rPr>
        <w:t>:</w:t>
      </w:r>
    </w:p>
    <w:p w14:paraId="28BAE809" w14:textId="77777777" w:rsidR="00446C90" w:rsidRDefault="00446C90" w:rsidP="00446C90">
      <w:pPr>
        <w:spacing w:before="120" w:after="120" w:line="240" w:lineRule="auto"/>
        <w:jc w:val="both"/>
        <w:rPr>
          <w:rFonts w:eastAsia="Times New Roman"/>
          <w:szCs w:val="24"/>
          <w:lang w:eastAsia="zh-CN"/>
        </w:rPr>
      </w:pPr>
      <w:r w:rsidRPr="00446C90">
        <w:rPr>
          <w:noProof/>
          <w:szCs w:val="24"/>
        </w:rPr>
        <w:t>.......................................................................................................................................</w:t>
      </w:r>
      <w:r w:rsidRPr="00446C90">
        <w:rPr>
          <w:rFonts w:eastAsia="Times New Roman"/>
          <w:szCs w:val="24"/>
          <w:lang w:eastAsia="zh-CN"/>
        </w:rPr>
        <w:t>………………………………………………………………………………………………………………………………………………………………………………………</w:t>
      </w:r>
    </w:p>
    <w:p w14:paraId="732238BF" w14:textId="77777777" w:rsidR="00446C90" w:rsidRPr="00D650DC" w:rsidRDefault="00446C90" w:rsidP="00446C90">
      <w:pPr>
        <w:spacing w:before="120" w:after="120" w:line="240" w:lineRule="auto"/>
        <w:jc w:val="both"/>
        <w:rPr>
          <w:rFonts w:ascii="Times New Roman" w:eastAsia="Times New Roman" w:hAnsi="Times New Roman"/>
          <w:sz w:val="24"/>
          <w:szCs w:val="24"/>
          <w:lang w:eastAsia="zh-CN"/>
        </w:rPr>
      </w:pPr>
      <w:r w:rsidRPr="00D650DC">
        <w:rPr>
          <w:noProof/>
          <w:szCs w:val="24"/>
        </w:rPr>
        <w:t>.......................................................................................................................................</w:t>
      </w:r>
      <w:r w:rsidRPr="00D650DC">
        <w:rPr>
          <w:rFonts w:eastAsia="Times New Roman"/>
          <w:szCs w:val="24"/>
          <w:lang w:eastAsia="zh-CN"/>
        </w:rPr>
        <w:t>………………………………………………………………………………………………………………………………………………………………………………………</w:t>
      </w:r>
    </w:p>
    <w:p w14:paraId="5340EA51" w14:textId="5ECEE82F" w:rsidR="00A81CBF" w:rsidRPr="00446C90" w:rsidRDefault="00A81CBF" w:rsidP="00446C90">
      <w:pPr>
        <w:spacing w:before="120" w:after="120" w:line="240" w:lineRule="auto"/>
        <w:jc w:val="both"/>
        <w:rPr>
          <w:rFonts w:ascii="Times New Roman" w:eastAsia="Times New Roman" w:hAnsi="Times New Roman"/>
          <w:sz w:val="24"/>
          <w:szCs w:val="24"/>
          <w:lang w:eastAsia="zh-CN"/>
        </w:rPr>
      </w:pPr>
      <w:r w:rsidRPr="00446C90">
        <w:rPr>
          <w:rFonts w:ascii="Times New Roman" w:eastAsia="Times New Roman" w:hAnsi="Times New Roman"/>
          <w:sz w:val="24"/>
          <w:szCs w:val="24"/>
          <w:lang w:eastAsia="zh-CN"/>
        </w:rPr>
        <w:t xml:space="preserve">Please note that pursuant to point </w:t>
      </w:r>
      <w:r w:rsidR="00446C90" w:rsidRPr="00446C90">
        <w:rPr>
          <w:rFonts w:ascii="Times New Roman" w:eastAsia="Times New Roman" w:hAnsi="Times New Roman"/>
          <w:sz w:val="24"/>
          <w:szCs w:val="24"/>
          <w:lang w:eastAsia="zh-CN"/>
        </w:rPr>
        <w:t>(</w:t>
      </w:r>
      <w:r w:rsidRPr="00446C90">
        <w:rPr>
          <w:rFonts w:ascii="Times New Roman" w:eastAsia="Times New Roman" w:hAnsi="Times New Roman"/>
          <w:sz w:val="24"/>
          <w:szCs w:val="24"/>
          <w:lang w:eastAsia="zh-CN"/>
        </w:rPr>
        <w:t>134</w:t>
      </w:r>
      <w:r w:rsidR="00446C90" w:rsidRPr="00446C90">
        <w:rPr>
          <w:rFonts w:ascii="Times New Roman" w:eastAsia="Times New Roman" w:hAnsi="Times New Roman"/>
          <w:sz w:val="24"/>
          <w:szCs w:val="24"/>
          <w:lang w:eastAsia="zh-CN"/>
        </w:rPr>
        <w:t>)</w:t>
      </w:r>
      <w:r w:rsidRPr="00446C90">
        <w:rPr>
          <w:rFonts w:ascii="Times New Roman" w:eastAsia="Times New Roman" w:hAnsi="Times New Roman"/>
          <w:sz w:val="24"/>
          <w:szCs w:val="24"/>
          <w:lang w:eastAsia="zh-CN"/>
        </w:rPr>
        <w:t xml:space="preserve"> of the Guidelines, aid that contributes to fishing capacity enhancement or results in overfishing or displacement of fishing efforts will likely undermine the objectives of the CFP. Taking into account the legal and economic context of the fisheries sector, where undertakings are competing for limited resources, measures with such effects that are in principle considered to be harmful are unlikely to result in a positive result of the balancing exercise. </w:t>
      </w:r>
    </w:p>
    <w:p w14:paraId="7C6A08A1" w14:textId="77777777" w:rsidR="0047231E" w:rsidRPr="00446C90" w:rsidRDefault="00DE14B3" w:rsidP="00446C90">
      <w:pPr>
        <w:pStyle w:val="ListParagraph"/>
        <w:numPr>
          <w:ilvl w:val="2"/>
          <w:numId w:val="141"/>
        </w:numPr>
        <w:spacing w:before="120" w:after="120" w:line="240" w:lineRule="auto"/>
        <w:ind w:left="567" w:hanging="709"/>
        <w:contextualSpacing w:val="0"/>
        <w:jc w:val="both"/>
        <w:outlineLvl w:val="2"/>
        <w:rPr>
          <w:rFonts w:ascii="Times New Roman" w:hAnsi="Times New Roman"/>
          <w:sz w:val="24"/>
          <w:szCs w:val="24"/>
          <w:lang w:eastAsia="zh-CN"/>
        </w:rPr>
      </w:pPr>
      <w:r w:rsidRPr="00446C90">
        <w:rPr>
          <w:rFonts w:ascii="Times New Roman" w:hAnsi="Times New Roman"/>
          <w:sz w:val="24"/>
          <w:szCs w:val="24"/>
          <w:lang w:eastAsia="zh-CN"/>
        </w:rPr>
        <w:t xml:space="preserve">Does the aid fulfil the conditions </w:t>
      </w:r>
      <w:r w:rsidR="00F75CE8" w:rsidRPr="00446C90">
        <w:rPr>
          <w:rFonts w:ascii="Times New Roman" w:hAnsi="Times New Roman"/>
          <w:sz w:val="24"/>
          <w:szCs w:val="24"/>
          <w:lang w:eastAsia="zh-CN"/>
        </w:rPr>
        <w:t>laid down in</w:t>
      </w:r>
      <w:r w:rsidR="007F5E38" w:rsidRPr="00446C90">
        <w:rPr>
          <w:rFonts w:ascii="Times New Roman" w:hAnsi="Times New Roman"/>
          <w:sz w:val="24"/>
          <w:szCs w:val="24"/>
          <w:lang w:eastAsia="zh-CN"/>
        </w:rPr>
        <w:t xml:space="preserve"> the following sections of the Guidelines?</w:t>
      </w:r>
    </w:p>
    <w:p w14:paraId="0AD9F536" w14:textId="1F18DD2D" w:rsidR="007F5E38" w:rsidRPr="00446C90" w:rsidRDefault="007F5E38" w:rsidP="00446C90">
      <w:pPr>
        <w:spacing w:before="120" w:after="120" w:line="240" w:lineRule="auto"/>
        <w:jc w:val="both"/>
        <w:rPr>
          <w:rFonts w:ascii="Times New Roman" w:eastAsia="Times New Roman" w:hAnsi="Times New Roman"/>
          <w:sz w:val="24"/>
          <w:szCs w:val="24"/>
          <w:lang w:eastAsia="zh-CN"/>
        </w:rPr>
      </w:pPr>
      <w:r w:rsidRPr="00446C90">
        <w:rPr>
          <w:rFonts w:ascii="Times New Roman" w:eastAsia="Times New Roman" w:hAnsi="Times New Roman"/>
          <w:sz w:val="24"/>
          <w:szCs w:val="24"/>
          <w:lang w:eastAsia="zh-CN"/>
        </w:rPr>
        <w:fldChar w:fldCharType="begin">
          <w:ffData>
            <w:name w:val="Check1"/>
            <w:enabled/>
            <w:calcOnExit w:val="0"/>
            <w:checkBox>
              <w:sizeAuto/>
              <w:default w:val="0"/>
            </w:checkBox>
          </w:ffData>
        </w:fldChar>
      </w:r>
      <w:r w:rsidRPr="00446C90">
        <w:rPr>
          <w:rFonts w:ascii="Times New Roman" w:eastAsia="Times New Roman" w:hAnsi="Times New Roman"/>
          <w:sz w:val="24"/>
          <w:szCs w:val="24"/>
          <w:lang w:eastAsia="zh-CN"/>
        </w:rPr>
        <w:instrText xml:space="preserve"> FORMCHECKBOX </w:instrText>
      </w:r>
      <w:r w:rsidR="002D2601">
        <w:rPr>
          <w:rFonts w:ascii="Times New Roman" w:eastAsia="Times New Roman" w:hAnsi="Times New Roman"/>
          <w:sz w:val="24"/>
          <w:szCs w:val="24"/>
          <w:lang w:eastAsia="zh-CN"/>
        </w:rPr>
      </w:r>
      <w:r w:rsidR="002D2601">
        <w:rPr>
          <w:rFonts w:ascii="Times New Roman" w:eastAsia="Times New Roman" w:hAnsi="Times New Roman"/>
          <w:sz w:val="24"/>
          <w:szCs w:val="24"/>
          <w:lang w:eastAsia="zh-CN"/>
        </w:rPr>
        <w:fldChar w:fldCharType="separate"/>
      </w:r>
      <w:r w:rsidRPr="00446C90">
        <w:rPr>
          <w:rFonts w:ascii="Times New Roman" w:eastAsia="Times New Roman" w:hAnsi="Times New Roman"/>
          <w:sz w:val="24"/>
          <w:szCs w:val="24"/>
          <w:lang w:eastAsia="zh-CN"/>
        </w:rPr>
        <w:fldChar w:fldCharType="end"/>
      </w:r>
      <w:r w:rsidRPr="00446C90">
        <w:rPr>
          <w:rFonts w:ascii="Times New Roman" w:eastAsia="Times New Roman" w:hAnsi="Times New Roman"/>
          <w:sz w:val="24"/>
          <w:szCs w:val="24"/>
          <w:lang w:eastAsia="zh-CN"/>
        </w:rPr>
        <w:t xml:space="preserve"> </w:t>
      </w:r>
      <w:r w:rsidR="00446C90" w:rsidRPr="00446C90">
        <w:rPr>
          <w:rFonts w:ascii="Times New Roman" w:eastAsia="Times New Roman" w:hAnsi="Times New Roman"/>
          <w:sz w:val="24"/>
          <w:szCs w:val="24"/>
          <w:lang w:eastAsia="zh-CN"/>
        </w:rPr>
        <w:t xml:space="preserve">aid </w:t>
      </w:r>
      <w:r w:rsidRPr="00446C90">
        <w:rPr>
          <w:rFonts w:ascii="Times New Roman" w:eastAsia="Times New Roman" w:hAnsi="Times New Roman"/>
          <w:sz w:val="24"/>
          <w:szCs w:val="24"/>
          <w:lang w:eastAsia="zh-CN"/>
        </w:rPr>
        <w:t>for categories of measures covered by Regulations on bock exemption (Part I, Chapter</w:t>
      </w:r>
      <w:r w:rsidR="00446C90" w:rsidRPr="00446C90">
        <w:rPr>
          <w:rFonts w:ascii="Times New Roman" w:eastAsia="Times New Roman" w:hAnsi="Times New Roman"/>
          <w:sz w:val="24"/>
          <w:szCs w:val="24"/>
          <w:lang w:eastAsia="zh-CN"/>
        </w:rPr>
        <w:t> </w:t>
      </w:r>
      <w:r w:rsidRPr="00446C90">
        <w:rPr>
          <w:rFonts w:ascii="Times New Roman" w:eastAsia="Times New Roman" w:hAnsi="Times New Roman"/>
          <w:sz w:val="24"/>
          <w:szCs w:val="24"/>
          <w:lang w:eastAsia="zh-CN"/>
        </w:rPr>
        <w:t>2, Section 2.3)</w:t>
      </w:r>
      <w:r w:rsidR="007A4002" w:rsidRPr="00446C90">
        <w:rPr>
          <w:rFonts w:ascii="Times New Roman" w:eastAsia="Times New Roman" w:hAnsi="Times New Roman"/>
          <w:sz w:val="24"/>
          <w:szCs w:val="24"/>
          <w:lang w:eastAsia="zh-CN"/>
        </w:rPr>
        <w:t>;</w:t>
      </w:r>
    </w:p>
    <w:p w14:paraId="66A0E1AC" w14:textId="4B8841E8" w:rsidR="007F5E38" w:rsidRPr="00446C90" w:rsidRDefault="007F5E38" w:rsidP="00446C90">
      <w:pPr>
        <w:spacing w:before="120" w:after="120" w:line="240" w:lineRule="auto"/>
        <w:jc w:val="both"/>
        <w:rPr>
          <w:rFonts w:ascii="Times New Roman" w:eastAsia="Times New Roman" w:hAnsi="Times New Roman"/>
          <w:sz w:val="24"/>
          <w:szCs w:val="24"/>
          <w:lang w:eastAsia="zh-CN"/>
        </w:rPr>
      </w:pPr>
      <w:r w:rsidRPr="00446C90">
        <w:rPr>
          <w:rFonts w:ascii="Times New Roman" w:eastAsia="Times New Roman" w:hAnsi="Times New Roman"/>
          <w:sz w:val="24"/>
          <w:szCs w:val="24"/>
          <w:lang w:eastAsia="zh-CN"/>
        </w:rPr>
        <w:fldChar w:fldCharType="begin">
          <w:ffData>
            <w:name w:val="Check1"/>
            <w:enabled/>
            <w:calcOnExit w:val="0"/>
            <w:checkBox>
              <w:sizeAuto/>
              <w:default w:val="0"/>
            </w:checkBox>
          </w:ffData>
        </w:fldChar>
      </w:r>
      <w:r w:rsidRPr="00446C90">
        <w:rPr>
          <w:rFonts w:ascii="Times New Roman" w:eastAsia="Times New Roman" w:hAnsi="Times New Roman"/>
          <w:sz w:val="24"/>
          <w:szCs w:val="24"/>
          <w:lang w:eastAsia="zh-CN"/>
        </w:rPr>
        <w:instrText xml:space="preserve"> FORMCHECKBOX </w:instrText>
      </w:r>
      <w:r w:rsidR="002D2601">
        <w:rPr>
          <w:rFonts w:ascii="Times New Roman" w:eastAsia="Times New Roman" w:hAnsi="Times New Roman"/>
          <w:sz w:val="24"/>
          <w:szCs w:val="24"/>
          <w:lang w:eastAsia="zh-CN"/>
        </w:rPr>
      </w:r>
      <w:r w:rsidR="002D2601">
        <w:rPr>
          <w:rFonts w:ascii="Times New Roman" w:eastAsia="Times New Roman" w:hAnsi="Times New Roman"/>
          <w:sz w:val="24"/>
          <w:szCs w:val="24"/>
          <w:lang w:eastAsia="zh-CN"/>
        </w:rPr>
        <w:fldChar w:fldCharType="separate"/>
      </w:r>
      <w:r w:rsidRPr="00446C90">
        <w:rPr>
          <w:rFonts w:ascii="Times New Roman" w:eastAsia="Times New Roman" w:hAnsi="Times New Roman"/>
          <w:sz w:val="24"/>
          <w:szCs w:val="24"/>
          <w:lang w:eastAsia="zh-CN"/>
        </w:rPr>
        <w:fldChar w:fldCharType="end"/>
      </w:r>
      <w:r w:rsidRPr="00446C90">
        <w:rPr>
          <w:rFonts w:ascii="Times New Roman" w:eastAsia="Times New Roman" w:hAnsi="Times New Roman"/>
          <w:sz w:val="24"/>
          <w:szCs w:val="24"/>
          <w:lang w:eastAsia="zh-CN"/>
        </w:rPr>
        <w:t xml:space="preserve"> </w:t>
      </w:r>
      <w:r w:rsidR="00446C90" w:rsidRPr="00D650DC">
        <w:rPr>
          <w:rFonts w:ascii="Times New Roman" w:eastAsia="Times New Roman" w:hAnsi="Times New Roman"/>
          <w:sz w:val="24"/>
          <w:szCs w:val="24"/>
          <w:lang w:eastAsia="zh-CN"/>
        </w:rPr>
        <w:t xml:space="preserve">aid </w:t>
      </w:r>
      <w:r w:rsidRPr="00D650DC">
        <w:rPr>
          <w:rFonts w:ascii="Times New Roman" w:eastAsia="Times New Roman" w:hAnsi="Times New Roman"/>
          <w:sz w:val="24"/>
          <w:szCs w:val="24"/>
          <w:lang w:eastAsia="zh-CN"/>
        </w:rPr>
        <w:t xml:space="preserve">to make good the damage caused by natural disasters or exceptional occurrences </w:t>
      </w:r>
      <w:r w:rsidRPr="00446C90">
        <w:rPr>
          <w:rFonts w:ascii="Times New Roman" w:eastAsia="Times New Roman" w:hAnsi="Times New Roman"/>
          <w:sz w:val="24"/>
          <w:szCs w:val="24"/>
          <w:lang w:eastAsia="zh-CN"/>
        </w:rPr>
        <w:t>(Part</w:t>
      </w:r>
      <w:r w:rsidR="00446C90" w:rsidRPr="00446C90">
        <w:rPr>
          <w:rFonts w:ascii="Times New Roman" w:eastAsia="Times New Roman" w:hAnsi="Times New Roman"/>
          <w:sz w:val="24"/>
          <w:szCs w:val="24"/>
          <w:lang w:eastAsia="zh-CN"/>
        </w:rPr>
        <w:t> </w:t>
      </w:r>
      <w:r w:rsidRPr="00446C90">
        <w:rPr>
          <w:rFonts w:ascii="Times New Roman" w:eastAsia="Times New Roman" w:hAnsi="Times New Roman"/>
          <w:sz w:val="24"/>
          <w:szCs w:val="24"/>
          <w:lang w:eastAsia="zh-CN"/>
        </w:rPr>
        <w:t>II, Chapter 1, Section</w:t>
      </w:r>
      <w:r w:rsidR="00446C90" w:rsidRPr="00446C90">
        <w:rPr>
          <w:rFonts w:ascii="Times New Roman" w:eastAsia="Times New Roman" w:hAnsi="Times New Roman"/>
          <w:sz w:val="24"/>
          <w:szCs w:val="24"/>
          <w:lang w:eastAsia="zh-CN"/>
        </w:rPr>
        <w:t xml:space="preserve"> 1.1</w:t>
      </w:r>
      <w:r w:rsidRPr="00446C90">
        <w:rPr>
          <w:rFonts w:ascii="Times New Roman" w:eastAsia="Times New Roman" w:hAnsi="Times New Roman"/>
          <w:sz w:val="24"/>
          <w:szCs w:val="24"/>
          <w:lang w:eastAsia="zh-CN"/>
        </w:rPr>
        <w:t>)</w:t>
      </w:r>
      <w:r w:rsidR="007A4002" w:rsidRPr="00446C90">
        <w:rPr>
          <w:rFonts w:ascii="Times New Roman" w:eastAsia="Times New Roman" w:hAnsi="Times New Roman"/>
          <w:sz w:val="24"/>
          <w:szCs w:val="24"/>
          <w:lang w:eastAsia="zh-CN"/>
        </w:rPr>
        <w:t>;</w:t>
      </w:r>
    </w:p>
    <w:p w14:paraId="44FE6125" w14:textId="66577A28" w:rsidR="007F5E38" w:rsidRPr="00446C90" w:rsidRDefault="007F5E38" w:rsidP="00446C90">
      <w:pPr>
        <w:spacing w:before="120" w:after="120" w:line="240" w:lineRule="auto"/>
        <w:jc w:val="both"/>
        <w:rPr>
          <w:rFonts w:ascii="Times New Roman" w:eastAsia="Times New Roman" w:hAnsi="Times New Roman"/>
          <w:sz w:val="24"/>
          <w:szCs w:val="24"/>
          <w:lang w:eastAsia="zh-CN"/>
        </w:rPr>
      </w:pPr>
      <w:r w:rsidRPr="00446C90">
        <w:rPr>
          <w:rFonts w:ascii="Times New Roman" w:eastAsia="Times New Roman" w:hAnsi="Times New Roman"/>
          <w:sz w:val="24"/>
          <w:szCs w:val="24"/>
          <w:lang w:eastAsia="zh-CN"/>
        </w:rPr>
        <w:fldChar w:fldCharType="begin">
          <w:ffData>
            <w:name w:val="Check1"/>
            <w:enabled/>
            <w:calcOnExit w:val="0"/>
            <w:checkBox>
              <w:sizeAuto/>
              <w:default w:val="0"/>
            </w:checkBox>
          </w:ffData>
        </w:fldChar>
      </w:r>
      <w:r w:rsidRPr="00446C90">
        <w:rPr>
          <w:rFonts w:ascii="Times New Roman" w:eastAsia="Times New Roman" w:hAnsi="Times New Roman"/>
          <w:sz w:val="24"/>
          <w:szCs w:val="24"/>
          <w:lang w:eastAsia="zh-CN"/>
        </w:rPr>
        <w:instrText xml:space="preserve"> FORMCHECKBOX </w:instrText>
      </w:r>
      <w:r w:rsidR="002D2601">
        <w:rPr>
          <w:rFonts w:ascii="Times New Roman" w:eastAsia="Times New Roman" w:hAnsi="Times New Roman"/>
          <w:sz w:val="24"/>
          <w:szCs w:val="24"/>
          <w:lang w:eastAsia="zh-CN"/>
        </w:rPr>
      </w:r>
      <w:r w:rsidR="002D2601">
        <w:rPr>
          <w:rFonts w:ascii="Times New Roman" w:eastAsia="Times New Roman" w:hAnsi="Times New Roman"/>
          <w:sz w:val="24"/>
          <w:szCs w:val="24"/>
          <w:lang w:eastAsia="zh-CN"/>
        </w:rPr>
        <w:fldChar w:fldCharType="separate"/>
      </w:r>
      <w:r w:rsidRPr="00446C90">
        <w:rPr>
          <w:rFonts w:ascii="Times New Roman" w:eastAsia="Times New Roman" w:hAnsi="Times New Roman"/>
          <w:sz w:val="24"/>
          <w:szCs w:val="24"/>
          <w:lang w:eastAsia="zh-CN"/>
        </w:rPr>
        <w:fldChar w:fldCharType="end"/>
      </w:r>
      <w:r w:rsidRPr="00446C90">
        <w:rPr>
          <w:rFonts w:ascii="Times New Roman" w:eastAsia="Times New Roman" w:hAnsi="Times New Roman"/>
          <w:sz w:val="24"/>
          <w:szCs w:val="24"/>
          <w:lang w:eastAsia="zh-CN"/>
        </w:rPr>
        <w:t xml:space="preserve"> </w:t>
      </w:r>
      <w:r w:rsidR="00446C90" w:rsidRPr="00D650DC">
        <w:rPr>
          <w:rFonts w:ascii="Times New Roman" w:eastAsia="Times New Roman" w:hAnsi="Times New Roman"/>
          <w:sz w:val="24"/>
          <w:szCs w:val="24"/>
          <w:lang w:eastAsia="zh-CN"/>
        </w:rPr>
        <w:t xml:space="preserve">aid </w:t>
      </w:r>
      <w:r w:rsidRPr="00D650DC">
        <w:rPr>
          <w:rFonts w:ascii="Times New Roman" w:eastAsia="Times New Roman" w:hAnsi="Times New Roman"/>
          <w:sz w:val="24"/>
          <w:szCs w:val="24"/>
          <w:lang w:eastAsia="zh-CN"/>
        </w:rPr>
        <w:t xml:space="preserve">to make good the damage caused by adverse climatic events which can be assimilated to a natural disaster </w:t>
      </w:r>
      <w:r w:rsidRPr="00446C90">
        <w:rPr>
          <w:rFonts w:ascii="Times New Roman" w:eastAsia="Times New Roman" w:hAnsi="Times New Roman"/>
          <w:sz w:val="24"/>
          <w:szCs w:val="24"/>
          <w:lang w:eastAsia="zh-CN"/>
        </w:rPr>
        <w:t xml:space="preserve">(Part II, Chapter 1, Section </w:t>
      </w:r>
      <w:r w:rsidR="00446C90" w:rsidRPr="00446C90">
        <w:rPr>
          <w:rFonts w:ascii="Times New Roman" w:eastAsia="Times New Roman" w:hAnsi="Times New Roman"/>
          <w:sz w:val="24"/>
          <w:szCs w:val="24"/>
          <w:lang w:eastAsia="zh-CN"/>
        </w:rPr>
        <w:t>1.</w:t>
      </w:r>
      <w:r w:rsidRPr="00446C90">
        <w:rPr>
          <w:rFonts w:ascii="Times New Roman" w:eastAsia="Times New Roman" w:hAnsi="Times New Roman"/>
          <w:sz w:val="24"/>
          <w:szCs w:val="24"/>
          <w:lang w:eastAsia="zh-CN"/>
        </w:rPr>
        <w:t>2)</w:t>
      </w:r>
      <w:r w:rsidR="007A4002" w:rsidRPr="00446C90">
        <w:rPr>
          <w:rFonts w:ascii="Times New Roman" w:eastAsia="Times New Roman" w:hAnsi="Times New Roman"/>
          <w:sz w:val="24"/>
          <w:szCs w:val="24"/>
          <w:lang w:eastAsia="zh-CN"/>
        </w:rPr>
        <w:t>;</w:t>
      </w:r>
    </w:p>
    <w:p w14:paraId="6DE1A43A" w14:textId="52669613" w:rsidR="007F5E38" w:rsidRPr="00446C90" w:rsidRDefault="007F5E38" w:rsidP="00446C90">
      <w:pPr>
        <w:spacing w:before="120" w:after="120" w:line="240" w:lineRule="auto"/>
        <w:jc w:val="both"/>
        <w:rPr>
          <w:rFonts w:ascii="Times New Roman" w:eastAsia="Times New Roman" w:hAnsi="Times New Roman"/>
          <w:sz w:val="24"/>
          <w:szCs w:val="24"/>
          <w:lang w:eastAsia="zh-CN"/>
        </w:rPr>
      </w:pPr>
      <w:r w:rsidRPr="00446C90">
        <w:rPr>
          <w:rFonts w:ascii="Times New Roman" w:eastAsia="Times New Roman" w:hAnsi="Times New Roman"/>
          <w:sz w:val="24"/>
          <w:szCs w:val="24"/>
          <w:lang w:eastAsia="zh-CN"/>
        </w:rPr>
        <w:fldChar w:fldCharType="begin">
          <w:ffData>
            <w:name w:val="Check1"/>
            <w:enabled/>
            <w:calcOnExit w:val="0"/>
            <w:checkBox>
              <w:sizeAuto/>
              <w:default w:val="0"/>
            </w:checkBox>
          </w:ffData>
        </w:fldChar>
      </w:r>
      <w:r w:rsidRPr="00446C90">
        <w:rPr>
          <w:rFonts w:ascii="Times New Roman" w:eastAsia="Times New Roman" w:hAnsi="Times New Roman"/>
          <w:sz w:val="24"/>
          <w:szCs w:val="24"/>
          <w:lang w:eastAsia="zh-CN"/>
        </w:rPr>
        <w:instrText xml:space="preserve"> FORMCHECKBOX </w:instrText>
      </w:r>
      <w:r w:rsidR="002D2601">
        <w:rPr>
          <w:rFonts w:ascii="Times New Roman" w:eastAsia="Times New Roman" w:hAnsi="Times New Roman"/>
          <w:sz w:val="24"/>
          <w:szCs w:val="24"/>
          <w:lang w:eastAsia="zh-CN"/>
        </w:rPr>
      </w:r>
      <w:r w:rsidR="002D2601">
        <w:rPr>
          <w:rFonts w:ascii="Times New Roman" w:eastAsia="Times New Roman" w:hAnsi="Times New Roman"/>
          <w:sz w:val="24"/>
          <w:szCs w:val="24"/>
          <w:lang w:eastAsia="zh-CN"/>
        </w:rPr>
        <w:fldChar w:fldCharType="separate"/>
      </w:r>
      <w:r w:rsidRPr="00446C90">
        <w:rPr>
          <w:rFonts w:ascii="Times New Roman" w:eastAsia="Times New Roman" w:hAnsi="Times New Roman"/>
          <w:sz w:val="24"/>
          <w:szCs w:val="24"/>
          <w:lang w:eastAsia="zh-CN"/>
        </w:rPr>
        <w:fldChar w:fldCharType="end"/>
      </w:r>
      <w:r w:rsidRPr="00446C90">
        <w:rPr>
          <w:rFonts w:ascii="Times New Roman" w:eastAsia="Times New Roman" w:hAnsi="Times New Roman"/>
          <w:sz w:val="24"/>
          <w:szCs w:val="24"/>
          <w:lang w:eastAsia="zh-CN"/>
        </w:rPr>
        <w:t xml:space="preserve"> </w:t>
      </w:r>
      <w:r w:rsidR="00446C90" w:rsidRPr="00446C90">
        <w:rPr>
          <w:rFonts w:ascii="Times New Roman" w:eastAsia="Times New Roman" w:hAnsi="Times New Roman"/>
          <w:sz w:val="24"/>
          <w:szCs w:val="24"/>
          <w:lang w:eastAsia="zh-CN"/>
        </w:rPr>
        <w:t xml:space="preserve">aid </w:t>
      </w:r>
      <w:r w:rsidRPr="00446C90">
        <w:rPr>
          <w:rFonts w:ascii="Times New Roman" w:eastAsia="Times New Roman" w:hAnsi="Times New Roman"/>
          <w:sz w:val="24"/>
          <w:szCs w:val="24"/>
          <w:lang w:eastAsia="zh-CN"/>
        </w:rPr>
        <w:t xml:space="preserve">for the costs of prevention, control and eradication of animal diseases in aquaculture and of infestations by invasive alien species, and aid to make good the damage caused by those animal diseases and infestations (Part II, Chapter 1, Section </w:t>
      </w:r>
      <w:r w:rsidR="00446C90" w:rsidRPr="00446C90">
        <w:rPr>
          <w:rFonts w:ascii="Times New Roman" w:eastAsia="Times New Roman" w:hAnsi="Times New Roman"/>
          <w:sz w:val="24"/>
          <w:szCs w:val="24"/>
          <w:lang w:eastAsia="zh-CN"/>
        </w:rPr>
        <w:t>1.</w:t>
      </w:r>
      <w:r w:rsidRPr="00446C90">
        <w:rPr>
          <w:rFonts w:ascii="Times New Roman" w:eastAsia="Times New Roman" w:hAnsi="Times New Roman"/>
          <w:sz w:val="24"/>
          <w:szCs w:val="24"/>
          <w:lang w:eastAsia="zh-CN"/>
        </w:rPr>
        <w:t>3)</w:t>
      </w:r>
      <w:r w:rsidR="007A4002" w:rsidRPr="00446C90">
        <w:rPr>
          <w:rFonts w:ascii="Times New Roman" w:eastAsia="Times New Roman" w:hAnsi="Times New Roman"/>
          <w:sz w:val="24"/>
          <w:szCs w:val="24"/>
          <w:lang w:eastAsia="zh-CN"/>
        </w:rPr>
        <w:t>;</w:t>
      </w:r>
    </w:p>
    <w:p w14:paraId="04663278" w14:textId="6A7408D9" w:rsidR="007F5E38" w:rsidRPr="00446C90" w:rsidRDefault="007F5E38" w:rsidP="00446C90">
      <w:pPr>
        <w:spacing w:before="120" w:after="120" w:line="240" w:lineRule="auto"/>
        <w:jc w:val="both"/>
        <w:rPr>
          <w:rFonts w:ascii="Times New Roman" w:eastAsia="Times New Roman" w:hAnsi="Times New Roman"/>
          <w:sz w:val="24"/>
          <w:szCs w:val="24"/>
          <w:lang w:eastAsia="zh-CN"/>
        </w:rPr>
      </w:pPr>
      <w:r w:rsidRPr="00446C90">
        <w:rPr>
          <w:rFonts w:ascii="Times New Roman" w:eastAsia="Times New Roman" w:hAnsi="Times New Roman"/>
          <w:sz w:val="24"/>
          <w:szCs w:val="24"/>
          <w:lang w:eastAsia="zh-CN"/>
        </w:rPr>
        <w:fldChar w:fldCharType="begin">
          <w:ffData>
            <w:name w:val="Check1"/>
            <w:enabled/>
            <w:calcOnExit w:val="0"/>
            <w:checkBox>
              <w:sizeAuto/>
              <w:default w:val="0"/>
            </w:checkBox>
          </w:ffData>
        </w:fldChar>
      </w:r>
      <w:r w:rsidRPr="00446C90">
        <w:rPr>
          <w:rFonts w:ascii="Times New Roman" w:eastAsia="Times New Roman" w:hAnsi="Times New Roman"/>
          <w:sz w:val="24"/>
          <w:szCs w:val="24"/>
          <w:lang w:eastAsia="zh-CN"/>
        </w:rPr>
        <w:instrText xml:space="preserve"> FORMCHECKBOX </w:instrText>
      </w:r>
      <w:r w:rsidR="002D2601">
        <w:rPr>
          <w:rFonts w:ascii="Times New Roman" w:eastAsia="Times New Roman" w:hAnsi="Times New Roman"/>
          <w:sz w:val="24"/>
          <w:szCs w:val="24"/>
          <w:lang w:eastAsia="zh-CN"/>
        </w:rPr>
      </w:r>
      <w:r w:rsidR="002D2601">
        <w:rPr>
          <w:rFonts w:ascii="Times New Roman" w:eastAsia="Times New Roman" w:hAnsi="Times New Roman"/>
          <w:sz w:val="24"/>
          <w:szCs w:val="24"/>
          <w:lang w:eastAsia="zh-CN"/>
        </w:rPr>
        <w:fldChar w:fldCharType="separate"/>
      </w:r>
      <w:r w:rsidRPr="00446C90">
        <w:rPr>
          <w:rFonts w:ascii="Times New Roman" w:eastAsia="Times New Roman" w:hAnsi="Times New Roman"/>
          <w:sz w:val="24"/>
          <w:szCs w:val="24"/>
          <w:lang w:eastAsia="zh-CN"/>
        </w:rPr>
        <w:fldChar w:fldCharType="end"/>
      </w:r>
      <w:r w:rsidRPr="00446C90">
        <w:rPr>
          <w:rFonts w:ascii="Times New Roman" w:eastAsia="Times New Roman" w:hAnsi="Times New Roman"/>
          <w:sz w:val="24"/>
          <w:szCs w:val="24"/>
          <w:lang w:eastAsia="zh-CN"/>
        </w:rPr>
        <w:t xml:space="preserve"> </w:t>
      </w:r>
      <w:r w:rsidR="00446C90" w:rsidRPr="00446C90">
        <w:rPr>
          <w:rFonts w:ascii="Times New Roman" w:eastAsia="Times New Roman" w:hAnsi="Times New Roman"/>
          <w:sz w:val="24"/>
          <w:szCs w:val="24"/>
          <w:lang w:eastAsia="zh-CN"/>
        </w:rPr>
        <w:t xml:space="preserve">aid </w:t>
      </w:r>
      <w:r w:rsidRPr="00446C90">
        <w:rPr>
          <w:rFonts w:ascii="Times New Roman" w:eastAsia="Times New Roman" w:hAnsi="Times New Roman"/>
          <w:sz w:val="24"/>
          <w:szCs w:val="24"/>
          <w:lang w:eastAsia="zh-CN"/>
        </w:rPr>
        <w:t>to make good the damage caused by protected animals (Part II, Chapter 1, Section</w:t>
      </w:r>
      <w:r w:rsidR="00446C90">
        <w:rPr>
          <w:rFonts w:ascii="Times New Roman" w:eastAsia="Times New Roman" w:hAnsi="Times New Roman"/>
          <w:sz w:val="24"/>
          <w:szCs w:val="24"/>
          <w:lang w:eastAsia="zh-CN"/>
        </w:rPr>
        <w:t> </w:t>
      </w:r>
      <w:r w:rsidRPr="00446C90">
        <w:rPr>
          <w:rFonts w:ascii="Times New Roman" w:eastAsia="Times New Roman" w:hAnsi="Times New Roman"/>
          <w:sz w:val="24"/>
          <w:szCs w:val="24"/>
          <w:lang w:eastAsia="zh-CN"/>
        </w:rPr>
        <w:t>1.4)</w:t>
      </w:r>
      <w:r w:rsidR="007A4002" w:rsidRPr="00446C90">
        <w:rPr>
          <w:rFonts w:ascii="Times New Roman" w:eastAsia="Times New Roman" w:hAnsi="Times New Roman"/>
          <w:sz w:val="24"/>
          <w:szCs w:val="24"/>
          <w:lang w:eastAsia="zh-CN"/>
        </w:rPr>
        <w:t>;</w:t>
      </w:r>
    </w:p>
    <w:p w14:paraId="5FAAE090" w14:textId="1A94895E" w:rsidR="00462207" w:rsidRPr="00446C90" w:rsidRDefault="007F5E38" w:rsidP="00446C90">
      <w:pPr>
        <w:spacing w:before="120" w:after="120" w:line="240" w:lineRule="auto"/>
        <w:jc w:val="both"/>
        <w:rPr>
          <w:rFonts w:ascii="Times New Roman" w:eastAsia="Times New Roman" w:hAnsi="Times New Roman"/>
          <w:sz w:val="24"/>
          <w:szCs w:val="24"/>
          <w:lang w:eastAsia="zh-CN"/>
        </w:rPr>
      </w:pPr>
      <w:r w:rsidRPr="00446C90">
        <w:rPr>
          <w:rFonts w:ascii="Times New Roman" w:eastAsia="Times New Roman" w:hAnsi="Times New Roman"/>
          <w:sz w:val="24"/>
          <w:szCs w:val="24"/>
          <w:lang w:eastAsia="zh-CN"/>
        </w:rPr>
        <w:fldChar w:fldCharType="begin">
          <w:ffData>
            <w:name w:val="Check1"/>
            <w:enabled/>
            <w:calcOnExit w:val="0"/>
            <w:checkBox>
              <w:sizeAuto/>
              <w:default w:val="0"/>
            </w:checkBox>
          </w:ffData>
        </w:fldChar>
      </w:r>
      <w:r w:rsidRPr="00446C90">
        <w:rPr>
          <w:rFonts w:ascii="Times New Roman" w:eastAsia="Times New Roman" w:hAnsi="Times New Roman"/>
          <w:sz w:val="24"/>
          <w:szCs w:val="24"/>
          <w:lang w:eastAsia="zh-CN"/>
        </w:rPr>
        <w:instrText xml:space="preserve"> FORMCHECKBOX </w:instrText>
      </w:r>
      <w:r w:rsidR="002D2601">
        <w:rPr>
          <w:rFonts w:ascii="Times New Roman" w:eastAsia="Times New Roman" w:hAnsi="Times New Roman"/>
          <w:sz w:val="24"/>
          <w:szCs w:val="24"/>
          <w:lang w:eastAsia="zh-CN"/>
        </w:rPr>
      </w:r>
      <w:r w:rsidR="002D2601">
        <w:rPr>
          <w:rFonts w:ascii="Times New Roman" w:eastAsia="Times New Roman" w:hAnsi="Times New Roman"/>
          <w:sz w:val="24"/>
          <w:szCs w:val="24"/>
          <w:lang w:eastAsia="zh-CN"/>
        </w:rPr>
        <w:fldChar w:fldCharType="separate"/>
      </w:r>
      <w:r w:rsidRPr="00446C90">
        <w:rPr>
          <w:rFonts w:ascii="Times New Roman" w:eastAsia="Times New Roman" w:hAnsi="Times New Roman"/>
          <w:sz w:val="24"/>
          <w:szCs w:val="24"/>
          <w:lang w:eastAsia="zh-CN"/>
        </w:rPr>
        <w:fldChar w:fldCharType="end"/>
      </w:r>
      <w:r w:rsidRPr="00446C90">
        <w:rPr>
          <w:rFonts w:ascii="Times New Roman" w:eastAsia="Times New Roman" w:hAnsi="Times New Roman"/>
          <w:sz w:val="24"/>
          <w:szCs w:val="24"/>
          <w:lang w:eastAsia="zh-CN"/>
        </w:rPr>
        <w:t xml:space="preserve"> </w:t>
      </w:r>
      <w:r w:rsidR="00446C90" w:rsidRPr="00446C90">
        <w:rPr>
          <w:rFonts w:ascii="Times New Roman" w:eastAsia="Times New Roman" w:hAnsi="Times New Roman"/>
          <w:sz w:val="24"/>
          <w:szCs w:val="24"/>
          <w:lang w:eastAsia="zh-CN"/>
        </w:rPr>
        <w:t xml:space="preserve">aid </w:t>
      </w:r>
      <w:r w:rsidRPr="00446C90">
        <w:rPr>
          <w:rFonts w:ascii="Times New Roman" w:eastAsia="Times New Roman" w:hAnsi="Times New Roman"/>
          <w:sz w:val="24"/>
          <w:szCs w:val="24"/>
          <w:lang w:eastAsia="zh-CN"/>
        </w:rPr>
        <w:t>for investments to prevent and mitigate the damage caused by risk events</w:t>
      </w:r>
      <w:r w:rsidR="00462207" w:rsidRPr="00446C90">
        <w:rPr>
          <w:rFonts w:ascii="Times New Roman" w:eastAsia="Times New Roman" w:hAnsi="Times New Roman"/>
          <w:sz w:val="24"/>
          <w:szCs w:val="24"/>
          <w:lang w:eastAsia="zh-CN"/>
        </w:rPr>
        <w:t xml:space="preserve"> (Part II, Chapter 1, Section 1.5)</w:t>
      </w:r>
      <w:r w:rsidR="007A4002" w:rsidRPr="00446C90">
        <w:rPr>
          <w:rFonts w:ascii="Times New Roman" w:eastAsia="Times New Roman" w:hAnsi="Times New Roman"/>
          <w:sz w:val="24"/>
          <w:szCs w:val="24"/>
          <w:lang w:eastAsia="zh-CN"/>
        </w:rPr>
        <w:t>;</w:t>
      </w:r>
    </w:p>
    <w:p w14:paraId="3975CC47" w14:textId="3F1C66CF" w:rsidR="007F5E38" w:rsidRPr="00D650DC" w:rsidRDefault="00462207" w:rsidP="00446C90">
      <w:pPr>
        <w:spacing w:before="120" w:after="120" w:line="240" w:lineRule="auto"/>
        <w:jc w:val="both"/>
        <w:rPr>
          <w:rFonts w:ascii="Times New Roman" w:eastAsia="Times New Roman" w:hAnsi="Times New Roman"/>
          <w:sz w:val="24"/>
          <w:szCs w:val="24"/>
          <w:lang w:eastAsia="zh-CN"/>
        </w:rPr>
      </w:pPr>
      <w:r w:rsidRPr="00446C90">
        <w:rPr>
          <w:rFonts w:ascii="Times New Roman" w:eastAsia="Times New Roman" w:hAnsi="Times New Roman"/>
          <w:sz w:val="24"/>
          <w:szCs w:val="24"/>
          <w:lang w:eastAsia="zh-CN"/>
        </w:rPr>
        <w:fldChar w:fldCharType="begin">
          <w:ffData>
            <w:name w:val="Check1"/>
            <w:enabled/>
            <w:calcOnExit w:val="0"/>
            <w:checkBox>
              <w:sizeAuto/>
              <w:default w:val="0"/>
            </w:checkBox>
          </w:ffData>
        </w:fldChar>
      </w:r>
      <w:r w:rsidRPr="00446C90">
        <w:rPr>
          <w:rFonts w:ascii="Times New Roman" w:eastAsia="Times New Roman" w:hAnsi="Times New Roman"/>
          <w:sz w:val="24"/>
          <w:szCs w:val="24"/>
          <w:lang w:eastAsia="zh-CN"/>
        </w:rPr>
        <w:instrText xml:space="preserve"> FORMCHECKBOX </w:instrText>
      </w:r>
      <w:r w:rsidR="002D2601">
        <w:rPr>
          <w:rFonts w:ascii="Times New Roman" w:eastAsia="Times New Roman" w:hAnsi="Times New Roman"/>
          <w:sz w:val="24"/>
          <w:szCs w:val="24"/>
          <w:lang w:eastAsia="zh-CN"/>
        </w:rPr>
      </w:r>
      <w:r w:rsidR="002D2601">
        <w:rPr>
          <w:rFonts w:ascii="Times New Roman" w:eastAsia="Times New Roman" w:hAnsi="Times New Roman"/>
          <w:sz w:val="24"/>
          <w:szCs w:val="24"/>
          <w:lang w:eastAsia="zh-CN"/>
        </w:rPr>
        <w:fldChar w:fldCharType="separate"/>
      </w:r>
      <w:r w:rsidRPr="00446C90">
        <w:rPr>
          <w:rFonts w:ascii="Times New Roman" w:eastAsia="Times New Roman" w:hAnsi="Times New Roman"/>
          <w:sz w:val="24"/>
          <w:szCs w:val="24"/>
          <w:lang w:eastAsia="zh-CN"/>
        </w:rPr>
        <w:fldChar w:fldCharType="end"/>
      </w:r>
      <w:r w:rsidRPr="00446C90">
        <w:rPr>
          <w:rFonts w:ascii="Times New Roman" w:eastAsia="Times New Roman" w:hAnsi="Times New Roman"/>
          <w:sz w:val="24"/>
          <w:szCs w:val="24"/>
          <w:lang w:eastAsia="zh-CN"/>
        </w:rPr>
        <w:t xml:space="preserve"> </w:t>
      </w:r>
      <w:r w:rsidR="00446C90" w:rsidRPr="00D650DC">
        <w:rPr>
          <w:rFonts w:ascii="Times New Roman" w:eastAsia="Times New Roman" w:hAnsi="Times New Roman"/>
          <w:sz w:val="24"/>
          <w:szCs w:val="24"/>
          <w:lang w:eastAsia="zh-CN"/>
        </w:rPr>
        <w:t xml:space="preserve">aid </w:t>
      </w:r>
      <w:r w:rsidRPr="00D650DC">
        <w:rPr>
          <w:rFonts w:ascii="Times New Roman" w:eastAsia="Times New Roman" w:hAnsi="Times New Roman"/>
          <w:sz w:val="24"/>
          <w:szCs w:val="24"/>
          <w:lang w:eastAsia="zh-CN"/>
        </w:rPr>
        <w:t>for the renewal of the fishing fleet in outermost regions (Part II, Chapter 2, Section</w:t>
      </w:r>
      <w:r w:rsidR="00446C90">
        <w:rPr>
          <w:rFonts w:ascii="Times New Roman" w:eastAsia="Times New Roman" w:hAnsi="Times New Roman"/>
          <w:sz w:val="24"/>
          <w:szCs w:val="24"/>
          <w:lang w:eastAsia="zh-CN"/>
        </w:rPr>
        <w:t> </w:t>
      </w:r>
      <w:r w:rsidRPr="00D650DC">
        <w:rPr>
          <w:rFonts w:ascii="Times New Roman" w:eastAsia="Times New Roman" w:hAnsi="Times New Roman"/>
          <w:sz w:val="24"/>
          <w:szCs w:val="24"/>
          <w:lang w:eastAsia="zh-CN"/>
        </w:rPr>
        <w:t>2.2)</w:t>
      </w:r>
      <w:r w:rsidR="007A4002" w:rsidRPr="00D650DC">
        <w:rPr>
          <w:rFonts w:ascii="Times New Roman" w:eastAsia="Times New Roman" w:hAnsi="Times New Roman"/>
          <w:sz w:val="24"/>
          <w:szCs w:val="24"/>
          <w:lang w:eastAsia="zh-CN"/>
        </w:rPr>
        <w:t>.</w:t>
      </w:r>
    </w:p>
    <w:p w14:paraId="772AA312" w14:textId="38624E38" w:rsidR="006173F3" w:rsidRPr="00D650DC" w:rsidRDefault="006173F3" w:rsidP="00446C90">
      <w:pPr>
        <w:spacing w:before="120" w:after="120" w:line="240" w:lineRule="auto"/>
        <w:jc w:val="both"/>
        <w:rPr>
          <w:rFonts w:ascii="Times New Roman" w:eastAsia="Times New Roman" w:hAnsi="Times New Roman"/>
          <w:sz w:val="24"/>
          <w:szCs w:val="24"/>
          <w:lang w:eastAsia="zh-CN"/>
        </w:rPr>
      </w:pPr>
      <w:r w:rsidRPr="00D650DC">
        <w:rPr>
          <w:rFonts w:ascii="Times New Roman" w:eastAsia="Times New Roman" w:hAnsi="Times New Roman"/>
          <w:sz w:val="24"/>
          <w:szCs w:val="24"/>
          <w:lang w:eastAsia="zh-CN"/>
        </w:rPr>
        <w:t>P</w:t>
      </w:r>
      <w:r w:rsidR="00124C4F" w:rsidRPr="00D650DC">
        <w:rPr>
          <w:rFonts w:ascii="Times New Roman" w:eastAsia="Times New Roman" w:hAnsi="Times New Roman"/>
          <w:sz w:val="24"/>
          <w:szCs w:val="24"/>
          <w:lang w:eastAsia="zh-CN"/>
        </w:rPr>
        <w:t>lease note that p</w:t>
      </w:r>
      <w:r w:rsidRPr="00D650DC">
        <w:rPr>
          <w:rFonts w:ascii="Times New Roman" w:eastAsia="Times New Roman" w:hAnsi="Times New Roman"/>
          <w:sz w:val="24"/>
          <w:szCs w:val="24"/>
          <w:lang w:eastAsia="zh-CN"/>
        </w:rPr>
        <w:t xml:space="preserve">ursuant to point </w:t>
      </w:r>
      <w:r w:rsidR="00446C90">
        <w:rPr>
          <w:rFonts w:ascii="Times New Roman" w:eastAsia="Times New Roman" w:hAnsi="Times New Roman"/>
          <w:sz w:val="24"/>
          <w:szCs w:val="24"/>
          <w:lang w:eastAsia="zh-CN"/>
        </w:rPr>
        <w:t>(</w:t>
      </w:r>
      <w:r w:rsidRPr="00D650DC">
        <w:rPr>
          <w:rFonts w:ascii="Times New Roman" w:eastAsia="Times New Roman" w:hAnsi="Times New Roman"/>
          <w:sz w:val="24"/>
          <w:szCs w:val="24"/>
          <w:lang w:eastAsia="zh-CN"/>
        </w:rPr>
        <w:t>128</w:t>
      </w:r>
      <w:r w:rsidR="00446C90">
        <w:rPr>
          <w:rFonts w:ascii="Times New Roman" w:eastAsia="Times New Roman" w:hAnsi="Times New Roman"/>
          <w:sz w:val="24"/>
          <w:szCs w:val="24"/>
          <w:lang w:eastAsia="zh-CN"/>
        </w:rPr>
        <w:t>)</w:t>
      </w:r>
      <w:r w:rsidRPr="00D650DC">
        <w:rPr>
          <w:rFonts w:ascii="Times New Roman" w:eastAsia="Times New Roman" w:hAnsi="Times New Roman"/>
          <w:sz w:val="24"/>
          <w:szCs w:val="24"/>
          <w:lang w:eastAsia="zh-CN"/>
        </w:rPr>
        <w:t xml:space="preserve"> of the Guidelines, </w:t>
      </w:r>
      <w:r w:rsidRPr="00446C90">
        <w:rPr>
          <w:rFonts w:ascii="Times New Roman" w:eastAsia="Times New Roman" w:hAnsi="Times New Roman"/>
          <w:sz w:val="24"/>
          <w:szCs w:val="24"/>
          <w:lang w:eastAsia="zh-CN"/>
        </w:rPr>
        <w:t xml:space="preserve">due to its positive effects on the development of the fishery and aquaculture sector, the Commission considers that for aid fulfilling the conditions laid down in Part I, Chapter 2, Section 2.3, Part II, Chapter 1, </w:t>
      </w:r>
      <w:r w:rsidR="00446C90" w:rsidRPr="00446C90">
        <w:rPr>
          <w:rFonts w:ascii="Times New Roman" w:eastAsia="Times New Roman" w:hAnsi="Times New Roman"/>
          <w:sz w:val="24"/>
          <w:szCs w:val="24"/>
          <w:lang w:eastAsia="zh-CN"/>
        </w:rPr>
        <w:t>Sections 1.1, 1.2 1.3, 1.4 and 1.5</w:t>
      </w:r>
      <w:r w:rsidRPr="00446C90">
        <w:rPr>
          <w:rFonts w:ascii="Times New Roman" w:eastAsia="Times New Roman" w:hAnsi="Times New Roman"/>
          <w:sz w:val="24"/>
          <w:szCs w:val="24"/>
          <w:lang w:eastAsia="zh-CN"/>
        </w:rPr>
        <w:t xml:space="preserve">, and Part II, Chapter 2, Section 2.2, the negative effect on competition and trade between Member States is limited to the minimum. </w:t>
      </w:r>
    </w:p>
    <w:p w14:paraId="6A39E54A" w14:textId="77777777" w:rsidR="000151FD" w:rsidRPr="00446C90" w:rsidRDefault="00E14F39" w:rsidP="00446C90">
      <w:pPr>
        <w:pStyle w:val="ListParagraph"/>
        <w:numPr>
          <w:ilvl w:val="2"/>
          <w:numId w:val="141"/>
        </w:numPr>
        <w:spacing w:before="120" w:after="120" w:line="240" w:lineRule="auto"/>
        <w:ind w:left="567" w:hanging="709"/>
        <w:contextualSpacing w:val="0"/>
        <w:jc w:val="both"/>
        <w:outlineLvl w:val="2"/>
        <w:rPr>
          <w:rFonts w:ascii="Times New Roman" w:hAnsi="Times New Roman"/>
          <w:sz w:val="24"/>
          <w:szCs w:val="24"/>
          <w:lang w:eastAsia="zh-CN"/>
        </w:rPr>
      </w:pPr>
      <w:r w:rsidRPr="00446C90">
        <w:rPr>
          <w:rFonts w:ascii="Times New Roman" w:hAnsi="Times New Roman"/>
          <w:sz w:val="24"/>
          <w:szCs w:val="24"/>
          <w:lang w:eastAsia="zh-CN"/>
        </w:rPr>
        <w:t xml:space="preserve">Is the aid co-financed under the EMFAF? </w:t>
      </w:r>
    </w:p>
    <w:p w14:paraId="4A1E4550" w14:textId="77777777" w:rsidR="000151FD" w:rsidRPr="00D650DC" w:rsidRDefault="000151FD" w:rsidP="00F75CE8">
      <w:pPr>
        <w:spacing w:before="120" w:after="120" w:line="240" w:lineRule="auto"/>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yes</w:t>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no</w:t>
      </w:r>
    </w:p>
    <w:p w14:paraId="0655EA74" w14:textId="1B760D06" w:rsidR="00E14F39" w:rsidRPr="00446C90" w:rsidRDefault="00E14F39" w:rsidP="00446C90">
      <w:pPr>
        <w:spacing w:before="120" w:after="120" w:line="240" w:lineRule="auto"/>
        <w:jc w:val="both"/>
        <w:rPr>
          <w:rFonts w:ascii="Times New Roman" w:eastAsia="Times New Roman" w:hAnsi="Times New Roman"/>
          <w:sz w:val="24"/>
          <w:szCs w:val="24"/>
          <w:lang w:eastAsia="zh-CN"/>
        </w:rPr>
      </w:pPr>
      <w:r w:rsidRPr="00446C90">
        <w:rPr>
          <w:rFonts w:ascii="Times New Roman" w:eastAsia="Times New Roman" w:hAnsi="Times New Roman"/>
          <w:sz w:val="24"/>
          <w:szCs w:val="24"/>
          <w:lang w:eastAsia="zh-CN"/>
        </w:rPr>
        <w:t xml:space="preserve">Please note that pursuant to point </w:t>
      </w:r>
      <w:r w:rsidR="00446C90">
        <w:rPr>
          <w:rFonts w:ascii="Times New Roman" w:eastAsia="Times New Roman" w:hAnsi="Times New Roman"/>
          <w:sz w:val="24"/>
          <w:szCs w:val="24"/>
          <w:lang w:eastAsia="zh-CN"/>
        </w:rPr>
        <w:t>(</w:t>
      </w:r>
      <w:r w:rsidRPr="00446C90">
        <w:rPr>
          <w:rFonts w:ascii="Times New Roman" w:eastAsia="Times New Roman" w:hAnsi="Times New Roman"/>
          <w:sz w:val="24"/>
          <w:szCs w:val="24"/>
          <w:lang w:eastAsia="zh-CN"/>
        </w:rPr>
        <w:t>129</w:t>
      </w:r>
      <w:r w:rsidR="00446C90">
        <w:rPr>
          <w:rFonts w:ascii="Times New Roman" w:eastAsia="Times New Roman" w:hAnsi="Times New Roman"/>
          <w:sz w:val="24"/>
          <w:szCs w:val="24"/>
          <w:lang w:eastAsia="zh-CN"/>
        </w:rPr>
        <w:t>)</w:t>
      </w:r>
      <w:r w:rsidRPr="00446C90">
        <w:rPr>
          <w:rFonts w:ascii="Times New Roman" w:eastAsia="Times New Roman" w:hAnsi="Times New Roman"/>
          <w:sz w:val="24"/>
          <w:szCs w:val="24"/>
          <w:lang w:eastAsia="zh-CN"/>
        </w:rPr>
        <w:t xml:space="preserve"> of the Guidelines, the Commission consider that the related positive effects have been established, with respect to State aid which is co-financed under the EMFAF. </w:t>
      </w:r>
    </w:p>
    <w:p w14:paraId="29101632" w14:textId="08B299D9" w:rsidR="00B02D39" w:rsidRPr="00446C90" w:rsidRDefault="00B02D39" w:rsidP="00446C90">
      <w:pPr>
        <w:pStyle w:val="ListParagraph"/>
        <w:numPr>
          <w:ilvl w:val="2"/>
          <w:numId w:val="141"/>
        </w:numPr>
        <w:spacing w:before="120" w:after="120" w:line="240" w:lineRule="auto"/>
        <w:ind w:left="567" w:hanging="709"/>
        <w:contextualSpacing w:val="0"/>
        <w:jc w:val="both"/>
        <w:outlineLvl w:val="2"/>
        <w:rPr>
          <w:rFonts w:ascii="Times New Roman" w:hAnsi="Times New Roman"/>
          <w:sz w:val="24"/>
          <w:szCs w:val="24"/>
          <w:lang w:eastAsia="zh-CN"/>
        </w:rPr>
      </w:pPr>
      <w:r w:rsidRPr="00446C90">
        <w:rPr>
          <w:rFonts w:ascii="Times New Roman" w:hAnsi="Times New Roman"/>
          <w:sz w:val="24"/>
          <w:szCs w:val="24"/>
          <w:lang w:eastAsia="zh-CN"/>
        </w:rPr>
        <w:t xml:space="preserve">Does the aid contribute to </w:t>
      </w:r>
      <w:r w:rsidR="002F1F82" w:rsidRPr="00446C90">
        <w:rPr>
          <w:rFonts w:ascii="Times New Roman" w:hAnsi="Times New Roman"/>
          <w:sz w:val="24"/>
          <w:szCs w:val="24"/>
          <w:lang w:eastAsia="zh-CN"/>
        </w:rPr>
        <w:t>conservation policy objective(s)</w:t>
      </w:r>
      <w:r w:rsidRPr="00446C90">
        <w:rPr>
          <w:rFonts w:ascii="Times New Roman" w:hAnsi="Times New Roman"/>
          <w:sz w:val="24"/>
          <w:szCs w:val="24"/>
          <w:lang w:eastAsia="zh-CN"/>
        </w:rPr>
        <w:t xml:space="preserve"> by phasing out derogations currently permitted under CFP rules (</w:t>
      </w:r>
      <w:r w:rsidR="002F1F82" w:rsidRPr="00446C90">
        <w:rPr>
          <w:rFonts w:ascii="Times New Roman" w:hAnsi="Times New Roman"/>
          <w:sz w:val="24"/>
          <w:szCs w:val="24"/>
          <w:lang w:eastAsia="zh-CN"/>
        </w:rPr>
        <w:t>e.g.</w:t>
      </w:r>
      <w:r w:rsidR="00446C90">
        <w:rPr>
          <w:rFonts w:ascii="Times New Roman" w:hAnsi="Times New Roman"/>
          <w:sz w:val="24"/>
          <w:szCs w:val="24"/>
          <w:lang w:eastAsia="zh-CN"/>
        </w:rPr>
        <w:t>,</w:t>
      </w:r>
      <w:r w:rsidRPr="00446C90">
        <w:rPr>
          <w:rFonts w:ascii="Times New Roman" w:hAnsi="Times New Roman"/>
          <w:sz w:val="24"/>
          <w:szCs w:val="24"/>
          <w:lang w:eastAsia="zh-CN"/>
        </w:rPr>
        <w:t xml:space="preserve"> derogations from the landing obligation)?</w:t>
      </w:r>
    </w:p>
    <w:p w14:paraId="69303C86" w14:textId="77777777" w:rsidR="00B02D39" w:rsidRPr="00D650DC" w:rsidRDefault="00B02D39" w:rsidP="00B02D39">
      <w:pPr>
        <w:spacing w:before="120" w:after="120" w:line="240" w:lineRule="auto"/>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yes</w:t>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no</w:t>
      </w:r>
    </w:p>
    <w:p w14:paraId="1F034107" w14:textId="77777777" w:rsidR="00446C90" w:rsidRPr="00446C90" w:rsidRDefault="00B02D39" w:rsidP="00446C90">
      <w:pPr>
        <w:spacing w:before="120" w:after="120" w:line="240" w:lineRule="auto"/>
        <w:jc w:val="both"/>
        <w:rPr>
          <w:rFonts w:ascii="Times New Roman" w:eastAsia="Times New Roman" w:hAnsi="Times New Roman"/>
          <w:sz w:val="24"/>
          <w:szCs w:val="24"/>
          <w:lang w:eastAsia="zh-CN"/>
        </w:rPr>
      </w:pPr>
      <w:r w:rsidRPr="00446C90">
        <w:rPr>
          <w:rFonts w:ascii="Times New Roman" w:eastAsia="Times New Roman" w:hAnsi="Times New Roman"/>
          <w:sz w:val="24"/>
          <w:szCs w:val="24"/>
          <w:lang w:eastAsia="zh-CN"/>
        </w:rPr>
        <w:lastRenderedPageBreak/>
        <w:t xml:space="preserve">If the answer is yes, please </w:t>
      </w:r>
      <w:r w:rsidR="00523BB5" w:rsidRPr="00446C90">
        <w:rPr>
          <w:rFonts w:ascii="Times New Roman" w:eastAsia="Times New Roman" w:hAnsi="Times New Roman"/>
          <w:sz w:val="24"/>
          <w:szCs w:val="24"/>
          <w:lang w:eastAsia="zh-CN"/>
        </w:rPr>
        <w:t>refer to the CFP rules permitting the</w:t>
      </w:r>
      <w:r w:rsidRPr="00446C90">
        <w:rPr>
          <w:rFonts w:ascii="Times New Roman" w:eastAsia="Times New Roman" w:hAnsi="Times New Roman"/>
          <w:sz w:val="24"/>
          <w:szCs w:val="24"/>
          <w:lang w:eastAsia="zh-CN"/>
        </w:rPr>
        <w:t xml:space="preserve"> derogation and </w:t>
      </w:r>
      <w:r w:rsidR="000714A9" w:rsidRPr="00446C90">
        <w:rPr>
          <w:rFonts w:ascii="Times New Roman" w:eastAsia="Times New Roman" w:hAnsi="Times New Roman"/>
          <w:sz w:val="24"/>
          <w:szCs w:val="24"/>
          <w:lang w:eastAsia="zh-CN"/>
        </w:rPr>
        <w:t>explain</w:t>
      </w:r>
      <w:r w:rsidRPr="00446C90">
        <w:rPr>
          <w:rFonts w:ascii="Times New Roman" w:eastAsia="Times New Roman" w:hAnsi="Times New Roman"/>
          <w:sz w:val="24"/>
          <w:szCs w:val="24"/>
          <w:lang w:eastAsia="zh-CN"/>
        </w:rPr>
        <w:t xml:space="preserve"> how the aid contribute</w:t>
      </w:r>
      <w:r w:rsidR="000714A9" w:rsidRPr="00446C90">
        <w:rPr>
          <w:rFonts w:ascii="Times New Roman" w:eastAsia="Times New Roman" w:hAnsi="Times New Roman"/>
          <w:sz w:val="24"/>
          <w:szCs w:val="24"/>
          <w:lang w:eastAsia="zh-CN"/>
        </w:rPr>
        <w:t>s</w:t>
      </w:r>
      <w:r w:rsidRPr="00446C90">
        <w:rPr>
          <w:rFonts w:ascii="Times New Roman" w:eastAsia="Times New Roman" w:hAnsi="Times New Roman"/>
          <w:sz w:val="24"/>
          <w:szCs w:val="24"/>
          <w:lang w:eastAsia="zh-CN"/>
        </w:rPr>
        <w:t xml:space="preserve"> to the CFP’s conservation objectives?</w:t>
      </w:r>
    </w:p>
    <w:p w14:paraId="1CD085A5" w14:textId="77777777" w:rsidR="00446C90" w:rsidRDefault="00446C90" w:rsidP="00446C90">
      <w:pPr>
        <w:spacing w:before="120" w:after="120" w:line="240" w:lineRule="auto"/>
        <w:jc w:val="both"/>
        <w:rPr>
          <w:rFonts w:eastAsia="Times New Roman"/>
          <w:szCs w:val="24"/>
          <w:lang w:eastAsia="zh-CN"/>
        </w:rPr>
      </w:pPr>
      <w:r w:rsidRPr="00446C90">
        <w:rPr>
          <w:noProof/>
          <w:szCs w:val="24"/>
        </w:rPr>
        <w:t>.......................................................................................................................................</w:t>
      </w:r>
      <w:r w:rsidRPr="00446C90">
        <w:rPr>
          <w:rFonts w:eastAsia="Times New Roman"/>
          <w:szCs w:val="24"/>
          <w:lang w:eastAsia="zh-CN"/>
        </w:rPr>
        <w:t>………………………………………………………………………………………………………………………………………………………………………………………</w:t>
      </w:r>
    </w:p>
    <w:p w14:paraId="56812DD5" w14:textId="3C28C324" w:rsidR="0030228B" w:rsidRPr="00446C90" w:rsidRDefault="00505AED" w:rsidP="00446C90">
      <w:pPr>
        <w:spacing w:before="120" w:after="120" w:line="240" w:lineRule="auto"/>
        <w:jc w:val="both"/>
        <w:rPr>
          <w:rFonts w:ascii="Times New Roman" w:eastAsia="Times New Roman" w:hAnsi="Times New Roman"/>
          <w:sz w:val="24"/>
          <w:szCs w:val="24"/>
          <w:lang w:eastAsia="zh-CN"/>
        </w:rPr>
      </w:pPr>
      <w:r w:rsidRPr="00446C90">
        <w:rPr>
          <w:rFonts w:ascii="Times New Roman" w:eastAsia="Times New Roman" w:hAnsi="Times New Roman"/>
          <w:sz w:val="24"/>
          <w:szCs w:val="24"/>
          <w:lang w:eastAsia="zh-CN"/>
        </w:rPr>
        <w:t xml:space="preserve">Pursuant to point </w:t>
      </w:r>
      <w:r w:rsidR="00446C90" w:rsidRPr="00446C90">
        <w:rPr>
          <w:rFonts w:ascii="Times New Roman" w:eastAsia="Times New Roman" w:hAnsi="Times New Roman"/>
          <w:sz w:val="24"/>
          <w:szCs w:val="24"/>
          <w:lang w:eastAsia="zh-CN"/>
        </w:rPr>
        <w:t>(</w:t>
      </w:r>
      <w:r w:rsidRPr="00446C90">
        <w:rPr>
          <w:rFonts w:ascii="Times New Roman" w:eastAsia="Times New Roman" w:hAnsi="Times New Roman"/>
          <w:sz w:val="24"/>
          <w:szCs w:val="24"/>
          <w:lang w:eastAsia="zh-CN"/>
        </w:rPr>
        <w:t>130</w:t>
      </w:r>
      <w:r w:rsidR="00446C90" w:rsidRPr="00446C90">
        <w:rPr>
          <w:rFonts w:ascii="Times New Roman" w:eastAsia="Times New Roman" w:hAnsi="Times New Roman"/>
          <w:sz w:val="24"/>
          <w:szCs w:val="24"/>
          <w:lang w:eastAsia="zh-CN"/>
        </w:rPr>
        <w:t>)</w:t>
      </w:r>
      <w:r w:rsidRPr="00446C90">
        <w:rPr>
          <w:rFonts w:ascii="Times New Roman" w:eastAsia="Times New Roman" w:hAnsi="Times New Roman"/>
          <w:sz w:val="24"/>
          <w:szCs w:val="24"/>
          <w:lang w:eastAsia="zh-CN"/>
        </w:rPr>
        <w:t xml:space="preserve"> of the Guidelines, aid that contributes to conservation policy objectives by phasing out derogations currently permitted under CFP rules, such as derogations from the landing obligation, will be considered to have a positive effect for the objectives of the CFP.</w:t>
      </w:r>
    </w:p>
    <w:p w14:paraId="7E69C2EC" w14:textId="77777777" w:rsidR="0030228B" w:rsidRPr="00446C90" w:rsidRDefault="000F2B6E" w:rsidP="00446C90">
      <w:pPr>
        <w:pStyle w:val="ListParagraph"/>
        <w:numPr>
          <w:ilvl w:val="2"/>
          <w:numId w:val="141"/>
        </w:numPr>
        <w:spacing w:before="120" w:after="120" w:line="240" w:lineRule="auto"/>
        <w:ind w:left="567" w:hanging="709"/>
        <w:contextualSpacing w:val="0"/>
        <w:jc w:val="both"/>
        <w:outlineLvl w:val="2"/>
        <w:rPr>
          <w:rFonts w:ascii="Times New Roman" w:hAnsi="Times New Roman"/>
          <w:sz w:val="24"/>
          <w:szCs w:val="24"/>
          <w:lang w:eastAsia="zh-CN"/>
        </w:rPr>
      </w:pPr>
      <w:r w:rsidRPr="00446C90">
        <w:rPr>
          <w:rFonts w:ascii="Times New Roman" w:hAnsi="Times New Roman"/>
          <w:sz w:val="24"/>
          <w:szCs w:val="24"/>
          <w:lang w:eastAsia="zh-CN"/>
        </w:rPr>
        <w:t>Does the aid support environmental policy objectives that can be linked to any of the f</w:t>
      </w:r>
      <w:r w:rsidR="007A4002" w:rsidRPr="00446C90">
        <w:rPr>
          <w:rFonts w:ascii="Times New Roman" w:hAnsi="Times New Roman"/>
          <w:sz w:val="24"/>
          <w:szCs w:val="24"/>
          <w:lang w:eastAsia="zh-CN"/>
        </w:rPr>
        <w:t>ollowing conservation effort(s) by:</w:t>
      </w:r>
    </w:p>
    <w:p w14:paraId="3A67DDA2" w14:textId="34D7FBF4" w:rsidR="000F2B6E" w:rsidRPr="00446C90" w:rsidRDefault="000F2B6E" w:rsidP="00446C90">
      <w:pPr>
        <w:spacing w:before="120" w:after="120"/>
        <w:rPr>
          <w:rFonts w:ascii="Times New Roman" w:hAnsi="Times New Roman"/>
          <w:sz w:val="24"/>
          <w:szCs w:val="24"/>
          <w:lang w:eastAsia="en-GB"/>
        </w:rPr>
      </w:pPr>
      <w:r w:rsidRPr="00446C90">
        <w:rPr>
          <w:rFonts w:ascii="Times New Roman" w:hAnsi="Times New Roman"/>
          <w:sz w:val="24"/>
          <w:szCs w:val="24"/>
          <w:lang w:eastAsia="en-GB"/>
        </w:rPr>
        <w:fldChar w:fldCharType="begin">
          <w:ffData>
            <w:name w:val="Check1"/>
            <w:enabled/>
            <w:calcOnExit w:val="0"/>
            <w:checkBox>
              <w:sizeAuto/>
              <w:default w:val="0"/>
            </w:checkBox>
          </w:ffData>
        </w:fldChar>
      </w:r>
      <w:r w:rsidRPr="00446C90">
        <w:rPr>
          <w:rFonts w:ascii="Times New Roman" w:hAnsi="Times New Roman"/>
          <w:sz w:val="24"/>
          <w:szCs w:val="24"/>
          <w:lang w:eastAsia="en-GB"/>
        </w:rPr>
        <w:instrText xml:space="preserve"> FORMCHECKBOX </w:instrText>
      </w:r>
      <w:r w:rsidR="002D2601">
        <w:rPr>
          <w:rFonts w:ascii="Times New Roman" w:hAnsi="Times New Roman"/>
          <w:sz w:val="24"/>
          <w:szCs w:val="24"/>
          <w:lang w:eastAsia="en-GB"/>
        </w:rPr>
      </w:r>
      <w:r w:rsidR="002D2601">
        <w:rPr>
          <w:rFonts w:ascii="Times New Roman" w:hAnsi="Times New Roman"/>
          <w:sz w:val="24"/>
          <w:szCs w:val="24"/>
          <w:lang w:eastAsia="en-GB"/>
        </w:rPr>
        <w:fldChar w:fldCharType="separate"/>
      </w:r>
      <w:r w:rsidRPr="00446C90">
        <w:rPr>
          <w:rFonts w:ascii="Times New Roman" w:hAnsi="Times New Roman"/>
          <w:sz w:val="24"/>
          <w:szCs w:val="24"/>
          <w:lang w:eastAsia="en-GB"/>
        </w:rPr>
        <w:fldChar w:fldCharType="end"/>
      </w:r>
      <w:r w:rsidR="007A4002" w:rsidRPr="00446C90">
        <w:rPr>
          <w:rFonts w:ascii="Times New Roman" w:hAnsi="Times New Roman"/>
          <w:sz w:val="24"/>
          <w:szCs w:val="24"/>
          <w:lang w:eastAsia="en-GB"/>
        </w:rPr>
        <w:t xml:space="preserve"> contributing to the good environmental status</w:t>
      </w:r>
      <w:r w:rsidR="004E016F" w:rsidRPr="00446C90">
        <w:rPr>
          <w:rFonts w:ascii="Times New Roman" w:hAnsi="Times New Roman"/>
          <w:sz w:val="24"/>
          <w:szCs w:val="24"/>
          <w:lang w:eastAsia="en-GB"/>
        </w:rPr>
        <w:t>, as set out in Article 1(1) of Directive 2008/56/EC</w:t>
      </w:r>
      <w:r w:rsidR="004E016F" w:rsidRPr="00446C90">
        <w:rPr>
          <w:rStyle w:val="FootnoteReference"/>
          <w:rFonts w:ascii="Times New Roman" w:eastAsia="Times New Roman" w:hAnsi="Times New Roman"/>
          <w:sz w:val="24"/>
          <w:szCs w:val="24"/>
          <w:lang w:eastAsia="en-GB"/>
        </w:rPr>
        <w:footnoteReference w:id="21"/>
      </w:r>
      <w:r w:rsidR="007A4002" w:rsidRPr="00446C90">
        <w:rPr>
          <w:rFonts w:ascii="Times New Roman" w:hAnsi="Times New Roman"/>
          <w:sz w:val="24"/>
          <w:szCs w:val="24"/>
          <w:lang w:eastAsia="en-GB"/>
        </w:rPr>
        <w:t>;</w:t>
      </w:r>
    </w:p>
    <w:p w14:paraId="3DAE5A1B" w14:textId="7BE178D8" w:rsidR="007A4002" w:rsidRPr="00446C90" w:rsidRDefault="007A4002" w:rsidP="00446C90">
      <w:pPr>
        <w:spacing w:before="120" w:after="120"/>
        <w:rPr>
          <w:rFonts w:ascii="Times New Roman" w:hAnsi="Times New Roman"/>
          <w:sz w:val="24"/>
          <w:szCs w:val="24"/>
          <w:lang w:eastAsia="en-GB"/>
        </w:rPr>
      </w:pPr>
      <w:r w:rsidRPr="00446C90">
        <w:rPr>
          <w:rFonts w:ascii="Times New Roman" w:hAnsi="Times New Roman"/>
          <w:sz w:val="24"/>
          <w:szCs w:val="24"/>
          <w:lang w:eastAsia="en-GB"/>
        </w:rPr>
        <w:fldChar w:fldCharType="begin">
          <w:ffData>
            <w:name w:val="Check1"/>
            <w:enabled/>
            <w:calcOnExit w:val="0"/>
            <w:checkBox>
              <w:sizeAuto/>
              <w:default w:val="0"/>
            </w:checkBox>
          </w:ffData>
        </w:fldChar>
      </w:r>
      <w:r w:rsidRPr="00446C90">
        <w:rPr>
          <w:rFonts w:ascii="Times New Roman" w:hAnsi="Times New Roman"/>
          <w:sz w:val="24"/>
          <w:szCs w:val="24"/>
          <w:lang w:eastAsia="en-GB"/>
        </w:rPr>
        <w:instrText xml:space="preserve"> FORMCHECKBOX </w:instrText>
      </w:r>
      <w:r w:rsidR="002D2601">
        <w:rPr>
          <w:rFonts w:ascii="Times New Roman" w:hAnsi="Times New Roman"/>
          <w:sz w:val="24"/>
          <w:szCs w:val="24"/>
          <w:lang w:eastAsia="en-GB"/>
        </w:rPr>
      </w:r>
      <w:r w:rsidR="002D2601">
        <w:rPr>
          <w:rFonts w:ascii="Times New Roman" w:hAnsi="Times New Roman"/>
          <w:sz w:val="24"/>
          <w:szCs w:val="24"/>
          <w:lang w:eastAsia="en-GB"/>
        </w:rPr>
        <w:fldChar w:fldCharType="separate"/>
      </w:r>
      <w:r w:rsidRPr="00446C90">
        <w:rPr>
          <w:rFonts w:ascii="Times New Roman" w:hAnsi="Times New Roman"/>
          <w:sz w:val="24"/>
          <w:szCs w:val="24"/>
          <w:lang w:eastAsia="en-GB"/>
        </w:rPr>
        <w:fldChar w:fldCharType="end"/>
      </w:r>
      <w:r w:rsidRPr="00446C90">
        <w:rPr>
          <w:rFonts w:ascii="Times New Roman" w:hAnsi="Times New Roman"/>
          <w:sz w:val="24"/>
          <w:szCs w:val="24"/>
          <w:lang w:eastAsia="en-GB"/>
        </w:rPr>
        <w:t xml:space="preserve"> </w:t>
      </w:r>
      <w:r w:rsidRPr="00446C90">
        <w:rPr>
          <w:rFonts w:ascii="Times New Roman" w:hAnsi="Times New Roman"/>
          <w:noProof/>
          <w:sz w:val="24"/>
          <w:szCs w:val="24"/>
        </w:rPr>
        <w:t>implementing and monitoring marine protected areas</w:t>
      </w:r>
      <w:r w:rsidR="004E016F" w:rsidRPr="00446C90">
        <w:rPr>
          <w:rFonts w:ascii="Times New Roman" w:hAnsi="Times New Roman"/>
          <w:noProof/>
          <w:sz w:val="24"/>
          <w:szCs w:val="24"/>
        </w:rPr>
        <w:t>,</w:t>
      </w:r>
      <w:r w:rsidR="004E016F" w:rsidRPr="00446C90">
        <w:rPr>
          <w:rFonts w:ascii="Times New Roman" w:hAnsi="Times New Roman"/>
          <w:sz w:val="24"/>
          <w:szCs w:val="24"/>
          <w:lang w:eastAsia="en-GB"/>
        </w:rPr>
        <w:t xml:space="preserve"> in accordance with Directive 2009/147/EC</w:t>
      </w:r>
      <w:r w:rsidR="004E016F" w:rsidRPr="00446C90">
        <w:rPr>
          <w:rStyle w:val="FootnoteReference"/>
          <w:rFonts w:ascii="Times New Roman" w:eastAsia="Times New Roman" w:hAnsi="Times New Roman"/>
          <w:sz w:val="24"/>
          <w:szCs w:val="24"/>
          <w:lang w:eastAsia="en-GB"/>
        </w:rPr>
        <w:footnoteReference w:id="22"/>
      </w:r>
      <w:r w:rsidR="004E016F" w:rsidRPr="00446C90">
        <w:rPr>
          <w:rFonts w:ascii="Times New Roman" w:hAnsi="Times New Roman"/>
          <w:sz w:val="24"/>
          <w:szCs w:val="24"/>
          <w:lang w:eastAsia="en-GB"/>
        </w:rPr>
        <w:t>,  Directive 92/43/EEC</w:t>
      </w:r>
      <w:r w:rsidR="004E016F" w:rsidRPr="00446C90">
        <w:rPr>
          <w:rStyle w:val="FootnoteReference"/>
          <w:rFonts w:ascii="Times New Roman" w:eastAsia="Times New Roman" w:hAnsi="Times New Roman"/>
          <w:sz w:val="24"/>
          <w:szCs w:val="24"/>
          <w:lang w:eastAsia="en-GB"/>
        </w:rPr>
        <w:footnoteReference w:id="23"/>
      </w:r>
      <w:r w:rsidR="004E016F" w:rsidRPr="00446C90">
        <w:rPr>
          <w:rFonts w:ascii="Times New Roman" w:hAnsi="Times New Roman"/>
          <w:sz w:val="24"/>
          <w:szCs w:val="24"/>
          <w:lang w:eastAsia="en-GB"/>
        </w:rPr>
        <w:t> and Directive 2008/56/EC</w:t>
      </w:r>
      <w:r w:rsidRPr="00446C90">
        <w:rPr>
          <w:rFonts w:ascii="Times New Roman" w:hAnsi="Times New Roman"/>
          <w:noProof/>
          <w:sz w:val="24"/>
          <w:szCs w:val="24"/>
        </w:rPr>
        <w:t>;</w:t>
      </w:r>
    </w:p>
    <w:p w14:paraId="64C397DF" w14:textId="77777777" w:rsidR="007A4002" w:rsidRPr="00446C90" w:rsidRDefault="007A4002" w:rsidP="00446C90">
      <w:pPr>
        <w:spacing w:before="120" w:after="120"/>
        <w:rPr>
          <w:rFonts w:ascii="Times New Roman" w:hAnsi="Times New Roman"/>
          <w:sz w:val="24"/>
          <w:szCs w:val="24"/>
          <w:lang w:eastAsia="en-GB"/>
        </w:rPr>
      </w:pPr>
      <w:r w:rsidRPr="00446C90">
        <w:rPr>
          <w:rFonts w:ascii="Times New Roman" w:hAnsi="Times New Roman"/>
          <w:sz w:val="24"/>
          <w:szCs w:val="24"/>
          <w:lang w:eastAsia="en-GB"/>
        </w:rPr>
        <w:fldChar w:fldCharType="begin">
          <w:ffData>
            <w:name w:val="Check1"/>
            <w:enabled/>
            <w:calcOnExit w:val="0"/>
            <w:checkBox>
              <w:sizeAuto/>
              <w:default w:val="0"/>
            </w:checkBox>
          </w:ffData>
        </w:fldChar>
      </w:r>
      <w:r w:rsidRPr="00446C90">
        <w:rPr>
          <w:rFonts w:ascii="Times New Roman" w:hAnsi="Times New Roman"/>
          <w:sz w:val="24"/>
          <w:szCs w:val="24"/>
          <w:lang w:eastAsia="en-GB"/>
        </w:rPr>
        <w:instrText xml:space="preserve"> FORMCHECKBOX </w:instrText>
      </w:r>
      <w:r w:rsidR="002D2601">
        <w:rPr>
          <w:rFonts w:ascii="Times New Roman" w:hAnsi="Times New Roman"/>
          <w:sz w:val="24"/>
          <w:szCs w:val="24"/>
          <w:lang w:eastAsia="en-GB"/>
        </w:rPr>
      </w:r>
      <w:r w:rsidR="002D2601">
        <w:rPr>
          <w:rFonts w:ascii="Times New Roman" w:hAnsi="Times New Roman"/>
          <w:sz w:val="24"/>
          <w:szCs w:val="24"/>
          <w:lang w:eastAsia="en-GB"/>
        </w:rPr>
        <w:fldChar w:fldCharType="separate"/>
      </w:r>
      <w:r w:rsidRPr="00446C90">
        <w:rPr>
          <w:rFonts w:ascii="Times New Roman" w:hAnsi="Times New Roman"/>
          <w:sz w:val="24"/>
          <w:szCs w:val="24"/>
          <w:lang w:eastAsia="en-GB"/>
        </w:rPr>
        <w:fldChar w:fldCharType="end"/>
      </w:r>
      <w:r w:rsidRPr="00446C90">
        <w:rPr>
          <w:rFonts w:ascii="Times New Roman" w:hAnsi="Times New Roman"/>
          <w:noProof/>
          <w:sz w:val="24"/>
          <w:szCs w:val="24"/>
        </w:rPr>
        <w:t>implementing actions contributing to restoring river continuity under the Water Framework Directive 2000/60/EC</w:t>
      </w:r>
      <w:r w:rsidRPr="00446C90">
        <w:rPr>
          <w:rStyle w:val="FootnoteReference"/>
          <w:rFonts w:ascii="Times New Roman" w:hAnsi="Times New Roman"/>
          <w:noProof/>
          <w:sz w:val="24"/>
          <w:szCs w:val="24"/>
        </w:rPr>
        <w:footnoteReference w:id="24"/>
      </w:r>
      <w:r w:rsidR="00E02856" w:rsidRPr="00446C90">
        <w:rPr>
          <w:rFonts w:ascii="Times New Roman" w:hAnsi="Times New Roman"/>
          <w:noProof/>
          <w:sz w:val="24"/>
          <w:szCs w:val="24"/>
        </w:rPr>
        <w:t>;</w:t>
      </w:r>
    </w:p>
    <w:p w14:paraId="3EA62C97" w14:textId="77777777" w:rsidR="007A4002" w:rsidRPr="00446C90" w:rsidRDefault="007A4002" w:rsidP="00446C90">
      <w:pPr>
        <w:spacing w:before="120" w:after="120"/>
        <w:rPr>
          <w:rFonts w:ascii="Times New Roman" w:hAnsi="Times New Roman"/>
          <w:sz w:val="24"/>
          <w:szCs w:val="24"/>
          <w:lang w:eastAsia="en-GB"/>
        </w:rPr>
      </w:pPr>
      <w:r w:rsidRPr="00446C90">
        <w:rPr>
          <w:rFonts w:ascii="Times New Roman" w:hAnsi="Times New Roman"/>
          <w:sz w:val="24"/>
          <w:szCs w:val="24"/>
          <w:lang w:eastAsia="en-GB"/>
        </w:rPr>
        <w:fldChar w:fldCharType="begin">
          <w:ffData>
            <w:name w:val="Check1"/>
            <w:enabled/>
            <w:calcOnExit w:val="0"/>
            <w:checkBox>
              <w:sizeAuto/>
              <w:default w:val="0"/>
            </w:checkBox>
          </w:ffData>
        </w:fldChar>
      </w:r>
      <w:r w:rsidRPr="00446C90">
        <w:rPr>
          <w:rFonts w:ascii="Times New Roman" w:hAnsi="Times New Roman"/>
          <w:sz w:val="24"/>
          <w:szCs w:val="24"/>
          <w:lang w:eastAsia="en-GB"/>
        </w:rPr>
        <w:instrText xml:space="preserve"> FORMCHECKBOX </w:instrText>
      </w:r>
      <w:r w:rsidR="002D2601">
        <w:rPr>
          <w:rFonts w:ascii="Times New Roman" w:hAnsi="Times New Roman"/>
          <w:sz w:val="24"/>
          <w:szCs w:val="24"/>
          <w:lang w:eastAsia="en-GB"/>
        </w:rPr>
      </w:r>
      <w:r w:rsidR="002D2601">
        <w:rPr>
          <w:rFonts w:ascii="Times New Roman" w:hAnsi="Times New Roman"/>
          <w:sz w:val="24"/>
          <w:szCs w:val="24"/>
          <w:lang w:eastAsia="en-GB"/>
        </w:rPr>
        <w:fldChar w:fldCharType="separate"/>
      </w:r>
      <w:r w:rsidRPr="00446C90">
        <w:rPr>
          <w:rFonts w:ascii="Times New Roman" w:hAnsi="Times New Roman"/>
          <w:sz w:val="24"/>
          <w:szCs w:val="24"/>
          <w:lang w:eastAsia="en-GB"/>
        </w:rPr>
        <w:fldChar w:fldCharType="end"/>
      </w:r>
      <w:r w:rsidR="00E02856" w:rsidRPr="00446C90">
        <w:rPr>
          <w:rFonts w:ascii="Times New Roman" w:hAnsi="Times New Roman"/>
          <w:sz w:val="24"/>
          <w:szCs w:val="24"/>
          <w:lang w:eastAsia="en-GB"/>
        </w:rPr>
        <w:t xml:space="preserve"> implementing actions related to </w:t>
      </w:r>
      <w:r w:rsidR="00E02856" w:rsidRPr="00446C90">
        <w:rPr>
          <w:rFonts w:ascii="Times New Roman" w:hAnsi="Times New Roman"/>
          <w:noProof/>
          <w:sz w:val="24"/>
          <w:szCs w:val="24"/>
        </w:rPr>
        <w:t>Directive (EU) 2019/904</w:t>
      </w:r>
      <w:r w:rsidR="00E02856" w:rsidRPr="00446C90">
        <w:rPr>
          <w:rStyle w:val="FootnoteReference"/>
          <w:rFonts w:ascii="Times New Roman" w:hAnsi="Times New Roman"/>
          <w:noProof/>
          <w:sz w:val="24"/>
          <w:szCs w:val="24"/>
        </w:rPr>
        <w:footnoteReference w:id="25"/>
      </w:r>
      <w:r w:rsidR="00E02856" w:rsidRPr="00446C90">
        <w:rPr>
          <w:rFonts w:ascii="Times New Roman" w:hAnsi="Times New Roman"/>
          <w:noProof/>
          <w:sz w:val="24"/>
          <w:szCs w:val="24"/>
        </w:rPr>
        <w:t xml:space="preserve"> for fishing gears/plastic; </w:t>
      </w:r>
    </w:p>
    <w:p w14:paraId="080969E3" w14:textId="54A66F79" w:rsidR="007A4002" w:rsidRPr="00446C90" w:rsidRDefault="007A4002" w:rsidP="00446C90">
      <w:pPr>
        <w:spacing w:before="120" w:after="120"/>
        <w:rPr>
          <w:rFonts w:ascii="Times New Roman" w:hAnsi="Times New Roman"/>
          <w:noProof/>
          <w:sz w:val="24"/>
          <w:szCs w:val="24"/>
        </w:rPr>
      </w:pPr>
      <w:r w:rsidRPr="00446C90">
        <w:rPr>
          <w:rFonts w:ascii="Times New Roman" w:hAnsi="Times New Roman"/>
          <w:sz w:val="24"/>
          <w:szCs w:val="24"/>
          <w:lang w:eastAsia="en-GB"/>
        </w:rPr>
        <w:fldChar w:fldCharType="begin">
          <w:ffData>
            <w:name w:val="Check1"/>
            <w:enabled/>
            <w:calcOnExit w:val="0"/>
            <w:checkBox>
              <w:sizeAuto/>
              <w:default w:val="0"/>
            </w:checkBox>
          </w:ffData>
        </w:fldChar>
      </w:r>
      <w:r w:rsidRPr="00446C90">
        <w:rPr>
          <w:rFonts w:ascii="Times New Roman" w:hAnsi="Times New Roman"/>
          <w:sz w:val="24"/>
          <w:szCs w:val="24"/>
          <w:lang w:eastAsia="en-GB"/>
        </w:rPr>
        <w:instrText xml:space="preserve"> FORMCHECKBOX </w:instrText>
      </w:r>
      <w:r w:rsidR="002D2601">
        <w:rPr>
          <w:rFonts w:ascii="Times New Roman" w:hAnsi="Times New Roman"/>
          <w:sz w:val="24"/>
          <w:szCs w:val="24"/>
          <w:lang w:eastAsia="en-GB"/>
        </w:rPr>
      </w:r>
      <w:r w:rsidR="002D2601">
        <w:rPr>
          <w:rFonts w:ascii="Times New Roman" w:hAnsi="Times New Roman"/>
          <w:sz w:val="24"/>
          <w:szCs w:val="24"/>
          <w:lang w:eastAsia="en-GB"/>
        </w:rPr>
        <w:fldChar w:fldCharType="separate"/>
      </w:r>
      <w:r w:rsidRPr="00446C90">
        <w:rPr>
          <w:rFonts w:ascii="Times New Roman" w:hAnsi="Times New Roman"/>
          <w:sz w:val="24"/>
          <w:szCs w:val="24"/>
          <w:lang w:eastAsia="en-GB"/>
        </w:rPr>
        <w:fldChar w:fldCharType="end"/>
      </w:r>
      <w:r w:rsidR="00E02856" w:rsidRPr="00446C90">
        <w:rPr>
          <w:rFonts w:ascii="Times New Roman" w:hAnsi="Times New Roman"/>
          <w:noProof/>
          <w:sz w:val="24"/>
          <w:szCs w:val="24"/>
        </w:rPr>
        <w:t xml:space="preserve"> putting in place priority action framework measures for Natura 2000 sites</w:t>
      </w:r>
      <w:r w:rsidR="000E11F1" w:rsidRPr="00446C90">
        <w:rPr>
          <w:rStyle w:val="FootnoteReference"/>
          <w:rFonts w:ascii="Times New Roman" w:hAnsi="Times New Roman"/>
          <w:noProof/>
          <w:sz w:val="24"/>
          <w:szCs w:val="24"/>
        </w:rPr>
        <w:footnoteReference w:id="26"/>
      </w:r>
      <w:r w:rsidR="009F4B3C" w:rsidRPr="00446C90">
        <w:rPr>
          <w:rFonts w:ascii="Times New Roman" w:hAnsi="Times New Roman"/>
          <w:noProof/>
          <w:sz w:val="24"/>
          <w:szCs w:val="24"/>
        </w:rPr>
        <w:t>.</w:t>
      </w:r>
    </w:p>
    <w:p w14:paraId="6C2FD273" w14:textId="54E2F72B" w:rsidR="002A259B" w:rsidRPr="00D650DC" w:rsidRDefault="002A259B" w:rsidP="00F841C5">
      <w:pPr>
        <w:spacing w:before="120" w:after="120" w:line="240" w:lineRule="auto"/>
        <w:rPr>
          <w:rFonts w:ascii="Times New Roman" w:eastAsia="Times New Roman" w:hAnsi="Times New Roman"/>
          <w:sz w:val="24"/>
          <w:szCs w:val="24"/>
          <w:lang w:eastAsia="zh-CN"/>
        </w:rPr>
      </w:pPr>
      <w:r w:rsidRPr="00D650DC">
        <w:rPr>
          <w:rFonts w:ascii="Times New Roman" w:eastAsia="Times New Roman" w:hAnsi="Times New Roman"/>
          <w:sz w:val="24"/>
          <w:szCs w:val="24"/>
          <w:lang w:eastAsia="zh-CN"/>
        </w:rPr>
        <w:t>Please</w:t>
      </w:r>
      <w:r w:rsidR="009F4B3C" w:rsidRPr="00D650DC">
        <w:rPr>
          <w:rFonts w:ascii="Times New Roman" w:eastAsia="Times New Roman" w:hAnsi="Times New Roman"/>
          <w:sz w:val="24"/>
          <w:szCs w:val="24"/>
          <w:lang w:eastAsia="zh-CN"/>
        </w:rPr>
        <w:t xml:space="preserve"> provide information on the conservation effort</w:t>
      </w:r>
      <w:r w:rsidR="00F841C5" w:rsidRPr="00446C90">
        <w:rPr>
          <w:rFonts w:ascii="Times New Roman" w:eastAsia="Times New Roman" w:hAnsi="Times New Roman"/>
          <w:sz w:val="24"/>
          <w:szCs w:val="24"/>
          <w:lang w:eastAsia="zh-CN"/>
        </w:rPr>
        <w:t>:</w:t>
      </w:r>
      <w:r w:rsidR="00F841C5">
        <w:rPr>
          <w:noProof/>
          <w:szCs w:val="24"/>
        </w:rPr>
        <w:t xml:space="preserve"> </w:t>
      </w:r>
      <w:r w:rsidRPr="00D650DC">
        <w:rPr>
          <w:noProof/>
          <w:szCs w:val="24"/>
        </w:rPr>
        <w:t>.......................................................................................................................................</w:t>
      </w:r>
      <w:r w:rsidRPr="00D650DC">
        <w:rPr>
          <w:rFonts w:eastAsia="Times New Roman"/>
          <w:szCs w:val="24"/>
          <w:lang w:eastAsia="zh-CN"/>
        </w:rPr>
        <w:t>………………………………………………………………………………………………………………………………………………………………………………………</w:t>
      </w:r>
    </w:p>
    <w:p w14:paraId="01A96D55" w14:textId="1D0F8006" w:rsidR="0030228B" w:rsidRPr="00446C90" w:rsidRDefault="009F4B3C" w:rsidP="00CC4A06">
      <w:pPr>
        <w:pStyle w:val="ListParagraph"/>
        <w:spacing w:before="120" w:after="120" w:line="240" w:lineRule="auto"/>
        <w:ind w:left="0"/>
        <w:contextualSpacing w:val="0"/>
        <w:jc w:val="both"/>
        <w:rPr>
          <w:rFonts w:ascii="Times New Roman" w:eastAsia="Times New Roman" w:hAnsi="Times New Roman"/>
          <w:sz w:val="24"/>
          <w:szCs w:val="24"/>
          <w:lang w:eastAsia="zh-CN"/>
        </w:rPr>
      </w:pPr>
      <w:r w:rsidRPr="00446C90">
        <w:rPr>
          <w:rFonts w:ascii="Times New Roman" w:eastAsia="Times New Roman" w:hAnsi="Times New Roman"/>
          <w:sz w:val="24"/>
          <w:szCs w:val="24"/>
          <w:lang w:eastAsia="zh-CN"/>
        </w:rPr>
        <w:t xml:space="preserve">Pursuant to point </w:t>
      </w:r>
      <w:r w:rsidR="00446C90" w:rsidRPr="00446C90">
        <w:rPr>
          <w:rFonts w:ascii="Times New Roman" w:eastAsia="Times New Roman" w:hAnsi="Times New Roman"/>
          <w:sz w:val="24"/>
          <w:szCs w:val="24"/>
          <w:lang w:eastAsia="zh-CN"/>
        </w:rPr>
        <w:t>(</w:t>
      </w:r>
      <w:r w:rsidRPr="00446C90">
        <w:rPr>
          <w:rFonts w:ascii="Times New Roman" w:eastAsia="Times New Roman" w:hAnsi="Times New Roman"/>
          <w:sz w:val="24"/>
          <w:szCs w:val="24"/>
          <w:lang w:eastAsia="zh-CN"/>
        </w:rPr>
        <w:t>131</w:t>
      </w:r>
      <w:r w:rsidR="00446C90" w:rsidRPr="00446C90">
        <w:rPr>
          <w:rFonts w:ascii="Times New Roman" w:eastAsia="Times New Roman" w:hAnsi="Times New Roman"/>
          <w:sz w:val="24"/>
          <w:szCs w:val="24"/>
          <w:lang w:eastAsia="zh-CN"/>
        </w:rPr>
        <w:t>)</w:t>
      </w:r>
      <w:r w:rsidRPr="00446C90">
        <w:rPr>
          <w:rFonts w:ascii="Times New Roman" w:eastAsia="Times New Roman" w:hAnsi="Times New Roman"/>
          <w:sz w:val="24"/>
          <w:szCs w:val="24"/>
          <w:lang w:eastAsia="zh-CN"/>
        </w:rPr>
        <w:t xml:space="preserve"> of the Guidelines, the Commission considers that the above listed aids positively contribute to the objectives of the CFP.</w:t>
      </w:r>
    </w:p>
    <w:p w14:paraId="5BD40A8D" w14:textId="77777777" w:rsidR="00303E5F" w:rsidRPr="00446C90" w:rsidRDefault="00303E5F" w:rsidP="00446C90">
      <w:pPr>
        <w:pStyle w:val="ListParagraph"/>
        <w:numPr>
          <w:ilvl w:val="2"/>
          <w:numId w:val="141"/>
        </w:numPr>
        <w:spacing w:before="120" w:after="120" w:line="240" w:lineRule="auto"/>
        <w:ind w:left="567" w:hanging="709"/>
        <w:contextualSpacing w:val="0"/>
        <w:jc w:val="both"/>
        <w:outlineLvl w:val="2"/>
        <w:rPr>
          <w:rFonts w:ascii="Times New Roman" w:hAnsi="Times New Roman"/>
          <w:sz w:val="24"/>
          <w:szCs w:val="24"/>
          <w:lang w:eastAsia="zh-CN"/>
        </w:rPr>
      </w:pPr>
      <w:r w:rsidRPr="00446C90">
        <w:rPr>
          <w:rFonts w:ascii="Times New Roman" w:hAnsi="Times New Roman"/>
          <w:sz w:val="24"/>
          <w:szCs w:val="24"/>
          <w:lang w:eastAsia="zh-CN"/>
        </w:rPr>
        <w:t>Is the aid granted in favour of investments?</w:t>
      </w:r>
    </w:p>
    <w:p w14:paraId="70A5B7A9" w14:textId="77777777" w:rsidR="00303E5F" w:rsidRPr="00D650DC" w:rsidRDefault="00303E5F" w:rsidP="00303E5F">
      <w:pPr>
        <w:spacing w:before="120" w:after="120" w:line="240" w:lineRule="auto"/>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yes</w:t>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no</w:t>
      </w:r>
    </w:p>
    <w:p w14:paraId="35314C94" w14:textId="752B818F" w:rsidR="00F841C5" w:rsidRPr="00446C90" w:rsidRDefault="00EF4052" w:rsidP="00CC4A06">
      <w:pPr>
        <w:spacing w:before="120" w:after="120" w:line="240" w:lineRule="auto"/>
        <w:jc w:val="both"/>
        <w:rPr>
          <w:rFonts w:ascii="Times New Roman" w:hAnsi="Times New Roman"/>
          <w:noProof/>
          <w:sz w:val="24"/>
          <w:szCs w:val="24"/>
        </w:rPr>
      </w:pPr>
      <w:r w:rsidRPr="00446C90">
        <w:rPr>
          <w:rFonts w:ascii="Times New Roman" w:hAnsi="Times New Roman"/>
          <w:sz w:val="24"/>
          <w:szCs w:val="24"/>
          <w:lang w:val="en-IE"/>
        </w:rPr>
        <w:t>If the answer is yes, please</w:t>
      </w:r>
      <w:r w:rsidR="00303E5F" w:rsidRPr="00446C90">
        <w:rPr>
          <w:rFonts w:ascii="Times New Roman" w:hAnsi="Times New Roman"/>
          <w:sz w:val="24"/>
          <w:szCs w:val="24"/>
          <w:lang w:val="en-IE"/>
        </w:rPr>
        <w:t xml:space="preserve"> provide information under</w:t>
      </w:r>
      <w:r w:rsidR="00303E5F" w:rsidRPr="00446C90">
        <w:rPr>
          <w:rFonts w:ascii="Times New Roman" w:hAnsi="Times New Roman"/>
          <w:i/>
          <w:sz w:val="24"/>
          <w:szCs w:val="24"/>
          <w:lang w:val="en-IE"/>
        </w:rPr>
        <w:t xml:space="preserve"> </w:t>
      </w:r>
      <w:r w:rsidR="00303E5F" w:rsidRPr="00446C90">
        <w:rPr>
          <w:rFonts w:ascii="Times New Roman" w:hAnsi="Times New Roman"/>
          <w:sz w:val="24"/>
          <w:szCs w:val="24"/>
        </w:rPr>
        <w:t>Article 3 of Regulation (EU) 2020/852</w:t>
      </w:r>
      <w:r w:rsidR="00303E5F" w:rsidRPr="00446C90">
        <w:rPr>
          <w:rStyle w:val="FootnoteReference"/>
          <w:rFonts w:ascii="Times New Roman" w:hAnsi="Times New Roman"/>
          <w:sz w:val="24"/>
          <w:szCs w:val="24"/>
        </w:rPr>
        <w:footnoteReference w:id="27"/>
      </w:r>
      <w:r w:rsidR="002C51A2" w:rsidRPr="00446C90">
        <w:rPr>
          <w:rFonts w:ascii="Times New Roman" w:hAnsi="Times New Roman"/>
          <w:sz w:val="24"/>
          <w:szCs w:val="24"/>
        </w:rPr>
        <w:t xml:space="preserve"> </w:t>
      </w:r>
      <w:r w:rsidRPr="00446C90">
        <w:rPr>
          <w:rFonts w:ascii="Times New Roman" w:hAnsi="Times New Roman"/>
          <w:sz w:val="24"/>
          <w:szCs w:val="24"/>
        </w:rPr>
        <w:t>(criteria for environmentally sustainable economic activities),</w:t>
      </w:r>
      <w:r w:rsidR="00303E5F" w:rsidRPr="00446C90">
        <w:rPr>
          <w:rFonts w:ascii="Times New Roman" w:hAnsi="Times New Roman"/>
          <w:sz w:val="24"/>
          <w:szCs w:val="24"/>
        </w:rPr>
        <w:t xml:space="preserve"> including as regards </w:t>
      </w:r>
      <w:r w:rsidR="00303E5F" w:rsidRPr="00446C90">
        <w:rPr>
          <w:rFonts w:ascii="Times New Roman" w:hAnsi="Times New Roman"/>
          <w:sz w:val="24"/>
          <w:szCs w:val="24"/>
        </w:rPr>
        <w:lastRenderedPageBreak/>
        <w:t>the “Do no significant harm” principle, or other comparable methodologies</w:t>
      </w:r>
      <w:r w:rsidR="002C51A2" w:rsidRPr="00446C90">
        <w:rPr>
          <w:rFonts w:ascii="Times New Roman" w:hAnsi="Times New Roman"/>
          <w:sz w:val="24"/>
          <w:szCs w:val="24"/>
        </w:rPr>
        <w:t xml:space="preserve"> (</w:t>
      </w:r>
      <w:r w:rsidR="002C51A2" w:rsidRPr="00446C90">
        <w:rPr>
          <w:rFonts w:ascii="Times New Roman" w:hAnsi="Times New Roman"/>
          <w:noProof/>
          <w:sz w:val="24"/>
          <w:szCs w:val="24"/>
        </w:rPr>
        <w:t>such as the ecosystem-based approach applied to the management of marine fisheries in line with Article 2(3) of Regulation (EU) No 1380/2013)</w:t>
      </w:r>
      <w:r w:rsidR="00446C90" w:rsidRPr="00446C90">
        <w:rPr>
          <w:rFonts w:ascii="Times New Roman" w:hAnsi="Times New Roman"/>
          <w:noProof/>
          <w:sz w:val="24"/>
          <w:szCs w:val="24"/>
        </w:rPr>
        <w:t>.</w:t>
      </w:r>
    </w:p>
    <w:p w14:paraId="791E51FB" w14:textId="6E562C12" w:rsidR="00303E5F" w:rsidRPr="00446C90" w:rsidRDefault="00446C90" w:rsidP="00446C90">
      <w:pPr>
        <w:spacing w:before="120" w:after="120" w:line="240" w:lineRule="auto"/>
        <w:jc w:val="both"/>
        <w:rPr>
          <w:rFonts w:eastAsia="Times New Roman"/>
          <w:szCs w:val="24"/>
          <w:lang w:eastAsia="zh-CN"/>
        </w:rPr>
      </w:pPr>
      <w:r w:rsidRPr="00446C90">
        <w:rPr>
          <w:noProof/>
          <w:szCs w:val="24"/>
        </w:rPr>
        <w:t>.......................................................................................................................................</w:t>
      </w:r>
      <w:r w:rsidRPr="00446C90">
        <w:rPr>
          <w:rFonts w:eastAsia="Times New Roman"/>
          <w:szCs w:val="24"/>
          <w:lang w:eastAsia="zh-CN"/>
        </w:rPr>
        <w:t>………………………………………………………………………………………………………………………………………………………………………………………</w:t>
      </w:r>
    </w:p>
    <w:p w14:paraId="1B3C0DE9" w14:textId="77777777" w:rsidR="00A9734A" w:rsidRPr="00446C90" w:rsidRDefault="00A9734A" w:rsidP="00446C90">
      <w:pPr>
        <w:pStyle w:val="ListParagraph"/>
        <w:numPr>
          <w:ilvl w:val="2"/>
          <w:numId w:val="141"/>
        </w:numPr>
        <w:spacing w:before="120" w:after="120" w:line="240" w:lineRule="auto"/>
        <w:ind w:left="567" w:hanging="709"/>
        <w:contextualSpacing w:val="0"/>
        <w:jc w:val="both"/>
        <w:outlineLvl w:val="2"/>
        <w:rPr>
          <w:rFonts w:ascii="Times New Roman" w:hAnsi="Times New Roman"/>
          <w:sz w:val="24"/>
          <w:szCs w:val="24"/>
          <w:lang w:eastAsia="zh-CN"/>
        </w:rPr>
      </w:pPr>
      <w:r w:rsidRPr="00446C90">
        <w:rPr>
          <w:rFonts w:ascii="Times New Roman" w:hAnsi="Times New Roman"/>
          <w:sz w:val="24"/>
          <w:szCs w:val="24"/>
          <w:lang w:eastAsia="zh-CN"/>
        </w:rPr>
        <w:t>Does the aid bring about other positive effect?</w:t>
      </w:r>
    </w:p>
    <w:p w14:paraId="69EE63B5" w14:textId="77777777" w:rsidR="00A9734A" w:rsidRPr="00D650DC" w:rsidRDefault="00A9734A" w:rsidP="00A9734A">
      <w:pPr>
        <w:spacing w:before="120" w:after="120" w:line="240" w:lineRule="auto"/>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yes</w:t>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no</w:t>
      </w:r>
    </w:p>
    <w:p w14:paraId="7973FC34" w14:textId="77777777" w:rsidR="00A9734A" w:rsidRPr="00DA75F0" w:rsidRDefault="00A9734A" w:rsidP="00DA75F0">
      <w:pPr>
        <w:spacing w:before="120" w:after="120" w:line="240" w:lineRule="auto"/>
        <w:rPr>
          <w:rFonts w:ascii="Times New Roman" w:eastAsia="Times New Roman" w:hAnsi="Times New Roman"/>
          <w:bCs/>
          <w:sz w:val="24"/>
          <w:szCs w:val="24"/>
          <w:lang w:eastAsia="en-GB"/>
        </w:rPr>
      </w:pPr>
      <w:r w:rsidRPr="00DA75F0">
        <w:rPr>
          <w:rFonts w:ascii="Times New Roman" w:eastAsia="Times New Roman" w:hAnsi="Times New Roman"/>
          <w:bCs/>
          <w:sz w:val="24"/>
          <w:szCs w:val="24"/>
          <w:lang w:eastAsia="en-GB"/>
        </w:rPr>
        <w:t>If the answer is yes, please indicate which Union policy it reflects:</w:t>
      </w:r>
    </w:p>
    <w:p w14:paraId="719F54D8" w14:textId="1D1E7410" w:rsidR="00A9734A" w:rsidRPr="00DA75F0" w:rsidRDefault="00A9734A" w:rsidP="00DA75F0">
      <w:pPr>
        <w:spacing w:before="120" w:after="120" w:line="240" w:lineRule="auto"/>
        <w:rPr>
          <w:rFonts w:ascii="Times New Roman" w:eastAsia="Times New Roman" w:hAnsi="Times New Roman"/>
          <w:bCs/>
          <w:sz w:val="24"/>
          <w:szCs w:val="24"/>
          <w:lang w:eastAsia="en-GB"/>
        </w:rPr>
      </w:pPr>
      <w:r w:rsidRPr="00DA75F0">
        <w:rPr>
          <w:rFonts w:ascii="Times New Roman" w:eastAsia="Times New Roman" w:hAnsi="Times New Roman"/>
          <w:bCs/>
          <w:sz w:val="24"/>
          <w:szCs w:val="24"/>
          <w:lang w:eastAsia="en-GB"/>
        </w:rPr>
        <w:fldChar w:fldCharType="begin">
          <w:ffData>
            <w:name w:val="Check1"/>
            <w:enabled/>
            <w:calcOnExit w:val="0"/>
            <w:checkBox>
              <w:sizeAuto/>
              <w:default w:val="0"/>
            </w:checkBox>
          </w:ffData>
        </w:fldChar>
      </w:r>
      <w:r w:rsidRPr="00DA75F0">
        <w:rPr>
          <w:rFonts w:ascii="Times New Roman" w:eastAsia="Times New Roman" w:hAnsi="Times New Roman"/>
          <w:bCs/>
          <w:sz w:val="24"/>
          <w:szCs w:val="24"/>
          <w:lang w:eastAsia="en-GB"/>
        </w:rPr>
        <w:instrText xml:space="preserve"> FORMCHECKBOX </w:instrText>
      </w:r>
      <w:r w:rsidR="002D2601">
        <w:rPr>
          <w:rFonts w:ascii="Times New Roman" w:eastAsia="Times New Roman" w:hAnsi="Times New Roman"/>
          <w:bCs/>
          <w:sz w:val="24"/>
          <w:szCs w:val="24"/>
          <w:lang w:eastAsia="en-GB"/>
        </w:rPr>
      </w:r>
      <w:r w:rsidR="002D2601">
        <w:rPr>
          <w:rFonts w:ascii="Times New Roman" w:eastAsia="Times New Roman" w:hAnsi="Times New Roman"/>
          <w:bCs/>
          <w:sz w:val="24"/>
          <w:szCs w:val="24"/>
          <w:lang w:eastAsia="en-GB"/>
        </w:rPr>
        <w:fldChar w:fldCharType="separate"/>
      </w:r>
      <w:r w:rsidRPr="00DA75F0">
        <w:rPr>
          <w:rFonts w:ascii="Times New Roman" w:eastAsia="Times New Roman" w:hAnsi="Times New Roman"/>
          <w:bCs/>
          <w:sz w:val="24"/>
          <w:szCs w:val="24"/>
          <w:lang w:eastAsia="en-GB"/>
        </w:rPr>
        <w:fldChar w:fldCharType="end"/>
      </w:r>
      <w:r w:rsidRPr="00DA75F0">
        <w:rPr>
          <w:rFonts w:ascii="Times New Roman" w:eastAsia="Times New Roman" w:hAnsi="Times New Roman"/>
          <w:bCs/>
          <w:sz w:val="24"/>
          <w:szCs w:val="24"/>
          <w:lang w:eastAsia="en-GB"/>
        </w:rPr>
        <w:t xml:space="preserve"> </w:t>
      </w:r>
      <w:r w:rsidR="00DA75F0">
        <w:rPr>
          <w:rFonts w:ascii="Times New Roman" w:eastAsia="Times New Roman" w:hAnsi="Times New Roman"/>
          <w:bCs/>
          <w:sz w:val="24"/>
          <w:szCs w:val="24"/>
          <w:lang w:eastAsia="en-GB"/>
        </w:rPr>
        <w:tab/>
      </w:r>
      <w:r w:rsidRPr="00DA75F0">
        <w:rPr>
          <w:rFonts w:ascii="Times New Roman" w:eastAsia="Times New Roman" w:hAnsi="Times New Roman"/>
          <w:bCs/>
          <w:sz w:val="24"/>
          <w:szCs w:val="24"/>
          <w:lang w:eastAsia="en-GB"/>
        </w:rPr>
        <w:t>European Green Deal (COM/2019/640 final)</w:t>
      </w:r>
    </w:p>
    <w:p w14:paraId="0886C959" w14:textId="23D82246" w:rsidR="00D755B4" w:rsidRPr="00DA75F0" w:rsidRDefault="00A9734A" w:rsidP="00DA75F0">
      <w:pPr>
        <w:spacing w:before="120" w:after="120" w:line="240" w:lineRule="auto"/>
        <w:rPr>
          <w:rFonts w:ascii="Times New Roman" w:eastAsia="Times New Roman" w:hAnsi="Times New Roman"/>
          <w:bCs/>
          <w:sz w:val="24"/>
          <w:szCs w:val="24"/>
          <w:lang w:eastAsia="en-GB"/>
        </w:rPr>
      </w:pPr>
      <w:r w:rsidRPr="00DA75F0">
        <w:rPr>
          <w:rFonts w:ascii="Times New Roman" w:eastAsia="Times New Roman" w:hAnsi="Times New Roman"/>
          <w:bCs/>
          <w:sz w:val="24"/>
          <w:szCs w:val="24"/>
          <w:lang w:eastAsia="en-GB"/>
        </w:rPr>
        <w:fldChar w:fldCharType="begin">
          <w:ffData>
            <w:name w:val="Check1"/>
            <w:enabled/>
            <w:calcOnExit w:val="0"/>
            <w:checkBox>
              <w:sizeAuto/>
              <w:default w:val="0"/>
            </w:checkBox>
          </w:ffData>
        </w:fldChar>
      </w:r>
      <w:r w:rsidRPr="00DA75F0">
        <w:rPr>
          <w:rFonts w:ascii="Times New Roman" w:eastAsia="Times New Roman" w:hAnsi="Times New Roman"/>
          <w:bCs/>
          <w:sz w:val="24"/>
          <w:szCs w:val="24"/>
          <w:lang w:eastAsia="en-GB"/>
        </w:rPr>
        <w:instrText xml:space="preserve"> FORMCHECKBOX </w:instrText>
      </w:r>
      <w:r w:rsidR="002D2601">
        <w:rPr>
          <w:rFonts w:ascii="Times New Roman" w:eastAsia="Times New Roman" w:hAnsi="Times New Roman"/>
          <w:bCs/>
          <w:sz w:val="24"/>
          <w:szCs w:val="24"/>
          <w:lang w:eastAsia="en-GB"/>
        </w:rPr>
      </w:r>
      <w:r w:rsidR="002D2601">
        <w:rPr>
          <w:rFonts w:ascii="Times New Roman" w:eastAsia="Times New Roman" w:hAnsi="Times New Roman"/>
          <w:bCs/>
          <w:sz w:val="24"/>
          <w:szCs w:val="24"/>
          <w:lang w:eastAsia="en-GB"/>
        </w:rPr>
        <w:fldChar w:fldCharType="separate"/>
      </w:r>
      <w:r w:rsidRPr="00DA75F0">
        <w:rPr>
          <w:rFonts w:ascii="Times New Roman" w:eastAsia="Times New Roman" w:hAnsi="Times New Roman"/>
          <w:bCs/>
          <w:sz w:val="24"/>
          <w:szCs w:val="24"/>
          <w:lang w:eastAsia="en-GB"/>
        </w:rPr>
        <w:fldChar w:fldCharType="end"/>
      </w:r>
      <w:r w:rsidRPr="00DA75F0">
        <w:rPr>
          <w:rFonts w:ascii="Times New Roman" w:eastAsia="Times New Roman" w:hAnsi="Times New Roman"/>
          <w:bCs/>
          <w:sz w:val="24"/>
          <w:szCs w:val="24"/>
          <w:lang w:eastAsia="en-GB"/>
        </w:rPr>
        <w:t xml:space="preserve"> </w:t>
      </w:r>
      <w:r w:rsidR="00DA75F0">
        <w:rPr>
          <w:rFonts w:ascii="Times New Roman" w:eastAsia="Times New Roman" w:hAnsi="Times New Roman"/>
          <w:bCs/>
          <w:sz w:val="24"/>
          <w:szCs w:val="24"/>
          <w:lang w:eastAsia="en-GB"/>
        </w:rPr>
        <w:tab/>
      </w:r>
      <w:r w:rsidR="00D755B4" w:rsidRPr="00DA75F0">
        <w:rPr>
          <w:rFonts w:ascii="Times New Roman" w:eastAsia="Times New Roman" w:hAnsi="Times New Roman"/>
          <w:bCs/>
          <w:sz w:val="24"/>
          <w:szCs w:val="24"/>
          <w:lang w:eastAsia="en-GB"/>
        </w:rPr>
        <w:t>Sustainable blue economy (COM/2021/240 final)</w:t>
      </w:r>
    </w:p>
    <w:p w14:paraId="35E71DF2" w14:textId="5D5144C1" w:rsidR="00A9734A" w:rsidRPr="00DA75F0" w:rsidRDefault="00D755B4" w:rsidP="00DA75F0">
      <w:pPr>
        <w:spacing w:before="120" w:after="120" w:line="240" w:lineRule="auto"/>
        <w:rPr>
          <w:rFonts w:ascii="Times New Roman" w:eastAsia="Times New Roman" w:hAnsi="Times New Roman"/>
          <w:bCs/>
          <w:sz w:val="24"/>
          <w:szCs w:val="24"/>
          <w:lang w:eastAsia="en-GB"/>
        </w:rPr>
      </w:pPr>
      <w:r w:rsidRPr="00DA75F0">
        <w:rPr>
          <w:rFonts w:ascii="Times New Roman" w:eastAsia="Times New Roman" w:hAnsi="Times New Roman"/>
          <w:bCs/>
          <w:sz w:val="24"/>
          <w:szCs w:val="24"/>
          <w:lang w:eastAsia="en-GB"/>
        </w:rPr>
        <w:fldChar w:fldCharType="begin">
          <w:ffData>
            <w:name w:val="Check1"/>
            <w:enabled/>
            <w:calcOnExit w:val="0"/>
            <w:checkBox>
              <w:sizeAuto/>
              <w:default w:val="0"/>
            </w:checkBox>
          </w:ffData>
        </w:fldChar>
      </w:r>
      <w:r w:rsidRPr="00DA75F0">
        <w:rPr>
          <w:rFonts w:ascii="Times New Roman" w:eastAsia="Times New Roman" w:hAnsi="Times New Roman"/>
          <w:bCs/>
          <w:sz w:val="24"/>
          <w:szCs w:val="24"/>
          <w:lang w:eastAsia="en-GB"/>
        </w:rPr>
        <w:instrText xml:space="preserve"> FORMCHECKBOX </w:instrText>
      </w:r>
      <w:r w:rsidR="002D2601">
        <w:rPr>
          <w:rFonts w:ascii="Times New Roman" w:eastAsia="Times New Roman" w:hAnsi="Times New Roman"/>
          <w:bCs/>
          <w:sz w:val="24"/>
          <w:szCs w:val="24"/>
          <w:lang w:eastAsia="en-GB"/>
        </w:rPr>
      </w:r>
      <w:r w:rsidR="002D2601">
        <w:rPr>
          <w:rFonts w:ascii="Times New Roman" w:eastAsia="Times New Roman" w:hAnsi="Times New Roman"/>
          <w:bCs/>
          <w:sz w:val="24"/>
          <w:szCs w:val="24"/>
          <w:lang w:eastAsia="en-GB"/>
        </w:rPr>
        <w:fldChar w:fldCharType="separate"/>
      </w:r>
      <w:r w:rsidRPr="00DA75F0">
        <w:rPr>
          <w:rFonts w:ascii="Times New Roman" w:eastAsia="Times New Roman" w:hAnsi="Times New Roman"/>
          <w:bCs/>
          <w:sz w:val="24"/>
          <w:szCs w:val="24"/>
          <w:lang w:eastAsia="en-GB"/>
        </w:rPr>
        <w:fldChar w:fldCharType="end"/>
      </w:r>
      <w:r w:rsidRPr="00DA75F0">
        <w:rPr>
          <w:rFonts w:ascii="Times New Roman" w:eastAsia="Times New Roman" w:hAnsi="Times New Roman"/>
          <w:bCs/>
          <w:sz w:val="24"/>
          <w:szCs w:val="24"/>
          <w:lang w:eastAsia="en-GB"/>
        </w:rPr>
        <w:t xml:space="preserve"> </w:t>
      </w:r>
      <w:r w:rsidR="00DA75F0">
        <w:rPr>
          <w:rFonts w:ascii="Times New Roman" w:eastAsia="Times New Roman" w:hAnsi="Times New Roman"/>
          <w:bCs/>
          <w:sz w:val="24"/>
          <w:szCs w:val="24"/>
          <w:lang w:eastAsia="en-GB"/>
        </w:rPr>
        <w:tab/>
      </w:r>
      <w:r w:rsidR="00A9734A" w:rsidRPr="00DA75F0">
        <w:rPr>
          <w:rFonts w:ascii="Times New Roman" w:eastAsia="Times New Roman" w:hAnsi="Times New Roman"/>
          <w:bCs/>
          <w:sz w:val="24"/>
          <w:szCs w:val="24"/>
          <w:lang w:eastAsia="en-GB"/>
        </w:rPr>
        <w:t>Farm to Fork Strategy (COM/2020/381final)</w:t>
      </w:r>
    </w:p>
    <w:p w14:paraId="7E7492BE" w14:textId="66B377CC" w:rsidR="00D755B4" w:rsidRPr="00DA75F0" w:rsidRDefault="00A9734A" w:rsidP="00DA75F0">
      <w:pPr>
        <w:spacing w:before="120" w:after="120" w:line="240" w:lineRule="auto"/>
        <w:rPr>
          <w:rFonts w:ascii="Times New Roman" w:eastAsia="Times New Roman" w:hAnsi="Times New Roman"/>
          <w:bCs/>
          <w:sz w:val="24"/>
          <w:szCs w:val="24"/>
          <w:lang w:eastAsia="en-GB"/>
        </w:rPr>
      </w:pPr>
      <w:r w:rsidRPr="00DA75F0">
        <w:rPr>
          <w:rFonts w:ascii="Times New Roman" w:eastAsia="Times New Roman" w:hAnsi="Times New Roman"/>
          <w:bCs/>
          <w:sz w:val="24"/>
          <w:szCs w:val="24"/>
          <w:lang w:eastAsia="en-GB"/>
        </w:rPr>
        <w:fldChar w:fldCharType="begin">
          <w:ffData>
            <w:name w:val="Check1"/>
            <w:enabled/>
            <w:calcOnExit w:val="0"/>
            <w:checkBox>
              <w:sizeAuto/>
              <w:default w:val="0"/>
            </w:checkBox>
          </w:ffData>
        </w:fldChar>
      </w:r>
      <w:r w:rsidRPr="00DA75F0">
        <w:rPr>
          <w:rFonts w:ascii="Times New Roman" w:eastAsia="Times New Roman" w:hAnsi="Times New Roman"/>
          <w:bCs/>
          <w:sz w:val="24"/>
          <w:szCs w:val="24"/>
          <w:lang w:eastAsia="en-GB"/>
        </w:rPr>
        <w:instrText xml:space="preserve"> FORMCHECKBOX </w:instrText>
      </w:r>
      <w:r w:rsidR="002D2601">
        <w:rPr>
          <w:rFonts w:ascii="Times New Roman" w:eastAsia="Times New Roman" w:hAnsi="Times New Roman"/>
          <w:bCs/>
          <w:sz w:val="24"/>
          <w:szCs w:val="24"/>
          <w:lang w:eastAsia="en-GB"/>
        </w:rPr>
      </w:r>
      <w:r w:rsidR="002D2601">
        <w:rPr>
          <w:rFonts w:ascii="Times New Roman" w:eastAsia="Times New Roman" w:hAnsi="Times New Roman"/>
          <w:bCs/>
          <w:sz w:val="24"/>
          <w:szCs w:val="24"/>
          <w:lang w:eastAsia="en-GB"/>
        </w:rPr>
        <w:fldChar w:fldCharType="separate"/>
      </w:r>
      <w:r w:rsidRPr="00DA75F0">
        <w:rPr>
          <w:rFonts w:ascii="Times New Roman" w:eastAsia="Times New Roman" w:hAnsi="Times New Roman"/>
          <w:bCs/>
          <w:sz w:val="24"/>
          <w:szCs w:val="24"/>
          <w:lang w:eastAsia="en-GB"/>
        </w:rPr>
        <w:fldChar w:fldCharType="end"/>
      </w:r>
      <w:r w:rsidRPr="00DA75F0">
        <w:rPr>
          <w:rFonts w:ascii="Times New Roman" w:eastAsia="Times New Roman" w:hAnsi="Times New Roman"/>
          <w:bCs/>
          <w:sz w:val="24"/>
          <w:szCs w:val="24"/>
          <w:lang w:eastAsia="en-GB"/>
        </w:rPr>
        <w:t xml:space="preserve"> </w:t>
      </w:r>
      <w:r w:rsidR="00DA75F0">
        <w:rPr>
          <w:rFonts w:ascii="Times New Roman" w:eastAsia="Times New Roman" w:hAnsi="Times New Roman"/>
          <w:bCs/>
          <w:sz w:val="24"/>
          <w:szCs w:val="24"/>
          <w:lang w:eastAsia="en-GB"/>
        </w:rPr>
        <w:tab/>
      </w:r>
      <w:r w:rsidR="00D755B4" w:rsidRPr="00DA75F0">
        <w:rPr>
          <w:rFonts w:ascii="Times New Roman" w:eastAsia="Times New Roman" w:hAnsi="Times New Roman"/>
          <w:bCs/>
          <w:sz w:val="24"/>
          <w:szCs w:val="24"/>
          <w:lang w:eastAsia="en-GB"/>
        </w:rPr>
        <w:t>Circular Economy Action Plan (COM/2020/98 final).</w:t>
      </w:r>
    </w:p>
    <w:p w14:paraId="592E8E50" w14:textId="63AE2CB0" w:rsidR="00A9734A" w:rsidRPr="00DA75F0" w:rsidRDefault="00A9734A" w:rsidP="00DA75F0">
      <w:pPr>
        <w:spacing w:before="120" w:after="120" w:line="240" w:lineRule="auto"/>
        <w:rPr>
          <w:rFonts w:ascii="Times New Roman" w:eastAsia="Times New Roman" w:hAnsi="Times New Roman"/>
          <w:bCs/>
          <w:sz w:val="24"/>
          <w:szCs w:val="24"/>
          <w:lang w:eastAsia="en-GB"/>
        </w:rPr>
      </w:pPr>
      <w:r w:rsidRPr="00DA75F0">
        <w:rPr>
          <w:rFonts w:ascii="Times New Roman" w:eastAsia="Times New Roman" w:hAnsi="Times New Roman"/>
          <w:bCs/>
          <w:sz w:val="24"/>
          <w:szCs w:val="24"/>
          <w:lang w:eastAsia="en-GB"/>
        </w:rPr>
        <w:fldChar w:fldCharType="begin">
          <w:ffData>
            <w:name w:val="Check1"/>
            <w:enabled/>
            <w:calcOnExit w:val="0"/>
            <w:checkBox>
              <w:sizeAuto/>
              <w:default w:val="0"/>
            </w:checkBox>
          </w:ffData>
        </w:fldChar>
      </w:r>
      <w:r w:rsidRPr="00DA75F0">
        <w:rPr>
          <w:rFonts w:ascii="Times New Roman" w:eastAsia="Times New Roman" w:hAnsi="Times New Roman"/>
          <w:bCs/>
          <w:sz w:val="24"/>
          <w:szCs w:val="24"/>
          <w:lang w:eastAsia="en-GB"/>
        </w:rPr>
        <w:instrText xml:space="preserve"> FORMCHECKBOX </w:instrText>
      </w:r>
      <w:r w:rsidR="002D2601">
        <w:rPr>
          <w:rFonts w:ascii="Times New Roman" w:eastAsia="Times New Roman" w:hAnsi="Times New Roman"/>
          <w:bCs/>
          <w:sz w:val="24"/>
          <w:szCs w:val="24"/>
          <w:lang w:eastAsia="en-GB"/>
        </w:rPr>
      </w:r>
      <w:r w:rsidR="002D2601">
        <w:rPr>
          <w:rFonts w:ascii="Times New Roman" w:eastAsia="Times New Roman" w:hAnsi="Times New Roman"/>
          <w:bCs/>
          <w:sz w:val="24"/>
          <w:szCs w:val="24"/>
          <w:lang w:eastAsia="en-GB"/>
        </w:rPr>
        <w:fldChar w:fldCharType="separate"/>
      </w:r>
      <w:r w:rsidRPr="00DA75F0">
        <w:rPr>
          <w:rFonts w:ascii="Times New Roman" w:eastAsia="Times New Roman" w:hAnsi="Times New Roman"/>
          <w:bCs/>
          <w:sz w:val="24"/>
          <w:szCs w:val="24"/>
          <w:lang w:eastAsia="en-GB"/>
        </w:rPr>
        <w:fldChar w:fldCharType="end"/>
      </w:r>
      <w:r w:rsidRPr="00DA75F0">
        <w:rPr>
          <w:rFonts w:ascii="Times New Roman" w:eastAsia="Times New Roman" w:hAnsi="Times New Roman"/>
          <w:bCs/>
          <w:sz w:val="24"/>
          <w:szCs w:val="24"/>
          <w:lang w:eastAsia="en-GB"/>
        </w:rPr>
        <w:t xml:space="preserve"> </w:t>
      </w:r>
      <w:r w:rsidR="00DA75F0">
        <w:rPr>
          <w:rFonts w:ascii="Times New Roman" w:eastAsia="Times New Roman" w:hAnsi="Times New Roman"/>
          <w:bCs/>
          <w:sz w:val="24"/>
          <w:szCs w:val="24"/>
          <w:lang w:eastAsia="en-GB"/>
        </w:rPr>
        <w:tab/>
      </w:r>
      <w:r w:rsidRPr="00DA75F0">
        <w:rPr>
          <w:rFonts w:ascii="Times New Roman" w:eastAsia="Times New Roman" w:hAnsi="Times New Roman"/>
          <w:bCs/>
          <w:sz w:val="24"/>
          <w:szCs w:val="24"/>
          <w:lang w:eastAsia="en-GB"/>
        </w:rPr>
        <w:t>Biodiversity Strategy (COM/2020/380 final)</w:t>
      </w:r>
    </w:p>
    <w:p w14:paraId="6A1686AD" w14:textId="45C1A519" w:rsidR="002B5A36" w:rsidRPr="00DA75F0" w:rsidRDefault="002B5A36" w:rsidP="00DA75F0">
      <w:pPr>
        <w:spacing w:before="120" w:after="120" w:line="240" w:lineRule="auto"/>
        <w:rPr>
          <w:rFonts w:ascii="Times New Roman" w:eastAsia="Times New Roman" w:hAnsi="Times New Roman"/>
          <w:bCs/>
          <w:sz w:val="24"/>
          <w:szCs w:val="24"/>
          <w:lang w:eastAsia="en-GB"/>
        </w:rPr>
      </w:pPr>
      <w:r w:rsidRPr="00DA75F0">
        <w:rPr>
          <w:rFonts w:ascii="Times New Roman" w:eastAsia="Times New Roman" w:hAnsi="Times New Roman"/>
          <w:bCs/>
          <w:sz w:val="24"/>
          <w:szCs w:val="24"/>
          <w:lang w:eastAsia="en-GB"/>
        </w:rPr>
        <w:fldChar w:fldCharType="begin">
          <w:ffData>
            <w:name w:val="Check1"/>
            <w:enabled/>
            <w:calcOnExit w:val="0"/>
            <w:checkBox>
              <w:sizeAuto/>
              <w:default w:val="0"/>
            </w:checkBox>
          </w:ffData>
        </w:fldChar>
      </w:r>
      <w:r w:rsidRPr="00DA75F0">
        <w:rPr>
          <w:rFonts w:ascii="Times New Roman" w:eastAsia="Times New Roman" w:hAnsi="Times New Roman"/>
          <w:bCs/>
          <w:sz w:val="24"/>
          <w:szCs w:val="24"/>
          <w:lang w:eastAsia="en-GB"/>
        </w:rPr>
        <w:instrText xml:space="preserve"> FORMCHECKBOX </w:instrText>
      </w:r>
      <w:r w:rsidR="002D2601">
        <w:rPr>
          <w:rFonts w:ascii="Times New Roman" w:eastAsia="Times New Roman" w:hAnsi="Times New Roman"/>
          <w:bCs/>
          <w:sz w:val="24"/>
          <w:szCs w:val="24"/>
          <w:lang w:eastAsia="en-GB"/>
        </w:rPr>
      </w:r>
      <w:r w:rsidR="002D2601">
        <w:rPr>
          <w:rFonts w:ascii="Times New Roman" w:eastAsia="Times New Roman" w:hAnsi="Times New Roman"/>
          <w:bCs/>
          <w:sz w:val="24"/>
          <w:szCs w:val="24"/>
          <w:lang w:eastAsia="en-GB"/>
        </w:rPr>
        <w:fldChar w:fldCharType="separate"/>
      </w:r>
      <w:r w:rsidRPr="00DA75F0">
        <w:rPr>
          <w:rFonts w:ascii="Times New Roman" w:eastAsia="Times New Roman" w:hAnsi="Times New Roman"/>
          <w:bCs/>
          <w:sz w:val="24"/>
          <w:szCs w:val="24"/>
          <w:lang w:eastAsia="en-GB"/>
        </w:rPr>
        <w:fldChar w:fldCharType="end"/>
      </w:r>
      <w:r w:rsidRPr="00DA75F0">
        <w:rPr>
          <w:rFonts w:ascii="Times New Roman" w:eastAsia="Times New Roman" w:hAnsi="Times New Roman"/>
          <w:bCs/>
          <w:sz w:val="24"/>
          <w:szCs w:val="24"/>
          <w:lang w:eastAsia="en-GB"/>
        </w:rPr>
        <w:t xml:space="preserve"> </w:t>
      </w:r>
      <w:r w:rsidR="00DA75F0">
        <w:rPr>
          <w:rFonts w:ascii="Times New Roman" w:eastAsia="Times New Roman" w:hAnsi="Times New Roman"/>
          <w:bCs/>
          <w:sz w:val="24"/>
          <w:szCs w:val="24"/>
          <w:lang w:eastAsia="en-GB"/>
        </w:rPr>
        <w:tab/>
      </w:r>
      <w:r w:rsidRPr="00DA75F0">
        <w:rPr>
          <w:rFonts w:ascii="Times New Roman" w:eastAsia="Times New Roman" w:hAnsi="Times New Roman"/>
          <w:bCs/>
          <w:sz w:val="24"/>
          <w:szCs w:val="24"/>
          <w:lang w:eastAsia="en-GB"/>
        </w:rPr>
        <w:t>EU Action Plan: “Towards Zero Pollution for Air, Water and Soil” (COM/2021/400 final)</w:t>
      </w:r>
    </w:p>
    <w:p w14:paraId="7D397F19" w14:textId="3C6C8260" w:rsidR="002B5A36" w:rsidRPr="00DA75F0" w:rsidRDefault="002B5A36" w:rsidP="00DA75F0">
      <w:pPr>
        <w:spacing w:before="120" w:after="120" w:line="240" w:lineRule="auto"/>
        <w:rPr>
          <w:rFonts w:ascii="Times New Roman" w:eastAsia="Times New Roman" w:hAnsi="Times New Roman"/>
          <w:bCs/>
          <w:sz w:val="24"/>
          <w:szCs w:val="24"/>
          <w:lang w:eastAsia="en-GB"/>
        </w:rPr>
      </w:pPr>
      <w:r w:rsidRPr="00DA75F0">
        <w:rPr>
          <w:rFonts w:ascii="Times New Roman" w:eastAsia="Times New Roman" w:hAnsi="Times New Roman"/>
          <w:bCs/>
          <w:sz w:val="24"/>
          <w:szCs w:val="24"/>
          <w:lang w:eastAsia="en-GB"/>
        </w:rPr>
        <w:fldChar w:fldCharType="begin">
          <w:ffData>
            <w:name w:val="Check1"/>
            <w:enabled/>
            <w:calcOnExit w:val="0"/>
            <w:checkBox>
              <w:sizeAuto/>
              <w:default w:val="0"/>
            </w:checkBox>
          </w:ffData>
        </w:fldChar>
      </w:r>
      <w:r w:rsidRPr="00DA75F0">
        <w:rPr>
          <w:rFonts w:ascii="Times New Roman" w:eastAsia="Times New Roman" w:hAnsi="Times New Roman"/>
          <w:bCs/>
          <w:sz w:val="24"/>
          <w:szCs w:val="24"/>
          <w:lang w:eastAsia="en-GB"/>
        </w:rPr>
        <w:instrText xml:space="preserve"> FORMCHECKBOX </w:instrText>
      </w:r>
      <w:r w:rsidR="002D2601">
        <w:rPr>
          <w:rFonts w:ascii="Times New Roman" w:eastAsia="Times New Roman" w:hAnsi="Times New Roman"/>
          <w:bCs/>
          <w:sz w:val="24"/>
          <w:szCs w:val="24"/>
          <w:lang w:eastAsia="en-GB"/>
        </w:rPr>
      </w:r>
      <w:r w:rsidR="002D2601">
        <w:rPr>
          <w:rFonts w:ascii="Times New Roman" w:eastAsia="Times New Roman" w:hAnsi="Times New Roman"/>
          <w:bCs/>
          <w:sz w:val="24"/>
          <w:szCs w:val="24"/>
          <w:lang w:eastAsia="en-GB"/>
        </w:rPr>
        <w:fldChar w:fldCharType="separate"/>
      </w:r>
      <w:r w:rsidRPr="00DA75F0">
        <w:rPr>
          <w:rFonts w:ascii="Times New Roman" w:eastAsia="Times New Roman" w:hAnsi="Times New Roman"/>
          <w:bCs/>
          <w:sz w:val="24"/>
          <w:szCs w:val="24"/>
          <w:lang w:eastAsia="en-GB"/>
        </w:rPr>
        <w:fldChar w:fldCharType="end"/>
      </w:r>
      <w:r w:rsidRPr="00DA75F0">
        <w:rPr>
          <w:rFonts w:ascii="Times New Roman" w:eastAsia="Times New Roman" w:hAnsi="Times New Roman"/>
          <w:bCs/>
          <w:sz w:val="24"/>
          <w:szCs w:val="24"/>
          <w:lang w:eastAsia="en-GB"/>
        </w:rPr>
        <w:t xml:space="preserve"> </w:t>
      </w:r>
      <w:r w:rsidR="00DA75F0">
        <w:rPr>
          <w:rFonts w:ascii="Times New Roman" w:eastAsia="Times New Roman" w:hAnsi="Times New Roman"/>
          <w:bCs/>
          <w:sz w:val="24"/>
          <w:szCs w:val="24"/>
          <w:lang w:eastAsia="en-GB"/>
        </w:rPr>
        <w:tab/>
      </w:r>
      <w:r w:rsidR="00D51D11" w:rsidRPr="00DA75F0">
        <w:rPr>
          <w:rFonts w:ascii="Times New Roman" w:eastAsia="Times New Roman" w:hAnsi="Times New Roman"/>
          <w:bCs/>
          <w:sz w:val="24"/>
          <w:szCs w:val="24"/>
          <w:lang w:eastAsia="en-GB"/>
        </w:rPr>
        <w:t xml:space="preserve">EU </w:t>
      </w:r>
      <w:r w:rsidRPr="00DA75F0">
        <w:rPr>
          <w:rFonts w:ascii="Times New Roman" w:eastAsia="Times New Roman" w:hAnsi="Times New Roman"/>
          <w:bCs/>
          <w:sz w:val="24"/>
          <w:szCs w:val="24"/>
          <w:lang w:eastAsia="en-GB"/>
        </w:rPr>
        <w:t>Strategy on adaptation to climate change (</w:t>
      </w:r>
      <w:r w:rsidR="00D51D11" w:rsidRPr="00DA75F0">
        <w:rPr>
          <w:rFonts w:ascii="Times New Roman" w:eastAsia="Times New Roman" w:hAnsi="Times New Roman"/>
          <w:bCs/>
          <w:sz w:val="24"/>
          <w:szCs w:val="24"/>
          <w:lang w:eastAsia="en-GB"/>
        </w:rPr>
        <w:t>COM</w:t>
      </w:r>
      <w:r w:rsidR="00E91B34" w:rsidRPr="00DA75F0">
        <w:rPr>
          <w:rFonts w:ascii="Times New Roman" w:eastAsia="Times New Roman" w:hAnsi="Times New Roman"/>
          <w:bCs/>
          <w:sz w:val="24"/>
          <w:szCs w:val="24"/>
          <w:lang w:eastAsia="en-GB"/>
        </w:rPr>
        <w:t xml:space="preserve">/2013/0216 final and </w:t>
      </w:r>
      <w:r w:rsidR="00E766BB" w:rsidRPr="00DA75F0">
        <w:rPr>
          <w:rFonts w:ascii="Times New Roman" w:eastAsia="Times New Roman" w:hAnsi="Times New Roman"/>
          <w:bCs/>
          <w:sz w:val="24"/>
          <w:szCs w:val="24"/>
          <w:lang w:eastAsia="en-GB"/>
        </w:rPr>
        <w:t>COM/2021/82 final)</w:t>
      </w:r>
    </w:p>
    <w:p w14:paraId="21CDE3A3" w14:textId="07C57751" w:rsidR="002B5A36" w:rsidRPr="00DA75F0" w:rsidRDefault="002B5A36" w:rsidP="00DA75F0">
      <w:pPr>
        <w:spacing w:before="120" w:after="120" w:line="240" w:lineRule="auto"/>
        <w:rPr>
          <w:rFonts w:ascii="Times New Roman" w:eastAsia="Times New Roman" w:hAnsi="Times New Roman"/>
          <w:bCs/>
          <w:sz w:val="24"/>
          <w:szCs w:val="24"/>
          <w:lang w:eastAsia="en-GB"/>
        </w:rPr>
      </w:pPr>
      <w:r w:rsidRPr="00DA75F0">
        <w:rPr>
          <w:rFonts w:ascii="Times New Roman" w:eastAsia="Times New Roman" w:hAnsi="Times New Roman"/>
          <w:bCs/>
          <w:sz w:val="24"/>
          <w:szCs w:val="24"/>
          <w:lang w:eastAsia="en-GB"/>
        </w:rPr>
        <w:fldChar w:fldCharType="begin">
          <w:ffData>
            <w:name w:val="Check1"/>
            <w:enabled/>
            <w:calcOnExit w:val="0"/>
            <w:checkBox>
              <w:sizeAuto/>
              <w:default w:val="0"/>
            </w:checkBox>
          </w:ffData>
        </w:fldChar>
      </w:r>
      <w:r w:rsidRPr="00DA75F0">
        <w:rPr>
          <w:rFonts w:ascii="Times New Roman" w:eastAsia="Times New Roman" w:hAnsi="Times New Roman"/>
          <w:bCs/>
          <w:sz w:val="24"/>
          <w:szCs w:val="24"/>
          <w:lang w:eastAsia="en-GB"/>
        </w:rPr>
        <w:instrText xml:space="preserve"> FORMCHECKBOX </w:instrText>
      </w:r>
      <w:r w:rsidR="002D2601">
        <w:rPr>
          <w:rFonts w:ascii="Times New Roman" w:eastAsia="Times New Roman" w:hAnsi="Times New Roman"/>
          <w:bCs/>
          <w:sz w:val="24"/>
          <w:szCs w:val="24"/>
          <w:lang w:eastAsia="en-GB"/>
        </w:rPr>
      </w:r>
      <w:r w:rsidR="002D2601">
        <w:rPr>
          <w:rFonts w:ascii="Times New Roman" w:eastAsia="Times New Roman" w:hAnsi="Times New Roman"/>
          <w:bCs/>
          <w:sz w:val="24"/>
          <w:szCs w:val="24"/>
          <w:lang w:eastAsia="en-GB"/>
        </w:rPr>
        <w:fldChar w:fldCharType="separate"/>
      </w:r>
      <w:r w:rsidRPr="00DA75F0">
        <w:rPr>
          <w:rFonts w:ascii="Times New Roman" w:eastAsia="Times New Roman" w:hAnsi="Times New Roman"/>
          <w:bCs/>
          <w:sz w:val="24"/>
          <w:szCs w:val="24"/>
          <w:lang w:eastAsia="en-GB"/>
        </w:rPr>
        <w:fldChar w:fldCharType="end"/>
      </w:r>
      <w:r w:rsidRPr="00DA75F0">
        <w:rPr>
          <w:rFonts w:ascii="Times New Roman" w:eastAsia="Times New Roman" w:hAnsi="Times New Roman"/>
          <w:bCs/>
          <w:sz w:val="24"/>
          <w:szCs w:val="24"/>
          <w:lang w:eastAsia="en-GB"/>
        </w:rPr>
        <w:t xml:space="preserve"> </w:t>
      </w:r>
      <w:r w:rsidR="00DA75F0">
        <w:rPr>
          <w:rFonts w:ascii="Times New Roman" w:eastAsia="Times New Roman" w:hAnsi="Times New Roman"/>
          <w:bCs/>
          <w:sz w:val="24"/>
          <w:szCs w:val="24"/>
          <w:lang w:eastAsia="en-GB"/>
        </w:rPr>
        <w:tab/>
      </w:r>
      <w:r w:rsidRPr="00DA75F0">
        <w:rPr>
          <w:rFonts w:ascii="Times New Roman" w:eastAsia="Times New Roman" w:hAnsi="Times New Roman"/>
          <w:bCs/>
          <w:sz w:val="24"/>
          <w:szCs w:val="24"/>
          <w:lang w:eastAsia="en-GB"/>
        </w:rPr>
        <w:t>Energy efficiency considerations, in particular concerning the first principle of energy efficiency</w:t>
      </w:r>
      <w:r w:rsidRPr="00DA75F0">
        <w:rPr>
          <w:rFonts w:eastAsia="Times New Roman"/>
          <w:bCs/>
          <w:lang w:eastAsia="en-GB"/>
        </w:rPr>
        <w:footnoteReference w:id="28"/>
      </w:r>
      <w:r w:rsidRPr="00DA75F0">
        <w:rPr>
          <w:rFonts w:ascii="Times New Roman" w:eastAsia="Times New Roman" w:hAnsi="Times New Roman"/>
          <w:bCs/>
          <w:sz w:val="24"/>
          <w:szCs w:val="24"/>
          <w:lang w:eastAsia="en-GB"/>
        </w:rPr>
        <w:t xml:space="preserve"> </w:t>
      </w:r>
    </w:p>
    <w:p w14:paraId="72A299F0" w14:textId="4C43BA98" w:rsidR="002B5A36" w:rsidRPr="00DA75F0" w:rsidRDefault="00770CC3" w:rsidP="00DA75F0">
      <w:pPr>
        <w:spacing w:before="120" w:after="120" w:line="240" w:lineRule="auto"/>
        <w:rPr>
          <w:rFonts w:ascii="Times New Roman" w:eastAsia="Times New Roman" w:hAnsi="Times New Roman"/>
          <w:bCs/>
          <w:sz w:val="24"/>
          <w:szCs w:val="24"/>
          <w:lang w:eastAsia="en-GB"/>
        </w:rPr>
      </w:pPr>
      <w:r w:rsidRPr="00DA75F0">
        <w:rPr>
          <w:rFonts w:ascii="Times New Roman" w:eastAsia="Times New Roman" w:hAnsi="Times New Roman"/>
          <w:bCs/>
          <w:sz w:val="24"/>
          <w:szCs w:val="24"/>
          <w:lang w:eastAsia="en-GB"/>
        </w:rPr>
        <w:fldChar w:fldCharType="begin">
          <w:ffData>
            <w:name w:val="Check1"/>
            <w:enabled/>
            <w:calcOnExit w:val="0"/>
            <w:checkBox>
              <w:sizeAuto/>
              <w:default w:val="0"/>
            </w:checkBox>
          </w:ffData>
        </w:fldChar>
      </w:r>
      <w:r w:rsidRPr="00DA75F0">
        <w:rPr>
          <w:rFonts w:ascii="Times New Roman" w:eastAsia="Times New Roman" w:hAnsi="Times New Roman"/>
          <w:bCs/>
          <w:sz w:val="24"/>
          <w:szCs w:val="24"/>
          <w:lang w:eastAsia="en-GB"/>
        </w:rPr>
        <w:instrText xml:space="preserve"> FORMCHECKBOX </w:instrText>
      </w:r>
      <w:r w:rsidR="002D2601">
        <w:rPr>
          <w:rFonts w:ascii="Times New Roman" w:eastAsia="Times New Roman" w:hAnsi="Times New Roman"/>
          <w:bCs/>
          <w:sz w:val="24"/>
          <w:szCs w:val="24"/>
          <w:lang w:eastAsia="en-GB"/>
        </w:rPr>
      </w:r>
      <w:r w:rsidR="002D2601">
        <w:rPr>
          <w:rFonts w:ascii="Times New Roman" w:eastAsia="Times New Roman" w:hAnsi="Times New Roman"/>
          <w:bCs/>
          <w:sz w:val="24"/>
          <w:szCs w:val="24"/>
          <w:lang w:eastAsia="en-GB"/>
        </w:rPr>
        <w:fldChar w:fldCharType="separate"/>
      </w:r>
      <w:r w:rsidRPr="00DA75F0">
        <w:rPr>
          <w:rFonts w:ascii="Times New Roman" w:eastAsia="Times New Roman" w:hAnsi="Times New Roman"/>
          <w:bCs/>
          <w:sz w:val="24"/>
          <w:szCs w:val="24"/>
          <w:lang w:eastAsia="en-GB"/>
        </w:rPr>
        <w:fldChar w:fldCharType="end"/>
      </w:r>
      <w:r w:rsidRPr="00DA75F0">
        <w:rPr>
          <w:rFonts w:ascii="Times New Roman" w:eastAsia="Times New Roman" w:hAnsi="Times New Roman"/>
          <w:bCs/>
          <w:sz w:val="24"/>
          <w:szCs w:val="24"/>
          <w:lang w:eastAsia="en-GB"/>
        </w:rPr>
        <w:t xml:space="preserve"> </w:t>
      </w:r>
      <w:r w:rsidR="00DA75F0">
        <w:rPr>
          <w:rFonts w:ascii="Times New Roman" w:eastAsia="Times New Roman" w:hAnsi="Times New Roman"/>
          <w:bCs/>
          <w:sz w:val="24"/>
          <w:szCs w:val="24"/>
          <w:lang w:eastAsia="en-GB"/>
        </w:rPr>
        <w:tab/>
      </w:r>
      <w:r w:rsidRPr="00DA75F0">
        <w:rPr>
          <w:rFonts w:ascii="Times New Roman" w:eastAsia="Times New Roman" w:hAnsi="Times New Roman"/>
          <w:bCs/>
          <w:sz w:val="24"/>
          <w:szCs w:val="24"/>
          <w:lang w:eastAsia="en-GB"/>
        </w:rPr>
        <w:t>the initiative on Shaping Europe’s Digital Future Communication (COM/2020/67 final)</w:t>
      </w:r>
    </w:p>
    <w:p w14:paraId="62F86F17" w14:textId="082E3833" w:rsidR="00A9734A" w:rsidRPr="00DA75F0" w:rsidRDefault="00A9734A" w:rsidP="00DA75F0">
      <w:pPr>
        <w:spacing w:before="120" w:after="120" w:line="240" w:lineRule="auto"/>
        <w:rPr>
          <w:rFonts w:ascii="Times New Roman" w:eastAsia="Times New Roman" w:hAnsi="Times New Roman"/>
          <w:bCs/>
          <w:sz w:val="24"/>
          <w:szCs w:val="24"/>
          <w:lang w:eastAsia="en-GB"/>
        </w:rPr>
      </w:pPr>
      <w:r w:rsidRPr="00DA75F0">
        <w:rPr>
          <w:rFonts w:ascii="Times New Roman" w:eastAsia="Times New Roman" w:hAnsi="Times New Roman"/>
          <w:bCs/>
          <w:sz w:val="24"/>
          <w:szCs w:val="24"/>
          <w:lang w:eastAsia="en-GB"/>
        </w:rPr>
        <w:fldChar w:fldCharType="begin">
          <w:ffData>
            <w:name w:val="Check1"/>
            <w:enabled/>
            <w:calcOnExit w:val="0"/>
            <w:checkBox>
              <w:sizeAuto/>
              <w:default w:val="0"/>
            </w:checkBox>
          </w:ffData>
        </w:fldChar>
      </w:r>
      <w:r w:rsidRPr="00DA75F0">
        <w:rPr>
          <w:rFonts w:ascii="Times New Roman" w:eastAsia="Times New Roman" w:hAnsi="Times New Roman"/>
          <w:bCs/>
          <w:sz w:val="24"/>
          <w:szCs w:val="24"/>
          <w:lang w:eastAsia="en-GB"/>
        </w:rPr>
        <w:instrText xml:space="preserve"> FORMCHECKBOX </w:instrText>
      </w:r>
      <w:r w:rsidR="002D2601">
        <w:rPr>
          <w:rFonts w:ascii="Times New Roman" w:eastAsia="Times New Roman" w:hAnsi="Times New Roman"/>
          <w:bCs/>
          <w:sz w:val="24"/>
          <w:szCs w:val="24"/>
          <w:lang w:eastAsia="en-GB"/>
        </w:rPr>
      </w:r>
      <w:r w:rsidR="002D2601">
        <w:rPr>
          <w:rFonts w:ascii="Times New Roman" w:eastAsia="Times New Roman" w:hAnsi="Times New Roman"/>
          <w:bCs/>
          <w:sz w:val="24"/>
          <w:szCs w:val="24"/>
          <w:lang w:eastAsia="en-GB"/>
        </w:rPr>
        <w:fldChar w:fldCharType="separate"/>
      </w:r>
      <w:r w:rsidRPr="00DA75F0">
        <w:rPr>
          <w:rFonts w:ascii="Times New Roman" w:eastAsia="Times New Roman" w:hAnsi="Times New Roman"/>
          <w:bCs/>
          <w:sz w:val="24"/>
          <w:szCs w:val="24"/>
          <w:lang w:eastAsia="en-GB"/>
        </w:rPr>
        <w:fldChar w:fldCharType="end"/>
      </w:r>
      <w:r w:rsidRPr="00DA75F0">
        <w:rPr>
          <w:rFonts w:ascii="Times New Roman" w:eastAsia="Times New Roman" w:hAnsi="Times New Roman"/>
          <w:bCs/>
          <w:sz w:val="24"/>
          <w:szCs w:val="24"/>
          <w:lang w:eastAsia="en-GB"/>
        </w:rPr>
        <w:t xml:space="preserve"> </w:t>
      </w:r>
      <w:r w:rsidR="00DA75F0">
        <w:rPr>
          <w:rFonts w:ascii="Times New Roman" w:eastAsia="Times New Roman" w:hAnsi="Times New Roman"/>
          <w:bCs/>
          <w:sz w:val="24"/>
          <w:szCs w:val="24"/>
          <w:lang w:eastAsia="en-GB"/>
        </w:rPr>
        <w:tab/>
      </w:r>
      <w:r w:rsidRPr="00DA75F0">
        <w:rPr>
          <w:rFonts w:ascii="Times New Roman" w:eastAsia="Times New Roman" w:hAnsi="Times New Roman"/>
          <w:bCs/>
          <w:sz w:val="24"/>
          <w:szCs w:val="24"/>
          <w:lang w:eastAsia="en-GB"/>
        </w:rPr>
        <w:t>Other (please specify): …………………………………………………………………</w:t>
      </w:r>
    </w:p>
    <w:p w14:paraId="6FCABC90" w14:textId="77777777" w:rsidR="00A9734A" w:rsidRPr="00DA75F0" w:rsidRDefault="00A9734A" w:rsidP="00DA75F0">
      <w:pPr>
        <w:spacing w:before="120" w:after="120"/>
        <w:jc w:val="both"/>
        <w:rPr>
          <w:rFonts w:ascii="Times New Roman" w:hAnsi="Times New Roman"/>
          <w:sz w:val="24"/>
          <w:szCs w:val="24"/>
          <w:lang w:val="en-IE"/>
        </w:rPr>
      </w:pPr>
      <w:r w:rsidRPr="00DA75F0">
        <w:rPr>
          <w:rFonts w:ascii="Times New Roman" w:hAnsi="Times New Roman"/>
          <w:sz w:val="24"/>
          <w:szCs w:val="24"/>
          <w:lang w:val="en-IE"/>
        </w:rPr>
        <w:t xml:space="preserve">Please provide further details on the positive effect of aid and explain how is the </w:t>
      </w:r>
      <w:r w:rsidR="00BC7662" w:rsidRPr="00DA75F0">
        <w:rPr>
          <w:rFonts w:ascii="Times New Roman" w:hAnsi="Times New Roman"/>
          <w:sz w:val="24"/>
          <w:szCs w:val="24"/>
          <w:lang w:val="en-IE"/>
        </w:rPr>
        <w:t>aid aligned with the</w:t>
      </w:r>
      <w:r w:rsidRPr="00DA75F0">
        <w:rPr>
          <w:rFonts w:ascii="Times New Roman" w:hAnsi="Times New Roman"/>
          <w:sz w:val="24"/>
          <w:szCs w:val="24"/>
          <w:lang w:val="en-IE"/>
        </w:rPr>
        <w:t xml:space="preserve"> Union policy(ies) indicated</w:t>
      </w:r>
      <w:r w:rsidR="00BC7662" w:rsidRPr="00DA75F0">
        <w:rPr>
          <w:rFonts w:ascii="Times New Roman" w:hAnsi="Times New Roman"/>
          <w:sz w:val="24"/>
          <w:szCs w:val="24"/>
          <w:lang w:val="en-IE"/>
        </w:rPr>
        <w:t xml:space="preserve"> above</w:t>
      </w:r>
      <w:r w:rsidRPr="00DA75F0">
        <w:rPr>
          <w:rFonts w:ascii="Times New Roman" w:hAnsi="Times New Roman"/>
          <w:sz w:val="24"/>
          <w:szCs w:val="24"/>
          <w:lang w:val="en-IE"/>
        </w:rPr>
        <w:t>:</w:t>
      </w:r>
    </w:p>
    <w:p w14:paraId="331E40A2" w14:textId="77777777" w:rsidR="00DA75F0" w:rsidRPr="00DA75F0" w:rsidRDefault="00DA75F0" w:rsidP="00DA75F0">
      <w:pPr>
        <w:spacing w:before="120" w:after="120" w:line="240" w:lineRule="auto"/>
        <w:jc w:val="both"/>
        <w:rPr>
          <w:rFonts w:eastAsia="Times New Roman"/>
          <w:szCs w:val="24"/>
          <w:lang w:eastAsia="zh-CN"/>
        </w:rPr>
      </w:pPr>
      <w:r w:rsidRPr="00DA75F0">
        <w:rPr>
          <w:noProof/>
          <w:szCs w:val="24"/>
        </w:rPr>
        <w:t>.......................................................................................................................................</w:t>
      </w:r>
      <w:r w:rsidRPr="00DA75F0">
        <w:rPr>
          <w:rFonts w:eastAsia="Times New Roman"/>
          <w:szCs w:val="24"/>
          <w:lang w:eastAsia="zh-CN"/>
        </w:rPr>
        <w:t>………………………………………………………………………………………………………………………………………………………………………………………</w:t>
      </w:r>
    </w:p>
    <w:p w14:paraId="4F939A6C" w14:textId="77777777" w:rsidR="004F712F" w:rsidRPr="00DA75F0" w:rsidRDefault="001D4F8F" w:rsidP="00DA75F0">
      <w:pPr>
        <w:pStyle w:val="ListParagraph"/>
        <w:numPr>
          <w:ilvl w:val="2"/>
          <w:numId w:val="141"/>
        </w:numPr>
        <w:spacing w:before="120" w:after="120" w:line="240" w:lineRule="auto"/>
        <w:ind w:left="567" w:hanging="709"/>
        <w:contextualSpacing w:val="0"/>
        <w:jc w:val="both"/>
        <w:outlineLvl w:val="2"/>
        <w:rPr>
          <w:rFonts w:ascii="Times New Roman" w:hAnsi="Times New Roman"/>
          <w:sz w:val="24"/>
          <w:szCs w:val="24"/>
          <w:lang w:eastAsia="zh-CN"/>
        </w:rPr>
      </w:pPr>
      <w:r w:rsidRPr="00DA75F0">
        <w:rPr>
          <w:rFonts w:ascii="Times New Roman" w:hAnsi="Times New Roman"/>
          <w:sz w:val="24"/>
          <w:szCs w:val="24"/>
          <w:lang w:eastAsia="zh-CN"/>
        </w:rPr>
        <w:t xml:space="preserve">Does the </w:t>
      </w:r>
      <w:r w:rsidR="009A6E16" w:rsidRPr="00DA75F0">
        <w:rPr>
          <w:rFonts w:ascii="Times New Roman" w:hAnsi="Times New Roman"/>
          <w:sz w:val="24"/>
          <w:szCs w:val="24"/>
          <w:lang w:eastAsia="zh-CN"/>
        </w:rPr>
        <w:t>measure</w:t>
      </w:r>
      <w:r w:rsidRPr="00DA75F0">
        <w:rPr>
          <w:rFonts w:ascii="Times New Roman" w:hAnsi="Times New Roman"/>
          <w:sz w:val="24"/>
          <w:szCs w:val="24"/>
          <w:lang w:eastAsia="zh-CN"/>
        </w:rPr>
        <w:t xml:space="preserve"> </w:t>
      </w:r>
      <w:r w:rsidR="00DC3B44" w:rsidRPr="00DA75F0">
        <w:rPr>
          <w:rFonts w:ascii="Times New Roman" w:hAnsi="Times New Roman"/>
          <w:sz w:val="24"/>
          <w:szCs w:val="24"/>
          <w:lang w:eastAsia="zh-CN"/>
        </w:rPr>
        <w:t>constitute</w:t>
      </w:r>
      <w:r w:rsidR="009A6E16" w:rsidRPr="00DA75F0">
        <w:rPr>
          <w:rFonts w:ascii="Times New Roman" w:hAnsi="Times New Roman"/>
          <w:sz w:val="24"/>
          <w:szCs w:val="24"/>
          <w:lang w:eastAsia="zh-CN"/>
        </w:rPr>
        <w:t xml:space="preserve"> aid:</w:t>
      </w:r>
    </w:p>
    <w:p w14:paraId="6C97F6CD" w14:textId="600D3623" w:rsidR="004F712F" w:rsidRPr="00DA75F0" w:rsidRDefault="004F712F" w:rsidP="004F712F">
      <w:pPr>
        <w:spacing w:before="120" w:after="120" w:line="240" w:lineRule="auto"/>
        <w:rPr>
          <w:rFonts w:ascii="Times New Roman" w:eastAsia="Times New Roman" w:hAnsi="Times New Roman"/>
          <w:bCs/>
          <w:sz w:val="24"/>
          <w:szCs w:val="24"/>
          <w:lang w:eastAsia="en-GB"/>
        </w:rPr>
      </w:pPr>
      <w:r w:rsidRPr="00DA75F0">
        <w:rPr>
          <w:rFonts w:ascii="Times New Roman" w:eastAsia="Times New Roman" w:hAnsi="Times New Roman"/>
          <w:bCs/>
          <w:sz w:val="24"/>
          <w:szCs w:val="24"/>
          <w:lang w:eastAsia="en-GB"/>
        </w:rPr>
        <w:fldChar w:fldCharType="begin">
          <w:ffData>
            <w:name w:val="Check1"/>
            <w:enabled/>
            <w:calcOnExit w:val="0"/>
            <w:checkBox>
              <w:sizeAuto/>
              <w:default w:val="0"/>
            </w:checkBox>
          </w:ffData>
        </w:fldChar>
      </w:r>
      <w:r w:rsidRPr="00DA75F0">
        <w:rPr>
          <w:rFonts w:ascii="Times New Roman" w:eastAsia="Times New Roman" w:hAnsi="Times New Roman"/>
          <w:bCs/>
          <w:sz w:val="24"/>
          <w:szCs w:val="24"/>
          <w:lang w:eastAsia="en-GB"/>
        </w:rPr>
        <w:instrText xml:space="preserve"> FORMCHECKBOX </w:instrText>
      </w:r>
      <w:r w:rsidR="002D2601">
        <w:rPr>
          <w:rFonts w:ascii="Times New Roman" w:eastAsia="Times New Roman" w:hAnsi="Times New Roman"/>
          <w:bCs/>
          <w:sz w:val="24"/>
          <w:szCs w:val="24"/>
          <w:lang w:eastAsia="en-GB"/>
        </w:rPr>
      </w:r>
      <w:r w:rsidR="002D2601">
        <w:rPr>
          <w:rFonts w:ascii="Times New Roman" w:eastAsia="Times New Roman" w:hAnsi="Times New Roman"/>
          <w:bCs/>
          <w:sz w:val="24"/>
          <w:szCs w:val="24"/>
          <w:lang w:eastAsia="en-GB"/>
        </w:rPr>
        <w:fldChar w:fldCharType="separate"/>
      </w:r>
      <w:r w:rsidRPr="00DA75F0">
        <w:rPr>
          <w:rFonts w:ascii="Times New Roman" w:eastAsia="Times New Roman" w:hAnsi="Times New Roman"/>
          <w:bCs/>
          <w:sz w:val="24"/>
          <w:szCs w:val="24"/>
          <w:lang w:eastAsia="en-GB"/>
        </w:rPr>
        <w:fldChar w:fldCharType="end"/>
      </w:r>
      <w:r w:rsidR="009A6E16" w:rsidRPr="00DA75F0">
        <w:rPr>
          <w:rFonts w:ascii="Times New Roman" w:eastAsia="Times New Roman" w:hAnsi="Times New Roman"/>
          <w:bCs/>
          <w:sz w:val="24"/>
          <w:szCs w:val="24"/>
          <w:lang w:eastAsia="en-GB"/>
        </w:rPr>
        <w:t xml:space="preserve"> </w:t>
      </w:r>
      <w:r w:rsidR="00DA75F0">
        <w:rPr>
          <w:rFonts w:ascii="Times New Roman" w:eastAsia="Times New Roman" w:hAnsi="Times New Roman"/>
          <w:bCs/>
          <w:sz w:val="24"/>
          <w:szCs w:val="24"/>
          <w:lang w:eastAsia="en-GB"/>
        </w:rPr>
        <w:tab/>
      </w:r>
      <w:r w:rsidR="009A6E16" w:rsidRPr="00DA75F0">
        <w:rPr>
          <w:rFonts w:ascii="Times New Roman" w:eastAsia="Times New Roman" w:hAnsi="Times New Roman"/>
          <w:bCs/>
          <w:sz w:val="24"/>
          <w:szCs w:val="24"/>
          <w:lang w:eastAsia="en-GB"/>
        </w:rPr>
        <w:t>that increase the fishing capacity of a fishing vessel;</w:t>
      </w:r>
    </w:p>
    <w:p w14:paraId="1CE400F3" w14:textId="1628EFC2" w:rsidR="001D4F8F" w:rsidRPr="00DA75F0" w:rsidRDefault="001D4F8F" w:rsidP="009A6E16">
      <w:pPr>
        <w:spacing w:before="120" w:after="120" w:line="240" w:lineRule="auto"/>
        <w:rPr>
          <w:rFonts w:ascii="Times New Roman" w:eastAsia="Times New Roman" w:hAnsi="Times New Roman"/>
          <w:bCs/>
          <w:sz w:val="24"/>
          <w:szCs w:val="24"/>
          <w:lang w:eastAsia="en-GB"/>
        </w:rPr>
      </w:pPr>
      <w:r w:rsidRPr="00DA75F0">
        <w:rPr>
          <w:rFonts w:ascii="Times New Roman" w:eastAsia="Times New Roman" w:hAnsi="Times New Roman"/>
          <w:bCs/>
          <w:sz w:val="24"/>
          <w:szCs w:val="24"/>
          <w:lang w:eastAsia="en-GB"/>
        </w:rPr>
        <w:fldChar w:fldCharType="begin">
          <w:ffData>
            <w:name w:val="Check1"/>
            <w:enabled/>
            <w:calcOnExit w:val="0"/>
            <w:checkBox>
              <w:sizeAuto/>
              <w:default w:val="0"/>
            </w:checkBox>
          </w:ffData>
        </w:fldChar>
      </w:r>
      <w:r w:rsidRPr="00DA75F0">
        <w:rPr>
          <w:rFonts w:ascii="Times New Roman" w:eastAsia="Times New Roman" w:hAnsi="Times New Roman"/>
          <w:bCs/>
          <w:sz w:val="24"/>
          <w:szCs w:val="24"/>
          <w:lang w:eastAsia="en-GB"/>
        </w:rPr>
        <w:instrText xml:space="preserve"> FORMCHECKBOX </w:instrText>
      </w:r>
      <w:r w:rsidR="002D2601">
        <w:rPr>
          <w:rFonts w:ascii="Times New Roman" w:eastAsia="Times New Roman" w:hAnsi="Times New Roman"/>
          <w:bCs/>
          <w:sz w:val="24"/>
          <w:szCs w:val="24"/>
          <w:lang w:eastAsia="en-GB"/>
        </w:rPr>
      </w:r>
      <w:r w:rsidR="002D2601">
        <w:rPr>
          <w:rFonts w:ascii="Times New Roman" w:eastAsia="Times New Roman" w:hAnsi="Times New Roman"/>
          <w:bCs/>
          <w:sz w:val="24"/>
          <w:szCs w:val="24"/>
          <w:lang w:eastAsia="en-GB"/>
        </w:rPr>
        <w:fldChar w:fldCharType="separate"/>
      </w:r>
      <w:r w:rsidRPr="00DA75F0">
        <w:rPr>
          <w:rFonts w:ascii="Times New Roman" w:eastAsia="Times New Roman" w:hAnsi="Times New Roman"/>
          <w:bCs/>
          <w:sz w:val="24"/>
          <w:szCs w:val="24"/>
          <w:lang w:eastAsia="en-GB"/>
        </w:rPr>
        <w:fldChar w:fldCharType="end"/>
      </w:r>
      <w:r w:rsidR="009A6E16" w:rsidRPr="00DA75F0">
        <w:rPr>
          <w:rFonts w:ascii="Times New Roman" w:eastAsia="Times New Roman" w:hAnsi="Times New Roman"/>
          <w:bCs/>
          <w:sz w:val="24"/>
          <w:szCs w:val="24"/>
          <w:lang w:eastAsia="en-GB"/>
        </w:rPr>
        <w:t xml:space="preserve"> </w:t>
      </w:r>
      <w:r w:rsidR="00DA75F0">
        <w:rPr>
          <w:rFonts w:ascii="Times New Roman" w:eastAsia="Times New Roman" w:hAnsi="Times New Roman"/>
          <w:bCs/>
          <w:sz w:val="24"/>
          <w:szCs w:val="24"/>
          <w:lang w:eastAsia="en-GB"/>
        </w:rPr>
        <w:tab/>
      </w:r>
      <w:r w:rsidR="009A6E16" w:rsidRPr="00DA75F0">
        <w:rPr>
          <w:rFonts w:ascii="Times New Roman" w:eastAsia="Times New Roman" w:hAnsi="Times New Roman"/>
          <w:bCs/>
          <w:sz w:val="24"/>
          <w:szCs w:val="24"/>
          <w:lang w:eastAsia="en-GB"/>
        </w:rPr>
        <w:t>for the acquisition of equipment that increase the ability of a fishing vessel to find  fish;</w:t>
      </w:r>
    </w:p>
    <w:p w14:paraId="72052219" w14:textId="208DE823" w:rsidR="001D4F8F" w:rsidRPr="00DA75F0" w:rsidRDefault="001D4F8F" w:rsidP="001D4F8F">
      <w:pPr>
        <w:spacing w:before="120" w:after="120" w:line="240" w:lineRule="auto"/>
        <w:rPr>
          <w:rFonts w:ascii="Times New Roman" w:eastAsia="Times New Roman" w:hAnsi="Times New Roman"/>
          <w:bCs/>
          <w:sz w:val="24"/>
          <w:szCs w:val="24"/>
          <w:lang w:eastAsia="en-GB"/>
        </w:rPr>
      </w:pPr>
      <w:r w:rsidRPr="00DA75F0">
        <w:rPr>
          <w:rFonts w:ascii="Times New Roman" w:eastAsia="Times New Roman" w:hAnsi="Times New Roman"/>
          <w:bCs/>
          <w:sz w:val="24"/>
          <w:szCs w:val="24"/>
          <w:lang w:eastAsia="en-GB"/>
        </w:rPr>
        <w:fldChar w:fldCharType="begin">
          <w:ffData>
            <w:name w:val="Check1"/>
            <w:enabled/>
            <w:calcOnExit w:val="0"/>
            <w:checkBox>
              <w:sizeAuto/>
              <w:default w:val="0"/>
            </w:checkBox>
          </w:ffData>
        </w:fldChar>
      </w:r>
      <w:r w:rsidRPr="00DA75F0">
        <w:rPr>
          <w:rFonts w:ascii="Times New Roman" w:eastAsia="Times New Roman" w:hAnsi="Times New Roman"/>
          <w:bCs/>
          <w:sz w:val="24"/>
          <w:szCs w:val="24"/>
          <w:lang w:eastAsia="en-GB"/>
        </w:rPr>
        <w:instrText xml:space="preserve"> FORMCHECKBOX </w:instrText>
      </w:r>
      <w:r w:rsidR="002D2601">
        <w:rPr>
          <w:rFonts w:ascii="Times New Roman" w:eastAsia="Times New Roman" w:hAnsi="Times New Roman"/>
          <w:bCs/>
          <w:sz w:val="24"/>
          <w:szCs w:val="24"/>
          <w:lang w:eastAsia="en-GB"/>
        </w:rPr>
      </w:r>
      <w:r w:rsidR="002D2601">
        <w:rPr>
          <w:rFonts w:ascii="Times New Roman" w:eastAsia="Times New Roman" w:hAnsi="Times New Roman"/>
          <w:bCs/>
          <w:sz w:val="24"/>
          <w:szCs w:val="24"/>
          <w:lang w:eastAsia="en-GB"/>
        </w:rPr>
        <w:fldChar w:fldCharType="separate"/>
      </w:r>
      <w:r w:rsidRPr="00DA75F0">
        <w:rPr>
          <w:rFonts w:ascii="Times New Roman" w:eastAsia="Times New Roman" w:hAnsi="Times New Roman"/>
          <w:bCs/>
          <w:sz w:val="24"/>
          <w:szCs w:val="24"/>
          <w:lang w:eastAsia="en-GB"/>
        </w:rPr>
        <w:fldChar w:fldCharType="end"/>
      </w:r>
      <w:r w:rsidR="009A6E16" w:rsidRPr="00DA75F0">
        <w:rPr>
          <w:rFonts w:ascii="Times New Roman" w:eastAsia="Times New Roman" w:hAnsi="Times New Roman"/>
          <w:bCs/>
          <w:sz w:val="24"/>
          <w:szCs w:val="24"/>
          <w:lang w:eastAsia="en-GB"/>
        </w:rPr>
        <w:t xml:space="preserve"> </w:t>
      </w:r>
      <w:r w:rsidR="00DA75F0">
        <w:rPr>
          <w:rFonts w:ascii="Times New Roman" w:eastAsia="Times New Roman" w:hAnsi="Times New Roman"/>
          <w:bCs/>
          <w:sz w:val="24"/>
          <w:szCs w:val="24"/>
          <w:lang w:eastAsia="en-GB"/>
        </w:rPr>
        <w:tab/>
      </w:r>
      <w:r w:rsidR="009A6E16" w:rsidRPr="00DA75F0">
        <w:rPr>
          <w:rFonts w:ascii="Times New Roman" w:eastAsia="Times New Roman" w:hAnsi="Times New Roman"/>
          <w:bCs/>
          <w:sz w:val="24"/>
          <w:szCs w:val="24"/>
          <w:lang w:eastAsia="en-GB"/>
        </w:rPr>
        <w:t>for the construction, acquisition or importation of fishing vessels;</w:t>
      </w:r>
    </w:p>
    <w:p w14:paraId="49F9FF49" w14:textId="45C3C512" w:rsidR="001D4F8F" w:rsidRPr="00DA75F0" w:rsidRDefault="001D4F8F" w:rsidP="001D4F8F">
      <w:pPr>
        <w:spacing w:before="120" w:after="120" w:line="240" w:lineRule="auto"/>
        <w:rPr>
          <w:rFonts w:ascii="Times New Roman" w:eastAsia="Times New Roman" w:hAnsi="Times New Roman"/>
          <w:bCs/>
          <w:sz w:val="24"/>
          <w:szCs w:val="24"/>
          <w:lang w:eastAsia="en-GB"/>
        </w:rPr>
      </w:pPr>
      <w:r w:rsidRPr="00DA75F0">
        <w:rPr>
          <w:rFonts w:ascii="Times New Roman" w:eastAsia="Times New Roman" w:hAnsi="Times New Roman"/>
          <w:bCs/>
          <w:sz w:val="24"/>
          <w:szCs w:val="24"/>
          <w:lang w:eastAsia="en-GB"/>
        </w:rPr>
        <w:fldChar w:fldCharType="begin">
          <w:ffData>
            <w:name w:val="Check1"/>
            <w:enabled/>
            <w:calcOnExit w:val="0"/>
            <w:checkBox>
              <w:sizeAuto/>
              <w:default w:val="0"/>
            </w:checkBox>
          </w:ffData>
        </w:fldChar>
      </w:r>
      <w:r w:rsidRPr="00DA75F0">
        <w:rPr>
          <w:rFonts w:ascii="Times New Roman" w:eastAsia="Times New Roman" w:hAnsi="Times New Roman"/>
          <w:bCs/>
          <w:sz w:val="24"/>
          <w:szCs w:val="24"/>
          <w:lang w:eastAsia="en-GB"/>
        </w:rPr>
        <w:instrText xml:space="preserve"> FORMCHECKBOX </w:instrText>
      </w:r>
      <w:r w:rsidR="002D2601">
        <w:rPr>
          <w:rFonts w:ascii="Times New Roman" w:eastAsia="Times New Roman" w:hAnsi="Times New Roman"/>
          <w:bCs/>
          <w:sz w:val="24"/>
          <w:szCs w:val="24"/>
          <w:lang w:eastAsia="en-GB"/>
        </w:rPr>
      </w:r>
      <w:r w:rsidR="002D2601">
        <w:rPr>
          <w:rFonts w:ascii="Times New Roman" w:eastAsia="Times New Roman" w:hAnsi="Times New Roman"/>
          <w:bCs/>
          <w:sz w:val="24"/>
          <w:szCs w:val="24"/>
          <w:lang w:eastAsia="en-GB"/>
        </w:rPr>
        <w:fldChar w:fldCharType="separate"/>
      </w:r>
      <w:r w:rsidRPr="00DA75F0">
        <w:rPr>
          <w:rFonts w:ascii="Times New Roman" w:eastAsia="Times New Roman" w:hAnsi="Times New Roman"/>
          <w:bCs/>
          <w:sz w:val="24"/>
          <w:szCs w:val="24"/>
          <w:lang w:eastAsia="en-GB"/>
        </w:rPr>
        <w:fldChar w:fldCharType="end"/>
      </w:r>
      <w:r w:rsidR="009A6E16" w:rsidRPr="00DA75F0">
        <w:rPr>
          <w:rFonts w:ascii="Times New Roman" w:eastAsia="Times New Roman" w:hAnsi="Times New Roman"/>
          <w:bCs/>
          <w:sz w:val="24"/>
          <w:szCs w:val="24"/>
          <w:lang w:eastAsia="en-GB"/>
        </w:rPr>
        <w:t xml:space="preserve"> </w:t>
      </w:r>
      <w:r w:rsidR="00DA75F0">
        <w:rPr>
          <w:rFonts w:ascii="Times New Roman" w:eastAsia="Times New Roman" w:hAnsi="Times New Roman"/>
          <w:bCs/>
          <w:sz w:val="24"/>
          <w:szCs w:val="24"/>
          <w:lang w:eastAsia="en-GB"/>
        </w:rPr>
        <w:tab/>
      </w:r>
      <w:r w:rsidR="009A6E16" w:rsidRPr="00DA75F0">
        <w:rPr>
          <w:rFonts w:ascii="Times New Roman" w:eastAsia="Times New Roman" w:hAnsi="Times New Roman"/>
          <w:bCs/>
          <w:sz w:val="24"/>
          <w:szCs w:val="24"/>
          <w:lang w:eastAsia="en-GB"/>
        </w:rPr>
        <w:t xml:space="preserve">for the transfer or reflagging of fishing vessels to third countries, including through the creation of joint ventures with partners </w:t>
      </w:r>
      <w:r w:rsidR="00250B95" w:rsidRPr="00DA75F0">
        <w:rPr>
          <w:rFonts w:ascii="Times New Roman" w:eastAsia="Times New Roman" w:hAnsi="Times New Roman"/>
          <w:bCs/>
          <w:sz w:val="24"/>
          <w:szCs w:val="24"/>
          <w:lang w:eastAsia="en-GB"/>
        </w:rPr>
        <w:t>of</w:t>
      </w:r>
      <w:r w:rsidR="009A6E16" w:rsidRPr="00DA75F0">
        <w:rPr>
          <w:rFonts w:ascii="Times New Roman" w:eastAsia="Times New Roman" w:hAnsi="Times New Roman"/>
          <w:bCs/>
          <w:sz w:val="24"/>
          <w:szCs w:val="24"/>
          <w:lang w:eastAsia="en-GB"/>
        </w:rPr>
        <w:t xml:space="preserve"> third countries;</w:t>
      </w:r>
    </w:p>
    <w:p w14:paraId="16C36412" w14:textId="0A117402" w:rsidR="001D4F8F" w:rsidRPr="00DA75F0" w:rsidRDefault="001D4F8F" w:rsidP="001D4F8F">
      <w:pPr>
        <w:spacing w:before="120" w:after="120" w:line="240" w:lineRule="auto"/>
        <w:rPr>
          <w:rFonts w:ascii="Times New Roman" w:eastAsia="Times New Roman" w:hAnsi="Times New Roman"/>
          <w:bCs/>
          <w:sz w:val="24"/>
          <w:szCs w:val="24"/>
          <w:lang w:eastAsia="en-GB"/>
        </w:rPr>
      </w:pPr>
      <w:r w:rsidRPr="00DA75F0">
        <w:rPr>
          <w:rFonts w:ascii="Times New Roman" w:eastAsia="Times New Roman" w:hAnsi="Times New Roman"/>
          <w:bCs/>
          <w:sz w:val="24"/>
          <w:szCs w:val="24"/>
          <w:lang w:eastAsia="en-GB"/>
        </w:rPr>
        <w:fldChar w:fldCharType="begin">
          <w:ffData>
            <w:name w:val="Check1"/>
            <w:enabled/>
            <w:calcOnExit w:val="0"/>
            <w:checkBox>
              <w:sizeAuto/>
              <w:default w:val="0"/>
            </w:checkBox>
          </w:ffData>
        </w:fldChar>
      </w:r>
      <w:r w:rsidRPr="00DA75F0">
        <w:rPr>
          <w:rFonts w:ascii="Times New Roman" w:eastAsia="Times New Roman" w:hAnsi="Times New Roman"/>
          <w:bCs/>
          <w:sz w:val="24"/>
          <w:szCs w:val="24"/>
          <w:lang w:eastAsia="en-GB"/>
        </w:rPr>
        <w:instrText xml:space="preserve"> FORMCHECKBOX </w:instrText>
      </w:r>
      <w:r w:rsidR="002D2601">
        <w:rPr>
          <w:rFonts w:ascii="Times New Roman" w:eastAsia="Times New Roman" w:hAnsi="Times New Roman"/>
          <w:bCs/>
          <w:sz w:val="24"/>
          <w:szCs w:val="24"/>
          <w:lang w:eastAsia="en-GB"/>
        </w:rPr>
      </w:r>
      <w:r w:rsidR="002D2601">
        <w:rPr>
          <w:rFonts w:ascii="Times New Roman" w:eastAsia="Times New Roman" w:hAnsi="Times New Roman"/>
          <w:bCs/>
          <w:sz w:val="24"/>
          <w:szCs w:val="24"/>
          <w:lang w:eastAsia="en-GB"/>
        </w:rPr>
        <w:fldChar w:fldCharType="separate"/>
      </w:r>
      <w:r w:rsidRPr="00DA75F0">
        <w:rPr>
          <w:rFonts w:ascii="Times New Roman" w:eastAsia="Times New Roman" w:hAnsi="Times New Roman"/>
          <w:bCs/>
          <w:sz w:val="24"/>
          <w:szCs w:val="24"/>
          <w:lang w:eastAsia="en-GB"/>
        </w:rPr>
        <w:fldChar w:fldCharType="end"/>
      </w:r>
      <w:r w:rsidR="009A6E16" w:rsidRPr="00DA75F0">
        <w:rPr>
          <w:rFonts w:ascii="Times New Roman" w:eastAsia="Times New Roman" w:hAnsi="Times New Roman"/>
          <w:bCs/>
          <w:sz w:val="24"/>
          <w:szCs w:val="24"/>
          <w:lang w:eastAsia="en-GB"/>
        </w:rPr>
        <w:t xml:space="preserve"> </w:t>
      </w:r>
      <w:r w:rsidR="00DA75F0">
        <w:rPr>
          <w:rFonts w:ascii="Times New Roman" w:eastAsia="Times New Roman" w:hAnsi="Times New Roman"/>
          <w:bCs/>
          <w:sz w:val="24"/>
          <w:szCs w:val="24"/>
          <w:lang w:eastAsia="en-GB"/>
        </w:rPr>
        <w:tab/>
      </w:r>
      <w:r w:rsidR="009A6E16" w:rsidRPr="00DA75F0">
        <w:rPr>
          <w:rFonts w:ascii="Times New Roman" w:eastAsia="Times New Roman" w:hAnsi="Times New Roman"/>
          <w:bCs/>
          <w:sz w:val="24"/>
          <w:szCs w:val="24"/>
          <w:lang w:eastAsia="en-GB"/>
        </w:rPr>
        <w:t>for the temporary cessation of fishing activities</w:t>
      </w:r>
      <w:r w:rsidR="00250B95" w:rsidRPr="00DA75F0">
        <w:rPr>
          <w:rFonts w:ascii="Times New Roman" w:eastAsia="Times New Roman" w:hAnsi="Times New Roman"/>
          <w:bCs/>
          <w:sz w:val="24"/>
          <w:szCs w:val="24"/>
          <w:lang w:eastAsia="en-GB"/>
        </w:rPr>
        <w:t>;</w:t>
      </w:r>
    </w:p>
    <w:p w14:paraId="60E2C421" w14:textId="31DB366E" w:rsidR="001D4F8F" w:rsidRPr="00DA75F0" w:rsidRDefault="001D4F8F" w:rsidP="001D4F8F">
      <w:pPr>
        <w:spacing w:before="120" w:after="120" w:line="240" w:lineRule="auto"/>
        <w:rPr>
          <w:rFonts w:ascii="Times New Roman" w:eastAsia="Times New Roman" w:hAnsi="Times New Roman"/>
          <w:bCs/>
          <w:sz w:val="24"/>
          <w:szCs w:val="24"/>
          <w:lang w:eastAsia="en-GB"/>
        </w:rPr>
      </w:pPr>
      <w:r w:rsidRPr="00DA75F0">
        <w:rPr>
          <w:rFonts w:ascii="Times New Roman" w:eastAsia="Times New Roman" w:hAnsi="Times New Roman"/>
          <w:bCs/>
          <w:sz w:val="24"/>
          <w:szCs w:val="24"/>
          <w:lang w:eastAsia="en-GB"/>
        </w:rPr>
        <w:fldChar w:fldCharType="begin">
          <w:ffData>
            <w:name w:val="Check1"/>
            <w:enabled/>
            <w:calcOnExit w:val="0"/>
            <w:checkBox>
              <w:sizeAuto/>
              <w:default w:val="0"/>
            </w:checkBox>
          </w:ffData>
        </w:fldChar>
      </w:r>
      <w:r w:rsidRPr="00DA75F0">
        <w:rPr>
          <w:rFonts w:ascii="Times New Roman" w:eastAsia="Times New Roman" w:hAnsi="Times New Roman"/>
          <w:bCs/>
          <w:sz w:val="24"/>
          <w:szCs w:val="24"/>
          <w:lang w:eastAsia="en-GB"/>
        </w:rPr>
        <w:instrText xml:space="preserve"> FORMCHECKBOX </w:instrText>
      </w:r>
      <w:r w:rsidR="002D2601">
        <w:rPr>
          <w:rFonts w:ascii="Times New Roman" w:eastAsia="Times New Roman" w:hAnsi="Times New Roman"/>
          <w:bCs/>
          <w:sz w:val="24"/>
          <w:szCs w:val="24"/>
          <w:lang w:eastAsia="en-GB"/>
        </w:rPr>
      </w:r>
      <w:r w:rsidR="002D2601">
        <w:rPr>
          <w:rFonts w:ascii="Times New Roman" w:eastAsia="Times New Roman" w:hAnsi="Times New Roman"/>
          <w:bCs/>
          <w:sz w:val="24"/>
          <w:szCs w:val="24"/>
          <w:lang w:eastAsia="en-GB"/>
        </w:rPr>
        <w:fldChar w:fldCharType="separate"/>
      </w:r>
      <w:r w:rsidRPr="00DA75F0">
        <w:rPr>
          <w:rFonts w:ascii="Times New Roman" w:eastAsia="Times New Roman" w:hAnsi="Times New Roman"/>
          <w:bCs/>
          <w:sz w:val="24"/>
          <w:szCs w:val="24"/>
          <w:lang w:eastAsia="en-GB"/>
        </w:rPr>
        <w:fldChar w:fldCharType="end"/>
      </w:r>
      <w:r w:rsidR="009A6E16" w:rsidRPr="00DA75F0">
        <w:rPr>
          <w:rFonts w:ascii="Times New Roman" w:eastAsia="Times New Roman" w:hAnsi="Times New Roman"/>
          <w:bCs/>
          <w:sz w:val="24"/>
          <w:szCs w:val="24"/>
          <w:lang w:eastAsia="en-GB"/>
        </w:rPr>
        <w:t xml:space="preserve"> </w:t>
      </w:r>
      <w:r w:rsidR="00DA75F0">
        <w:rPr>
          <w:rFonts w:ascii="Times New Roman" w:eastAsia="Times New Roman" w:hAnsi="Times New Roman"/>
          <w:bCs/>
          <w:sz w:val="24"/>
          <w:szCs w:val="24"/>
          <w:lang w:eastAsia="en-GB"/>
        </w:rPr>
        <w:tab/>
      </w:r>
      <w:r w:rsidR="009A6E16" w:rsidRPr="00DA75F0">
        <w:rPr>
          <w:rFonts w:ascii="Times New Roman" w:eastAsia="Times New Roman" w:hAnsi="Times New Roman"/>
          <w:bCs/>
          <w:sz w:val="24"/>
          <w:szCs w:val="24"/>
          <w:lang w:eastAsia="en-GB"/>
        </w:rPr>
        <w:t>for the permanent cessation of fishing activities;</w:t>
      </w:r>
    </w:p>
    <w:p w14:paraId="768B0BAA" w14:textId="13BDA48C" w:rsidR="001D4F8F" w:rsidRPr="00DA75F0" w:rsidRDefault="001D4F8F" w:rsidP="001D4F8F">
      <w:pPr>
        <w:spacing w:before="120" w:after="120" w:line="240" w:lineRule="auto"/>
        <w:rPr>
          <w:rFonts w:ascii="Times New Roman" w:eastAsia="Times New Roman" w:hAnsi="Times New Roman"/>
          <w:bCs/>
          <w:sz w:val="24"/>
          <w:szCs w:val="24"/>
          <w:lang w:eastAsia="en-GB"/>
        </w:rPr>
      </w:pPr>
      <w:r w:rsidRPr="00DA75F0">
        <w:rPr>
          <w:rFonts w:ascii="Times New Roman" w:eastAsia="Times New Roman" w:hAnsi="Times New Roman"/>
          <w:bCs/>
          <w:sz w:val="24"/>
          <w:szCs w:val="24"/>
          <w:lang w:eastAsia="en-GB"/>
        </w:rPr>
        <w:fldChar w:fldCharType="begin">
          <w:ffData>
            <w:name w:val="Check1"/>
            <w:enabled/>
            <w:calcOnExit w:val="0"/>
            <w:checkBox>
              <w:sizeAuto/>
              <w:default w:val="0"/>
            </w:checkBox>
          </w:ffData>
        </w:fldChar>
      </w:r>
      <w:r w:rsidRPr="00DA75F0">
        <w:rPr>
          <w:rFonts w:ascii="Times New Roman" w:eastAsia="Times New Roman" w:hAnsi="Times New Roman"/>
          <w:bCs/>
          <w:sz w:val="24"/>
          <w:szCs w:val="24"/>
          <w:lang w:eastAsia="en-GB"/>
        </w:rPr>
        <w:instrText xml:space="preserve"> FORMCHECKBOX </w:instrText>
      </w:r>
      <w:r w:rsidR="002D2601">
        <w:rPr>
          <w:rFonts w:ascii="Times New Roman" w:eastAsia="Times New Roman" w:hAnsi="Times New Roman"/>
          <w:bCs/>
          <w:sz w:val="24"/>
          <w:szCs w:val="24"/>
          <w:lang w:eastAsia="en-GB"/>
        </w:rPr>
      </w:r>
      <w:r w:rsidR="002D2601">
        <w:rPr>
          <w:rFonts w:ascii="Times New Roman" w:eastAsia="Times New Roman" w:hAnsi="Times New Roman"/>
          <w:bCs/>
          <w:sz w:val="24"/>
          <w:szCs w:val="24"/>
          <w:lang w:eastAsia="en-GB"/>
        </w:rPr>
        <w:fldChar w:fldCharType="separate"/>
      </w:r>
      <w:r w:rsidRPr="00DA75F0">
        <w:rPr>
          <w:rFonts w:ascii="Times New Roman" w:eastAsia="Times New Roman" w:hAnsi="Times New Roman"/>
          <w:bCs/>
          <w:sz w:val="24"/>
          <w:szCs w:val="24"/>
          <w:lang w:eastAsia="en-GB"/>
        </w:rPr>
        <w:fldChar w:fldCharType="end"/>
      </w:r>
      <w:r w:rsidR="009A6E16" w:rsidRPr="00DA75F0">
        <w:rPr>
          <w:rFonts w:ascii="Times New Roman" w:eastAsia="Times New Roman" w:hAnsi="Times New Roman"/>
          <w:bCs/>
          <w:sz w:val="24"/>
          <w:szCs w:val="24"/>
          <w:lang w:eastAsia="en-GB"/>
        </w:rPr>
        <w:t xml:space="preserve"> </w:t>
      </w:r>
      <w:r w:rsidR="00DA75F0">
        <w:rPr>
          <w:rFonts w:ascii="Times New Roman" w:eastAsia="Times New Roman" w:hAnsi="Times New Roman"/>
          <w:bCs/>
          <w:sz w:val="24"/>
          <w:szCs w:val="24"/>
          <w:lang w:eastAsia="en-GB"/>
        </w:rPr>
        <w:tab/>
      </w:r>
      <w:r w:rsidR="00250B95" w:rsidRPr="00DA75F0">
        <w:rPr>
          <w:rFonts w:ascii="Times New Roman" w:eastAsia="Times New Roman" w:hAnsi="Times New Roman"/>
          <w:bCs/>
          <w:sz w:val="24"/>
          <w:szCs w:val="24"/>
          <w:lang w:eastAsia="en-GB"/>
        </w:rPr>
        <w:t xml:space="preserve">for </w:t>
      </w:r>
      <w:r w:rsidR="009A6E16" w:rsidRPr="00DA75F0">
        <w:rPr>
          <w:rFonts w:ascii="Times New Roman" w:eastAsia="Times New Roman" w:hAnsi="Times New Roman"/>
          <w:bCs/>
          <w:sz w:val="24"/>
          <w:szCs w:val="24"/>
          <w:lang w:eastAsia="en-GB"/>
        </w:rPr>
        <w:t>exploratory fishing;</w:t>
      </w:r>
    </w:p>
    <w:p w14:paraId="4F4B6541" w14:textId="6D5E463B" w:rsidR="009A6E16" w:rsidRPr="00DA75F0" w:rsidRDefault="009A6E16" w:rsidP="009A6E16">
      <w:pPr>
        <w:spacing w:before="120" w:after="120" w:line="240" w:lineRule="auto"/>
        <w:rPr>
          <w:rFonts w:ascii="Times New Roman" w:eastAsia="Times New Roman" w:hAnsi="Times New Roman"/>
          <w:bCs/>
          <w:sz w:val="24"/>
          <w:szCs w:val="24"/>
          <w:lang w:eastAsia="en-GB"/>
        </w:rPr>
      </w:pPr>
      <w:r w:rsidRPr="00DA75F0">
        <w:rPr>
          <w:rFonts w:ascii="Times New Roman" w:eastAsia="Times New Roman" w:hAnsi="Times New Roman"/>
          <w:bCs/>
          <w:sz w:val="24"/>
          <w:szCs w:val="24"/>
          <w:lang w:eastAsia="en-GB"/>
        </w:rPr>
        <w:lastRenderedPageBreak/>
        <w:fldChar w:fldCharType="begin">
          <w:ffData>
            <w:name w:val="Check1"/>
            <w:enabled/>
            <w:calcOnExit w:val="0"/>
            <w:checkBox>
              <w:sizeAuto/>
              <w:default w:val="0"/>
            </w:checkBox>
          </w:ffData>
        </w:fldChar>
      </w:r>
      <w:r w:rsidRPr="00DA75F0">
        <w:rPr>
          <w:rFonts w:ascii="Times New Roman" w:eastAsia="Times New Roman" w:hAnsi="Times New Roman"/>
          <w:bCs/>
          <w:sz w:val="24"/>
          <w:szCs w:val="24"/>
          <w:lang w:eastAsia="en-GB"/>
        </w:rPr>
        <w:instrText xml:space="preserve"> FORMCHECKBOX </w:instrText>
      </w:r>
      <w:r w:rsidR="002D2601">
        <w:rPr>
          <w:rFonts w:ascii="Times New Roman" w:eastAsia="Times New Roman" w:hAnsi="Times New Roman"/>
          <w:bCs/>
          <w:sz w:val="24"/>
          <w:szCs w:val="24"/>
          <w:lang w:eastAsia="en-GB"/>
        </w:rPr>
      </w:r>
      <w:r w:rsidR="002D2601">
        <w:rPr>
          <w:rFonts w:ascii="Times New Roman" w:eastAsia="Times New Roman" w:hAnsi="Times New Roman"/>
          <w:bCs/>
          <w:sz w:val="24"/>
          <w:szCs w:val="24"/>
          <w:lang w:eastAsia="en-GB"/>
        </w:rPr>
        <w:fldChar w:fldCharType="separate"/>
      </w:r>
      <w:r w:rsidRPr="00DA75F0">
        <w:rPr>
          <w:rFonts w:ascii="Times New Roman" w:eastAsia="Times New Roman" w:hAnsi="Times New Roman"/>
          <w:bCs/>
          <w:sz w:val="24"/>
          <w:szCs w:val="24"/>
          <w:lang w:eastAsia="en-GB"/>
        </w:rPr>
        <w:fldChar w:fldCharType="end"/>
      </w:r>
      <w:r w:rsidRPr="00DA75F0">
        <w:rPr>
          <w:rFonts w:ascii="Times New Roman" w:eastAsia="Times New Roman" w:hAnsi="Times New Roman"/>
          <w:bCs/>
          <w:sz w:val="24"/>
          <w:szCs w:val="24"/>
          <w:lang w:eastAsia="en-GB"/>
        </w:rPr>
        <w:t xml:space="preserve"> </w:t>
      </w:r>
      <w:r w:rsidR="00DA75F0">
        <w:rPr>
          <w:rFonts w:ascii="Times New Roman" w:eastAsia="Times New Roman" w:hAnsi="Times New Roman"/>
          <w:bCs/>
          <w:sz w:val="24"/>
          <w:szCs w:val="24"/>
          <w:lang w:eastAsia="en-GB"/>
        </w:rPr>
        <w:tab/>
      </w:r>
      <w:r w:rsidRPr="00DA75F0">
        <w:rPr>
          <w:rFonts w:ascii="Times New Roman" w:eastAsia="Times New Roman" w:hAnsi="Times New Roman"/>
          <w:bCs/>
          <w:sz w:val="24"/>
          <w:szCs w:val="24"/>
          <w:lang w:eastAsia="en-GB"/>
        </w:rPr>
        <w:t>for the transfer of ownership of a business;</w:t>
      </w:r>
    </w:p>
    <w:p w14:paraId="1A78490E" w14:textId="54B92830" w:rsidR="009A6E16" w:rsidRPr="00DA75F0" w:rsidRDefault="009A6E16" w:rsidP="009A6E16">
      <w:pPr>
        <w:spacing w:before="120" w:after="120" w:line="240" w:lineRule="auto"/>
        <w:rPr>
          <w:rFonts w:ascii="Times New Roman" w:eastAsia="Times New Roman" w:hAnsi="Times New Roman"/>
          <w:bCs/>
          <w:sz w:val="24"/>
          <w:szCs w:val="24"/>
          <w:lang w:eastAsia="en-GB"/>
        </w:rPr>
      </w:pPr>
      <w:r w:rsidRPr="00DA75F0">
        <w:rPr>
          <w:rFonts w:ascii="Times New Roman" w:eastAsia="Times New Roman" w:hAnsi="Times New Roman"/>
          <w:bCs/>
          <w:sz w:val="24"/>
          <w:szCs w:val="24"/>
          <w:lang w:eastAsia="en-GB"/>
        </w:rPr>
        <w:fldChar w:fldCharType="begin">
          <w:ffData>
            <w:name w:val="Check1"/>
            <w:enabled/>
            <w:calcOnExit w:val="0"/>
            <w:checkBox>
              <w:sizeAuto/>
              <w:default w:val="0"/>
            </w:checkBox>
          </w:ffData>
        </w:fldChar>
      </w:r>
      <w:r w:rsidRPr="00DA75F0">
        <w:rPr>
          <w:rFonts w:ascii="Times New Roman" w:eastAsia="Times New Roman" w:hAnsi="Times New Roman"/>
          <w:bCs/>
          <w:sz w:val="24"/>
          <w:szCs w:val="24"/>
          <w:lang w:eastAsia="en-GB"/>
        </w:rPr>
        <w:instrText xml:space="preserve"> FORMCHECKBOX </w:instrText>
      </w:r>
      <w:r w:rsidR="002D2601">
        <w:rPr>
          <w:rFonts w:ascii="Times New Roman" w:eastAsia="Times New Roman" w:hAnsi="Times New Roman"/>
          <w:bCs/>
          <w:sz w:val="24"/>
          <w:szCs w:val="24"/>
          <w:lang w:eastAsia="en-GB"/>
        </w:rPr>
      </w:r>
      <w:r w:rsidR="002D2601">
        <w:rPr>
          <w:rFonts w:ascii="Times New Roman" w:eastAsia="Times New Roman" w:hAnsi="Times New Roman"/>
          <w:bCs/>
          <w:sz w:val="24"/>
          <w:szCs w:val="24"/>
          <w:lang w:eastAsia="en-GB"/>
        </w:rPr>
        <w:fldChar w:fldCharType="separate"/>
      </w:r>
      <w:r w:rsidRPr="00DA75F0">
        <w:rPr>
          <w:rFonts w:ascii="Times New Roman" w:eastAsia="Times New Roman" w:hAnsi="Times New Roman"/>
          <w:bCs/>
          <w:sz w:val="24"/>
          <w:szCs w:val="24"/>
          <w:lang w:eastAsia="en-GB"/>
        </w:rPr>
        <w:fldChar w:fldCharType="end"/>
      </w:r>
      <w:r w:rsidRPr="00DA75F0">
        <w:rPr>
          <w:rFonts w:ascii="Times New Roman" w:eastAsia="Times New Roman" w:hAnsi="Times New Roman"/>
          <w:bCs/>
          <w:sz w:val="24"/>
          <w:szCs w:val="24"/>
          <w:lang w:eastAsia="en-GB"/>
        </w:rPr>
        <w:t xml:space="preserve"> </w:t>
      </w:r>
      <w:r w:rsidR="00DA75F0">
        <w:rPr>
          <w:rFonts w:ascii="Times New Roman" w:eastAsia="Times New Roman" w:hAnsi="Times New Roman"/>
          <w:bCs/>
          <w:sz w:val="24"/>
          <w:szCs w:val="24"/>
          <w:lang w:eastAsia="en-GB"/>
        </w:rPr>
        <w:tab/>
      </w:r>
      <w:r w:rsidRPr="00DA75F0">
        <w:rPr>
          <w:rFonts w:ascii="Times New Roman" w:eastAsia="Times New Roman" w:hAnsi="Times New Roman"/>
          <w:bCs/>
          <w:sz w:val="24"/>
          <w:szCs w:val="24"/>
          <w:lang w:eastAsia="en-GB"/>
        </w:rPr>
        <w:t>for the direct restocking, except as the case may be in the case of experimental restocking;</w:t>
      </w:r>
    </w:p>
    <w:p w14:paraId="13975AC8" w14:textId="5E47A2DC" w:rsidR="009A6E16" w:rsidRPr="00DA75F0" w:rsidRDefault="009A6E16" w:rsidP="00DA75F0">
      <w:pPr>
        <w:spacing w:before="120" w:after="120" w:line="240" w:lineRule="auto"/>
        <w:rPr>
          <w:rFonts w:ascii="Times New Roman" w:eastAsia="Times New Roman" w:hAnsi="Times New Roman"/>
          <w:bCs/>
          <w:sz w:val="24"/>
          <w:szCs w:val="24"/>
          <w:lang w:eastAsia="en-GB"/>
        </w:rPr>
      </w:pPr>
      <w:r w:rsidRPr="00DA75F0">
        <w:rPr>
          <w:rFonts w:ascii="Times New Roman" w:eastAsia="Times New Roman" w:hAnsi="Times New Roman"/>
          <w:bCs/>
          <w:sz w:val="24"/>
          <w:szCs w:val="24"/>
          <w:lang w:eastAsia="en-GB"/>
        </w:rPr>
        <w:fldChar w:fldCharType="begin">
          <w:ffData>
            <w:name w:val="Check1"/>
            <w:enabled/>
            <w:calcOnExit w:val="0"/>
            <w:checkBox>
              <w:sizeAuto/>
              <w:default w:val="0"/>
            </w:checkBox>
          </w:ffData>
        </w:fldChar>
      </w:r>
      <w:r w:rsidRPr="00DA75F0">
        <w:rPr>
          <w:rFonts w:ascii="Times New Roman" w:eastAsia="Times New Roman" w:hAnsi="Times New Roman"/>
          <w:bCs/>
          <w:sz w:val="24"/>
          <w:szCs w:val="24"/>
          <w:lang w:eastAsia="en-GB"/>
        </w:rPr>
        <w:instrText xml:space="preserve"> FORMCHECKBOX </w:instrText>
      </w:r>
      <w:r w:rsidR="002D2601">
        <w:rPr>
          <w:rFonts w:ascii="Times New Roman" w:eastAsia="Times New Roman" w:hAnsi="Times New Roman"/>
          <w:bCs/>
          <w:sz w:val="24"/>
          <w:szCs w:val="24"/>
          <w:lang w:eastAsia="en-GB"/>
        </w:rPr>
      </w:r>
      <w:r w:rsidR="002D2601">
        <w:rPr>
          <w:rFonts w:ascii="Times New Roman" w:eastAsia="Times New Roman" w:hAnsi="Times New Roman"/>
          <w:bCs/>
          <w:sz w:val="24"/>
          <w:szCs w:val="24"/>
          <w:lang w:eastAsia="en-GB"/>
        </w:rPr>
        <w:fldChar w:fldCharType="separate"/>
      </w:r>
      <w:r w:rsidRPr="00DA75F0">
        <w:rPr>
          <w:rFonts w:ascii="Times New Roman" w:eastAsia="Times New Roman" w:hAnsi="Times New Roman"/>
          <w:bCs/>
          <w:sz w:val="24"/>
          <w:szCs w:val="24"/>
          <w:lang w:eastAsia="en-GB"/>
        </w:rPr>
        <w:fldChar w:fldCharType="end"/>
      </w:r>
      <w:r w:rsidRPr="00DA75F0">
        <w:rPr>
          <w:rFonts w:ascii="Times New Roman" w:eastAsia="Times New Roman" w:hAnsi="Times New Roman"/>
          <w:bCs/>
          <w:sz w:val="24"/>
          <w:szCs w:val="24"/>
          <w:lang w:eastAsia="en-GB"/>
        </w:rPr>
        <w:t xml:space="preserve"> </w:t>
      </w:r>
      <w:r w:rsidR="00DA75F0">
        <w:rPr>
          <w:rFonts w:ascii="Times New Roman" w:eastAsia="Times New Roman" w:hAnsi="Times New Roman"/>
          <w:bCs/>
          <w:sz w:val="24"/>
          <w:szCs w:val="24"/>
          <w:lang w:eastAsia="en-GB"/>
        </w:rPr>
        <w:tab/>
      </w:r>
      <w:r w:rsidRPr="00DA75F0">
        <w:rPr>
          <w:rFonts w:ascii="Times New Roman" w:eastAsia="Times New Roman" w:hAnsi="Times New Roman"/>
          <w:bCs/>
          <w:sz w:val="24"/>
          <w:szCs w:val="24"/>
          <w:lang w:eastAsia="en-GB"/>
        </w:rPr>
        <w:t>for the construction of new ports or new auction halls, with the exception of new landing sites;</w:t>
      </w:r>
    </w:p>
    <w:p w14:paraId="30826314" w14:textId="7D3FC190" w:rsidR="009A6E16" w:rsidRPr="00DA75F0" w:rsidRDefault="009A6E16" w:rsidP="00DA75F0">
      <w:pPr>
        <w:spacing w:before="120" w:after="120" w:line="240" w:lineRule="auto"/>
        <w:rPr>
          <w:rFonts w:ascii="Times New Roman" w:eastAsia="Times New Roman" w:hAnsi="Times New Roman"/>
          <w:bCs/>
          <w:sz w:val="24"/>
          <w:szCs w:val="24"/>
          <w:lang w:eastAsia="en-GB"/>
        </w:rPr>
      </w:pPr>
      <w:r w:rsidRPr="00DA75F0">
        <w:rPr>
          <w:rFonts w:ascii="Times New Roman" w:eastAsia="Times New Roman" w:hAnsi="Times New Roman"/>
          <w:bCs/>
          <w:sz w:val="24"/>
          <w:szCs w:val="24"/>
          <w:lang w:eastAsia="en-GB"/>
        </w:rPr>
        <w:fldChar w:fldCharType="begin">
          <w:ffData>
            <w:name w:val="Check1"/>
            <w:enabled/>
            <w:calcOnExit w:val="0"/>
            <w:checkBox>
              <w:sizeAuto/>
              <w:default w:val="0"/>
            </w:checkBox>
          </w:ffData>
        </w:fldChar>
      </w:r>
      <w:r w:rsidRPr="00DA75F0">
        <w:rPr>
          <w:rFonts w:ascii="Times New Roman" w:eastAsia="Times New Roman" w:hAnsi="Times New Roman"/>
          <w:bCs/>
          <w:sz w:val="24"/>
          <w:szCs w:val="24"/>
          <w:lang w:eastAsia="en-GB"/>
        </w:rPr>
        <w:instrText xml:space="preserve"> FORMCHECKBOX </w:instrText>
      </w:r>
      <w:r w:rsidR="002D2601">
        <w:rPr>
          <w:rFonts w:ascii="Times New Roman" w:eastAsia="Times New Roman" w:hAnsi="Times New Roman"/>
          <w:bCs/>
          <w:sz w:val="24"/>
          <w:szCs w:val="24"/>
          <w:lang w:eastAsia="en-GB"/>
        </w:rPr>
      </w:r>
      <w:r w:rsidR="002D2601">
        <w:rPr>
          <w:rFonts w:ascii="Times New Roman" w:eastAsia="Times New Roman" w:hAnsi="Times New Roman"/>
          <w:bCs/>
          <w:sz w:val="24"/>
          <w:szCs w:val="24"/>
          <w:lang w:eastAsia="en-GB"/>
        </w:rPr>
        <w:fldChar w:fldCharType="separate"/>
      </w:r>
      <w:r w:rsidRPr="00DA75F0">
        <w:rPr>
          <w:rFonts w:ascii="Times New Roman" w:eastAsia="Times New Roman" w:hAnsi="Times New Roman"/>
          <w:bCs/>
          <w:sz w:val="24"/>
          <w:szCs w:val="24"/>
          <w:lang w:eastAsia="en-GB"/>
        </w:rPr>
        <w:fldChar w:fldCharType="end"/>
      </w:r>
      <w:r w:rsidRPr="00DA75F0">
        <w:rPr>
          <w:rFonts w:ascii="Times New Roman" w:eastAsia="Times New Roman" w:hAnsi="Times New Roman"/>
          <w:bCs/>
          <w:sz w:val="24"/>
          <w:szCs w:val="24"/>
          <w:lang w:eastAsia="en-GB"/>
        </w:rPr>
        <w:t xml:space="preserve"> </w:t>
      </w:r>
      <w:r w:rsidR="00DA75F0">
        <w:rPr>
          <w:rFonts w:ascii="Times New Roman" w:eastAsia="Times New Roman" w:hAnsi="Times New Roman"/>
          <w:bCs/>
          <w:sz w:val="24"/>
          <w:szCs w:val="24"/>
          <w:lang w:eastAsia="en-GB"/>
        </w:rPr>
        <w:tab/>
      </w:r>
      <w:r w:rsidRPr="00DA75F0">
        <w:rPr>
          <w:rFonts w:ascii="Times New Roman" w:eastAsia="Times New Roman" w:hAnsi="Times New Roman"/>
          <w:bCs/>
          <w:sz w:val="24"/>
          <w:szCs w:val="24"/>
          <w:lang w:eastAsia="en-GB"/>
        </w:rPr>
        <w:t>for market intervention mechanisms aiming to temporarily or permanently withdraw fishery or aquaculture products from the market with a view to reducing supply in order to prevent price decline or to drive prices up that do not comply with Article 30 and 31 Regulation (EU) No 1379/2013</w:t>
      </w:r>
      <w:r w:rsidRPr="00DA75F0">
        <w:rPr>
          <w:rStyle w:val="FootnoteReference"/>
          <w:rFonts w:ascii="Times New Roman" w:hAnsi="Times New Roman"/>
          <w:sz w:val="24"/>
          <w:szCs w:val="24"/>
          <w:lang w:val="en-US"/>
        </w:rPr>
        <w:footnoteReference w:id="29"/>
      </w:r>
      <w:r w:rsidRPr="00DA75F0">
        <w:rPr>
          <w:rFonts w:ascii="Times New Roman" w:eastAsia="Times New Roman" w:hAnsi="Times New Roman"/>
          <w:bCs/>
          <w:sz w:val="24"/>
          <w:szCs w:val="24"/>
          <w:lang w:eastAsia="en-GB"/>
        </w:rPr>
        <w:t>;</w:t>
      </w:r>
    </w:p>
    <w:p w14:paraId="151FC77E" w14:textId="11F1A3E2" w:rsidR="009A6E16" w:rsidRPr="00DA75F0" w:rsidRDefault="009A6E16" w:rsidP="00DA75F0">
      <w:pPr>
        <w:spacing w:before="120" w:after="120" w:line="240" w:lineRule="auto"/>
        <w:rPr>
          <w:rFonts w:ascii="Times New Roman" w:eastAsia="Times New Roman" w:hAnsi="Times New Roman"/>
          <w:bCs/>
          <w:sz w:val="24"/>
          <w:szCs w:val="24"/>
          <w:lang w:eastAsia="en-GB"/>
        </w:rPr>
      </w:pPr>
      <w:r w:rsidRPr="00DA75F0">
        <w:rPr>
          <w:rFonts w:ascii="Times New Roman" w:eastAsia="Times New Roman" w:hAnsi="Times New Roman"/>
          <w:bCs/>
          <w:sz w:val="24"/>
          <w:szCs w:val="24"/>
          <w:lang w:eastAsia="en-GB"/>
        </w:rPr>
        <w:fldChar w:fldCharType="begin">
          <w:ffData>
            <w:name w:val="Check1"/>
            <w:enabled/>
            <w:calcOnExit w:val="0"/>
            <w:checkBox>
              <w:sizeAuto/>
              <w:default w:val="0"/>
            </w:checkBox>
          </w:ffData>
        </w:fldChar>
      </w:r>
      <w:r w:rsidRPr="00DA75F0">
        <w:rPr>
          <w:rFonts w:ascii="Times New Roman" w:eastAsia="Times New Roman" w:hAnsi="Times New Roman"/>
          <w:bCs/>
          <w:sz w:val="24"/>
          <w:szCs w:val="24"/>
          <w:lang w:eastAsia="en-GB"/>
        </w:rPr>
        <w:instrText xml:space="preserve"> FORMCHECKBOX </w:instrText>
      </w:r>
      <w:r w:rsidR="002D2601">
        <w:rPr>
          <w:rFonts w:ascii="Times New Roman" w:eastAsia="Times New Roman" w:hAnsi="Times New Roman"/>
          <w:bCs/>
          <w:sz w:val="24"/>
          <w:szCs w:val="24"/>
          <w:lang w:eastAsia="en-GB"/>
        </w:rPr>
      </w:r>
      <w:r w:rsidR="002D2601">
        <w:rPr>
          <w:rFonts w:ascii="Times New Roman" w:eastAsia="Times New Roman" w:hAnsi="Times New Roman"/>
          <w:bCs/>
          <w:sz w:val="24"/>
          <w:szCs w:val="24"/>
          <w:lang w:eastAsia="en-GB"/>
        </w:rPr>
        <w:fldChar w:fldCharType="separate"/>
      </w:r>
      <w:r w:rsidRPr="00DA75F0">
        <w:rPr>
          <w:rFonts w:ascii="Times New Roman" w:eastAsia="Times New Roman" w:hAnsi="Times New Roman"/>
          <w:bCs/>
          <w:sz w:val="24"/>
          <w:szCs w:val="24"/>
          <w:lang w:eastAsia="en-GB"/>
        </w:rPr>
        <w:fldChar w:fldCharType="end"/>
      </w:r>
      <w:r w:rsidRPr="00DA75F0">
        <w:rPr>
          <w:rFonts w:ascii="Times New Roman" w:eastAsia="Times New Roman" w:hAnsi="Times New Roman"/>
          <w:bCs/>
          <w:sz w:val="24"/>
          <w:szCs w:val="24"/>
          <w:lang w:eastAsia="en-GB"/>
        </w:rPr>
        <w:t xml:space="preserve"> </w:t>
      </w:r>
      <w:r w:rsidR="00DA75F0">
        <w:rPr>
          <w:rFonts w:ascii="Times New Roman" w:eastAsia="Times New Roman" w:hAnsi="Times New Roman"/>
          <w:bCs/>
          <w:sz w:val="24"/>
          <w:szCs w:val="24"/>
          <w:lang w:eastAsia="en-GB"/>
        </w:rPr>
        <w:tab/>
      </w:r>
      <w:r w:rsidR="00F33FC1" w:rsidRPr="00DA75F0">
        <w:rPr>
          <w:rFonts w:ascii="Times New Roman" w:eastAsia="Times New Roman" w:hAnsi="Times New Roman"/>
          <w:bCs/>
          <w:sz w:val="24"/>
          <w:szCs w:val="24"/>
          <w:lang w:eastAsia="en-GB"/>
        </w:rPr>
        <w:t>for investments on board fishing vessels necessary to comply with the requirements under Union law in force at the time of submission of the application for aid, including requirements under the Union’s obligations in the context of regional fisheries management organisations;</w:t>
      </w:r>
    </w:p>
    <w:p w14:paraId="7F34DC59" w14:textId="7E28BE3C" w:rsidR="00F33FC1" w:rsidRPr="00DA75F0" w:rsidRDefault="00F33FC1" w:rsidP="00DA75F0">
      <w:pPr>
        <w:spacing w:before="120" w:after="120" w:line="240" w:lineRule="auto"/>
        <w:rPr>
          <w:rFonts w:ascii="Times New Roman" w:eastAsia="Times New Roman" w:hAnsi="Times New Roman"/>
          <w:bCs/>
          <w:sz w:val="24"/>
          <w:szCs w:val="24"/>
          <w:lang w:eastAsia="en-GB"/>
        </w:rPr>
      </w:pPr>
      <w:r w:rsidRPr="00DA75F0">
        <w:rPr>
          <w:rFonts w:ascii="Times New Roman" w:eastAsia="Times New Roman" w:hAnsi="Times New Roman"/>
          <w:bCs/>
          <w:sz w:val="24"/>
          <w:szCs w:val="24"/>
          <w:lang w:eastAsia="en-GB"/>
        </w:rPr>
        <w:fldChar w:fldCharType="begin">
          <w:ffData>
            <w:name w:val="Check1"/>
            <w:enabled/>
            <w:calcOnExit w:val="0"/>
            <w:checkBox>
              <w:sizeAuto/>
              <w:default w:val="0"/>
            </w:checkBox>
          </w:ffData>
        </w:fldChar>
      </w:r>
      <w:r w:rsidRPr="00DA75F0">
        <w:rPr>
          <w:rFonts w:ascii="Times New Roman" w:eastAsia="Times New Roman" w:hAnsi="Times New Roman"/>
          <w:bCs/>
          <w:sz w:val="24"/>
          <w:szCs w:val="24"/>
          <w:lang w:eastAsia="en-GB"/>
        </w:rPr>
        <w:instrText xml:space="preserve"> FORMCHECKBOX </w:instrText>
      </w:r>
      <w:r w:rsidR="002D2601">
        <w:rPr>
          <w:rFonts w:ascii="Times New Roman" w:eastAsia="Times New Roman" w:hAnsi="Times New Roman"/>
          <w:bCs/>
          <w:sz w:val="24"/>
          <w:szCs w:val="24"/>
          <w:lang w:eastAsia="en-GB"/>
        </w:rPr>
      </w:r>
      <w:r w:rsidR="002D2601">
        <w:rPr>
          <w:rFonts w:ascii="Times New Roman" w:eastAsia="Times New Roman" w:hAnsi="Times New Roman"/>
          <w:bCs/>
          <w:sz w:val="24"/>
          <w:szCs w:val="24"/>
          <w:lang w:eastAsia="en-GB"/>
        </w:rPr>
        <w:fldChar w:fldCharType="separate"/>
      </w:r>
      <w:r w:rsidRPr="00DA75F0">
        <w:rPr>
          <w:rFonts w:ascii="Times New Roman" w:eastAsia="Times New Roman" w:hAnsi="Times New Roman"/>
          <w:bCs/>
          <w:sz w:val="24"/>
          <w:szCs w:val="24"/>
          <w:lang w:eastAsia="en-GB"/>
        </w:rPr>
        <w:fldChar w:fldCharType="end"/>
      </w:r>
      <w:r w:rsidRPr="00DA75F0">
        <w:rPr>
          <w:rFonts w:ascii="Times New Roman" w:eastAsia="Times New Roman" w:hAnsi="Times New Roman"/>
          <w:bCs/>
          <w:sz w:val="24"/>
          <w:szCs w:val="24"/>
          <w:lang w:eastAsia="en-GB"/>
        </w:rPr>
        <w:t xml:space="preserve"> </w:t>
      </w:r>
      <w:r w:rsidR="00DA75F0">
        <w:rPr>
          <w:rFonts w:ascii="Times New Roman" w:eastAsia="Times New Roman" w:hAnsi="Times New Roman"/>
          <w:bCs/>
          <w:sz w:val="24"/>
          <w:szCs w:val="24"/>
          <w:lang w:eastAsia="en-GB"/>
        </w:rPr>
        <w:tab/>
      </w:r>
      <w:r w:rsidRPr="00DA75F0">
        <w:rPr>
          <w:rFonts w:ascii="Times New Roman" w:eastAsia="Times New Roman" w:hAnsi="Times New Roman"/>
          <w:bCs/>
          <w:sz w:val="24"/>
          <w:szCs w:val="24"/>
          <w:lang w:eastAsia="en-GB"/>
        </w:rPr>
        <w:t>for investments on board fishing vessels that have carried out fishing activities for less than 60 days in the two calendar years preceding the year of submission of the application for aid;</w:t>
      </w:r>
    </w:p>
    <w:p w14:paraId="29F64FA6" w14:textId="1866382B" w:rsidR="00F33FC1" w:rsidRPr="00DA75F0" w:rsidRDefault="00F33FC1" w:rsidP="009A6E16">
      <w:pPr>
        <w:spacing w:before="120" w:after="120" w:line="240" w:lineRule="auto"/>
        <w:rPr>
          <w:rFonts w:ascii="Times New Roman" w:eastAsia="Times New Roman" w:hAnsi="Times New Roman"/>
          <w:bCs/>
          <w:sz w:val="24"/>
          <w:szCs w:val="24"/>
          <w:lang w:eastAsia="en-GB"/>
        </w:rPr>
      </w:pPr>
      <w:r w:rsidRPr="00DA75F0">
        <w:rPr>
          <w:rFonts w:ascii="Times New Roman" w:eastAsia="Times New Roman" w:hAnsi="Times New Roman"/>
          <w:bCs/>
          <w:sz w:val="24"/>
          <w:szCs w:val="24"/>
          <w:lang w:eastAsia="en-GB"/>
        </w:rPr>
        <w:fldChar w:fldCharType="begin">
          <w:ffData>
            <w:name w:val="Check1"/>
            <w:enabled/>
            <w:calcOnExit w:val="0"/>
            <w:checkBox>
              <w:sizeAuto/>
              <w:default w:val="0"/>
            </w:checkBox>
          </w:ffData>
        </w:fldChar>
      </w:r>
      <w:r w:rsidRPr="00DA75F0">
        <w:rPr>
          <w:rFonts w:ascii="Times New Roman" w:eastAsia="Times New Roman" w:hAnsi="Times New Roman"/>
          <w:bCs/>
          <w:sz w:val="24"/>
          <w:szCs w:val="24"/>
          <w:lang w:eastAsia="en-GB"/>
        </w:rPr>
        <w:instrText xml:space="preserve"> FORMCHECKBOX </w:instrText>
      </w:r>
      <w:r w:rsidR="002D2601">
        <w:rPr>
          <w:rFonts w:ascii="Times New Roman" w:eastAsia="Times New Roman" w:hAnsi="Times New Roman"/>
          <w:bCs/>
          <w:sz w:val="24"/>
          <w:szCs w:val="24"/>
          <w:lang w:eastAsia="en-GB"/>
        </w:rPr>
      </w:r>
      <w:r w:rsidR="002D2601">
        <w:rPr>
          <w:rFonts w:ascii="Times New Roman" w:eastAsia="Times New Roman" w:hAnsi="Times New Roman"/>
          <w:bCs/>
          <w:sz w:val="24"/>
          <w:szCs w:val="24"/>
          <w:lang w:eastAsia="en-GB"/>
        </w:rPr>
        <w:fldChar w:fldCharType="separate"/>
      </w:r>
      <w:r w:rsidRPr="00DA75F0">
        <w:rPr>
          <w:rFonts w:ascii="Times New Roman" w:eastAsia="Times New Roman" w:hAnsi="Times New Roman"/>
          <w:bCs/>
          <w:sz w:val="24"/>
          <w:szCs w:val="24"/>
          <w:lang w:eastAsia="en-GB"/>
        </w:rPr>
        <w:fldChar w:fldCharType="end"/>
      </w:r>
      <w:r w:rsidRPr="00DA75F0">
        <w:rPr>
          <w:rFonts w:ascii="Times New Roman" w:eastAsia="Times New Roman" w:hAnsi="Times New Roman"/>
          <w:bCs/>
          <w:sz w:val="24"/>
          <w:szCs w:val="24"/>
          <w:lang w:eastAsia="en-GB"/>
        </w:rPr>
        <w:t xml:space="preserve"> </w:t>
      </w:r>
      <w:r w:rsidR="00DA75F0">
        <w:rPr>
          <w:rFonts w:ascii="Times New Roman" w:eastAsia="Times New Roman" w:hAnsi="Times New Roman"/>
          <w:bCs/>
          <w:sz w:val="24"/>
          <w:szCs w:val="24"/>
          <w:lang w:eastAsia="en-GB"/>
        </w:rPr>
        <w:tab/>
      </w:r>
      <w:r w:rsidRPr="00DA75F0">
        <w:rPr>
          <w:rFonts w:ascii="Times New Roman" w:eastAsia="Times New Roman" w:hAnsi="Times New Roman"/>
          <w:bCs/>
          <w:sz w:val="24"/>
          <w:szCs w:val="24"/>
          <w:lang w:eastAsia="en-GB"/>
        </w:rPr>
        <w:t>for the replacement or modernisation of a main or ancillary engine of a fishing vessel.</w:t>
      </w:r>
    </w:p>
    <w:p w14:paraId="695A5CF5" w14:textId="48A7BA63" w:rsidR="00AF0E80" w:rsidRPr="00DA75F0" w:rsidRDefault="00250B95" w:rsidP="00DA75F0">
      <w:pPr>
        <w:spacing w:before="120" w:after="120" w:line="240" w:lineRule="auto"/>
        <w:rPr>
          <w:rFonts w:ascii="Times New Roman" w:eastAsia="Times New Roman" w:hAnsi="Times New Roman"/>
          <w:bCs/>
          <w:sz w:val="24"/>
          <w:szCs w:val="24"/>
          <w:lang w:eastAsia="en-GB"/>
        </w:rPr>
      </w:pPr>
      <w:r w:rsidRPr="00DA75F0">
        <w:rPr>
          <w:rFonts w:ascii="Times New Roman" w:eastAsia="Times New Roman" w:hAnsi="Times New Roman"/>
          <w:bCs/>
          <w:sz w:val="24"/>
          <w:szCs w:val="24"/>
          <w:lang w:eastAsia="en-GB"/>
        </w:rPr>
        <w:t xml:space="preserve">Please note that </w:t>
      </w:r>
      <w:r w:rsidR="007F5F84" w:rsidRPr="00DA75F0">
        <w:rPr>
          <w:rFonts w:ascii="Times New Roman" w:eastAsia="Times New Roman" w:hAnsi="Times New Roman"/>
          <w:bCs/>
          <w:sz w:val="24"/>
          <w:szCs w:val="24"/>
          <w:lang w:eastAsia="en-GB"/>
        </w:rPr>
        <w:t xml:space="preserve">the above types of aid measures are in principle considered to be harmful, therefore </w:t>
      </w:r>
      <w:r w:rsidRPr="00DA75F0">
        <w:rPr>
          <w:rFonts w:ascii="Times New Roman" w:eastAsia="Times New Roman" w:hAnsi="Times New Roman"/>
          <w:bCs/>
          <w:sz w:val="24"/>
          <w:szCs w:val="24"/>
          <w:lang w:eastAsia="en-GB"/>
        </w:rPr>
        <w:t xml:space="preserve">pursuant to point </w:t>
      </w:r>
      <w:r w:rsidR="00DA75F0">
        <w:rPr>
          <w:rFonts w:ascii="Times New Roman" w:eastAsia="Times New Roman" w:hAnsi="Times New Roman"/>
          <w:bCs/>
          <w:sz w:val="24"/>
          <w:szCs w:val="24"/>
          <w:lang w:eastAsia="en-GB"/>
        </w:rPr>
        <w:t>(</w:t>
      </w:r>
      <w:r w:rsidRPr="00DA75F0">
        <w:rPr>
          <w:rFonts w:ascii="Times New Roman" w:eastAsia="Times New Roman" w:hAnsi="Times New Roman"/>
          <w:bCs/>
          <w:sz w:val="24"/>
          <w:szCs w:val="24"/>
          <w:lang w:eastAsia="en-GB"/>
        </w:rPr>
        <w:t>135</w:t>
      </w:r>
      <w:r w:rsidR="00DA75F0">
        <w:rPr>
          <w:rFonts w:ascii="Times New Roman" w:eastAsia="Times New Roman" w:hAnsi="Times New Roman"/>
          <w:bCs/>
          <w:sz w:val="24"/>
          <w:szCs w:val="24"/>
          <w:lang w:eastAsia="en-GB"/>
        </w:rPr>
        <w:t>)</w:t>
      </w:r>
      <w:r w:rsidRPr="00DA75F0">
        <w:rPr>
          <w:rFonts w:ascii="Times New Roman" w:eastAsia="Times New Roman" w:hAnsi="Times New Roman"/>
          <w:bCs/>
          <w:sz w:val="24"/>
          <w:szCs w:val="24"/>
          <w:lang w:eastAsia="en-GB"/>
        </w:rPr>
        <w:t xml:space="preserve"> of the Guidelines, with the exception of aid </w:t>
      </w:r>
      <w:r w:rsidR="007F5F84" w:rsidRPr="00DA75F0">
        <w:rPr>
          <w:rFonts w:ascii="Times New Roman" w:eastAsia="Times New Roman" w:hAnsi="Times New Roman"/>
          <w:bCs/>
          <w:sz w:val="24"/>
          <w:szCs w:val="24"/>
          <w:lang w:eastAsia="en-GB"/>
        </w:rPr>
        <w:t>provided for explicitly in the</w:t>
      </w:r>
      <w:r w:rsidRPr="00DA75F0">
        <w:rPr>
          <w:rFonts w:ascii="Times New Roman" w:eastAsia="Times New Roman" w:hAnsi="Times New Roman"/>
          <w:bCs/>
          <w:sz w:val="24"/>
          <w:szCs w:val="24"/>
          <w:lang w:eastAsia="en-GB"/>
        </w:rPr>
        <w:t xml:space="preserve"> Guidelines, the balancing test is unlikely to be positive with regard to the above</w:t>
      </w:r>
      <w:r w:rsidR="007F5F84" w:rsidRPr="00DA75F0">
        <w:rPr>
          <w:rFonts w:ascii="Times New Roman" w:eastAsia="Times New Roman" w:hAnsi="Times New Roman"/>
          <w:bCs/>
          <w:sz w:val="24"/>
          <w:szCs w:val="24"/>
          <w:lang w:eastAsia="en-GB"/>
        </w:rPr>
        <w:t xml:space="preserve"> types of aid measures</w:t>
      </w:r>
      <w:r w:rsidRPr="00DA75F0">
        <w:rPr>
          <w:rFonts w:ascii="Times New Roman" w:eastAsia="Times New Roman" w:hAnsi="Times New Roman"/>
          <w:bCs/>
          <w:sz w:val="24"/>
          <w:szCs w:val="24"/>
          <w:lang w:eastAsia="en-GB"/>
        </w:rPr>
        <w:t xml:space="preserve">. </w:t>
      </w:r>
    </w:p>
    <w:p w14:paraId="5B496425" w14:textId="2EE8CD19" w:rsidR="00F841C5" w:rsidRPr="00DA75F0" w:rsidRDefault="00250B95" w:rsidP="00DA75F0">
      <w:pPr>
        <w:spacing w:before="120" w:after="120" w:line="240" w:lineRule="auto"/>
        <w:rPr>
          <w:rFonts w:ascii="Times New Roman" w:eastAsia="Times New Roman" w:hAnsi="Times New Roman"/>
          <w:bCs/>
          <w:sz w:val="24"/>
          <w:szCs w:val="24"/>
          <w:lang w:eastAsia="en-GB"/>
        </w:rPr>
      </w:pPr>
      <w:r w:rsidRPr="00DA75F0">
        <w:rPr>
          <w:rFonts w:ascii="Times New Roman" w:eastAsia="Times New Roman" w:hAnsi="Times New Roman"/>
          <w:bCs/>
          <w:sz w:val="24"/>
          <w:szCs w:val="24"/>
          <w:lang w:eastAsia="en-GB"/>
        </w:rPr>
        <w:t xml:space="preserve">If you </w:t>
      </w:r>
      <w:r w:rsidR="00101AD2" w:rsidRPr="00DA75F0">
        <w:rPr>
          <w:rFonts w:ascii="Times New Roman" w:eastAsia="Times New Roman" w:hAnsi="Times New Roman"/>
          <w:bCs/>
          <w:sz w:val="24"/>
          <w:szCs w:val="24"/>
          <w:lang w:eastAsia="en-GB"/>
        </w:rPr>
        <w:t xml:space="preserve">marked </w:t>
      </w:r>
      <w:r w:rsidR="004B397A" w:rsidRPr="00DA75F0">
        <w:rPr>
          <w:rFonts w:ascii="Times New Roman" w:eastAsia="Times New Roman" w:hAnsi="Times New Roman"/>
          <w:bCs/>
          <w:sz w:val="24"/>
          <w:szCs w:val="24"/>
          <w:lang w:eastAsia="en-GB"/>
        </w:rPr>
        <w:t>a box</w:t>
      </w:r>
      <w:r w:rsidR="00101AD2" w:rsidRPr="00DA75F0">
        <w:rPr>
          <w:rFonts w:ascii="Times New Roman" w:eastAsia="Times New Roman" w:hAnsi="Times New Roman"/>
          <w:bCs/>
          <w:sz w:val="24"/>
          <w:szCs w:val="24"/>
          <w:lang w:eastAsia="en-GB"/>
        </w:rPr>
        <w:t xml:space="preserve"> </w:t>
      </w:r>
      <w:r w:rsidR="00DA75F0">
        <w:rPr>
          <w:rFonts w:ascii="Times New Roman" w:eastAsia="Times New Roman" w:hAnsi="Times New Roman"/>
          <w:bCs/>
          <w:sz w:val="24"/>
          <w:szCs w:val="24"/>
          <w:lang w:eastAsia="en-GB"/>
        </w:rPr>
        <w:t>relating to</w:t>
      </w:r>
      <w:r w:rsidR="00101AD2" w:rsidRPr="00DA75F0">
        <w:rPr>
          <w:rFonts w:ascii="Times New Roman" w:eastAsia="Times New Roman" w:hAnsi="Times New Roman"/>
          <w:bCs/>
          <w:sz w:val="24"/>
          <w:szCs w:val="24"/>
          <w:lang w:eastAsia="en-GB"/>
        </w:rPr>
        <w:t xml:space="preserve"> </w:t>
      </w:r>
      <w:r w:rsidR="00DA75F0">
        <w:rPr>
          <w:rFonts w:ascii="Times New Roman" w:eastAsia="Times New Roman" w:hAnsi="Times New Roman"/>
          <w:bCs/>
          <w:sz w:val="24"/>
          <w:szCs w:val="24"/>
          <w:lang w:eastAsia="en-GB"/>
        </w:rPr>
        <w:t xml:space="preserve">any of the </w:t>
      </w:r>
      <w:r w:rsidRPr="00DA75F0">
        <w:rPr>
          <w:rFonts w:ascii="Times New Roman" w:eastAsia="Times New Roman" w:hAnsi="Times New Roman"/>
          <w:bCs/>
          <w:sz w:val="24"/>
          <w:szCs w:val="24"/>
          <w:lang w:eastAsia="en-GB"/>
        </w:rPr>
        <w:t xml:space="preserve">above </w:t>
      </w:r>
      <w:r w:rsidR="00DA75F0">
        <w:rPr>
          <w:rFonts w:ascii="Times New Roman" w:eastAsia="Times New Roman" w:hAnsi="Times New Roman"/>
          <w:bCs/>
          <w:sz w:val="24"/>
          <w:szCs w:val="24"/>
          <w:lang w:eastAsia="en-GB"/>
        </w:rPr>
        <w:t xml:space="preserve">aid </w:t>
      </w:r>
      <w:r w:rsidRPr="00DA75F0">
        <w:rPr>
          <w:rFonts w:ascii="Times New Roman" w:eastAsia="Times New Roman" w:hAnsi="Times New Roman"/>
          <w:bCs/>
          <w:sz w:val="24"/>
          <w:szCs w:val="24"/>
          <w:lang w:eastAsia="en-GB"/>
        </w:rPr>
        <w:t xml:space="preserve">categories, please </w:t>
      </w:r>
      <w:r w:rsidR="00DA75F0">
        <w:rPr>
          <w:rFonts w:ascii="Times New Roman" w:eastAsia="Times New Roman" w:hAnsi="Times New Roman"/>
          <w:bCs/>
          <w:sz w:val="24"/>
          <w:szCs w:val="24"/>
          <w:lang w:eastAsia="en-GB"/>
        </w:rPr>
        <w:t xml:space="preserve">explain </w:t>
      </w:r>
      <w:r w:rsidRPr="00DA75F0">
        <w:rPr>
          <w:rFonts w:ascii="Times New Roman" w:eastAsia="Times New Roman" w:hAnsi="Times New Roman"/>
          <w:bCs/>
          <w:sz w:val="24"/>
          <w:szCs w:val="24"/>
          <w:lang w:eastAsia="en-GB"/>
        </w:rPr>
        <w:t>under which section of the Guidelines such aid is p</w:t>
      </w:r>
      <w:r w:rsidR="00AF0E80" w:rsidRPr="00DA75F0">
        <w:rPr>
          <w:rFonts w:ascii="Times New Roman" w:eastAsia="Times New Roman" w:hAnsi="Times New Roman"/>
          <w:bCs/>
          <w:sz w:val="24"/>
          <w:szCs w:val="24"/>
          <w:lang w:eastAsia="en-GB"/>
        </w:rPr>
        <w:t>rovided for</w:t>
      </w:r>
      <w:r w:rsidR="00F841C5" w:rsidRPr="00DA75F0">
        <w:rPr>
          <w:rFonts w:ascii="Times New Roman" w:eastAsia="Times New Roman" w:hAnsi="Times New Roman"/>
          <w:bCs/>
          <w:sz w:val="24"/>
          <w:szCs w:val="24"/>
          <w:lang w:eastAsia="en-GB"/>
        </w:rPr>
        <w:t>:</w:t>
      </w:r>
    </w:p>
    <w:p w14:paraId="019DCAC0" w14:textId="7B834B3A" w:rsidR="00DA75F0" w:rsidRPr="00DA75F0" w:rsidRDefault="00DA75F0" w:rsidP="00DA75F0">
      <w:pPr>
        <w:spacing w:before="120" w:after="120" w:line="240" w:lineRule="auto"/>
        <w:jc w:val="both"/>
        <w:rPr>
          <w:rFonts w:ascii="Times New Roman" w:eastAsia="Times New Roman" w:hAnsi="Times New Roman"/>
          <w:sz w:val="24"/>
          <w:szCs w:val="24"/>
          <w:lang w:eastAsia="zh-CN"/>
        </w:rPr>
      </w:pPr>
      <w:r w:rsidRPr="00DA75F0">
        <w:rPr>
          <w:rFonts w:ascii="Times New Roman" w:hAnsi="Times New Roman"/>
          <w:noProof/>
          <w:sz w:val="24"/>
          <w:szCs w:val="24"/>
        </w:rPr>
        <w:t>.......................................................................................................................................</w:t>
      </w:r>
      <w:r w:rsidRPr="00DA75F0">
        <w:rPr>
          <w:rFonts w:ascii="Times New Roman" w:eastAsia="Times New Roman" w:hAnsi="Times New Roman"/>
          <w:sz w:val="24"/>
          <w:szCs w:val="24"/>
          <w:lang w:eastAsia="zh-CN"/>
        </w:rPr>
        <w:t>……………………………………………………………………………………………………………</w:t>
      </w:r>
    </w:p>
    <w:p w14:paraId="1C7B9534" w14:textId="1B74C71D" w:rsidR="00093CCC" w:rsidRPr="00DA75F0" w:rsidRDefault="0000423C" w:rsidP="00DA75F0">
      <w:pPr>
        <w:pStyle w:val="ListParagraph"/>
        <w:numPr>
          <w:ilvl w:val="2"/>
          <w:numId w:val="141"/>
        </w:numPr>
        <w:spacing w:before="120" w:after="120" w:line="240" w:lineRule="auto"/>
        <w:ind w:left="567" w:hanging="709"/>
        <w:contextualSpacing w:val="0"/>
        <w:jc w:val="both"/>
        <w:outlineLvl w:val="2"/>
        <w:rPr>
          <w:rFonts w:ascii="Times New Roman" w:hAnsi="Times New Roman"/>
          <w:sz w:val="24"/>
          <w:szCs w:val="24"/>
          <w:lang w:eastAsia="zh-CN"/>
        </w:rPr>
      </w:pPr>
      <w:r w:rsidRPr="00DA75F0">
        <w:rPr>
          <w:rFonts w:ascii="Times New Roman" w:hAnsi="Times New Roman"/>
          <w:sz w:val="24"/>
          <w:szCs w:val="24"/>
          <w:lang w:eastAsia="zh-CN"/>
        </w:rPr>
        <w:t xml:space="preserve">Please confirm whether the aid measure </w:t>
      </w:r>
      <w:r w:rsidR="009F72CC" w:rsidRPr="00DA75F0">
        <w:rPr>
          <w:rFonts w:ascii="Times New Roman" w:hAnsi="Times New Roman"/>
          <w:sz w:val="24"/>
          <w:szCs w:val="24"/>
          <w:lang w:eastAsia="zh-CN"/>
        </w:rPr>
        <w:t>includes the following conditions:</w:t>
      </w:r>
    </w:p>
    <w:p w14:paraId="4C17B88B" w14:textId="6B497472" w:rsidR="0000423C" w:rsidRPr="00DA75F0" w:rsidRDefault="0000423C" w:rsidP="00DA75F0">
      <w:pPr>
        <w:spacing w:before="120" w:after="120" w:line="240" w:lineRule="auto"/>
        <w:rPr>
          <w:rFonts w:ascii="Times New Roman" w:eastAsia="Times New Roman" w:hAnsi="Times New Roman"/>
          <w:bCs/>
          <w:sz w:val="24"/>
          <w:szCs w:val="24"/>
          <w:lang w:eastAsia="en-GB"/>
        </w:rPr>
      </w:pPr>
      <w:r w:rsidRPr="00DA75F0">
        <w:rPr>
          <w:rFonts w:ascii="Times New Roman" w:eastAsia="Times New Roman" w:hAnsi="Times New Roman"/>
          <w:bCs/>
          <w:sz w:val="24"/>
          <w:szCs w:val="24"/>
          <w:lang w:eastAsia="en-GB"/>
        </w:rPr>
        <w:fldChar w:fldCharType="begin">
          <w:ffData>
            <w:name w:val="Check1"/>
            <w:enabled/>
            <w:calcOnExit w:val="0"/>
            <w:checkBox>
              <w:sizeAuto/>
              <w:default w:val="0"/>
            </w:checkBox>
          </w:ffData>
        </w:fldChar>
      </w:r>
      <w:r w:rsidRPr="00DA75F0">
        <w:rPr>
          <w:rFonts w:ascii="Times New Roman" w:eastAsia="Times New Roman" w:hAnsi="Times New Roman"/>
          <w:bCs/>
          <w:sz w:val="24"/>
          <w:szCs w:val="24"/>
          <w:lang w:eastAsia="en-GB"/>
        </w:rPr>
        <w:instrText xml:space="preserve"> FORMCHECKBOX </w:instrText>
      </w:r>
      <w:r w:rsidR="002D2601">
        <w:rPr>
          <w:rFonts w:ascii="Times New Roman" w:eastAsia="Times New Roman" w:hAnsi="Times New Roman"/>
          <w:bCs/>
          <w:sz w:val="24"/>
          <w:szCs w:val="24"/>
          <w:lang w:eastAsia="en-GB"/>
        </w:rPr>
      </w:r>
      <w:r w:rsidR="002D2601">
        <w:rPr>
          <w:rFonts w:ascii="Times New Roman" w:eastAsia="Times New Roman" w:hAnsi="Times New Roman"/>
          <w:bCs/>
          <w:sz w:val="24"/>
          <w:szCs w:val="24"/>
          <w:lang w:eastAsia="en-GB"/>
        </w:rPr>
        <w:fldChar w:fldCharType="separate"/>
      </w:r>
      <w:r w:rsidRPr="00DA75F0">
        <w:rPr>
          <w:rFonts w:ascii="Times New Roman" w:eastAsia="Times New Roman" w:hAnsi="Times New Roman"/>
          <w:bCs/>
          <w:sz w:val="24"/>
          <w:szCs w:val="24"/>
          <w:lang w:eastAsia="en-GB"/>
        </w:rPr>
        <w:fldChar w:fldCharType="end"/>
      </w:r>
      <w:r w:rsidRPr="00DA75F0">
        <w:rPr>
          <w:rFonts w:ascii="Times New Roman" w:eastAsia="Times New Roman" w:hAnsi="Times New Roman"/>
          <w:bCs/>
          <w:sz w:val="24"/>
          <w:szCs w:val="24"/>
          <w:lang w:eastAsia="en-GB"/>
        </w:rPr>
        <w:t xml:space="preserve"> </w:t>
      </w:r>
      <w:r w:rsidR="00BD6188" w:rsidRPr="00DA75F0">
        <w:rPr>
          <w:rFonts w:ascii="Times New Roman" w:eastAsia="Times New Roman" w:hAnsi="Times New Roman"/>
          <w:bCs/>
          <w:sz w:val="24"/>
          <w:szCs w:val="24"/>
          <w:lang w:eastAsia="en-GB"/>
        </w:rPr>
        <w:t>(a)</w:t>
      </w:r>
      <w:r w:rsidRPr="00DA75F0">
        <w:rPr>
          <w:rFonts w:ascii="Times New Roman" w:eastAsia="Times New Roman" w:hAnsi="Times New Roman"/>
          <w:bCs/>
          <w:sz w:val="24"/>
          <w:szCs w:val="24"/>
          <w:lang w:eastAsia="en-GB"/>
        </w:rPr>
        <w:t xml:space="preserve"> </w:t>
      </w:r>
      <w:r w:rsidR="00D52BE5" w:rsidRPr="00DA75F0">
        <w:rPr>
          <w:rFonts w:ascii="Times New Roman" w:eastAsia="Times New Roman" w:hAnsi="Times New Roman"/>
          <w:bCs/>
          <w:sz w:val="24"/>
          <w:szCs w:val="24"/>
          <w:lang w:eastAsia="en-GB"/>
        </w:rPr>
        <w:t>safeguards ensuring that the applicant for State aid, or if no application is required an equivalent act</w:t>
      </w:r>
      <w:r w:rsidR="00A70BF1" w:rsidRPr="00DA75F0">
        <w:rPr>
          <w:rFonts w:ascii="Times New Roman" w:eastAsia="Times New Roman" w:hAnsi="Times New Roman"/>
          <w:bCs/>
          <w:sz w:val="24"/>
          <w:szCs w:val="24"/>
          <w:lang w:eastAsia="en-GB"/>
        </w:rPr>
        <w:t>,</w:t>
      </w:r>
      <w:r w:rsidR="00D52BE5" w:rsidRPr="00DA75F0">
        <w:rPr>
          <w:rFonts w:ascii="Times New Roman" w:eastAsia="Times New Roman" w:hAnsi="Times New Roman"/>
          <w:bCs/>
          <w:sz w:val="24"/>
          <w:szCs w:val="24"/>
          <w:lang w:eastAsia="en-GB"/>
        </w:rPr>
        <w:t xml:space="preserve"> provides that the</w:t>
      </w:r>
      <w:r w:rsidR="00C81132" w:rsidRPr="00DA75F0">
        <w:rPr>
          <w:rFonts w:ascii="Times New Roman" w:eastAsia="Times New Roman" w:hAnsi="Times New Roman"/>
          <w:bCs/>
          <w:sz w:val="24"/>
          <w:szCs w:val="24"/>
          <w:lang w:eastAsia="en-GB"/>
        </w:rPr>
        <w:t xml:space="preserve"> beneficiary undertaking, complies</w:t>
      </w:r>
      <w:r w:rsidR="00D52BE5" w:rsidRPr="00DA75F0">
        <w:rPr>
          <w:rFonts w:ascii="Times New Roman" w:eastAsia="Times New Roman" w:hAnsi="Times New Roman"/>
          <w:bCs/>
          <w:sz w:val="24"/>
          <w:szCs w:val="24"/>
          <w:lang w:eastAsia="en-GB"/>
        </w:rPr>
        <w:t xml:space="preserve"> with the rules of the CFP and continue to do so throughout the period of implementation of the project</w:t>
      </w:r>
      <w:r w:rsidR="003024F0" w:rsidRPr="00DA75F0">
        <w:rPr>
          <w:rFonts w:ascii="Times New Roman" w:eastAsia="Times New Roman" w:hAnsi="Times New Roman"/>
          <w:bCs/>
          <w:sz w:val="24"/>
          <w:szCs w:val="24"/>
          <w:lang w:eastAsia="en-GB"/>
        </w:rPr>
        <w:t xml:space="preserve"> (“grant period”)</w:t>
      </w:r>
      <w:r w:rsidR="00D52BE5" w:rsidRPr="00DA75F0">
        <w:rPr>
          <w:rFonts w:ascii="Times New Roman" w:eastAsia="Times New Roman" w:hAnsi="Times New Roman"/>
          <w:bCs/>
          <w:sz w:val="24"/>
          <w:szCs w:val="24"/>
          <w:lang w:eastAsia="en-GB"/>
        </w:rPr>
        <w:t xml:space="preserve"> and for a period of five years after the final payment of the aid to the undertaking; </w:t>
      </w:r>
    </w:p>
    <w:p w14:paraId="450F7F5E" w14:textId="3F584183" w:rsidR="003024F0" w:rsidRPr="00DA75F0" w:rsidRDefault="0000423C" w:rsidP="00DA75F0">
      <w:pPr>
        <w:spacing w:before="120" w:after="120" w:line="240" w:lineRule="auto"/>
        <w:rPr>
          <w:rFonts w:ascii="Times New Roman" w:eastAsia="Times New Roman" w:hAnsi="Times New Roman"/>
          <w:bCs/>
          <w:sz w:val="24"/>
          <w:szCs w:val="24"/>
          <w:lang w:eastAsia="en-GB"/>
        </w:rPr>
      </w:pPr>
      <w:r w:rsidRPr="00DA75F0">
        <w:rPr>
          <w:rFonts w:ascii="Times New Roman" w:eastAsia="Times New Roman" w:hAnsi="Times New Roman"/>
          <w:bCs/>
          <w:sz w:val="24"/>
          <w:szCs w:val="24"/>
          <w:lang w:eastAsia="en-GB"/>
        </w:rPr>
        <w:fldChar w:fldCharType="begin">
          <w:ffData>
            <w:name w:val="Check1"/>
            <w:enabled/>
            <w:calcOnExit w:val="0"/>
            <w:checkBox>
              <w:sizeAuto/>
              <w:default w:val="0"/>
            </w:checkBox>
          </w:ffData>
        </w:fldChar>
      </w:r>
      <w:r w:rsidRPr="00DA75F0">
        <w:rPr>
          <w:rFonts w:ascii="Times New Roman" w:eastAsia="Times New Roman" w:hAnsi="Times New Roman"/>
          <w:bCs/>
          <w:sz w:val="24"/>
          <w:szCs w:val="24"/>
          <w:lang w:eastAsia="en-GB"/>
        </w:rPr>
        <w:instrText xml:space="preserve"> FORMCHECKBOX </w:instrText>
      </w:r>
      <w:r w:rsidR="002D2601">
        <w:rPr>
          <w:rFonts w:ascii="Times New Roman" w:eastAsia="Times New Roman" w:hAnsi="Times New Roman"/>
          <w:bCs/>
          <w:sz w:val="24"/>
          <w:szCs w:val="24"/>
          <w:lang w:eastAsia="en-GB"/>
        </w:rPr>
      </w:r>
      <w:r w:rsidR="002D2601">
        <w:rPr>
          <w:rFonts w:ascii="Times New Roman" w:eastAsia="Times New Roman" w:hAnsi="Times New Roman"/>
          <w:bCs/>
          <w:sz w:val="24"/>
          <w:szCs w:val="24"/>
          <w:lang w:eastAsia="en-GB"/>
        </w:rPr>
        <w:fldChar w:fldCharType="separate"/>
      </w:r>
      <w:r w:rsidRPr="00DA75F0">
        <w:rPr>
          <w:rFonts w:ascii="Times New Roman" w:eastAsia="Times New Roman" w:hAnsi="Times New Roman"/>
          <w:bCs/>
          <w:sz w:val="24"/>
          <w:szCs w:val="24"/>
          <w:lang w:eastAsia="en-GB"/>
        </w:rPr>
        <w:fldChar w:fldCharType="end"/>
      </w:r>
      <w:r w:rsidRPr="00DA75F0">
        <w:rPr>
          <w:rFonts w:ascii="Times New Roman" w:eastAsia="Times New Roman" w:hAnsi="Times New Roman"/>
          <w:bCs/>
          <w:sz w:val="24"/>
          <w:szCs w:val="24"/>
          <w:lang w:eastAsia="en-GB"/>
        </w:rPr>
        <w:t xml:space="preserve"> </w:t>
      </w:r>
      <w:r w:rsidR="00BD6188" w:rsidRPr="00DA75F0">
        <w:rPr>
          <w:rFonts w:ascii="Times New Roman" w:eastAsia="Times New Roman" w:hAnsi="Times New Roman"/>
          <w:bCs/>
          <w:sz w:val="24"/>
          <w:szCs w:val="24"/>
          <w:lang w:eastAsia="en-GB"/>
        </w:rPr>
        <w:t>(b)</w:t>
      </w:r>
      <w:r w:rsidRPr="00DA75F0">
        <w:rPr>
          <w:rFonts w:ascii="Times New Roman" w:eastAsia="Times New Roman" w:hAnsi="Times New Roman"/>
          <w:bCs/>
          <w:sz w:val="24"/>
          <w:szCs w:val="24"/>
          <w:lang w:eastAsia="en-GB"/>
        </w:rPr>
        <w:t xml:space="preserve"> </w:t>
      </w:r>
      <w:r w:rsidR="00A70BF1" w:rsidRPr="00DA75F0">
        <w:rPr>
          <w:rFonts w:ascii="Times New Roman" w:eastAsia="Times New Roman" w:hAnsi="Times New Roman"/>
          <w:bCs/>
          <w:sz w:val="24"/>
          <w:szCs w:val="24"/>
          <w:lang w:eastAsia="en-GB"/>
        </w:rPr>
        <w:t>provide that a beneficiary undertaking becomes inadmissible to apply for aid</w:t>
      </w:r>
      <w:r w:rsidR="003024F0" w:rsidRPr="00DA75F0">
        <w:rPr>
          <w:rFonts w:ascii="Times New Roman" w:eastAsia="Times New Roman" w:hAnsi="Times New Roman"/>
          <w:bCs/>
          <w:sz w:val="24"/>
          <w:szCs w:val="24"/>
          <w:lang w:eastAsia="en-GB"/>
        </w:rPr>
        <w:t xml:space="preserve"> where during the grant period</w:t>
      </w:r>
      <w:r w:rsidR="00A70BF1" w:rsidRPr="00DA75F0">
        <w:rPr>
          <w:rFonts w:ascii="Times New Roman" w:eastAsia="Times New Roman" w:hAnsi="Times New Roman"/>
          <w:bCs/>
          <w:sz w:val="24"/>
          <w:szCs w:val="24"/>
          <w:lang w:eastAsia="en-GB"/>
        </w:rPr>
        <w:t xml:space="preserve"> </w:t>
      </w:r>
      <w:r w:rsidR="003024F0" w:rsidRPr="00DA75F0">
        <w:rPr>
          <w:rFonts w:ascii="Times New Roman" w:eastAsia="Times New Roman" w:hAnsi="Times New Roman"/>
          <w:bCs/>
          <w:sz w:val="24"/>
          <w:szCs w:val="24"/>
          <w:lang w:eastAsia="en-GB"/>
        </w:rPr>
        <w:t>and for a period of five years after the final payment, the beneficiary</w:t>
      </w:r>
      <w:r w:rsidR="00BD6188" w:rsidRPr="00DA75F0">
        <w:rPr>
          <w:rFonts w:ascii="Times New Roman" w:eastAsia="Times New Roman" w:hAnsi="Times New Roman"/>
          <w:bCs/>
          <w:sz w:val="24"/>
          <w:szCs w:val="24"/>
          <w:lang w:eastAsia="en-GB"/>
        </w:rPr>
        <w:t xml:space="preserve"> undertaking</w:t>
      </w:r>
    </w:p>
    <w:p w14:paraId="7E960EF0" w14:textId="77777777" w:rsidR="00BD6188" w:rsidRPr="00DA75F0" w:rsidRDefault="003024F0" w:rsidP="00DA75F0">
      <w:pPr>
        <w:spacing w:before="120" w:after="120" w:line="240" w:lineRule="auto"/>
        <w:ind w:firstLine="624"/>
        <w:rPr>
          <w:rFonts w:ascii="Times New Roman" w:eastAsia="Times New Roman" w:hAnsi="Times New Roman"/>
          <w:bCs/>
          <w:sz w:val="24"/>
          <w:szCs w:val="24"/>
          <w:lang w:eastAsia="en-GB"/>
        </w:rPr>
      </w:pPr>
      <w:r w:rsidRPr="00DA75F0">
        <w:rPr>
          <w:rFonts w:ascii="Times New Roman" w:eastAsia="Times New Roman" w:hAnsi="Times New Roman"/>
          <w:bCs/>
          <w:sz w:val="24"/>
          <w:szCs w:val="24"/>
          <w:lang w:eastAsia="en-GB"/>
        </w:rPr>
        <w:fldChar w:fldCharType="begin">
          <w:ffData>
            <w:name w:val="Check1"/>
            <w:enabled/>
            <w:calcOnExit w:val="0"/>
            <w:checkBox>
              <w:sizeAuto/>
              <w:default w:val="0"/>
            </w:checkBox>
          </w:ffData>
        </w:fldChar>
      </w:r>
      <w:r w:rsidRPr="00DA75F0">
        <w:rPr>
          <w:rFonts w:ascii="Times New Roman" w:eastAsia="Times New Roman" w:hAnsi="Times New Roman"/>
          <w:bCs/>
          <w:sz w:val="24"/>
          <w:szCs w:val="24"/>
          <w:lang w:eastAsia="en-GB"/>
        </w:rPr>
        <w:instrText xml:space="preserve"> FORMCHECKBOX </w:instrText>
      </w:r>
      <w:r w:rsidR="002D2601">
        <w:rPr>
          <w:rFonts w:ascii="Times New Roman" w:eastAsia="Times New Roman" w:hAnsi="Times New Roman"/>
          <w:bCs/>
          <w:sz w:val="24"/>
          <w:szCs w:val="24"/>
          <w:lang w:eastAsia="en-GB"/>
        </w:rPr>
      </w:r>
      <w:r w:rsidR="002D2601">
        <w:rPr>
          <w:rFonts w:ascii="Times New Roman" w:eastAsia="Times New Roman" w:hAnsi="Times New Roman"/>
          <w:bCs/>
          <w:sz w:val="24"/>
          <w:szCs w:val="24"/>
          <w:lang w:eastAsia="en-GB"/>
        </w:rPr>
        <w:fldChar w:fldCharType="separate"/>
      </w:r>
      <w:r w:rsidRPr="00DA75F0">
        <w:rPr>
          <w:rFonts w:ascii="Times New Roman" w:eastAsia="Times New Roman" w:hAnsi="Times New Roman"/>
          <w:bCs/>
          <w:sz w:val="24"/>
          <w:szCs w:val="24"/>
          <w:lang w:eastAsia="en-GB"/>
        </w:rPr>
        <w:fldChar w:fldCharType="end"/>
      </w:r>
      <w:r w:rsidRPr="00DA75F0">
        <w:rPr>
          <w:rFonts w:ascii="Times New Roman" w:eastAsia="Times New Roman" w:hAnsi="Times New Roman"/>
          <w:bCs/>
          <w:sz w:val="24"/>
          <w:szCs w:val="24"/>
          <w:lang w:eastAsia="en-GB"/>
        </w:rPr>
        <w:t xml:space="preserve"> </w:t>
      </w:r>
      <w:r w:rsidR="00BD6188" w:rsidRPr="00DA75F0">
        <w:rPr>
          <w:rFonts w:ascii="Times New Roman" w:eastAsia="Times New Roman" w:hAnsi="Times New Roman"/>
          <w:bCs/>
          <w:sz w:val="24"/>
          <w:szCs w:val="24"/>
          <w:lang w:eastAsia="en-GB"/>
        </w:rPr>
        <w:t>has not complied with the rules of the CFP; or</w:t>
      </w:r>
    </w:p>
    <w:p w14:paraId="5DC80C90" w14:textId="176753CF" w:rsidR="00BD6188" w:rsidRPr="00DA75F0" w:rsidRDefault="00BD6188" w:rsidP="00DA75F0">
      <w:pPr>
        <w:spacing w:before="120" w:after="120" w:line="240" w:lineRule="auto"/>
        <w:ind w:firstLine="624"/>
        <w:rPr>
          <w:rFonts w:ascii="Times New Roman" w:eastAsia="Times New Roman" w:hAnsi="Times New Roman"/>
          <w:bCs/>
          <w:sz w:val="24"/>
          <w:szCs w:val="24"/>
          <w:lang w:eastAsia="en-GB"/>
        </w:rPr>
      </w:pPr>
      <w:r w:rsidRPr="00DA75F0">
        <w:rPr>
          <w:rFonts w:ascii="Times New Roman" w:eastAsia="Times New Roman" w:hAnsi="Times New Roman"/>
          <w:bCs/>
          <w:sz w:val="24"/>
          <w:szCs w:val="24"/>
          <w:lang w:eastAsia="en-GB"/>
        </w:rPr>
        <w:fldChar w:fldCharType="begin">
          <w:ffData>
            <w:name w:val="Check1"/>
            <w:enabled/>
            <w:calcOnExit w:val="0"/>
            <w:checkBox>
              <w:sizeAuto/>
              <w:default w:val="0"/>
            </w:checkBox>
          </w:ffData>
        </w:fldChar>
      </w:r>
      <w:r w:rsidRPr="00DA75F0">
        <w:rPr>
          <w:rFonts w:ascii="Times New Roman" w:eastAsia="Times New Roman" w:hAnsi="Times New Roman"/>
          <w:bCs/>
          <w:sz w:val="24"/>
          <w:szCs w:val="24"/>
          <w:lang w:eastAsia="en-GB"/>
        </w:rPr>
        <w:instrText xml:space="preserve"> FORMCHECKBOX </w:instrText>
      </w:r>
      <w:r w:rsidR="002D2601">
        <w:rPr>
          <w:rFonts w:ascii="Times New Roman" w:eastAsia="Times New Roman" w:hAnsi="Times New Roman"/>
          <w:bCs/>
          <w:sz w:val="24"/>
          <w:szCs w:val="24"/>
          <w:lang w:eastAsia="en-GB"/>
        </w:rPr>
      </w:r>
      <w:r w:rsidR="002D2601">
        <w:rPr>
          <w:rFonts w:ascii="Times New Roman" w:eastAsia="Times New Roman" w:hAnsi="Times New Roman"/>
          <w:bCs/>
          <w:sz w:val="24"/>
          <w:szCs w:val="24"/>
          <w:lang w:eastAsia="en-GB"/>
        </w:rPr>
        <w:fldChar w:fldCharType="separate"/>
      </w:r>
      <w:r w:rsidRPr="00DA75F0">
        <w:rPr>
          <w:rFonts w:ascii="Times New Roman" w:eastAsia="Times New Roman" w:hAnsi="Times New Roman"/>
          <w:bCs/>
          <w:sz w:val="24"/>
          <w:szCs w:val="24"/>
          <w:lang w:eastAsia="en-GB"/>
        </w:rPr>
        <w:fldChar w:fldCharType="end"/>
      </w:r>
      <w:r w:rsidRPr="00DA75F0">
        <w:rPr>
          <w:rFonts w:ascii="Times New Roman" w:eastAsia="Times New Roman" w:hAnsi="Times New Roman"/>
          <w:bCs/>
          <w:sz w:val="24"/>
          <w:szCs w:val="24"/>
          <w:lang w:eastAsia="en-GB"/>
        </w:rPr>
        <w:t xml:space="preserve"> </w:t>
      </w:r>
      <w:r w:rsidR="00C81132" w:rsidRPr="00DA75F0">
        <w:rPr>
          <w:rFonts w:ascii="Times New Roman" w:eastAsia="Times New Roman" w:hAnsi="Times New Roman"/>
          <w:bCs/>
          <w:sz w:val="24"/>
          <w:szCs w:val="24"/>
          <w:lang w:eastAsia="en-GB"/>
        </w:rPr>
        <w:t xml:space="preserve">where </w:t>
      </w:r>
      <w:r w:rsidR="00D52BE5" w:rsidRPr="00DA75F0">
        <w:rPr>
          <w:rFonts w:ascii="Times New Roman" w:eastAsia="Times New Roman" w:hAnsi="Times New Roman"/>
          <w:bCs/>
          <w:sz w:val="24"/>
          <w:szCs w:val="24"/>
          <w:lang w:eastAsia="en-GB"/>
        </w:rPr>
        <w:t>the application for aid is submitted under Article 32 to 39 of FIBER:  a beneficiary undertaking committed one or more of the environmental offences laid down in Article 3 and 4 of Directive 2008/99/EC</w:t>
      </w:r>
      <w:r w:rsidR="00D52BE5" w:rsidRPr="00DA75F0">
        <w:rPr>
          <w:rStyle w:val="FootnoteReference"/>
          <w:rFonts w:ascii="Times New Roman" w:hAnsi="Times New Roman"/>
          <w:sz w:val="20"/>
          <w:szCs w:val="20"/>
        </w:rPr>
        <w:footnoteReference w:id="30"/>
      </w:r>
      <w:r w:rsidR="00032D30" w:rsidRPr="00DA75F0">
        <w:rPr>
          <w:rFonts w:ascii="Times New Roman" w:eastAsia="Times New Roman" w:hAnsi="Times New Roman"/>
          <w:bCs/>
          <w:sz w:val="24"/>
          <w:szCs w:val="24"/>
          <w:lang w:eastAsia="en-GB"/>
        </w:rPr>
        <w:t>, as determined by the competent national authority</w:t>
      </w:r>
    </w:p>
    <w:p w14:paraId="5E5F5797" w14:textId="77777777" w:rsidR="00BD6188" w:rsidRPr="00DA75F0" w:rsidRDefault="00C81132" w:rsidP="00DA75F0">
      <w:pPr>
        <w:spacing w:before="120" w:after="120" w:line="240" w:lineRule="auto"/>
        <w:rPr>
          <w:rFonts w:ascii="Times New Roman" w:eastAsia="Times New Roman" w:hAnsi="Times New Roman"/>
          <w:bCs/>
          <w:sz w:val="24"/>
          <w:szCs w:val="24"/>
          <w:lang w:eastAsia="en-GB"/>
        </w:rPr>
      </w:pPr>
      <w:r w:rsidRPr="00DA75F0">
        <w:rPr>
          <w:rFonts w:ascii="Times New Roman" w:eastAsia="Times New Roman" w:hAnsi="Times New Roman"/>
          <w:bCs/>
          <w:sz w:val="24"/>
          <w:szCs w:val="24"/>
          <w:lang w:eastAsia="en-GB"/>
        </w:rPr>
        <w:lastRenderedPageBreak/>
        <w:t xml:space="preserve">If you </w:t>
      </w:r>
      <w:r w:rsidR="0092023B" w:rsidRPr="00DA75F0">
        <w:rPr>
          <w:rFonts w:ascii="Times New Roman" w:eastAsia="Times New Roman" w:hAnsi="Times New Roman"/>
          <w:bCs/>
          <w:sz w:val="24"/>
          <w:szCs w:val="24"/>
          <w:lang w:eastAsia="en-GB"/>
        </w:rPr>
        <w:t>confirmed the above conditions, please indicate whether in those cases the beneficiary must reimburse the aid in proportion t</w:t>
      </w:r>
      <w:r w:rsidR="00CB2C8B" w:rsidRPr="00DA75F0">
        <w:rPr>
          <w:rFonts w:ascii="Times New Roman" w:eastAsia="Times New Roman" w:hAnsi="Times New Roman"/>
          <w:bCs/>
          <w:sz w:val="24"/>
          <w:szCs w:val="24"/>
          <w:lang w:eastAsia="en-GB"/>
        </w:rPr>
        <w:t>o the non-compliance or offence</w:t>
      </w:r>
      <w:r w:rsidR="0092023B" w:rsidRPr="00DA75F0">
        <w:rPr>
          <w:rFonts w:ascii="Times New Roman" w:eastAsia="Times New Roman" w:hAnsi="Times New Roman"/>
          <w:bCs/>
          <w:sz w:val="24"/>
          <w:szCs w:val="24"/>
          <w:lang w:eastAsia="en-GB"/>
        </w:rPr>
        <w:t xml:space="preserve">: </w:t>
      </w:r>
    </w:p>
    <w:p w14:paraId="0AB02C54" w14:textId="77777777" w:rsidR="00BD6188" w:rsidRDefault="0092023B" w:rsidP="0092023B">
      <w:pPr>
        <w:spacing w:before="120" w:after="120" w:line="240" w:lineRule="auto"/>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yes</w:t>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no</w:t>
      </w:r>
    </w:p>
    <w:p w14:paraId="23A13848" w14:textId="77777777" w:rsidR="00D60E3F" w:rsidRPr="00D650DC" w:rsidRDefault="00D60E3F" w:rsidP="00D60E3F">
      <w:pPr>
        <w:spacing w:after="0" w:line="240" w:lineRule="auto"/>
        <w:rPr>
          <w:rFonts w:ascii="Times New Roman" w:hAnsi="Times New Roman"/>
          <w:noProof/>
          <w:sz w:val="24"/>
          <w:szCs w:val="24"/>
        </w:rPr>
      </w:pPr>
    </w:p>
    <w:p w14:paraId="3C490EFB" w14:textId="214E721D" w:rsidR="00F841C5" w:rsidRDefault="00D60E3F" w:rsidP="00D60E3F">
      <w:pPr>
        <w:spacing w:after="0" w:line="240" w:lineRule="auto"/>
        <w:rPr>
          <w:rFonts w:ascii="Times New Roman" w:hAnsi="Times New Roman"/>
          <w:noProof/>
          <w:sz w:val="24"/>
          <w:szCs w:val="24"/>
        </w:rPr>
      </w:pPr>
      <w:r>
        <w:rPr>
          <w:rFonts w:ascii="Times New Roman" w:hAnsi="Times New Roman"/>
          <w:noProof/>
          <w:sz w:val="24"/>
          <w:szCs w:val="24"/>
        </w:rPr>
        <w:t>Please specify the criteria according to which the national authorities will establish  the proportionality to the non-compliance or offence</w:t>
      </w:r>
      <w:r w:rsidR="00F841C5">
        <w:rPr>
          <w:rFonts w:ascii="Times New Roman" w:hAnsi="Times New Roman"/>
          <w:noProof/>
          <w:sz w:val="24"/>
          <w:szCs w:val="24"/>
        </w:rPr>
        <w:t>:</w:t>
      </w:r>
    </w:p>
    <w:p w14:paraId="081AFA86" w14:textId="77777777" w:rsidR="00DA75F0" w:rsidRPr="00DA75F0" w:rsidRDefault="00DA75F0" w:rsidP="00DA75F0">
      <w:pPr>
        <w:spacing w:before="120" w:after="120" w:line="240" w:lineRule="auto"/>
        <w:jc w:val="both"/>
        <w:rPr>
          <w:rFonts w:ascii="Times New Roman" w:eastAsia="Times New Roman" w:hAnsi="Times New Roman"/>
          <w:sz w:val="24"/>
          <w:szCs w:val="24"/>
          <w:lang w:eastAsia="zh-CN"/>
        </w:rPr>
      </w:pPr>
      <w:r w:rsidRPr="00DA75F0">
        <w:rPr>
          <w:rFonts w:ascii="Times New Roman" w:hAnsi="Times New Roman"/>
          <w:noProof/>
          <w:sz w:val="24"/>
          <w:szCs w:val="24"/>
        </w:rPr>
        <w:t>.......................................................................................................................................</w:t>
      </w:r>
      <w:r w:rsidRPr="00DA75F0">
        <w:rPr>
          <w:rFonts w:ascii="Times New Roman" w:eastAsia="Times New Roman" w:hAnsi="Times New Roman"/>
          <w:sz w:val="24"/>
          <w:szCs w:val="24"/>
          <w:lang w:eastAsia="zh-CN"/>
        </w:rPr>
        <w:t>……………………………………………………………………………………………………………</w:t>
      </w:r>
    </w:p>
    <w:p w14:paraId="43CEB49B" w14:textId="37A9C97F" w:rsidR="00BD6188" w:rsidRPr="00DA75F0" w:rsidRDefault="0092023B" w:rsidP="00DA75F0">
      <w:pPr>
        <w:spacing w:before="120" w:after="120" w:line="240" w:lineRule="auto"/>
        <w:rPr>
          <w:rFonts w:ascii="Times New Roman" w:hAnsi="Times New Roman"/>
          <w:noProof/>
          <w:sz w:val="24"/>
          <w:szCs w:val="24"/>
        </w:rPr>
      </w:pPr>
      <w:r w:rsidRPr="00DA75F0">
        <w:rPr>
          <w:rFonts w:ascii="Times New Roman" w:hAnsi="Times New Roman"/>
          <w:noProof/>
          <w:sz w:val="24"/>
          <w:szCs w:val="24"/>
        </w:rPr>
        <w:t xml:space="preserve">Please note that pursuant to point </w:t>
      </w:r>
      <w:r w:rsidR="00DA75F0">
        <w:rPr>
          <w:rFonts w:ascii="Times New Roman" w:hAnsi="Times New Roman"/>
          <w:noProof/>
          <w:sz w:val="24"/>
          <w:szCs w:val="24"/>
        </w:rPr>
        <w:t>(</w:t>
      </w:r>
      <w:r w:rsidRPr="00DA75F0">
        <w:rPr>
          <w:rFonts w:ascii="Times New Roman" w:hAnsi="Times New Roman"/>
          <w:noProof/>
          <w:sz w:val="24"/>
          <w:szCs w:val="24"/>
        </w:rPr>
        <w:t>136</w:t>
      </w:r>
      <w:r w:rsidR="00DA75F0">
        <w:rPr>
          <w:rFonts w:ascii="Times New Roman" w:hAnsi="Times New Roman"/>
          <w:noProof/>
          <w:sz w:val="24"/>
          <w:szCs w:val="24"/>
        </w:rPr>
        <w:t>)</w:t>
      </w:r>
      <w:r w:rsidRPr="00DA75F0">
        <w:rPr>
          <w:rFonts w:ascii="Times New Roman" w:hAnsi="Times New Roman"/>
          <w:noProof/>
          <w:sz w:val="24"/>
          <w:szCs w:val="24"/>
        </w:rPr>
        <w:t xml:space="preserve"> of the Guidelines, the </w:t>
      </w:r>
      <w:bookmarkStart w:id="12" w:name="_Ref117768630"/>
      <w:r w:rsidRPr="00DA75F0">
        <w:rPr>
          <w:rFonts w:ascii="Times New Roman" w:hAnsi="Times New Roman"/>
          <w:noProof/>
          <w:sz w:val="24"/>
          <w:szCs w:val="24"/>
        </w:rPr>
        <w:t xml:space="preserve">balancing test is unlikely to be positive with regard to aid measures that </w:t>
      </w:r>
      <w:bookmarkEnd w:id="12"/>
      <w:r w:rsidRPr="00DA75F0">
        <w:rPr>
          <w:rFonts w:ascii="Times New Roman" w:hAnsi="Times New Roman"/>
          <w:noProof/>
          <w:sz w:val="24"/>
          <w:szCs w:val="24"/>
        </w:rPr>
        <w:t xml:space="preserve">do not include the above conditions. </w:t>
      </w:r>
      <w:r w:rsidR="00E57619" w:rsidRPr="00DA75F0">
        <w:rPr>
          <w:rFonts w:ascii="Times New Roman" w:hAnsi="Times New Roman"/>
          <w:noProof/>
          <w:sz w:val="24"/>
          <w:szCs w:val="24"/>
        </w:rPr>
        <w:t xml:space="preserve">Pursuant to point </w:t>
      </w:r>
      <w:r w:rsidR="00DA75F0">
        <w:rPr>
          <w:rFonts w:ascii="Times New Roman" w:hAnsi="Times New Roman"/>
          <w:noProof/>
          <w:sz w:val="24"/>
          <w:szCs w:val="24"/>
        </w:rPr>
        <w:t>(</w:t>
      </w:r>
      <w:r w:rsidR="00E57619" w:rsidRPr="00DA75F0">
        <w:rPr>
          <w:rFonts w:ascii="Times New Roman" w:hAnsi="Times New Roman"/>
          <w:noProof/>
          <w:sz w:val="24"/>
          <w:szCs w:val="24"/>
        </w:rPr>
        <w:t>137</w:t>
      </w:r>
      <w:r w:rsidR="00DA75F0">
        <w:rPr>
          <w:rFonts w:ascii="Times New Roman" w:hAnsi="Times New Roman"/>
          <w:noProof/>
          <w:sz w:val="24"/>
          <w:szCs w:val="24"/>
        </w:rPr>
        <w:t>)</w:t>
      </w:r>
      <w:r w:rsidR="00E57619" w:rsidRPr="00DA75F0">
        <w:rPr>
          <w:rFonts w:ascii="Times New Roman" w:hAnsi="Times New Roman"/>
          <w:noProof/>
          <w:sz w:val="24"/>
          <w:szCs w:val="24"/>
        </w:rPr>
        <w:t xml:space="preserve"> of the Guidelines, </w:t>
      </w:r>
      <w:r w:rsidR="00822D05" w:rsidRPr="00DA75F0">
        <w:rPr>
          <w:rFonts w:ascii="Times New Roman" w:hAnsi="Times New Roman"/>
          <w:noProof/>
          <w:sz w:val="24"/>
          <w:szCs w:val="24"/>
        </w:rPr>
        <w:t xml:space="preserve">only </w:t>
      </w:r>
      <w:r w:rsidR="00E57619" w:rsidRPr="00DA75F0">
        <w:rPr>
          <w:rFonts w:ascii="Times New Roman" w:hAnsi="Times New Roman"/>
          <w:noProof/>
          <w:sz w:val="24"/>
          <w:szCs w:val="24"/>
        </w:rPr>
        <w:t xml:space="preserve">two exceptions are allowed. </w:t>
      </w:r>
    </w:p>
    <w:p w14:paraId="7527490E" w14:textId="77777777" w:rsidR="00E57619" w:rsidRPr="00DA75F0" w:rsidRDefault="00E57619" w:rsidP="00DA75F0">
      <w:pPr>
        <w:spacing w:before="120" w:after="120" w:line="240" w:lineRule="auto"/>
        <w:rPr>
          <w:rFonts w:ascii="Times New Roman" w:hAnsi="Times New Roman"/>
          <w:noProof/>
          <w:sz w:val="24"/>
          <w:szCs w:val="24"/>
        </w:rPr>
      </w:pPr>
      <w:r w:rsidRPr="00DA75F0">
        <w:rPr>
          <w:rFonts w:ascii="Times New Roman" w:hAnsi="Times New Roman"/>
          <w:noProof/>
          <w:sz w:val="24"/>
          <w:szCs w:val="24"/>
        </w:rPr>
        <w:t xml:space="preserve">In case you have not included the above conditions ((a) and (b)) for the </w:t>
      </w:r>
      <w:r w:rsidR="00822D05" w:rsidRPr="00DA75F0">
        <w:rPr>
          <w:rFonts w:ascii="Times New Roman" w:hAnsi="Times New Roman"/>
          <w:noProof/>
          <w:sz w:val="24"/>
          <w:szCs w:val="24"/>
        </w:rPr>
        <w:t xml:space="preserve">aid </w:t>
      </w:r>
      <w:r w:rsidRPr="00DA75F0">
        <w:rPr>
          <w:rFonts w:ascii="Times New Roman" w:hAnsi="Times New Roman"/>
          <w:noProof/>
          <w:sz w:val="24"/>
          <w:szCs w:val="24"/>
        </w:rPr>
        <w:t xml:space="preserve">measure, please confirm whether the aid </w:t>
      </w:r>
      <w:r w:rsidR="009A38E6" w:rsidRPr="00DA75F0">
        <w:rPr>
          <w:rFonts w:ascii="Times New Roman" w:hAnsi="Times New Roman"/>
          <w:noProof/>
          <w:sz w:val="24"/>
          <w:szCs w:val="24"/>
        </w:rPr>
        <w:t>meets the specific conditions for</w:t>
      </w:r>
      <w:r w:rsidRPr="00DA75F0">
        <w:rPr>
          <w:rFonts w:ascii="Times New Roman" w:hAnsi="Times New Roman"/>
          <w:noProof/>
          <w:sz w:val="24"/>
          <w:szCs w:val="24"/>
        </w:rPr>
        <w:t>:</w:t>
      </w:r>
    </w:p>
    <w:p w14:paraId="7F2A8243" w14:textId="5EDA3541" w:rsidR="009A38E6" w:rsidRPr="00DA75F0" w:rsidRDefault="00E57619" w:rsidP="00DA75F0">
      <w:pPr>
        <w:spacing w:before="120" w:after="120" w:line="240" w:lineRule="auto"/>
        <w:rPr>
          <w:rFonts w:ascii="Times New Roman" w:hAnsi="Times New Roman"/>
          <w:noProof/>
          <w:sz w:val="24"/>
          <w:szCs w:val="24"/>
        </w:rPr>
      </w:pPr>
      <w:r w:rsidRPr="00DA75F0">
        <w:rPr>
          <w:rFonts w:ascii="Times New Roman" w:hAnsi="Times New Roman"/>
          <w:noProof/>
          <w:sz w:val="24"/>
          <w:szCs w:val="24"/>
        </w:rPr>
        <w:fldChar w:fldCharType="begin">
          <w:ffData>
            <w:name w:val="Check1"/>
            <w:enabled/>
            <w:calcOnExit w:val="0"/>
            <w:checkBox>
              <w:sizeAuto/>
              <w:default w:val="0"/>
            </w:checkBox>
          </w:ffData>
        </w:fldChar>
      </w:r>
      <w:r w:rsidRPr="00DA75F0">
        <w:rPr>
          <w:rFonts w:ascii="Times New Roman" w:hAnsi="Times New Roman"/>
          <w:noProof/>
          <w:sz w:val="24"/>
          <w:szCs w:val="24"/>
        </w:rPr>
        <w:instrText xml:space="preserve"> FORMCHECKBOX </w:instrText>
      </w:r>
      <w:r w:rsidR="002D2601">
        <w:rPr>
          <w:rFonts w:ascii="Times New Roman" w:hAnsi="Times New Roman"/>
          <w:noProof/>
          <w:sz w:val="24"/>
          <w:szCs w:val="24"/>
        </w:rPr>
      </w:r>
      <w:r w:rsidR="002D2601">
        <w:rPr>
          <w:rFonts w:ascii="Times New Roman" w:hAnsi="Times New Roman"/>
          <w:noProof/>
          <w:sz w:val="24"/>
          <w:szCs w:val="24"/>
        </w:rPr>
        <w:fldChar w:fldCharType="separate"/>
      </w:r>
      <w:r w:rsidRPr="00DA75F0">
        <w:rPr>
          <w:rFonts w:ascii="Times New Roman" w:hAnsi="Times New Roman"/>
          <w:noProof/>
          <w:sz w:val="24"/>
          <w:szCs w:val="24"/>
        </w:rPr>
        <w:fldChar w:fldCharType="end"/>
      </w:r>
      <w:r w:rsidR="009A38E6" w:rsidRPr="00DA75F0">
        <w:rPr>
          <w:rFonts w:ascii="Times New Roman" w:hAnsi="Times New Roman"/>
          <w:noProof/>
          <w:sz w:val="24"/>
          <w:szCs w:val="24"/>
        </w:rPr>
        <w:t xml:space="preserve"> </w:t>
      </w:r>
      <w:r w:rsidR="00DA75F0">
        <w:rPr>
          <w:rFonts w:ascii="Times New Roman" w:hAnsi="Times New Roman"/>
          <w:noProof/>
          <w:sz w:val="24"/>
          <w:szCs w:val="24"/>
        </w:rPr>
        <w:tab/>
      </w:r>
      <w:r w:rsidR="00DA75F0" w:rsidRPr="00DA75F0">
        <w:rPr>
          <w:rFonts w:ascii="Times New Roman" w:hAnsi="Times New Roman"/>
          <w:noProof/>
          <w:sz w:val="24"/>
          <w:szCs w:val="24"/>
        </w:rPr>
        <w:t xml:space="preserve">aid </w:t>
      </w:r>
      <w:r w:rsidR="009A38E6" w:rsidRPr="00DA75F0">
        <w:rPr>
          <w:rFonts w:ascii="Times New Roman" w:hAnsi="Times New Roman"/>
          <w:noProof/>
          <w:sz w:val="24"/>
          <w:szCs w:val="24"/>
        </w:rPr>
        <w:t xml:space="preserve">to make good the damage caused by natural disasters or exceptional occurrences (set out in Part II, Chapter 1, Section </w:t>
      </w:r>
      <w:r w:rsidR="00CF4245">
        <w:rPr>
          <w:rFonts w:ascii="Times New Roman" w:hAnsi="Times New Roman"/>
          <w:noProof/>
          <w:sz w:val="24"/>
          <w:szCs w:val="24"/>
        </w:rPr>
        <w:t>1.1</w:t>
      </w:r>
      <w:r w:rsidR="009A38E6" w:rsidRPr="00DA75F0">
        <w:rPr>
          <w:rFonts w:ascii="Times New Roman" w:hAnsi="Times New Roman"/>
          <w:noProof/>
          <w:sz w:val="24"/>
          <w:szCs w:val="24"/>
        </w:rPr>
        <w:t xml:space="preserve"> of</w:t>
      </w:r>
      <w:r w:rsidR="00CF4245">
        <w:rPr>
          <w:rFonts w:ascii="Times New Roman" w:hAnsi="Times New Roman"/>
          <w:noProof/>
          <w:sz w:val="24"/>
          <w:szCs w:val="24"/>
        </w:rPr>
        <w:t xml:space="preserve"> </w:t>
      </w:r>
      <w:r w:rsidR="009A38E6" w:rsidRPr="00DA75F0">
        <w:rPr>
          <w:rFonts w:ascii="Times New Roman" w:hAnsi="Times New Roman"/>
          <w:noProof/>
          <w:sz w:val="24"/>
          <w:szCs w:val="24"/>
        </w:rPr>
        <w:t>the Guidelines);</w:t>
      </w:r>
    </w:p>
    <w:p w14:paraId="1CD43F00" w14:textId="32F2A94E" w:rsidR="009A38E6" w:rsidRPr="00DA75F0" w:rsidRDefault="00E57619" w:rsidP="00DA75F0">
      <w:pPr>
        <w:spacing w:before="120" w:after="120" w:line="240" w:lineRule="auto"/>
        <w:rPr>
          <w:rFonts w:ascii="Times New Roman" w:hAnsi="Times New Roman"/>
          <w:noProof/>
          <w:sz w:val="24"/>
          <w:szCs w:val="24"/>
        </w:rPr>
      </w:pPr>
      <w:r w:rsidRPr="00DA75F0">
        <w:rPr>
          <w:rFonts w:ascii="Times New Roman" w:hAnsi="Times New Roman"/>
          <w:noProof/>
          <w:sz w:val="24"/>
          <w:szCs w:val="24"/>
        </w:rPr>
        <w:fldChar w:fldCharType="begin">
          <w:ffData>
            <w:name w:val="Check1"/>
            <w:enabled/>
            <w:calcOnExit w:val="0"/>
            <w:checkBox>
              <w:sizeAuto/>
              <w:default w:val="0"/>
            </w:checkBox>
          </w:ffData>
        </w:fldChar>
      </w:r>
      <w:r w:rsidRPr="00DA75F0">
        <w:rPr>
          <w:rFonts w:ascii="Times New Roman" w:hAnsi="Times New Roman"/>
          <w:noProof/>
          <w:sz w:val="24"/>
          <w:szCs w:val="24"/>
        </w:rPr>
        <w:instrText xml:space="preserve"> FORMCHECKBOX </w:instrText>
      </w:r>
      <w:r w:rsidR="002D2601">
        <w:rPr>
          <w:rFonts w:ascii="Times New Roman" w:hAnsi="Times New Roman"/>
          <w:noProof/>
          <w:sz w:val="24"/>
          <w:szCs w:val="24"/>
        </w:rPr>
      </w:r>
      <w:r w:rsidR="002D2601">
        <w:rPr>
          <w:rFonts w:ascii="Times New Roman" w:hAnsi="Times New Roman"/>
          <w:noProof/>
          <w:sz w:val="24"/>
          <w:szCs w:val="24"/>
        </w:rPr>
        <w:fldChar w:fldCharType="separate"/>
      </w:r>
      <w:r w:rsidRPr="00DA75F0">
        <w:rPr>
          <w:rFonts w:ascii="Times New Roman" w:hAnsi="Times New Roman"/>
          <w:noProof/>
          <w:sz w:val="24"/>
          <w:szCs w:val="24"/>
        </w:rPr>
        <w:fldChar w:fldCharType="end"/>
      </w:r>
      <w:r w:rsidR="009A38E6" w:rsidRPr="00DA75F0">
        <w:rPr>
          <w:rFonts w:ascii="Times New Roman" w:hAnsi="Times New Roman"/>
          <w:noProof/>
          <w:sz w:val="24"/>
          <w:szCs w:val="24"/>
        </w:rPr>
        <w:t xml:space="preserve"> </w:t>
      </w:r>
      <w:r w:rsidR="00DA75F0">
        <w:rPr>
          <w:rFonts w:ascii="Times New Roman" w:hAnsi="Times New Roman"/>
          <w:noProof/>
          <w:sz w:val="24"/>
          <w:szCs w:val="24"/>
        </w:rPr>
        <w:tab/>
        <w:t>a</w:t>
      </w:r>
      <w:r w:rsidR="009A38E6" w:rsidRPr="00DA75F0">
        <w:rPr>
          <w:rFonts w:ascii="Times New Roman" w:hAnsi="Times New Roman"/>
          <w:noProof/>
          <w:sz w:val="24"/>
          <w:szCs w:val="24"/>
        </w:rPr>
        <w:t>id for the costs of prevention, control and eradication of animal diseases in aquaculture (set out in Part II, Chapter 1, Section 1.3 of the Guidelines).</w:t>
      </w:r>
    </w:p>
    <w:p w14:paraId="1581A3D1" w14:textId="77777777" w:rsidR="00AE6408" w:rsidRPr="00DA75F0" w:rsidRDefault="00AE6408" w:rsidP="00DA75F0">
      <w:pPr>
        <w:spacing w:before="120" w:after="120" w:line="240" w:lineRule="auto"/>
        <w:rPr>
          <w:rFonts w:ascii="Times New Roman" w:hAnsi="Times New Roman"/>
          <w:noProof/>
          <w:sz w:val="24"/>
          <w:szCs w:val="24"/>
        </w:rPr>
      </w:pPr>
    </w:p>
    <w:p w14:paraId="297640F9" w14:textId="77777777" w:rsidR="00AE6408" w:rsidRPr="002C09EC" w:rsidRDefault="007606D7" w:rsidP="002C09EC">
      <w:pPr>
        <w:pStyle w:val="ListParagraph"/>
        <w:keepNext/>
        <w:numPr>
          <w:ilvl w:val="1"/>
          <w:numId w:val="141"/>
        </w:numPr>
        <w:pBdr>
          <w:top w:val="single" w:sz="4" w:space="1" w:color="auto"/>
          <w:left w:val="single" w:sz="4" w:space="4" w:color="auto"/>
          <w:bottom w:val="single" w:sz="4" w:space="1" w:color="auto"/>
          <w:right w:val="single" w:sz="4" w:space="4" w:color="auto"/>
          <w:between w:val="single" w:sz="4" w:space="1" w:color="auto"/>
          <w:bar w:val="single" w:sz="4" w:color="auto"/>
        </w:pBdr>
        <w:spacing w:before="120" w:after="120" w:line="240" w:lineRule="auto"/>
        <w:ind w:left="425" w:hanging="425"/>
        <w:contextualSpacing w:val="0"/>
        <w:jc w:val="center"/>
        <w:outlineLvl w:val="1"/>
        <w:rPr>
          <w:rFonts w:ascii="Times New Roman" w:hAnsi="Times New Roman"/>
          <w:b/>
          <w:bCs/>
          <w:i/>
          <w:sz w:val="24"/>
          <w:szCs w:val="24"/>
        </w:rPr>
      </w:pPr>
      <w:r w:rsidRPr="002C09EC">
        <w:rPr>
          <w:rFonts w:ascii="Times New Roman" w:hAnsi="Times New Roman"/>
          <w:b/>
          <w:bCs/>
          <w:i/>
          <w:sz w:val="24"/>
          <w:szCs w:val="24"/>
        </w:rPr>
        <w:t>Other information</w:t>
      </w:r>
    </w:p>
    <w:p w14:paraId="3ADB2C96" w14:textId="6D22682F" w:rsidR="002C09EC" w:rsidRPr="002C09EC" w:rsidRDefault="002C09EC" w:rsidP="002C09EC">
      <w:pPr>
        <w:spacing w:before="120" w:after="120" w:line="240" w:lineRule="auto"/>
        <w:jc w:val="both"/>
        <w:rPr>
          <w:rFonts w:ascii="Times New Roman" w:hAnsi="Times New Roman"/>
          <w:b/>
          <w:bCs/>
          <w:iCs/>
          <w:sz w:val="16"/>
          <w:szCs w:val="16"/>
        </w:rPr>
      </w:pPr>
    </w:p>
    <w:p w14:paraId="1B531656" w14:textId="20CC5CBD" w:rsidR="002C09EC" w:rsidRPr="002C09EC" w:rsidRDefault="002C09EC" w:rsidP="002C09EC">
      <w:pPr>
        <w:pBdr>
          <w:top w:val="single" w:sz="4" w:space="1" w:color="auto"/>
          <w:left w:val="single" w:sz="4" w:space="4" w:color="auto"/>
          <w:bottom w:val="single" w:sz="4" w:space="1" w:color="auto"/>
          <w:right w:val="single" w:sz="4" w:space="4" w:color="auto"/>
        </w:pBdr>
        <w:spacing w:before="120" w:after="120" w:line="240" w:lineRule="auto"/>
        <w:jc w:val="center"/>
        <w:outlineLvl w:val="2"/>
        <w:rPr>
          <w:rFonts w:ascii="Times New Roman" w:hAnsi="Times New Roman"/>
          <w:iCs/>
          <w:sz w:val="24"/>
          <w:szCs w:val="24"/>
        </w:rPr>
      </w:pPr>
      <w:r w:rsidRPr="002C09EC">
        <w:rPr>
          <w:rFonts w:ascii="Times New Roman" w:hAnsi="Times New Roman"/>
          <w:b/>
          <w:bCs/>
          <w:i/>
          <w:sz w:val="24"/>
          <w:szCs w:val="24"/>
        </w:rPr>
        <w:t>Horizontal and other aid instruments applicable to the fishery and aquaculture sector</w:t>
      </w:r>
    </w:p>
    <w:p w14:paraId="6AC0FDFA" w14:textId="02922927" w:rsidR="00A331B5" w:rsidRPr="002C09EC" w:rsidRDefault="00A331B5" w:rsidP="002C09EC">
      <w:pPr>
        <w:spacing w:before="120" w:after="120" w:line="240" w:lineRule="auto"/>
        <w:jc w:val="both"/>
        <w:rPr>
          <w:rFonts w:ascii="Times New Roman" w:hAnsi="Times New Roman"/>
          <w:i/>
          <w:sz w:val="24"/>
          <w:szCs w:val="24"/>
        </w:rPr>
      </w:pPr>
      <w:r w:rsidRPr="00D650DC">
        <w:rPr>
          <w:rFonts w:ascii="Times New Roman" w:hAnsi="Times New Roman"/>
          <w:i/>
          <w:sz w:val="24"/>
          <w:szCs w:val="24"/>
        </w:rPr>
        <w:t xml:space="preserve">To provide the information in this section, please refer to Part I, Section 2.2 (points </w:t>
      </w:r>
      <w:r w:rsidR="002C09EC">
        <w:rPr>
          <w:rFonts w:ascii="Times New Roman" w:hAnsi="Times New Roman"/>
          <w:i/>
          <w:sz w:val="24"/>
          <w:szCs w:val="24"/>
        </w:rPr>
        <w:t>(</w:t>
      </w:r>
      <w:r w:rsidRPr="00D650DC">
        <w:rPr>
          <w:rFonts w:ascii="Times New Roman" w:hAnsi="Times New Roman"/>
          <w:i/>
          <w:sz w:val="24"/>
          <w:szCs w:val="24"/>
        </w:rPr>
        <w:t>8</w:t>
      </w:r>
      <w:r w:rsidR="002C09EC">
        <w:rPr>
          <w:rFonts w:ascii="Times New Roman" w:hAnsi="Times New Roman"/>
          <w:i/>
          <w:sz w:val="24"/>
          <w:szCs w:val="24"/>
        </w:rPr>
        <w:t>)</w:t>
      </w:r>
      <w:r w:rsidRPr="00D650DC">
        <w:rPr>
          <w:rFonts w:ascii="Times New Roman" w:hAnsi="Times New Roman"/>
          <w:i/>
          <w:sz w:val="24"/>
          <w:szCs w:val="24"/>
        </w:rPr>
        <w:t xml:space="preserve">, </w:t>
      </w:r>
      <w:r w:rsidR="002C09EC">
        <w:rPr>
          <w:rFonts w:ascii="Times New Roman" w:hAnsi="Times New Roman"/>
          <w:i/>
          <w:sz w:val="24"/>
          <w:szCs w:val="24"/>
        </w:rPr>
        <w:t>(</w:t>
      </w:r>
      <w:r w:rsidRPr="00D650DC">
        <w:rPr>
          <w:rFonts w:ascii="Times New Roman" w:hAnsi="Times New Roman"/>
          <w:i/>
          <w:sz w:val="24"/>
          <w:szCs w:val="24"/>
        </w:rPr>
        <w:t>20</w:t>
      </w:r>
      <w:r w:rsidR="002C09EC">
        <w:rPr>
          <w:rFonts w:ascii="Times New Roman" w:hAnsi="Times New Roman"/>
          <w:i/>
          <w:sz w:val="24"/>
          <w:szCs w:val="24"/>
        </w:rPr>
        <w:t>)</w:t>
      </w:r>
      <w:r w:rsidRPr="00D650DC">
        <w:rPr>
          <w:rFonts w:ascii="Times New Roman" w:hAnsi="Times New Roman"/>
          <w:i/>
          <w:sz w:val="24"/>
          <w:szCs w:val="24"/>
        </w:rPr>
        <w:t>-</w:t>
      </w:r>
      <w:r w:rsidR="002C09EC">
        <w:rPr>
          <w:rFonts w:ascii="Times New Roman" w:hAnsi="Times New Roman"/>
          <w:i/>
          <w:sz w:val="24"/>
          <w:szCs w:val="24"/>
        </w:rPr>
        <w:t>(</w:t>
      </w:r>
      <w:r w:rsidRPr="00D650DC">
        <w:rPr>
          <w:rFonts w:ascii="Times New Roman" w:hAnsi="Times New Roman"/>
          <w:i/>
          <w:sz w:val="24"/>
          <w:szCs w:val="24"/>
        </w:rPr>
        <w:t>22</w:t>
      </w:r>
      <w:r w:rsidR="002C09EC">
        <w:rPr>
          <w:rFonts w:ascii="Times New Roman" w:hAnsi="Times New Roman"/>
          <w:i/>
          <w:sz w:val="24"/>
          <w:szCs w:val="24"/>
        </w:rPr>
        <w:t>)</w:t>
      </w:r>
      <w:r w:rsidRPr="00D650DC">
        <w:rPr>
          <w:rFonts w:ascii="Times New Roman" w:hAnsi="Times New Roman"/>
          <w:i/>
          <w:sz w:val="24"/>
          <w:szCs w:val="24"/>
        </w:rPr>
        <w:t>) of the Guidelines.</w:t>
      </w:r>
    </w:p>
    <w:p w14:paraId="098D75A8" w14:textId="052521C8" w:rsidR="00A331B5" w:rsidRPr="002C09EC" w:rsidRDefault="0088388B" w:rsidP="002C09EC">
      <w:pPr>
        <w:spacing w:before="120" w:after="120" w:line="240" w:lineRule="auto"/>
        <w:jc w:val="both"/>
        <w:rPr>
          <w:rFonts w:ascii="Times New Roman" w:hAnsi="Times New Roman"/>
          <w:noProof/>
          <w:sz w:val="24"/>
          <w:szCs w:val="24"/>
        </w:rPr>
      </w:pPr>
      <w:r w:rsidRPr="002C09EC">
        <w:rPr>
          <w:rFonts w:ascii="Times New Roman" w:hAnsi="Times New Roman"/>
          <w:noProof/>
          <w:sz w:val="24"/>
          <w:szCs w:val="24"/>
        </w:rPr>
        <w:t xml:space="preserve">To all aid granted to the fishery and aquaculture sector, </w:t>
      </w:r>
      <w:r w:rsidRPr="002C09EC">
        <w:rPr>
          <w:rFonts w:ascii="Times New Roman" w:eastAsia="Times New Roman" w:hAnsi="Times New Roman"/>
          <w:sz w:val="24"/>
          <w:szCs w:val="24"/>
          <w:lang w:eastAsia="zh-CN"/>
        </w:rPr>
        <w:t>the Guidelines apply pursuant to point</w:t>
      </w:r>
      <w:r w:rsidR="002C09EC">
        <w:rPr>
          <w:rFonts w:ascii="Times New Roman" w:eastAsia="Times New Roman" w:hAnsi="Times New Roman"/>
          <w:sz w:val="24"/>
          <w:szCs w:val="24"/>
          <w:lang w:eastAsia="zh-CN"/>
        </w:rPr>
        <w:t> (</w:t>
      </w:r>
      <w:r w:rsidRPr="002C09EC">
        <w:rPr>
          <w:rFonts w:ascii="Times New Roman" w:eastAsia="Times New Roman" w:hAnsi="Times New Roman"/>
          <w:sz w:val="24"/>
          <w:szCs w:val="24"/>
          <w:lang w:eastAsia="zh-CN"/>
        </w:rPr>
        <w:t>8</w:t>
      </w:r>
      <w:r w:rsidR="002C09EC">
        <w:rPr>
          <w:rFonts w:ascii="Times New Roman" w:eastAsia="Times New Roman" w:hAnsi="Times New Roman"/>
          <w:sz w:val="24"/>
          <w:szCs w:val="24"/>
          <w:lang w:eastAsia="zh-CN"/>
        </w:rPr>
        <w:t>) thereof</w:t>
      </w:r>
      <w:r w:rsidRPr="002C09EC">
        <w:rPr>
          <w:rFonts w:ascii="Times New Roman" w:eastAsia="Times New Roman" w:hAnsi="Times New Roman"/>
          <w:sz w:val="24"/>
          <w:szCs w:val="24"/>
          <w:lang w:eastAsia="zh-CN"/>
        </w:rPr>
        <w:t xml:space="preserve">. </w:t>
      </w:r>
      <w:r w:rsidRPr="002C09EC">
        <w:rPr>
          <w:rFonts w:ascii="Times New Roman" w:hAnsi="Times New Roman"/>
          <w:noProof/>
          <w:sz w:val="24"/>
          <w:szCs w:val="24"/>
        </w:rPr>
        <w:t xml:space="preserve">This includes the components of regional aid that relate to the fishery and aquaculture sector. They also apply to all other aid that is granted to the fishery and aquaculture sector within the framework of the </w:t>
      </w:r>
      <w:r w:rsidR="00E260CB" w:rsidRPr="002C09EC">
        <w:rPr>
          <w:rFonts w:ascii="Times New Roman" w:hAnsi="Times New Roman"/>
          <w:noProof/>
          <w:sz w:val="24"/>
          <w:szCs w:val="24"/>
        </w:rPr>
        <w:t xml:space="preserve">European </w:t>
      </w:r>
      <w:r w:rsidRPr="002C09EC">
        <w:rPr>
          <w:rFonts w:ascii="Times New Roman" w:hAnsi="Times New Roman"/>
          <w:noProof/>
          <w:sz w:val="24"/>
          <w:szCs w:val="24"/>
        </w:rPr>
        <w:t xml:space="preserve">Union funds. </w:t>
      </w:r>
      <w:bookmarkStart w:id="13" w:name="_Ref84588123"/>
    </w:p>
    <w:p w14:paraId="12E767BB" w14:textId="77777777" w:rsidR="005E51C9" w:rsidRPr="002C09EC" w:rsidRDefault="00EE48F8" w:rsidP="002C09EC">
      <w:pPr>
        <w:spacing w:before="120" w:after="120" w:line="240" w:lineRule="auto"/>
        <w:jc w:val="both"/>
        <w:rPr>
          <w:rFonts w:ascii="Times New Roman" w:hAnsi="Times New Roman"/>
          <w:noProof/>
          <w:sz w:val="24"/>
          <w:szCs w:val="24"/>
        </w:rPr>
      </w:pPr>
      <w:r w:rsidRPr="002C09EC">
        <w:rPr>
          <w:rFonts w:ascii="Times New Roman" w:hAnsi="Times New Roman"/>
          <w:noProof/>
          <w:sz w:val="24"/>
          <w:szCs w:val="24"/>
        </w:rPr>
        <w:t>The</w:t>
      </w:r>
      <w:r w:rsidR="005E51C9" w:rsidRPr="002C09EC">
        <w:rPr>
          <w:rFonts w:ascii="Times New Roman" w:hAnsi="Times New Roman"/>
          <w:noProof/>
          <w:sz w:val="24"/>
          <w:szCs w:val="24"/>
        </w:rPr>
        <w:t xml:space="preserve"> horizontal guidelines and other instruments include the Criteria for the analysis of the compatibility of State aid for training subject to individual notification</w:t>
      </w:r>
      <w:r w:rsidR="005E51C9" w:rsidRPr="002C09EC">
        <w:rPr>
          <w:rStyle w:val="FootnoteReference"/>
          <w:rFonts w:ascii="Times New Roman" w:hAnsi="Times New Roman"/>
          <w:noProof/>
          <w:sz w:val="24"/>
          <w:szCs w:val="24"/>
        </w:rPr>
        <w:footnoteReference w:id="31"/>
      </w:r>
      <w:r w:rsidR="005E51C9" w:rsidRPr="002C09EC">
        <w:rPr>
          <w:rFonts w:ascii="Times New Roman" w:hAnsi="Times New Roman"/>
          <w:noProof/>
          <w:sz w:val="24"/>
          <w:szCs w:val="24"/>
        </w:rPr>
        <w:t>, the Guidelines on State aid to promote risk finance investments</w:t>
      </w:r>
      <w:r w:rsidR="005E51C9" w:rsidRPr="002C09EC">
        <w:rPr>
          <w:rStyle w:val="FootnoteReference"/>
          <w:rFonts w:ascii="Times New Roman" w:hAnsi="Times New Roman"/>
          <w:noProof/>
          <w:sz w:val="24"/>
          <w:szCs w:val="24"/>
        </w:rPr>
        <w:footnoteReference w:id="32"/>
      </w:r>
      <w:r w:rsidR="005E51C9" w:rsidRPr="002C09EC">
        <w:rPr>
          <w:rFonts w:ascii="Times New Roman" w:hAnsi="Times New Roman"/>
          <w:noProof/>
          <w:sz w:val="24"/>
          <w:szCs w:val="24"/>
        </w:rPr>
        <w:t>, the Framework for State aid for research and development and innovation</w:t>
      </w:r>
      <w:r w:rsidR="005E51C9" w:rsidRPr="002C09EC">
        <w:rPr>
          <w:rStyle w:val="FootnoteReference"/>
          <w:rFonts w:ascii="Times New Roman" w:hAnsi="Times New Roman"/>
          <w:noProof/>
          <w:sz w:val="24"/>
          <w:szCs w:val="24"/>
        </w:rPr>
        <w:footnoteReference w:id="33"/>
      </w:r>
      <w:r w:rsidR="005E51C9" w:rsidRPr="002C09EC">
        <w:rPr>
          <w:rFonts w:ascii="Times New Roman" w:hAnsi="Times New Roman"/>
          <w:noProof/>
          <w:sz w:val="24"/>
          <w:szCs w:val="24"/>
        </w:rPr>
        <w:t>, Guidelines on State aid for climate, environmental protection and energy 2022</w:t>
      </w:r>
      <w:r w:rsidR="005E51C9" w:rsidRPr="002C09EC">
        <w:rPr>
          <w:rStyle w:val="FootnoteReference"/>
          <w:rFonts w:ascii="Times New Roman" w:hAnsi="Times New Roman"/>
          <w:noProof/>
          <w:sz w:val="24"/>
          <w:szCs w:val="24"/>
        </w:rPr>
        <w:footnoteReference w:id="34"/>
      </w:r>
      <w:r w:rsidR="005E51C9" w:rsidRPr="002C09EC">
        <w:rPr>
          <w:rFonts w:ascii="Times New Roman" w:hAnsi="Times New Roman"/>
          <w:noProof/>
          <w:sz w:val="24"/>
          <w:szCs w:val="24"/>
        </w:rPr>
        <w:t xml:space="preserve">, the Guidelines on State aid for rescuing and restructuring non-financial </w:t>
      </w:r>
      <w:r w:rsidR="005E51C9" w:rsidRPr="002C09EC">
        <w:rPr>
          <w:rFonts w:ascii="Times New Roman" w:hAnsi="Times New Roman"/>
          <w:noProof/>
          <w:sz w:val="24"/>
          <w:szCs w:val="24"/>
        </w:rPr>
        <w:lastRenderedPageBreak/>
        <w:t>undertakings in difficulty</w:t>
      </w:r>
      <w:r w:rsidR="005E51C9" w:rsidRPr="002C09EC">
        <w:rPr>
          <w:rStyle w:val="FootnoteReference"/>
          <w:rFonts w:ascii="Times New Roman" w:hAnsi="Times New Roman"/>
          <w:noProof/>
          <w:sz w:val="24"/>
          <w:szCs w:val="24"/>
        </w:rPr>
        <w:footnoteReference w:id="35"/>
      </w:r>
      <w:r w:rsidR="005E51C9" w:rsidRPr="002C09EC">
        <w:rPr>
          <w:rFonts w:ascii="Times New Roman" w:hAnsi="Times New Roman"/>
          <w:noProof/>
          <w:sz w:val="24"/>
          <w:szCs w:val="24"/>
        </w:rPr>
        <w:t>, the State aid rules for the deployment of broadband networks</w:t>
      </w:r>
      <w:r w:rsidR="005E51C9" w:rsidRPr="002C09EC">
        <w:rPr>
          <w:rStyle w:val="FootnoteReference"/>
          <w:rFonts w:ascii="Times New Roman" w:hAnsi="Times New Roman"/>
          <w:noProof/>
          <w:sz w:val="24"/>
          <w:szCs w:val="24"/>
        </w:rPr>
        <w:footnoteReference w:id="36"/>
      </w:r>
      <w:r w:rsidR="005E51C9" w:rsidRPr="002C09EC">
        <w:rPr>
          <w:rFonts w:ascii="Times New Roman" w:hAnsi="Times New Roman"/>
          <w:noProof/>
          <w:sz w:val="24"/>
          <w:szCs w:val="24"/>
        </w:rPr>
        <w:t xml:space="preserve"> and the Criteria for the compatibility analysis of State aid to disadvantaged and disabled workers subject to individual notification</w:t>
      </w:r>
      <w:r w:rsidR="005E51C9" w:rsidRPr="002C09EC">
        <w:rPr>
          <w:rStyle w:val="FootnoteReference"/>
          <w:rFonts w:ascii="Times New Roman" w:hAnsi="Times New Roman"/>
          <w:noProof/>
          <w:sz w:val="24"/>
          <w:szCs w:val="24"/>
        </w:rPr>
        <w:footnoteReference w:id="37"/>
      </w:r>
      <w:r w:rsidR="005E51C9" w:rsidRPr="002C09EC">
        <w:rPr>
          <w:rFonts w:ascii="Times New Roman" w:hAnsi="Times New Roman"/>
          <w:noProof/>
          <w:sz w:val="24"/>
          <w:szCs w:val="24"/>
        </w:rPr>
        <w:t>.</w:t>
      </w:r>
      <w:bookmarkStart w:id="14" w:name="_Ref84588129"/>
      <w:bookmarkEnd w:id="13"/>
      <w:r w:rsidR="00060DDB" w:rsidRPr="002C09EC">
        <w:rPr>
          <w:rFonts w:ascii="Times New Roman" w:hAnsi="Times New Roman"/>
          <w:noProof/>
          <w:sz w:val="24"/>
          <w:szCs w:val="24"/>
        </w:rPr>
        <w:t xml:space="preserve"> </w:t>
      </w:r>
      <w:r w:rsidR="005E51C9" w:rsidRPr="002C09EC">
        <w:rPr>
          <w:rFonts w:ascii="Times New Roman" w:hAnsi="Times New Roman"/>
          <w:noProof/>
          <w:sz w:val="24"/>
          <w:szCs w:val="24"/>
        </w:rPr>
        <w:t>The Guidelines on regional State aid for 2022-2027</w:t>
      </w:r>
      <w:r w:rsidR="005E51C9" w:rsidRPr="002C09EC">
        <w:rPr>
          <w:rStyle w:val="FootnoteReference"/>
          <w:rFonts w:ascii="Times New Roman" w:hAnsi="Times New Roman"/>
          <w:noProof/>
          <w:sz w:val="24"/>
          <w:szCs w:val="24"/>
        </w:rPr>
        <w:footnoteReference w:id="38"/>
      </w:r>
      <w:r w:rsidR="005E51C9" w:rsidRPr="002C09EC">
        <w:rPr>
          <w:rFonts w:ascii="Times New Roman" w:hAnsi="Times New Roman"/>
          <w:noProof/>
          <w:sz w:val="24"/>
          <w:szCs w:val="24"/>
        </w:rPr>
        <w:t xml:space="preserve"> do not apply to the fishery and aquaculture sector, save where State aid is granted in that sector as part of a horizontal regional operating aid scheme.</w:t>
      </w:r>
      <w:bookmarkEnd w:id="14"/>
    </w:p>
    <w:p w14:paraId="52831F2A" w14:textId="1E448D41" w:rsidR="00E628B1" w:rsidRPr="0014540E" w:rsidRDefault="00E628B1" w:rsidP="002C09EC">
      <w:pPr>
        <w:spacing w:before="120" w:after="120" w:line="240" w:lineRule="auto"/>
        <w:jc w:val="both"/>
        <w:rPr>
          <w:rFonts w:ascii="Times New Roman" w:hAnsi="Times New Roman"/>
          <w:iCs/>
          <w:noProof/>
          <w:sz w:val="24"/>
          <w:szCs w:val="24"/>
        </w:rPr>
      </w:pPr>
      <w:r w:rsidRPr="0014540E">
        <w:rPr>
          <w:rFonts w:ascii="Times New Roman" w:hAnsi="Times New Roman"/>
          <w:iCs/>
          <w:noProof/>
          <w:sz w:val="24"/>
          <w:szCs w:val="24"/>
        </w:rPr>
        <w:t xml:space="preserve">Where aid falls under a horizontal or other aid instruments, </w:t>
      </w:r>
      <w:bookmarkStart w:id="15" w:name="_Ref103337724"/>
      <w:r w:rsidRPr="0014540E">
        <w:rPr>
          <w:rFonts w:ascii="Times New Roman" w:hAnsi="Times New Roman"/>
          <w:iCs/>
          <w:noProof/>
          <w:sz w:val="24"/>
          <w:szCs w:val="24"/>
        </w:rPr>
        <w:t>the Commission will assess such aid on the basis of the principles set out in the relevant Sections of those horizontal and other State aid instruments jointly with the conditions set out in Part I, Chapter 3, Section 3.1.3 and Section 3.2.6, of the Guidelines.</w:t>
      </w:r>
      <w:bookmarkEnd w:id="15"/>
      <w:r w:rsidRPr="0014540E">
        <w:rPr>
          <w:rFonts w:ascii="Times New Roman" w:hAnsi="Times New Roman"/>
          <w:iCs/>
          <w:noProof/>
          <w:sz w:val="24"/>
          <w:szCs w:val="24"/>
        </w:rPr>
        <w:t xml:space="preserve"> Please fill in Sections </w:t>
      </w:r>
      <w:r w:rsidR="0014540E">
        <w:rPr>
          <w:rFonts w:ascii="Times New Roman" w:hAnsi="Times New Roman"/>
          <w:iCs/>
          <w:noProof/>
          <w:sz w:val="24"/>
          <w:szCs w:val="24"/>
        </w:rPr>
        <w:fldChar w:fldCharType="begin"/>
      </w:r>
      <w:r w:rsidR="0014540E">
        <w:rPr>
          <w:rFonts w:ascii="Times New Roman" w:hAnsi="Times New Roman"/>
          <w:iCs/>
          <w:noProof/>
          <w:sz w:val="24"/>
          <w:szCs w:val="24"/>
        </w:rPr>
        <w:instrText xml:space="preserve"> REF _Ref167887753 \r \h </w:instrText>
      </w:r>
      <w:r w:rsidR="0014540E">
        <w:rPr>
          <w:rFonts w:ascii="Times New Roman" w:hAnsi="Times New Roman"/>
          <w:iCs/>
          <w:noProof/>
          <w:sz w:val="24"/>
          <w:szCs w:val="24"/>
        </w:rPr>
      </w:r>
      <w:r w:rsidR="0014540E">
        <w:rPr>
          <w:rFonts w:ascii="Times New Roman" w:hAnsi="Times New Roman"/>
          <w:iCs/>
          <w:noProof/>
          <w:sz w:val="24"/>
          <w:szCs w:val="24"/>
        </w:rPr>
        <w:fldChar w:fldCharType="separate"/>
      </w:r>
      <w:r w:rsidR="0014540E">
        <w:rPr>
          <w:rFonts w:ascii="Times New Roman" w:hAnsi="Times New Roman"/>
          <w:iCs/>
          <w:noProof/>
          <w:sz w:val="24"/>
          <w:szCs w:val="24"/>
        </w:rPr>
        <w:t>1.3</w:t>
      </w:r>
      <w:r w:rsidR="0014540E">
        <w:rPr>
          <w:rFonts w:ascii="Times New Roman" w:hAnsi="Times New Roman"/>
          <w:iCs/>
          <w:noProof/>
          <w:sz w:val="24"/>
          <w:szCs w:val="24"/>
        </w:rPr>
        <w:fldChar w:fldCharType="end"/>
      </w:r>
      <w:r w:rsidRPr="0014540E">
        <w:rPr>
          <w:rFonts w:ascii="Times New Roman" w:hAnsi="Times New Roman"/>
          <w:iCs/>
          <w:noProof/>
          <w:sz w:val="24"/>
          <w:szCs w:val="24"/>
        </w:rPr>
        <w:t xml:space="preserve"> and </w:t>
      </w:r>
      <w:r w:rsidR="0014540E">
        <w:rPr>
          <w:rFonts w:ascii="Times New Roman" w:hAnsi="Times New Roman"/>
          <w:iCs/>
          <w:noProof/>
          <w:sz w:val="24"/>
          <w:szCs w:val="24"/>
        </w:rPr>
        <w:fldChar w:fldCharType="begin"/>
      </w:r>
      <w:r w:rsidR="0014540E">
        <w:rPr>
          <w:rFonts w:ascii="Times New Roman" w:hAnsi="Times New Roman"/>
          <w:iCs/>
          <w:noProof/>
          <w:sz w:val="24"/>
          <w:szCs w:val="24"/>
        </w:rPr>
        <w:instrText xml:space="preserve"> REF _Ref167887775 \r \h </w:instrText>
      </w:r>
      <w:r w:rsidR="0014540E">
        <w:rPr>
          <w:rFonts w:ascii="Times New Roman" w:hAnsi="Times New Roman"/>
          <w:iCs/>
          <w:noProof/>
          <w:sz w:val="24"/>
          <w:szCs w:val="24"/>
        </w:rPr>
      </w:r>
      <w:r w:rsidR="0014540E">
        <w:rPr>
          <w:rFonts w:ascii="Times New Roman" w:hAnsi="Times New Roman"/>
          <w:iCs/>
          <w:noProof/>
          <w:sz w:val="24"/>
          <w:szCs w:val="24"/>
        </w:rPr>
        <w:fldChar w:fldCharType="separate"/>
      </w:r>
      <w:r w:rsidR="0014540E">
        <w:rPr>
          <w:rFonts w:ascii="Times New Roman" w:hAnsi="Times New Roman"/>
          <w:iCs/>
          <w:noProof/>
          <w:sz w:val="24"/>
          <w:szCs w:val="24"/>
        </w:rPr>
        <w:t>2.6</w:t>
      </w:r>
      <w:r w:rsidR="0014540E">
        <w:rPr>
          <w:rFonts w:ascii="Times New Roman" w:hAnsi="Times New Roman"/>
          <w:iCs/>
          <w:noProof/>
          <w:sz w:val="24"/>
          <w:szCs w:val="24"/>
        </w:rPr>
        <w:fldChar w:fldCharType="end"/>
      </w:r>
      <w:r w:rsidRPr="0014540E">
        <w:rPr>
          <w:rFonts w:ascii="Times New Roman" w:hAnsi="Times New Roman"/>
          <w:iCs/>
          <w:noProof/>
          <w:sz w:val="24"/>
          <w:szCs w:val="24"/>
        </w:rPr>
        <w:t xml:space="preserve"> of this general </w:t>
      </w:r>
      <w:r w:rsidR="0014540E">
        <w:rPr>
          <w:rFonts w:ascii="Times New Roman" w:hAnsi="Times New Roman"/>
          <w:iCs/>
          <w:noProof/>
          <w:sz w:val="24"/>
          <w:szCs w:val="24"/>
        </w:rPr>
        <w:t>information sheet</w:t>
      </w:r>
      <w:r w:rsidRPr="0014540E">
        <w:rPr>
          <w:rFonts w:ascii="Times New Roman" w:hAnsi="Times New Roman"/>
          <w:iCs/>
          <w:noProof/>
          <w:sz w:val="24"/>
          <w:szCs w:val="24"/>
        </w:rPr>
        <w:t xml:space="preserve"> and</w:t>
      </w:r>
      <w:r w:rsidR="0014540E">
        <w:rPr>
          <w:rFonts w:ascii="Times New Roman" w:hAnsi="Times New Roman"/>
          <w:iCs/>
          <w:noProof/>
          <w:sz w:val="24"/>
          <w:szCs w:val="24"/>
        </w:rPr>
        <w:t>,</w:t>
      </w:r>
      <w:r w:rsidRPr="0014540E">
        <w:rPr>
          <w:rFonts w:ascii="Times New Roman" w:hAnsi="Times New Roman"/>
          <w:iCs/>
          <w:noProof/>
          <w:sz w:val="24"/>
          <w:szCs w:val="24"/>
        </w:rPr>
        <w:t xml:space="preserve"> in addition, </w:t>
      </w:r>
      <w:r w:rsidRPr="0014540E">
        <w:rPr>
          <w:rFonts w:ascii="Times New Roman" w:hAnsi="Times New Roman"/>
          <w:iCs/>
          <w:sz w:val="24"/>
          <w:szCs w:val="24"/>
        </w:rPr>
        <w:t xml:space="preserve">please fill in and attach to your notification the </w:t>
      </w:r>
      <w:r w:rsidR="0014540E">
        <w:rPr>
          <w:rFonts w:ascii="Times New Roman" w:hAnsi="Times New Roman"/>
          <w:iCs/>
          <w:sz w:val="24"/>
          <w:szCs w:val="24"/>
        </w:rPr>
        <w:t xml:space="preserve">other </w:t>
      </w:r>
      <w:r w:rsidRPr="0014540E">
        <w:rPr>
          <w:rFonts w:ascii="Times New Roman" w:hAnsi="Times New Roman"/>
          <w:iCs/>
          <w:sz w:val="24"/>
          <w:szCs w:val="24"/>
        </w:rPr>
        <w:t>forms applicable to those horizontal guidelines or instruments.</w:t>
      </w:r>
    </w:p>
    <w:p w14:paraId="0B4F6ADF" w14:textId="77777777" w:rsidR="006F5FEC" w:rsidRPr="002C09EC" w:rsidRDefault="004F78FB" w:rsidP="002C09EC">
      <w:pPr>
        <w:pStyle w:val="ListParagraph"/>
        <w:numPr>
          <w:ilvl w:val="2"/>
          <w:numId w:val="141"/>
        </w:numPr>
        <w:spacing w:before="120" w:after="120" w:line="240" w:lineRule="auto"/>
        <w:ind w:left="567" w:hanging="709"/>
        <w:contextualSpacing w:val="0"/>
        <w:jc w:val="both"/>
        <w:outlineLvl w:val="2"/>
        <w:rPr>
          <w:rFonts w:ascii="Times New Roman" w:hAnsi="Times New Roman"/>
          <w:iCs/>
          <w:sz w:val="24"/>
          <w:szCs w:val="24"/>
        </w:rPr>
      </w:pPr>
      <w:r w:rsidRPr="002C09EC">
        <w:rPr>
          <w:rFonts w:ascii="Times New Roman" w:hAnsi="Times New Roman"/>
          <w:iCs/>
          <w:sz w:val="24"/>
          <w:szCs w:val="24"/>
        </w:rPr>
        <w:t xml:space="preserve"> Does the aid fall within the scope of certain horizontal guidelines or other instruments </w:t>
      </w:r>
      <w:r w:rsidR="006F5FEC" w:rsidRPr="002C09EC">
        <w:rPr>
          <w:rFonts w:ascii="Times New Roman" w:hAnsi="Times New Roman"/>
          <w:iCs/>
          <w:sz w:val="24"/>
          <w:szCs w:val="24"/>
        </w:rPr>
        <w:t>adopted by the Commission</w:t>
      </w:r>
      <w:r w:rsidRPr="002C09EC">
        <w:rPr>
          <w:rFonts w:ascii="Times New Roman" w:hAnsi="Times New Roman"/>
          <w:iCs/>
          <w:sz w:val="24"/>
          <w:szCs w:val="24"/>
        </w:rPr>
        <w:t xml:space="preserve">? </w:t>
      </w:r>
    </w:p>
    <w:p w14:paraId="00C3B3F9" w14:textId="77777777" w:rsidR="0027193E" w:rsidRPr="00D650DC" w:rsidRDefault="006F5FEC" w:rsidP="0027193E">
      <w:pPr>
        <w:spacing w:before="120" w:after="120" w:line="240" w:lineRule="auto"/>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yes</w:t>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no</w:t>
      </w:r>
    </w:p>
    <w:p w14:paraId="6EDC0B74" w14:textId="77777777" w:rsidR="004F78FB" w:rsidRDefault="004F78FB" w:rsidP="002C09EC">
      <w:pPr>
        <w:spacing w:before="120" w:after="120" w:line="240" w:lineRule="auto"/>
        <w:rPr>
          <w:rFonts w:ascii="Times New Roman" w:hAnsi="Times New Roman"/>
          <w:sz w:val="24"/>
          <w:szCs w:val="24"/>
        </w:rPr>
      </w:pPr>
      <w:r w:rsidRPr="00D650DC">
        <w:rPr>
          <w:rFonts w:ascii="Times New Roman" w:hAnsi="Times New Roman"/>
          <w:sz w:val="24"/>
          <w:szCs w:val="24"/>
        </w:rPr>
        <w:t>If the answer is yes, please indicate the relevant horizontal guidelines or instruments and the relevant provisions of those acts and demonstrate that the aid fulfils all the criteria set out in the relevant provisions of those acts.</w:t>
      </w:r>
      <w:r w:rsidR="0027193E" w:rsidRPr="00D650DC">
        <w:rPr>
          <w:rFonts w:ascii="Times New Roman" w:hAnsi="Times New Roman"/>
          <w:sz w:val="24"/>
          <w:szCs w:val="24"/>
        </w:rPr>
        <w:t xml:space="preserve"> ……………………………………………………………………………………………………………………………………………………………………………………………………………………………………………………………………………………………………………………………………………………………………………………………………………………………………………………………………………………</w:t>
      </w:r>
      <w:r w:rsidR="00DE024A" w:rsidRPr="00D650DC">
        <w:rPr>
          <w:rFonts w:ascii="Times New Roman" w:hAnsi="Times New Roman"/>
          <w:sz w:val="24"/>
          <w:szCs w:val="24"/>
        </w:rPr>
        <w:t>………………………</w:t>
      </w:r>
    </w:p>
    <w:p w14:paraId="4A0C3070" w14:textId="77777777" w:rsidR="002C09EC" w:rsidRDefault="002C09EC" w:rsidP="002C09EC">
      <w:pPr>
        <w:spacing w:before="120" w:after="120" w:line="240" w:lineRule="auto"/>
        <w:rPr>
          <w:rFonts w:ascii="Times New Roman" w:hAnsi="Times New Roman"/>
          <w:sz w:val="24"/>
          <w:szCs w:val="24"/>
        </w:rPr>
      </w:pPr>
    </w:p>
    <w:p w14:paraId="663C20E2" w14:textId="5B0E9593" w:rsidR="002C09EC" w:rsidRPr="002C09EC" w:rsidRDefault="002C09EC" w:rsidP="0014540E">
      <w:pPr>
        <w:keepNext/>
        <w:pBdr>
          <w:top w:val="single" w:sz="4" w:space="1" w:color="auto"/>
          <w:left w:val="single" w:sz="4" w:space="4" w:color="auto"/>
          <w:bottom w:val="single" w:sz="4" w:space="1" w:color="auto"/>
          <w:right w:val="single" w:sz="4" w:space="4" w:color="auto"/>
        </w:pBdr>
        <w:spacing w:before="120" w:after="120" w:line="240" w:lineRule="auto"/>
        <w:jc w:val="center"/>
        <w:outlineLvl w:val="2"/>
        <w:rPr>
          <w:rFonts w:ascii="Times New Roman" w:hAnsi="Times New Roman"/>
          <w:b/>
          <w:bCs/>
          <w:iCs/>
          <w:sz w:val="24"/>
          <w:szCs w:val="24"/>
        </w:rPr>
      </w:pPr>
      <w:r w:rsidRPr="002C09EC">
        <w:rPr>
          <w:rFonts w:ascii="Times New Roman" w:hAnsi="Times New Roman"/>
          <w:b/>
          <w:bCs/>
          <w:iCs/>
          <w:sz w:val="24"/>
          <w:szCs w:val="24"/>
        </w:rPr>
        <w:t>Aid for categories of measures covered by Regulations on block exemptions</w:t>
      </w:r>
    </w:p>
    <w:p w14:paraId="2BE98660" w14:textId="171E9AD6" w:rsidR="00A331B5" w:rsidRPr="0014540E" w:rsidRDefault="00A331B5" w:rsidP="002C09EC">
      <w:pPr>
        <w:spacing w:before="120" w:after="120" w:line="240" w:lineRule="auto"/>
        <w:jc w:val="both"/>
        <w:rPr>
          <w:rFonts w:ascii="Times New Roman" w:hAnsi="Times New Roman"/>
          <w:i/>
          <w:sz w:val="24"/>
          <w:szCs w:val="24"/>
        </w:rPr>
      </w:pPr>
      <w:bookmarkStart w:id="16" w:name="_Ref78897093"/>
      <w:bookmarkStart w:id="17" w:name="_Ref103370353"/>
      <w:bookmarkStart w:id="18" w:name="_Ref86389357"/>
      <w:r w:rsidRPr="0014540E">
        <w:rPr>
          <w:rFonts w:ascii="Times New Roman" w:hAnsi="Times New Roman"/>
          <w:i/>
          <w:sz w:val="24"/>
          <w:szCs w:val="24"/>
        </w:rPr>
        <w:t xml:space="preserve">To provide the information in this section, please refer to Part I, Section 2.3 (points </w:t>
      </w:r>
      <w:r w:rsidR="002C09EC" w:rsidRPr="0014540E">
        <w:rPr>
          <w:rFonts w:ascii="Times New Roman" w:hAnsi="Times New Roman"/>
          <w:i/>
          <w:sz w:val="24"/>
          <w:szCs w:val="24"/>
        </w:rPr>
        <w:t>(</w:t>
      </w:r>
      <w:r w:rsidRPr="0014540E">
        <w:rPr>
          <w:rFonts w:ascii="Times New Roman" w:hAnsi="Times New Roman"/>
          <w:i/>
          <w:sz w:val="24"/>
          <w:szCs w:val="24"/>
        </w:rPr>
        <w:t>23</w:t>
      </w:r>
      <w:r w:rsidR="002C09EC" w:rsidRPr="0014540E">
        <w:rPr>
          <w:rFonts w:ascii="Times New Roman" w:hAnsi="Times New Roman"/>
          <w:i/>
          <w:sz w:val="24"/>
          <w:szCs w:val="24"/>
        </w:rPr>
        <w:t>)</w:t>
      </w:r>
      <w:r w:rsidRPr="0014540E">
        <w:rPr>
          <w:rFonts w:ascii="Times New Roman" w:hAnsi="Times New Roman"/>
          <w:i/>
          <w:sz w:val="24"/>
          <w:szCs w:val="24"/>
        </w:rPr>
        <w:t>-</w:t>
      </w:r>
      <w:r w:rsidR="002C09EC" w:rsidRPr="0014540E">
        <w:rPr>
          <w:rFonts w:ascii="Times New Roman" w:hAnsi="Times New Roman"/>
          <w:i/>
          <w:sz w:val="24"/>
          <w:szCs w:val="24"/>
        </w:rPr>
        <w:t>(</w:t>
      </w:r>
      <w:r w:rsidRPr="0014540E">
        <w:rPr>
          <w:rFonts w:ascii="Times New Roman" w:hAnsi="Times New Roman"/>
          <w:i/>
          <w:sz w:val="24"/>
          <w:szCs w:val="24"/>
        </w:rPr>
        <w:t>25</w:t>
      </w:r>
      <w:r w:rsidR="002C09EC" w:rsidRPr="0014540E">
        <w:rPr>
          <w:rFonts w:ascii="Times New Roman" w:hAnsi="Times New Roman"/>
          <w:i/>
          <w:sz w:val="24"/>
          <w:szCs w:val="24"/>
        </w:rPr>
        <w:t>)</w:t>
      </w:r>
      <w:r w:rsidRPr="0014540E">
        <w:rPr>
          <w:rFonts w:ascii="Times New Roman" w:hAnsi="Times New Roman"/>
          <w:i/>
          <w:sz w:val="24"/>
          <w:szCs w:val="24"/>
        </w:rPr>
        <w:t xml:space="preserve"> and </w:t>
      </w:r>
      <w:r w:rsidR="002C09EC" w:rsidRPr="0014540E">
        <w:rPr>
          <w:rFonts w:ascii="Times New Roman" w:hAnsi="Times New Roman"/>
          <w:i/>
          <w:sz w:val="24"/>
          <w:szCs w:val="24"/>
        </w:rPr>
        <w:t>(</w:t>
      </w:r>
      <w:r w:rsidRPr="0014540E">
        <w:rPr>
          <w:rFonts w:ascii="Times New Roman" w:hAnsi="Times New Roman"/>
          <w:i/>
          <w:sz w:val="24"/>
          <w:szCs w:val="24"/>
        </w:rPr>
        <w:t>28</w:t>
      </w:r>
      <w:r w:rsidR="002C09EC" w:rsidRPr="0014540E">
        <w:rPr>
          <w:rFonts w:ascii="Times New Roman" w:hAnsi="Times New Roman"/>
          <w:i/>
          <w:sz w:val="24"/>
          <w:szCs w:val="24"/>
        </w:rPr>
        <w:t>)</w:t>
      </w:r>
      <w:r w:rsidRPr="0014540E">
        <w:rPr>
          <w:rFonts w:ascii="Times New Roman" w:hAnsi="Times New Roman"/>
          <w:i/>
          <w:sz w:val="24"/>
          <w:szCs w:val="24"/>
        </w:rPr>
        <w:t>) of the Guidelines.</w:t>
      </w:r>
    </w:p>
    <w:p w14:paraId="5AC76574" w14:textId="70B36164" w:rsidR="00AB181E" w:rsidRPr="0014540E" w:rsidRDefault="00AB181E" w:rsidP="0014540E">
      <w:pPr>
        <w:spacing w:before="120" w:after="120" w:line="240" w:lineRule="auto"/>
        <w:jc w:val="both"/>
        <w:rPr>
          <w:rFonts w:ascii="Times New Roman" w:hAnsi="Times New Roman"/>
          <w:noProof/>
          <w:sz w:val="24"/>
          <w:szCs w:val="24"/>
        </w:rPr>
      </w:pPr>
      <w:r w:rsidRPr="0014540E">
        <w:rPr>
          <w:rFonts w:ascii="Times New Roman" w:hAnsi="Times New Roman"/>
          <w:noProof/>
          <w:sz w:val="24"/>
          <w:szCs w:val="24"/>
        </w:rPr>
        <w:t xml:space="preserve">Where aid benefitting SMEs or large enterprises is of the same kind as aid falling within a category of aid that can be considered compatible with the internal market </w:t>
      </w:r>
      <w:r w:rsidR="00200577" w:rsidRPr="0014540E">
        <w:rPr>
          <w:rFonts w:ascii="Times New Roman" w:hAnsi="Times New Roman"/>
          <w:noProof/>
          <w:sz w:val="24"/>
          <w:szCs w:val="24"/>
        </w:rPr>
        <w:t xml:space="preserve">either </w:t>
      </w:r>
      <w:r w:rsidRPr="0014540E">
        <w:rPr>
          <w:rFonts w:ascii="Times New Roman" w:hAnsi="Times New Roman"/>
          <w:noProof/>
          <w:sz w:val="24"/>
          <w:szCs w:val="24"/>
        </w:rPr>
        <w:t xml:space="preserve">under </w:t>
      </w:r>
      <w:r w:rsidR="00200577" w:rsidRPr="0014540E">
        <w:rPr>
          <w:rFonts w:ascii="Times New Roman" w:hAnsi="Times New Roman"/>
          <w:noProof/>
          <w:sz w:val="24"/>
          <w:szCs w:val="24"/>
        </w:rPr>
        <w:t>Regulation (EU) 2022/2473 (</w:t>
      </w:r>
      <w:r w:rsidR="0014540E">
        <w:rPr>
          <w:rFonts w:ascii="Times New Roman" w:hAnsi="Times New Roman"/>
          <w:noProof/>
          <w:sz w:val="24"/>
          <w:szCs w:val="24"/>
        </w:rPr>
        <w:t>‘</w:t>
      </w:r>
      <w:r w:rsidR="00200577" w:rsidRPr="0014540E">
        <w:rPr>
          <w:rFonts w:ascii="Times New Roman" w:hAnsi="Times New Roman"/>
          <w:noProof/>
          <w:sz w:val="24"/>
          <w:szCs w:val="24"/>
        </w:rPr>
        <w:t>FIBER</w:t>
      </w:r>
      <w:r w:rsidR="0014540E">
        <w:rPr>
          <w:rFonts w:ascii="Times New Roman" w:hAnsi="Times New Roman"/>
          <w:noProof/>
          <w:sz w:val="24"/>
          <w:szCs w:val="24"/>
        </w:rPr>
        <w:t>’</w:t>
      </w:r>
      <w:r w:rsidR="00200577" w:rsidRPr="0014540E">
        <w:rPr>
          <w:rFonts w:ascii="Times New Roman" w:hAnsi="Times New Roman"/>
          <w:noProof/>
          <w:sz w:val="24"/>
          <w:szCs w:val="24"/>
        </w:rPr>
        <w:t>)</w:t>
      </w:r>
      <w:r w:rsidR="00200577" w:rsidRPr="0014540E">
        <w:rPr>
          <w:rStyle w:val="FootnoteReference"/>
          <w:rFonts w:ascii="Times New Roman" w:hAnsi="Times New Roman"/>
          <w:noProof/>
          <w:sz w:val="24"/>
          <w:szCs w:val="24"/>
        </w:rPr>
        <w:footnoteReference w:id="39"/>
      </w:r>
      <w:r w:rsidR="00200577" w:rsidRPr="0014540E">
        <w:rPr>
          <w:rFonts w:ascii="Times New Roman" w:hAnsi="Times New Roman"/>
          <w:noProof/>
          <w:sz w:val="24"/>
          <w:szCs w:val="24"/>
        </w:rPr>
        <w:t xml:space="preserve"> or under Commission Regulation (EU) No 651/2014 (</w:t>
      </w:r>
      <w:r w:rsidR="002C09EC" w:rsidRPr="0014540E">
        <w:rPr>
          <w:rFonts w:ascii="Times New Roman" w:hAnsi="Times New Roman"/>
          <w:noProof/>
          <w:sz w:val="24"/>
          <w:szCs w:val="24"/>
        </w:rPr>
        <w:t>‘</w:t>
      </w:r>
      <w:r w:rsidR="00200577" w:rsidRPr="0014540E">
        <w:rPr>
          <w:rFonts w:ascii="Times New Roman" w:hAnsi="Times New Roman"/>
          <w:noProof/>
          <w:sz w:val="24"/>
          <w:szCs w:val="24"/>
        </w:rPr>
        <w:t>GBER</w:t>
      </w:r>
      <w:r w:rsidR="002C09EC" w:rsidRPr="0014540E">
        <w:rPr>
          <w:rFonts w:ascii="Times New Roman" w:hAnsi="Times New Roman"/>
          <w:noProof/>
          <w:sz w:val="24"/>
          <w:szCs w:val="24"/>
        </w:rPr>
        <w:t>’</w:t>
      </w:r>
      <w:r w:rsidR="00200577" w:rsidRPr="0014540E">
        <w:rPr>
          <w:rFonts w:ascii="Times New Roman" w:hAnsi="Times New Roman"/>
          <w:noProof/>
          <w:sz w:val="24"/>
          <w:szCs w:val="24"/>
        </w:rPr>
        <w:t>)</w:t>
      </w:r>
      <w:r w:rsidR="00200577" w:rsidRPr="0014540E">
        <w:rPr>
          <w:rStyle w:val="FootnoteReference"/>
          <w:rFonts w:ascii="Times New Roman" w:hAnsi="Times New Roman"/>
          <w:noProof/>
          <w:sz w:val="24"/>
          <w:szCs w:val="24"/>
        </w:rPr>
        <w:footnoteReference w:id="40"/>
      </w:r>
      <w:bookmarkStart w:id="19" w:name="_Ref103697062"/>
      <w:r w:rsidR="00CF1D41" w:rsidRPr="0014540E">
        <w:rPr>
          <w:rFonts w:ascii="Times New Roman" w:hAnsi="Times New Roman"/>
          <w:noProof/>
          <w:sz w:val="24"/>
          <w:szCs w:val="24"/>
        </w:rPr>
        <w:t xml:space="preserve">, please fill </w:t>
      </w:r>
      <w:r w:rsidR="008C242A" w:rsidRPr="0014540E">
        <w:rPr>
          <w:rFonts w:ascii="Times New Roman" w:hAnsi="Times New Roman"/>
          <w:noProof/>
          <w:sz w:val="24"/>
          <w:szCs w:val="24"/>
        </w:rPr>
        <w:t xml:space="preserve">in </w:t>
      </w:r>
      <w:r w:rsidR="00CF1D41" w:rsidRPr="0014540E">
        <w:rPr>
          <w:rFonts w:ascii="Times New Roman" w:hAnsi="Times New Roman"/>
          <w:noProof/>
          <w:sz w:val="24"/>
          <w:szCs w:val="24"/>
        </w:rPr>
        <w:t>all sections of Part 1 (First condition) and Part 2 (Second condition) of</w:t>
      </w:r>
      <w:r w:rsidR="008C242A" w:rsidRPr="0014540E">
        <w:rPr>
          <w:rFonts w:ascii="Times New Roman" w:hAnsi="Times New Roman"/>
          <w:noProof/>
          <w:sz w:val="24"/>
          <w:szCs w:val="24"/>
        </w:rPr>
        <w:t xml:space="preserve"> this general </w:t>
      </w:r>
      <w:r w:rsidR="0014540E">
        <w:rPr>
          <w:rFonts w:ascii="Times New Roman" w:hAnsi="Times New Roman"/>
          <w:noProof/>
          <w:sz w:val="24"/>
          <w:szCs w:val="24"/>
        </w:rPr>
        <w:t xml:space="preserve">information sheet </w:t>
      </w:r>
      <w:r w:rsidR="00B92B9A" w:rsidRPr="0014540E">
        <w:rPr>
          <w:rFonts w:ascii="Times New Roman" w:hAnsi="Times New Roman"/>
          <w:noProof/>
          <w:sz w:val="24"/>
          <w:szCs w:val="24"/>
        </w:rPr>
        <w:t>(from section 1.1 to section 2.6)</w:t>
      </w:r>
      <w:r w:rsidR="008C242A" w:rsidRPr="0014540E">
        <w:rPr>
          <w:rFonts w:ascii="Times New Roman" w:hAnsi="Times New Roman"/>
          <w:noProof/>
          <w:sz w:val="24"/>
          <w:szCs w:val="24"/>
        </w:rPr>
        <w:t xml:space="preserve"> in addition to </w:t>
      </w:r>
      <w:r w:rsidR="00CF1D41" w:rsidRPr="0014540E">
        <w:rPr>
          <w:rFonts w:ascii="Times New Roman" w:hAnsi="Times New Roman"/>
          <w:noProof/>
          <w:sz w:val="24"/>
          <w:szCs w:val="24"/>
        </w:rPr>
        <w:t xml:space="preserve">this section. </w:t>
      </w:r>
      <w:r w:rsidR="005E0EBF" w:rsidRPr="0014540E">
        <w:rPr>
          <w:rFonts w:ascii="Times New Roman" w:hAnsi="Times New Roman"/>
          <w:noProof/>
          <w:sz w:val="24"/>
          <w:szCs w:val="24"/>
        </w:rPr>
        <w:lastRenderedPageBreak/>
        <w:t>Please note that</w:t>
      </w:r>
      <w:bookmarkEnd w:id="19"/>
      <w:r w:rsidR="005E0EBF" w:rsidRPr="0014540E">
        <w:rPr>
          <w:rFonts w:ascii="Times New Roman" w:hAnsi="Times New Roman"/>
          <w:noProof/>
          <w:sz w:val="24"/>
          <w:szCs w:val="24"/>
        </w:rPr>
        <w:t xml:space="preserve">, pursuant to points </w:t>
      </w:r>
      <w:r w:rsidR="0014540E">
        <w:rPr>
          <w:rFonts w:ascii="Times New Roman" w:hAnsi="Times New Roman"/>
          <w:noProof/>
          <w:sz w:val="24"/>
          <w:szCs w:val="24"/>
        </w:rPr>
        <w:t>(</w:t>
      </w:r>
      <w:r w:rsidR="005E0EBF" w:rsidRPr="0014540E">
        <w:rPr>
          <w:rFonts w:ascii="Times New Roman" w:hAnsi="Times New Roman"/>
          <w:noProof/>
          <w:sz w:val="24"/>
          <w:szCs w:val="24"/>
        </w:rPr>
        <w:t>23</w:t>
      </w:r>
      <w:r w:rsidR="0014540E">
        <w:rPr>
          <w:rFonts w:ascii="Times New Roman" w:hAnsi="Times New Roman"/>
          <w:noProof/>
          <w:sz w:val="24"/>
          <w:szCs w:val="24"/>
        </w:rPr>
        <w:t>)</w:t>
      </w:r>
      <w:r w:rsidR="005E0EBF" w:rsidRPr="0014540E">
        <w:rPr>
          <w:rFonts w:ascii="Times New Roman" w:hAnsi="Times New Roman"/>
          <w:noProof/>
          <w:sz w:val="24"/>
          <w:szCs w:val="24"/>
        </w:rPr>
        <w:t xml:space="preserve"> and </w:t>
      </w:r>
      <w:r w:rsidR="0014540E">
        <w:rPr>
          <w:rFonts w:ascii="Times New Roman" w:hAnsi="Times New Roman"/>
          <w:noProof/>
          <w:sz w:val="24"/>
          <w:szCs w:val="24"/>
        </w:rPr>
        <w:t>(</w:t>
      </w:r>
      <w:r w:rsidR="005E0EBF" w:rsidRPr="0014540E">
        <w:rPr>
          <w:rFonts w:ascii="Times New Roman" w:hAnsi="Times New Roman"/>
          <w:noProof/>
          <w:sz w:val="24"/>
          <w:szCs w:val="24"/>
        </w:rPr>
        <w:t>24</w:t>
      </w:r>
      <w:r w:rsidR="0014540E">
        <w:rPr>
          <w:rFonts w:ascii="Times New Roman" w:hAnsi="Times New Roman"/>
          <w:noProof/>
          <w:sz w:val="24"/>
          <w:szCs w:val="24"/>
        </w:rPr>
        <w:t>)</w:t>
      </w:r>
      <w:r w:rsidR="005E0EBF" w:rsidRPr="0014540E">
        <w:rPr>
          <w:rFonts w:ascii="Times New Roman" w:hAnsi="Times New Roman"/>
          <w:noProof/>
          <w:sz w:val="24"/>
          <w:szCs w:val="24"/>
        </w:rPr>
        <w:t xml:space="preserve"> of the Guidelines, </w:t>
      </w:r>
      <w:r w:rsidRPr="0014540E">
        <w:rPr>
          <w:rFonts w:ascii="Times New Roman" w:hAnsi="Times New Roman"/>
          <w:noProof/>
          <w:sz w:val="24"/>
          <w:szCs w:val="24"/>
        </w:rPr>
        <w:t>the Commission will assess</w:t>
      </w:r>
      <w:r w:rsidR="005E0EBF" w:rsidRPr="0014540E">
        <w:rPr>
          <w:rFonts w:ascii="Times New Roman" w:hAnsi="Times New Roman"/>
          <w:noProof/>
          <w:sz w:val="24"/>
          <w:szCs w:val="24"/>
        </w:rPr>
        <w:t xml:space="preserve"> such</w:t>
      </w:r>
      <w:r w:rsidRPr="0014540E">
        <w:rPr>
          <w:rFonts w:ascii="Times New Roman" w:hAnsi="Times New Roman"/>
          <w:noProof/>
          <w:sz w:val="24"/>
          <w:szCs w:val="24"/>
        </w:rPr>
        <w:t xml:space="preserve"> aid taking into account the compatibility assessment under Article 107(3), point (c), TFEU</w:t>
      </w:r>
      <w:r w:rsidR="005E0EBF" w:rsidRPr="0014540E">
        <w:rPr>
          <w:rFonts w:ascii="Times New Roman" w:hAnsi="Times New Roman"/>
          <w:noProof/>
          <w:sz w:val="24"/>
          <w:szCs w:val="24"/>
        </w:rPr>
        <w:t xml:space="preserve"> (</w:t>
      </w:r>
      <w:r w:rsidRPr="0014540E">
        <w:rPr>
          <w:rFonts w:ascii="Times New Roman" w:hAnsi="Times New Roman"/>
          <w:noProof/>
          <w:sz w:val="24"/>
          <w:szCs w:val="24"/>
        </w:rPr>
        <w:t xml:space="preserve">Part I, Chapter 3 </w:t>
      </w:r>
      <w:r w:rsidR="005E0EBF" w:rsidRPr="0014540E">
        <w:rPr>
          <w:rFonts w:ascii="Times New Roman" w:hAnsi="Times New Roman"/>
          <w:noProof/>
          <w:sz w:val="24"/>
          <w:szCs w:val="24"/>
        </w:rPr>
        <w:t>of the Guidelines)</w:t>
      </w:r>
      <w:r w:rsidRPr="0014540E">
        <w:rPr>
          <w:rFonts w:ascii="Times New Roman" w:hAnsi="Times New Roman"/>
          <w:noProof/>
          <w:sz w:val="24"/>
          <w:szCs w:val="24"/>
        </w:rPr>
        <w:t xml:space="preserve"> and the criteria laid down for each category of aid set out in </w:t>
      </w:r>
      <w:bookmarkEnd w:id="16"/>
      <w:r w:rsidR="005E0EBF" w:rsidRPr="0014540E">
        <w:rPr>
          <w:rFonts w:ascii="Times New Roman" w:hAnsi="Times New Roman"/>
          <w:noProof/>
          <w:sz w:val="24"/>
          <w:szCs w:val="24"/>
        </w:rPr>
        <w:t>the applicable block exemption regulation.</w:t>
      </w:r>
      <w:r w:rsidRPr="0014540E">
        <w:rPr>
          <w:rFonts w:ascii="Times New Roman" w:hAnsi="Times New Roman"/>
          <w:noProof/>
          <w:sz w:val="24"/>
          <w:szCs w:val="24"/>
        </w:rPr>
        <w:t xml:space="preserve"> </w:t>
      </w:r>
      <w:bookmarkEnd w:id="17"/>
      <w:bookmarkEnd w:id="18"/>
    </w:p>
    <w:p w14:paraId="2E8BFC0B" w14:textId="77777777" w:rsidR="00E363D0" w:rsidRPr="0014540E" w:rsidRDefault="00EC07F1" w:rsidP="0014540E">
      <w:pPr>
        <w:pStyle w:val="ListParagraph"/>
        <w:numPr>
          <w:ilvl w:val="2"/>
          <w:numId w:val="141"/>
        </w:numPr>
        <w:spacing w:before="120" w:after="120" w:line="240" w:lineRule="auto"/>
        <w:ind w:left="567" w:hanging="709"/>
        <w:contextualSpacing w:val="0"/>
        <w:jc w:val="both"/>
        <w:outlineLvl w:val="2"/>
        <w:rPr>
          <w:rFonts w:ascii="Times New Roman" w:hAnsi="Times New Roman"/>
          <w:iCs/>
          <w:sz w:val="24"/>
          <w:szCs w:val="24"/>
        </w:rPr>
      </w:pPr>
      <w:r w:rsidRPr="0014540E">
        <w:rPr>
          <w:rFonts w:ascii="Times New Roman" w:hAnsi="Times New Roman"/>
          <w:iCs/>
          <w:sz w:val="24"/>
          <w:szCs w:val="24"/>
        </w:rPr>
        <w:t xml:space="preserve">Is the aid of the same kind as aid falling within a category of aid that can be considered compatible with the internal market </w:t>
      </w:r>
      <w:r w:rsidR="00FB1F52" w:rsidRPr="0014540E">
        <w:rPr>
          <w:rFonts w:ascii="Times New Roman" w:hAnsi="Times New Roman"/>
          <w:iCs/>
          <w:sz w:val="24"/>
          <w:szCs w:val="24"/>
        </w:rPr>
        <w:t>under FIBER?</w:t>
      </w:r>
    </w:p>
    <w:p w14:paraId="4B50F0DC" w14:textId="77777777" w:rsidR="00E363D0" w:rsidRPr="00D650DC" w:rsidRDefault="00E363D0" w:rsidP="00E363D0">
      <w:pPr>
        <w:spacing w:before="120" w:after="120" w:line="240" w:lineRule="auto"/>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yes</w:t>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no</w:t>
      </w:r>
    </w:p>
    <w:p w14:paraId="4612DDDC" w14:textId="77777777" w:rsidR="000F1EB2" w:rsidRPr="0014540E" w:rsidRDefault="000F1EB2" w:rsidP="0014540E">
      <w:pPr>
        <w:pStyle w:val="ListParagraph"/>
        <w:numPr>
          <w:ilvl w:val="2"/>
          <w:numId w:val="141"/>
        </w:numPr>
        <w:spacing w:before="120" w:after="120" w:line="240" w:lineRule="auto"/>
        <w:ind w:left="567" w:hanging="709"/>
        <w:contextualSpacing w:val="0"/>
        <w:jc w:val="both"/>
        <w:outlineLvl w:val="2"/>
        <w:rPr>
          <w:rFonts w:ascii="Times New Roman" w:hAnsi="Times New Roman"/>
          <w:iCs/>
          <w:sz w:val="24"/>
          <w:szCs w:val="24"/>
        </w:rPr>
      </w:pPr>
      <w:r w:rsidRPr="0014540E">
        <w:rPr>
          <w:rFonts w:ascii="Times New Roman" w:hAnsi="Times New Roman"/>
          <w:iCs/>
          <w:sz w:val="24"/>
          <w:szCs w:val="24"/>
        </w:rPr>
        <w:t>Is the aid the same kind that could fall under the following FIBER articles?</w:t>
      </w:r>
    </w:p>
    <w:p w14:paraId="5CD61571" w14:textId="479416CF" w:rsidR="000F1EB2" w:rsidRPr="0014540E" w:rsidRDefault="000F1EB2" w:rsidP="0014540E">
      <w:pPr>
        <w:spacing w:before="120" w:after="120" w:line="240" w:lineRule="auto"/>
        <w:jc w:val="both"/>
        <w:rPr>
          <w:rFonts w:ascii="Times New Roman" w:hAnsi="Times New Roman"/>
          <w:noProof/>
          <w:sz w:val="24"/>
          <w:szCs w:val="24"/>
        </w:rPr>
      </w:pPr>
      <w:r w:rsidRPr="0014540E">
        <w:rPr>
          <w:rFonts w:ascii="Times New Roman" w:eastAsia="Times New Roman" w:hAnsi="Times New Roman"/>
          <w:sz w:val="24"/>
          <w:szCs w:val="24"/>
          <w:lang w:eastAsia="en-GB"/>
        </w:rPr>
        <w:fldChar w:fldCharType="begin">
          <w:ffData>
            <w:name w:val="Check1"/>
            <w:enabled/>
            <w:calcOnExit w:val="0"/>
            <w:checkBox>
              <w:sizeAuto/>
              <w:default w:val="0"/>
            </w:checkBox>
          </w:ffData>
        </w:fldChar>
      </w:r>
      <w:r w:rsidRPr="0014540E">
        <w:rPr>
          <w:rFonts w:ascii="Times New Roman" w:eastAsia="Times New Roman" w:hAnsi="Times New Roman"/>
          <w:sz w:val="24"/>
          <w:szCs w:val="24"/>
          <w:lang w:eastAsia="en-GB"/>
        </w:rPr>
        <w:instrText xml:space="preserve"> FORMCHECKBOX </w:instrText>
      </w:r>
      <w:r w:rsidR="002D2601">
        <w:rPr>
          <w:rFonts w:ascii="Times New Roman" w:eastAsia="Times New Roman" w:hAnsi="Times New Roman"/>
          <w:sz w:val="24"/>
          <w:szCs w:val="24"/>
          <w:lang w:eastAsia="en-GB"/>
        </w:rPr>
      </w:r>
      <w:r w:rsidR="002D2601">
        <w:rPr>
          <w:rFonts w:ascii="Times New Roman" w:eastAsia="Times New Roman" w:hAnsi="Times New Roman"/>
          <w:sz w:val="24"/>
          <w:szCs w:val="24"/>
          <w:lang w:eastAsia="en-GB"/>
        </w:rPr>
        <w:fldChar w:fldCharType="separate"/>
      </w:r>
      <w:r w:rsidRPr="0014540E">
        <w:rPr>
          <w:rFonts w:ascii="Times New Roman" w:eastAsia="Times New Roman" w:hAnsi="Times New Roman"/>
          <w:sz w:val="24"/>
          <w:szCs w:val="24"/>
          <w:lang w:eastAsia="en-GB"/>
        </w:rPr>
        <w:fldChar w:fldCharType="end"/>
      </w:r>
      <w:r w:rsidRPr="0014540E">
        <w:rPr>
          <w:rFonts w:ascii="Times New Roman" w:eastAsia="Times New Roman" w:hAnsi="Times New Roman"/>
          <w:sz w:val="24"/>
          <w:szCs w:val="24"/>
          <w:lang w:eastAsia="en-GB"/>
        </w:rPr>
        <w:t xml:space="preserve"> </w:t>
      </w:r>
      <w:r w:rsidR="007672ED" w:rsidRPr="0014540E">
        <w:rPr>
          <w:rFonts w:ascii="Times New Roman" w:hAnsi="Times New Roman"/>
          <w:noProof/>
          <w:sz w:val="24"/>
          <w:szCs w:val="24"/>
        </w:rPr>
        <w:t xml:space="preserve">aid of the same kind as aid falling within the category of aid to make good the damage caused by natural disasters set out in Article 49 of </w:t>
      </w:r>
      <w:r w:rsidRPr="0014540E">
        <w:rPr>
          <w:rFonts w:ascii="Times New Roman" w:hAnsi="Times New Roman"/>
          <w:noProof/>
          <w:sz w:val="24"/>
          <w:szCs w:val="24"/>
        </w:rPr>
        <w:t>FIBER;</w:t>
      </w:r>
    </w:p>
    <w:p w14:paraId="1C0165B2" w14:textId="4010F82F" w:rsidR="000F1EB2" w:rsidRPr="0014540E" w:rsidRDefault="00857ABF" w:rsidP="0014540E">
      <w:pPr>
        <w:spacing w:before="120" w:after="120" w:line="240" w:lineRule="auto"/>
        <w:jc w:val="both"/>
        <w:rPr>
          <w:rFonts w:ascii="Times New Roman" w:hAnsi="Times New Roman"/>
          <w:i/>
          <w:noProof/>
          <w:sz w:val="24"/>
          <w:szCs w:val="24"/>
        </w:rPr>
      </w:pPr>
      <w:r w:rsidRPr="0014540E">
        <w:rPr>
          <w:rFonts w:ascii="Times New Roman" w:hAnsi="Times New Roman"/>
          <w:i/>
          <w:noProof/>
          <w:sz w:val="24"/>
          <w:szCs w:val="24"/>
        </w:rPr>
        <w:t>For this aid category</w:t>
      </w:r>
      <w:r w:rsidR="000F1EB2" w:rsidRPr="0014540E">
        <w:rPr>
          <w:rFonts w:ascii="Times New Roman" w:hAnsi="Times New Roman"/>
          <w:i/>
          <w:noProof/>
          <w:sz w:val="24"/>
          <w:szCs w:val="24"/>
        </w:rPr>
        <w:t xml:space="preserve">, please </w:t>
      </w:r>
      <w:r w:rsidRPr="0014540E">
        <w:rPr>
          <w:rFonts w:ascii="Times New Roman" w:hAnsi="Times New Roman"/>
          <w:i/>
          <w:noProof/>
          <w:sz w:val="24"/>
          <w:szCs w:val="24"/>
        </w:rPr>
        <w:t xml:space="preserve">also </w:t>
      </w:r>
      <w:r w:rsidR="000F1EB2" w:rsidRPr="0014540E">
        <w:rPr>
          <w:rFonts w:ascii="Times New Roman" w:hAnsi="Times New Roman"/>
          <w:i/>
          <w:noProof/>
          <w:sz w:val="24"/>
          <w:szCs w:val="24"/>
        </w:rPr>
        <w:t xml:space="preserve">fill in the specific notification form related to </w:t>
      </w:r>
      <w:r w:rsidR="007672ED" w:rsidRPr="0014540E">
        <w:rPr>
          <w:rFonts w:ascii="Times New Roman" w:hAnsi="Times New Roman"/>
          <w:i/>
          <w:noProof/>
          <w:sz w:val="24"/>
          <w:szCs w:val="24"/>
        </w:rPr>
        <w:t xml:space="preserve">Part II, Chapter 1, Section </w:t>
      </w:r>
      <w:r w:rsidR="0014540E">
        <w:rPr>
          <w:rFonts w:ascii="Times New Roman" w:hAnsi="Times New Roman"/>
          <w:i/>
          <w:noProof/>
          <w:sz w:val="24"/>
          <w:szCs w:val="24"/>
        </w:rPr>
        <w:t>1.1</w:t>
      </w:r>
      <w:r w:rsidR="007672ED" w:rsidRPr="0014540E">
        <w:rPr>
          <w:rFonts w:ascii="Times New Roman" w:hAnsi="Times New Roman"/>
          <w:i/>
          <w:noProof/>
          <w:sz w:val="24"/>
          <w:szCs w:val="24"/>
        </w:rPr>
        <w:t>,</w:t>
      </w:r>
      <w:r w:rsidR="000F1EB2" w:rsidRPr="0014540E">
        <w:rPr>
          <w:rFonts w:ascii="Times New Roman" w:hAnsi="Times New Roman"/>
          <w:i/>
          <w:noProof/>
          <w:sz w:val="24"/>
          <w:szCs w:val="24"/>
        </w:rPr>
        <w:t xml:space="preserve"> of the Guidelines.</w:t>
      </w:r>
    </w:p>
    <w:p w14:paraId="33D2DB03" w14:textId="77777777" w:rsidR="007672ED" w:rsidRPr="0014540E" w:rsidRDefault="000F1EB2" w:rsidP="0014540E">
      <w:pPr>
        <w:spacing w:before="120" w:after="120" w:line="240" w:lineRule="auto"/>
        <w:jc w:val="both"/>
        <w:rPr>
          <w:rFonts w:ascii="Times New Roman" w:hAnsi="Times New Roman"/>
          <w:noProof/>
          <w:sz w:val="24"/>
          <w:szCs w:val="24"/>
        </w:rPr>
      </w:pPr>
      <w:r w:rsidRPr="0014540E">
        <w:rPr>
          <w:rFonts w:ascii="Times New Roman" w:eastAsia="Times New Roman" w:hAnsi="Times New Roman"/>
          <w:sz w:val="24"/>
          <w:szCs w:val="24"/>
          <w:lang w:eastAsia="en-GB"/>
        </w:rPr>
        <w:fldChar w:fldCharType="begin">
          <w:ffData>
            <w:name w:val="Check1"/>
            <w:enabled/>
            <w:calcOnExit w:val="0"/>
            <w:checkBox>
              <w:sizeAuto/>
              <w:default w:val="0"/>
            </w:checkBox>
          </w:ffData>
        </w:fldChar>
      </w:r>
      <w:r w:rsidRPr="0014540E">
        <w:rPr>
          <w:rFonts w:ascii="Times New Roman" w:eastAsia="Times New Roman" w:hAnsi="Times New Roman"/>
          <w:sz w:val="24"/>
          <w:szCs w:val="24"/>
          <w:lang w:eastAsia="en-GB"/>
        </w:rPr>
        <w:instrText xml:space="preserve"> FORMCHECKBOX </w:instrText>
      </w:r>
      <w:r w:rsidR="002D2601">
        <w:rPr>
          <w:rFonts w:ascii="Times New Roman" w:eastAsia="Times New Roman" w:hAnsi="Times New Roman"/>
          <w:sz w:val="24"/>
          <w:szCs w:val="24"/>
          <w:lang w:eastAsia="en-GB"/>
        </w:rPr>
      </w:r>
      <w:r w:rsidR="002D2601">
        <w:rPr>
          <w:rFonts w:ascii="Times New Roman" w:eastAsia="Times New Roman" w:hAnsi="Times New Roman"/>
          <w:sz w:val="24"/>
          <w:szCs w:val="24"/>
          <w:lang w:eastAsia="en-GB"/>
        </w:rPr>
        <w:fldChar w:fldCharType="separate"/>
      </w:r>
      <w:r w:rsidRPr="0014540E">
        <w:rPr>
          <w:rFonts w:ascii="Times New Roman" w:eastAsia="Times New Roman" w:hAnsi="Times New Roman"/>
          <w:sz w:val="24"/>
          <w:szCs w:val="24"/>
          <w:lang w:eastAsia="en-GB"/>
        </w:rPr>
        <w:fldChar w:fldCharType="end"/>
      </w:r>
      <w:r w:rsidRPr="0014540E">
        <w:rPr>
          <w:rFonts w:ascii="Times New Roman" w:eastAsia="Times New Roman" w:hAnsi="Times New Roman"/>
          <w:sz w:val="24"/>
          <w:szCs w:val="24"/>
          <w:lang w:eastAsia="en-GB"/>
        </w:rPr>
        <w:t xml:space="preserve"> </w:t>
      </w:r>
      <w:r w:rsidR="007672ED" w:rsidRPr="0014540E">
        <w:rPr>
          <w:rFonts w:ascii="Times New Roman" w:hAnsi="Times New Roman"/>
          <w:noProof/>
          <w:sz w:val="24"/>
          <w:szCs w:val="24"/>
        </w:rPr>
        <w:t xml:space="preserve">aid of the same kind as aid falling within the category of aid to make good the damage caused by adverse climatic events which can be assimilated to a natural disaster set out in Article 51 of </w:t>
      </w:r>
      <w:r w:rsidRPr="0014540E">
        <w:rPr>
          <w:rFonts w:ascii="Times New Roman" w:hAnsi="Times New Roman"/>
          <w:noProof/>
          <w:sz w:val="24"/>
          <w:szCs w:val="24"/>
        </w:rPr>
        <w:t>FIBER</w:t>
      </w:r>
      <w:r w:rsidR="00857ABF" w:rsidRPr="0014540E">
        <w:rPr>
          <w:rFonts w:ascii="Times New Roman" w:hAnsi="Times New Roman"/>
          <w:noProof/>
          <w:sz w:val="24"/>
          <w:szCs w:val="24"/>
        </w:rPr>
        <w:t xml:space="preserve">; </w:t>
      </w:r>
    </w:p>
    <w:p w14:paraId="3B28E1C6" w14:textId="3F7896D2" w:rsidR="00857ABF" w:rsidRPr="0014540E" w:rsidRDefault="00857ABF" w:rsidP="0014540E">
      <w:pPr>
        <w:spacing w:before="120" w:after="120" w:line="240" w:lineRule="auto"/>
        <w:jc w:val="both"/>
        <w:rPr>
          <w:rFonts w:ascii="Times New Roman" w:hAnsi="Times New Roman"/>
          <w:i/>
          <w:noProof/>
          <w:sz w:val="24"/>
          <w:szCs w:val="24"/>
        </w:rPr>
      </w:pPr>
      <w:r w:rsidRPr="0014540E">
        <w:rPr>
          <w:rFonts w:ascii="Times New Roman" w:hAnsi="Times New Roman"/>
          <w:i/>
          <w:noProof/>
          <w:sz w:val="24"/>
          <w:szCs w:val="24"/>
        </w:rPr>
        <w:t xml:space="preserve">For this aid category, please also fill in the specific notification form related to Part II, Chapter 1, Section </w:t>
      </w:r>
      <w:r w:rsidR="0014540E">
        <w:rPr>
          <w:rFonts w:ascii="Times New Roman" w:hAnsi="Times New Roman"/>
          <w:i/>
          <w:noProof/>
          <w:sz w:val="24"/>
          <w:szCs w:val="24"/>
        </w:rPr>
        <w:t>1.2</w:t>
      </w:r>
      <w:r w:rsidRPr="0014540E">
        <w:rPr>
          <w:rFonts w:ascii="Times New Roman" w:hAnsi="Times New Roman"/>
          <w:i/>
          <w:noProof/>
          <w:sz w:val="24"/>
          <w:szCs w:val="24"/>
        </w:rPr>
        <w:t xml:space="preserve"> of the Guidelines.</w:t>
      </w:r>
    </w:p>
    <w:p w14:paraId="494E3436" w14:textId="77777777" w:rsidR="00857ABF" w:rsidRPr="0014540E" w:rsidRDefault="00857ABF" w:rsidP="0014540E">
      <w:pPr>
        <w:spacing w:before="120" w:after="120" w:line="240" w:lineRule="auto"/>
        <w:jc w:val="both"/>
        <w:rPr>
          <w:rFonts w:ascii="Times New Roman" w:hAnsi="Times New Roman"/>
          <w:noProof/>
          <w:sz w:val="24"/>
          <w:szCs w:val="24"/>
        </w:rPr>
      </w:pPr>
      <w:r w:rsidRPr="0014540E">
        <w:rPr>
          <w:rFonts w:ascii="Times New Roman" w:eastAsia="Times New Roman" w:hAnsi="Times New Roman"/>
          <w:sz w:val="24"/>
          <w:szCs w:val="24"/>
          <w:lang w:eastAsia="en-GB"/>
        </w:rPr>
        <w:fldChar w:fldCharType="begin">
          <w:ffData>
            <w:name w:val="Check1"/>
            <w:enabled/>
            <w:calcOnExit w:val="0"/>
            <w:checkBox>
              <w:sizeAuto/>
              <w:default w:val="0"/>
            </w:checkBox>
          </w:ffData>
        </w:fldChar>
      </w:r>
      <w:r w:rsidRPr="0014540E">
        <w:rPr>
          <w:rFonts w:ascii="Times New Roman" w:eastAsia="Times New Roman" w:hAnsi="Times New Roman"/>
          <w:sz w:val="24"/>
          <w:szCs w:val="24"/>
          <w:lang w:eastAsia="en-GB"/>
        </w:rPr>
        <w:instrText xml:space="preserve"> FORMCHECKBOX </w:instrText>
      </w:r>
      <w:r w:rsidR="002D2601">
        <w:rPr>
          <w:rFonts w:ascii="Times New Roman" w:eastAsia="Times New Roman" w:hAnsi="Times New Roman"/>
          <w:sz w:val="24"/>
          <w:szCs w:val="24"/>
          <w:lang w:eastAsia="en-GB"/>
        </w:rPr>
      </w:r>
      <w:r w:rsidR="002D2601">
        <w:rPr>
          <w:rFonts w:ascii="Times New Roman" w:eastAsia="Times New Roman" w:hAnsi="Times New Roman"/>
          <w:sz w:val="24"/>
          <w:szCs w:val="24"/>
          <w:lang w:eastAsia="en-GB"/>
        </w:rPr>
        <w:fldChar w:fldCharType="separate"/>
      </w:r>
      <w:r w:rsidRPr="0014540E">
        <w:rPr>
          <w:rFonts w:ascii="Times New Roman" w:eastAsia="Times New Roman" w:hAnsi="Times New Roman"/>
          <w:sz w:val="24"/>
          <w:szCs w:val="24"/>
          <w:lang w:eastAsia="en-GB"/>
        </w:rPr>
        <w:fldChar w:fldCharType="end"/>
      </w:r>
      <w:r w:rsidRPr="0014540E">
        <w:rPr>
          <w:rFonts w:ascii="Times New Roman" w:eastAsia="Times New Roman" w:hAnsi="Times New Roman"/>
          <w:sz w:val="24"/>
          <w:szCs w:val="24"/>
          <w:lang w:eastAsia="en-GB"/>
        </w:rPr>
        <w:t xml:space="preserve"> </w:t>
      </w:r>
      <w:r w:rsidR="007672ED" w:rsidRPr="0014540E">
        <w:rPr>
          <w:rFonts w:ascii="Times New Roman" w:hAnsi="Times New Roman"/>
          <w:noProof/>
          <w:sz w:val="24"/>
          <w:szCs w:val="24"/>
        </w:rPr>
        <w:t xml:space="preserve">aid of the same kind as aid falling within the category of aid for the costs of prevention, control and eradication of animal diseases set out in Article 42 of </w:t>
      </w:r>
      <w:r w:rsidRPr="0014540E">
        <w:rPr>
          <w:rFonts w:ascii="Times New Roman" w:hAnsi="Times New Roman"/>
          <w:noProof/>
          <w:sz w:val="24"/>
          <w:szCs w:val="24"/>
        </w:rPr>
        <w:t>FIBER;</w:t>
      </w:r>
    </w:p>
    <w:p w14:paraId="5835E710" w14:textId="7B02800C" w:rsidR="00857ABF" w:rsidRPr="0014540E" w:rsidRDefault="00857ABF" w:rsidP="0014540E">
      <w:pPr>
        <w:spacing w:before="120" w:after="120" w:line="240" w:lineRule="auto"/>
        <w:jc w:val="both"/>
        <w:rPr>
          <w:rFonts w:ascii="Times New Roman" w:hAnsi="Times New Roman"/>
          <w:i/>
          <w:noProof/>
          <w:sz w:val="24"/>
          <w:szCs w:val="24"/>
        </w:rPr>
      </w:pPr>
      <w:r w:rsidRPr="0014540E">
        <w:rPr>
          <w:rFonts w:ascii="Times New Roman" w:hAnsi="Times New Roman"/>
          <w:i/>
          <w:noProof/>
          <w:sz w:val="24"/>
          <w:szCs w:val="24"/>
        </w:rPr>
        <w:t>For this aid category, please also fill in the specific notification form related to Part II, Chapter 1, Section</w:t>
      </w:r>
      <w:r w:rsidR="0014540E">
        <w:rPr>
          <w:rFonts w:ascii="Times New Roman" w:hAnsi="Times New Roman"/>
          <w:i/>
          <w:noProof/>
          <w:sz w:val="24"/>
          <w:szCs w:val="24"/>
        </w:rPr>
        <w:t xml:space="preserve"> 1.3</w:t>
      </w:r>
      <w:r w:rsidRPr="0014540E">
        <w:rPr>
          <w:rFonts w:ascii="Times New Roman" w:hAnsi="Times New Roman"/>
          <w:i/>
          <w:noProof/>
          <w:sz w:val="24"/>
          <w:szCs w:val="24"/>
        </w:rPr>
        <w:t xml:space="preserve"> of the Guidelines.</w:t>
      </w:r>
    </w:p>
    <w:p w14:paraId="26EE3CC9" w14:textId="77777777" w:rsidR="007672ED" w:rsidRPr="0014540E" w:rsidRDefault="00857ABF" w:rsidP="0014540E">
      <w:pPr>
        <w:spacing w:before="120" w:after="120" w:line="240" w:lineRule="auto"/>
        <w:jc w:val="both"/>
        <w:rPr>
          <w:rFonts w:ascii="Times New Roman" w:hAnsi="Times New Roman"/>
          <w:noProof/>
          <w:sz w:val="24"/>
          <w:szCs w:val="24"/>
        </w:rPr>
      </w:pPr>
      <w:r w:rsidRPr="0014540E">
        <w:rPr>
          <w:rFonts w:ascii="Times New Roman" w:eastAsia="Times New Roman" w:hAnsi="Times New Roman"/>
          <w:sz w:val="24"/>
          <w:szCs w:val="24"/>
          <w:lang w:eastAsia="en-GB"/>
        </w:rPr>
        <w:fldChar w:fldCharType="begin">
          <w:ffData>
            <w:name w:val="Check1"/>
            <w:enabled/>
            <w:calcOnExit w:val="0"/>
            <w:checkBox>
              <w:sizeAuto/>
              <w:default w:val="0"/>
            </w:checkBox>
          </w:ffData>
        </w:fldChar>
      </w:r>
      <w:r w:rsidRPr="0014540E">
        <w:rPr>
          <w:rFonts w:ascii="Times New Roman" w:eastAsia="Times New Roman" w:hAnsi="Times New Roman"/>
          <w:sz w:val="24"/>
          <w:szCs w:val="24"/>
          <w:lang w:eastAsia="en-GB"/>
        </w:rPr>
        <w:instrText xml:space="preserve"> FORMCHECKBOX </w:instrText>
      </w:r>
      <w:r w:rsidR="002D2601">
        <w:rPr>
          <w:rFonts w:ascii="Times New Roman" w:eastAsia="Times New Roman" w:hAnsi="Times New Roman"/>
          <w:sz w:val="24"/>
          <w:szCs w:val="24"/>
          <w:lang w:eastAsia="en-GB"/>
        </w:rPr>
      </w:r>
      <w:r w:rsidR="002D2601">
        <w:rPr>
          <w:rFonts w:ascii="Times New Roman" w:eastAsia="Times New Roman" w:hAnsi="Times New Roman"/>
          <w:sz w:val="24"/>
          <w:szCs w:val="24"/>
          <w:lang w:eastAsia="en-GB"/>
        </w:rPr>
        <w:fldChar w:fldCharType="separate"/>
      </w:r>
      <w:r w:rsidRPr="0014540E">
        <w:rPr>
          <w:rFonts w:ascii="Times New Roman" w:eastAsia="Times New Roman" w:hAnsi="Times New Roman"/>
          <w:sz w:val="24"/>
          <w:szCs w:val="24"/>
          <w:lang w:eastAsia="en-GB"/>
        </w:rPr>
        <w:fldChar w:fldCharType="end"/>
      </w:r>
      <w:r w:rsidRPr="0014540E">
        <w:rPr>
          <w:rFonts w:ascii="Times New Roman" w:eastAsia="Times New Roman" w:hAnsi="Times New Roman"/>
          <w:sz w:val="24"/>
          <w:szCs w:val="24"/>
          <w:lang w:eastAsia="en-GB"/>
        </w:rPr>
        <w:t xml:space="preserve"> </w:t>
      </w:r>
      <w:r w:rsidR="007672ED" w:rsidRPr="0014540E">
        <w:rPr>
          <w:rFonts w:ascii="Times New Roman" w:hAnsi="Times New Roman"/>
          <w:noProof/>
          <w:sz w:val="24"/>
          <w:szCs w:val="24"/>
        </w:rPr>
        <w:t xml:space="preserve">aid of the same kind as aid falling within the category of aid to make good the damage caused by protected animals set out in Article 53 of </w:t>
      </w:r>
      <w:r w:rsidR="0076609D" w:rsidRPr="0014540E">
        <w:rPr>
          <w:rFonts w:ascii="Times New Roman" w:hAnsi="Times New Roman"/>
          <w:noProof/>
          <w:sz w:val="24"/>
          <w:szCs w:val="24"/>
        </w:rPr>
        <w:t>FIBER;</w:t>
      </w:r>
      <w:r w:rsidR="007672ED" w:rsidRPr="0014540E">
        <w:rPr>
          <w:rFonts w:ascii="Times New Roman" w:hAnsi="Times New Roman"/>
          <w:noProof/>
          <w:sz w:val="24"/>
          <w:szCs w:val="24"/>
        </w:rPr>
        <w:t xml:space="preserve"> </w:t>
      </w:r>
    </w:p>
    <w:p w14:paraId="1C9EBB0C" w14:textId="40AEC5E0" w:rsidR="00857ABF" w:rsidRPr="0014540E" w:rsidRDefault="00857ABF" w:rsidP="0014540E">
      <w:pPr>
        <w:spacing w:before="120" w:after="120" w:line="240" w:lineRule="auto"/>
        <w:jc w:val="both"/>
        <w:rPr>
          <w:rFonts w:ascii="Times New Roman" w:hAnsi="Times New Roman"/>
          <w:i/>
          <w:noProof/>
          <w:sz w:val="24"/>
          <w:szCs w:val="24"/>
        </w:rPr>
      </w:pPr>
      <w:r w:rsidRPr="0014540E">
        <w:rPr>
          <w:rFonts w:ascii="Times New Roman" w:hAnsi="Times New Roman"/>
          <w:i/>
          <w:noProof/>
          <w:sz w:val="24"/>
          <w:szCs w:val="24"/>
        </w:rPr>
        <w:t xml:space="preserve">For this aid category, please also fill in the specific notification form related to Part II, Chapter 1, Section </w:t>
      </w:r>
      <w:r w:rsidR="0014540E">
        <w:rPr>
          <w:rFonts w:ascii="Times New Roman" w:hAnsi="Times New Roman"/>
          <w:i/>
          <w:noProof/>
          <w:sz w:val="24"/>
          <w:szCs w:val="24"/>
        </w:rPr>
        <w:t>1.4</w:t>
      </w:r>
      <w:r w:rsidRPr="0014540E">
        <w:rPr>
          <w:rFonts w:ascii="Times New Roman" w:hAnsi="Times New Roman"/>
          <w:i/>
          <w:noProof/>
          <w:sz w:val="24"/>
          <w:szCs w:val="24"/>
        </w:rPr>
        <w:t xml:space="preserve"> of the Guidelines.</w:t>
      </w:r>
    </w:p>
    <w:p w14:paraId="107A6E8A" w14:textId="77777777" w:rsidR="0076609D" w:rsidRPr="0014540E" w:rsidRDefault="0076609D" w:rsidP="0014540E">
      <w:pPr>
        <w:spacing w:before="120" w:after="120" w:line="240" w:lineRule="auto"/>
        <w:jc w:val="both"/>
        <w:rPr>
          <w:rFonts w:ascii="Times New Roman" w:hAnsi="Times New Roman"/>
          <w:noProof/>
          <w:sz w:val="24"/>
          <w:szCs w:val="24"/>
        </w:rPr>
      </w:pPr>
      <w:r w:rsidRPr="0014540E">
        <w:rPr>
          <w:rFonts w:ascii="Times New Roman" w:eastAsia="Times New Roman" w:hAnsi="Times New Roman"/>
          <w:sz w:val="24"/>
          <w:szCs w:val="24"/>
          <w:lang w:eastAsia="en-GB"/>
        </w:rPr>
        <w:fldChar w:fldCharType="begin">
          <w:ffData>
            <w:name w:val="Check1"/>
            <w:enabled/>
            <w:calcOnExit w:val="0"/>
            <w:checkBox>
              <w:sizeAuto/>
              <w:default w:val="0"/>
            </w:checkBox>
          </w:ffData>
        </w:fldChar>
      </w:r>
      <w:r w:rsidRPr="0014540E">
        <w:rPr>
          <w:rFonts w:ascii="Times New Roman" w:eastAsia="Times New Roman" w:hAnsi="Times New Roman"/>
          <w:sz w:val="24"/>
          <w:szCs w:val="24"/>
          <w:lang w:eastAsia="en-GB"/>
        </w:rPr>
        <w:instrText xml:space="preserve"> FORMCHECKBOX </w:instrText>
      </w:r>
      <w:r w:rsidR="002D2601">
        <w:rPr>
          <w:rFonts w:ascii="Times New Roman" w:eastAsia="Times New Roman" w:hAnsi="Times New Roman"/>
          <w:sz w:val="24"/>
          <w:szCs w:val="24"/>
          <w:lang w:eastAsia="en-GB"/>
        </w:rPr>
      </w:r>
      <w:r w:rsidR="002D2601">
        <w:rPr>
          <w:rFonts w:ascii="Times New Roman" w:eastAsia="Times New Roman" w:hAnsi="Times New Roman"/>
          <w:sz w:val="24"/>
          <w:szCs w:val="24"/>
          <w:lang w:eastAsia="en-GB"/>
        </w:rPr>
        <w:fldChar w:fldCharType="separate"/>
      </w:r>
      <w:r w:rsidRPr="0014540E">
        <w:rPr>
          <w:rFonts w:ascii="Times New Roman" w:eastAsia="Times New Roman" w:hAnsi="Times New Roman"/>
          <w:sz w:val="24"/>
          <w:szCs w:val="24"/>
          <w:lang w:eastAsia="en-GB"/>
        </w:rPr>
        <w:fldChar w:fldCharType="end"/>
      </w:r>
      <w:r w:rsidRPr="0014540E">
        <w:rPr>
          <w:rFonts w:ascii="Times New Roman" w:eastAsia="Times New Roman" w:hAnsi="Times New Roman"/>
          <w:sz w:val="24"/>
          <w:szCs w:val="24"/>
          <w:lang w:eastAsia="en-GB"/>
        </w:rPr>
        <w:t xml:space="preserve"> </w:t>
      </w:r>
      <w:r w:rsidR="007672ED" w:rsidRPr="0014540E">
        <w:rPr>
          <w:rFonts w:ascii="Times New Roman" w:hAnsi="Times New Roman"/>
          <w:noProof/>
          <w:sz w:val="24"/>
          <w:szCs w:val="24"/>
        </w:rPr>
        <w:t xml:space="preserve">aid of the same kind as aid falling within the category of aid to prevent and mitigate the damage caused by animal diseases, natural disasters, adverse climatic events which can be assimilated to a natural disaster and protected animals set out in Articles 43, 48, 50 and 52 of </w:t>
      </w:r>
      <w:r w:rsidRPr="0014540E">
        <w:rPr>
          <w:rFonts w:ascii="Times New Roman" w:hAnsi="Times New Roman"/>
          <w:noProof/>
          <w:sz w:val="24"/>
          <w:szCs w:val="24"/>
        </w:rPr>
        <w:t>FIBER;</w:t>
      </w:r>
    </w:p>
    <w:p w14:paraId="43EF59EE" w14:textId="54D7CEC0" w:rsidR="0076609D" w:rsidRPr="0014540E" w:rsidRDefault="0076609D" w:rsidP="0014540E">
      <w:pPr>
        <w:spacing w:before="120" w:after="120" w:line="240" w:lineRule="auto"/>
        <w:jc w:val="both"/>
        <w:rPr>
          <w:rFonts w:ascii="Times New Roman" w:hAnsi="Times New Roman"/>
          <w:i/>
          <w:noProof/>
          <w:sz w:val="24"/>
          <w:szCs w:val="24"/>
        </w:rPr>
      </w:pPr>
      <w:r w:rsidRPr="0014540E">
        <w:rPr>
          <w:rFonts w:ascii="Times New Roman" w:hAnsi="Times New Roman"/>
          <w:i/>
          <w:noProof/>
          <w:sz w:val="24"/>
          <w:szCs w:val="24"/>
        </w:rPr>
        <w:t xml:space="preserve">For this aid category, please also fill in the specific notification form related to Part II, Chapter 1, Section </w:t>
      </w:r>
      <w:r w:rsidR="0014540E">
        <w:rPr>
          <w:rFonts w:ascii="Times New Roman" w:hAnsi="Times New Roman"/>
          <w:i/>
          <w:noProof/>
          <w:sz w:val="24"/>
          <w:szCs w:val="24"/>
        </w:rPr>
        <w:t>1.5</w:t>
      </w:r>
      <w:r w:rsidRPr="0014540E">
        <w:rPr>
          <w:rFonts w:ascii="Times New Roman" w:hAnsi="Times New Roman"/>
          <w:i/>
          <w:noProof/>
          <w:sz w:val="24"/>
          <w:szCs w:val="24"/>
        </w:rPr>
        <w:t xml:space="preserve"> of the Guidelines.</w:t>
      </w:r>
    </w:p>
    <w:p w14:paraId="245954F9" w14:textId="77777777" w:rsidR="0076609D" w:rsidRPr="0014540E" w:rsidRDefault="0076609D" w:rsidP="0014540E">
      <w:pPr>
        <w:spacing w:before="120" w:after="120" w:line="240" w:lineRule="auto"/>
        <w:jc w:val="both"/>
        <w:rPr>
          <w:rFonts w:ascii="Times New Roman" w:hAnsi="Times New Roman"/>
          <w:noProof/>
          <w:sz w:val="24"/>
          <w:szCs w:val="24"/>
        </w:rPr>
      </w:pPr>
      <w:r w:rsidRPr="0014540E">
        <w:rPr>
          <w:rFonts w:ascii="Times New Roman" w:eastAsia="Times New Roman" w:hAnsi="Times New Roman"/>
          <w:sz w:val="24"/>
          <w:szCs w:val="24"/>
          <w:lang w:eastAsia="en-GB"/>
        </w:rPr>
        <w:fldChar w:fldCharType="begin">
          <w:ffData>
            <w:name w:val="Check1"/>
            <w:enabled/>
            <w:calcOnExit w:val="0"/>
            <w:checkBox>
              <w:sizeAuto/>
              <w:default w:val="0"/>
            </w:checkBox>
          </w:ffData>
        </w:fldChar>
      </w:r>
      <w:r w:rsidRPr="0014540E">
        <w:rPr>
          <w:rFonts w:ascii="Times New Roman" w:eastAsia="Times New Roman" w:hAnsi="Times New Roman"/>
          <w:sz w:val="24"/>
          <w:szCs w:val="24"/>
          <w:lang w:eastAsia="en-GB"/>
        </w:rPr>
        <w:instrText xml:space="preserve"> FORMCHECKBOX </w:instrText>
      </w:r>
      <w:r w:rsidR="002D2601">
        <w:rPr>
          <w:rFonts w:ascii="Times New Roman" w:eastAsia="Times New Roman" w:hAnsi="Times New Roman"/>
          <w:sz w:val="24"/>
          <w:szCs w:val="24"/>
          <w:lang w:eastAsia="en-GB"/>
        </w:rPr>
      </w:r>
      <w:r w:rsidR="002D2601">
        <w:rPr>
          <w:rFonts w:ascii="Times New Roman" w:eastAsia="Times New Roman" w:hAnsi="Times New Roman"/>
          <w:sz w:val="24"/>
          <w:szCs w:val="24"/>
          <w:lang w:eastAsia="en-GB"/>
        </w:rPr>
        <w:fldChar w:fldCharType="separate"/>
      </w:r>
      <w:r w:rsidRPr="0014540E">
        <w:rPr>
          <w:rFonts w:ascii="Times New Roman" w:eastAsia="Times New Roman" w:hAnsi="Times New Roman"/>
          <w:sz w:val="24"/>
          <w:szCs w:val="24"/>
          <w:lang w:eastAsia="en-GB"/>
        </w:rPr>
        <w:fldChar w:fldCharType="end"/>
      </w:r>
      <w:r w:rsidRPr="0014540E">
        <w:rPr>
          <w:rFonts w:ascii="Times New Roman" w:eastAsia="Times New Roman" w:hAnsi="Times New Roman"/>
          <w:sz w:val="24"/>
          <w:szCs w:val="24"/>
          <w:lang w:eastAsia="en-GB"/>
        </w:rPr>
        <w:t xml:space="preserve"> </w:t>
      </w:r>
      <w:r w:rsidR="007672ED" w:rsidRPr="0014540E">
        <w:rPr>
          <w:rFonts w:ascii="Times New Roman" w:hAnsi="Times New Roman"/>
          <w:noProof/>
          <w:sz w:val="24"/>
          <w:szCs w:val="24"/>
        </w:rPr>
        <w:t xml:space="preserve">aid of the same kind as aid falling within the category of aid for the first acquisition of a fishing vessel set out in Article 20 of </w:t>
      </w:r>
      <w:r w:rsidRPr="0014540E">
        <w:rPr>
          <w:rFonts w:ascii="Times New Roman" w:hAnsi="Times New Roman"/>
          <w:noProof/>
          <w:sz w:val="24"/>
          <w:szCs w:val="24"/>
        </w:rPr>
        <w:t xml:space="preserve">FIBER. </w:t>
      </w:r>
    </w:p>
    <w:p w14:paraId="121D87F0" w14:textId="77777777" w:rsidR="007672ED" w:rsidRPr="0014540E" w:rsidRDefault="0076609D" w:rsidP="0014540E">
      <w:pPr>
        <w:spacing w:before="120" w:after="120" w:line="240" w:lineRule="auto"/>
        <w:jc w:val="both"/>
        <w:rPr>
          <w:rFonts w:ascii="Times New Roman" w:hAnsi="Times New Roman"/>
          <w:i/>
          <w:noProof/>
          <w:sz w:val="24"/>
          <w:szCs w:val="24"/>
        </w:rPr>
      </w:pPr>
      <w:r w:rsidRPr="0014540E">
        <w:rPr>
          <w:rFonts w:ascii="Times New Roman" w:hAnsi="Times New Roman"/>
          <w:i/>
          <w:noProof/>
          <w:sz w:val="24"/>
          <w:szCs w:val="24"/>
        </w:rPr>
        <w:t>For this aid category, please also fill in the specific notification form related to Part II, Chapter 3, Section 3. of the Guidelines.</w:t>
      </w:r>
    </w:p>
    <w:p w14:paraId="72B0BA86" w14:textId="19379E9A" w:rsidR="00952DAE" w:rsidRPr="0014540E" w:rsidRDefault="00CD1E55" w:rsidP="0014540E">
      <w:pPr>
        <w:pStyle w:val="ListParagraph"/>
        <w:numPr>
          <w:ilvl w:val="2"/>
          <w:numId w:val="141"/>
        </w:numPr>
        <w:spacing w:before="120" w:after="120" w:line="240" w:lineRule="auto"/>
        <w:ind w:left="567" w:hanging="709"/>
        <w:contextualSpacing w:val="0"/>
        <w:jc w:val="both"/>
        <w:outlineLvl w:val="2"/>
        <w:rPr>
          <w:rFonts w:ascii="Times New Roman" w:hAnsi="Times New Roman"/>
          <w:iCs/>
          <w:sz w:val="24"/>
          <w:szCs w:val="24"/>
        </w:rPr>
      </w:pPr>
      <w:r w:rsidRPr="0014540E">
        <w:rPr>
          <w:rFonts w:ascii="Times New Roman" w:hAnsi="Times New Roman"/>
          <w:iCs/>
          <w:sz w:val="24"/>
          <w:szCs w:val="24"/>
        </w:rPr>
        <w:t>With regard to other categories of aid under FIBER</w:t>
      </w:r>
      <w:r w:rsidR="0014540E">
        <w:rPr>
          <w:rFonts w:ascii="Times New Roman" w:hAnsi="Times New Roman"/>
          <w:iCs/>
          <w:sz w:val="24"/>
          <w:szCs w:val="24"/>
        </w:rPr>
        <w:t>, d</w:t>
      </w:r>
      <w:r w:rsidR="00952DAE" w:rsidRPr="0014540E">
        <w:rPr>
          <w:rFonts w:ascii="Times New Roman" w:hAnsi="Times New Roman"/>
          <w:iCs/>
          <w:sz w:val="24"/>
          <w:szCs w:val="24"/>
        </w:rPr>
        <w:t xml:space="preserve">oes the aid fulfil all the criteria set out in the relevant article(s) of FIBER?  </w:t>
      </w:r>
    </w:p>
    <w:p w14:paraId="00F09B46" w14:textId="77777777" w:rsidR="00827902" w:rsidRPr="00D650DC" w:rsidRDefault="00952DAE" w:rsidP="00827902">
      <w:pPr>
        <w:spacing w:before="120" w:after="120" w:line="240" w:lineRule="auto"/>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yes</w:t>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no</w:t>
      </w:r>
    </w:p>
    <w:p w14:paraId="052557D7" w14:textId="77777777" w:rsidR="0014540E" w:rsidRDefault="00827902" w:rsidP="0014540E">
      <w:pPr>
        <w:spacing w:before="120" w:after="120" w:line="240" w:lineRule="auto"/>
        <w:jc w:val="both"/>
        <w:rPr>
          <w:rFonts w:ascii="Times New Roman" w:eastAsia="Times New Roman" w:hAnsi="Times New Roman"/>
          <w:sz w:val="24"/>
          <w:szCs w:val="24"/>
          <w:lang w:eastAsia="en-GB"/>
        </w:rPr>
      </w:pPr>
      <w:r w:rsidRPr="00D650DC">
        <w:rPr>
          <w:rFonts w:ascii="Times New Roman" w:eastAsia="Times New Roman" w:hAnsi="Times New Roman"/>
          <w:sz w:val="24"/>
          <w:szCs w:val="24"/>
          <w:lang w:eastAsia="en-GB"/>
        </w:rPr>
        <w:t>If the answer is yes, please indicate the relevant article of FIBER and demonstrate compliance with the applicable conditions of FIBER for that category of aid</w:t>
      </w:r>
      <w:r w:rsidR="00F841C5">
        <w:rPr>
          <w:rFonts w:ascii="Times New Roman" w:eastAsia="Times New Roman" w:hAnsi="Times New Roman"/>
          <w:sz w:val="24"/>
          <w:szCs w:val="24"/>
          <w:lang w:eastAsia="en-GB"/>
        </w:rPr>
        <w:t>:</w:t>
      </w:r>
    </w:p>
    <w:p w14:paraId="298171D2" w14:textId="05CC2EA0" w:rsidR="00827902" w:rsidRPr="00D650DC" w:rsidRDefault="00827902" w:rsidP="0014540E">
      <w:pPr>
        <w:spacing w:before="120" w:after="120" w:line="240" w:lineRule="auto"/>
        <w:jc w:val="both"/>
        <w:rPr>
          <w:rFonts w:ascii="Times New Roman" w:eastAsia="Times New Roman" w:hAnsi="Times New Roman"/>
          <w:sz w:val="24"/>
          <w:szCs w:val="24"/>
          <w:lang w:eastAsia="en-GB"/>
        </w:rPr>
      </w:pPr>
      <w:r w:rsidRPr="00D650DC">
        <w:rPr>
          <w:rFonts w:ascii="Times New Roman" w:eastAsia="Times New Roman" w:hAnsi="Times New Roman"/>
          <w:sz w:val="24"/>
          <w:szCs w:val="24"/>
          <w:lang w:eastAsia="en-GB"/>
        </w:rPr>
        <w:lastRenderedPageBreak/>
        <w:t>……………………………………………………………………………………………………………………………………………………………………………………………………………………………………………………………………………………………………</w:t>
      </w:r>
    </w:p>
    <w:p w14:paraId="46126E78" w14:textId="04A790ED" w:rsidR="00F841C5" w:rsidRDefault="00827902" w:rsidP="0014540E">
      <w:pPr>
        <w:spacing w:before="120" w:after="120" w:line="240" w:lineRule="auto"/>
        <w:rPr>
          <w:rFonts w:ascii="Times New Roman" w:eastAsia="Times New Roman" w:hAnsi="Times New Roman"/>
          <w:sz w:val="24"/>
          <w:szCs w:val="24"/>
          <w:lang w:eastAsia="en-GB"/>
        </w:rPr>
      </w:pPr>
      <w:r w:rsidRPr="00D650DC">
        <w:rPr>
          <w:rFonts w:ascii="Times New Roman" w:eastAsia="Times New Roman" w:hAnsi="Times New Roman"/>
          <w:sz w:val="24"/>
          <w:szCs w:val="24"/>
          <w:lang w:eastAsia="en-GB"/>
        </w:rPr>
        <w:t>If the answer is no, please indicate the article of FIBER and specify which condition is not complied with and justify the reason for the derogation and demonstrate the indispensability of the</w:t>
      </w:r>
      <w:r w:rsidR="00D90EFC" w:rsidRPr="00D650DC">
        <w:rPr>
          <w:rFonts w:ascii="Times New Roman" w:eastAsia="Times New Roman" w:hAnsi="Times New Roman"/>
          <w:sz w:val="24"/>
          <w:szCs w:val="24"/>
          <w:lang w:eastAsia="en-GB"/>
        </w:rPr>
        <w:t xml:space="preserve"> a</w:t>
      </w:r>
      <w:r w:rsidRPr="00D650DC">
        <w:rPr>
          <w:rFonts w:ascii="Times New Roman" w:eastAsia="Times New Roman" w:hAnsi="Times New Roman"/>
          <w:sz w:val="24"/>
          <w:szCs w:val="24"/>
          <w:lang w:eastAsia="en-GB"/>
        </w:rPr>
        <w:t>id</w:t>
      </w:r>
      <w:r w:rsidR="00F841C5">
        <w:rPr>
          <w:rFonts w:ascii="Times New Roman" w:eastAsia="Times New Roman" w:hAnsi="Times New Roman"/>
          <w:sz w:val="24"/>
          <w:szCs w:val="24"/>
          <w:lang w:eastAsia="en-GB"/>
        </w:rPr>
        <w:t>:</w:t>
      </w:r>
    </w:p>
    <w:p w14:paraId="02528A17" w14:textId="4AD41ABC" w:rsidR="00827902" w:rsidRPr="00D650DC" w:rsidRDefault="00827902" w:rsidP="0014540E">
      <w:pPr>
        <w:spacing w:before="120" w:after="120" w:line="240" w:lineRule="auto"/>
        <w:rPr>
          <w:rFonts w:ascii="Times New Roman" w:eastAsia="Times New Roman" w:hAnsi="Times New Roman"/>
          <w:sz w:val="24"/>
          <w:szCs w:val="24"/>
          <w:lang w:eastAsia="en-GB"/>
        </w:rPr>
      </w:pPr>
      <w:r w:rsidRPr="00D650DC">
        <w:rPr>
          <w:rFonts w:ascii="Times New Roman" w:eastAsia="Times New Roman" w:hAnsi="Times New Roman"/>
          <w:sz w:val="24"/>
          <w:szCs w:val="24"/>
          <w:lang w:eastAsia="en-GB"/>
        </w:rPr>
        <w:t>………………………………………………………………………………………………………………………</w:t>
      </w:r>
      <w:r w:rsidR="0076609D" w:rsidRPr="00D650DC">
        <w:rPr>
          <w:rFonts w:ascii="Times New Roman" w:eastAsia="Times New Roman" w:hAnsi="Times New Roman"/>
          <w:sz w:val="24"/>
          <w:szCs w:val="24"/>
          <w:lang w:eastAsia="en-GB"/>
        </w:rPr>
        <w:t>.</w:t>
      </w:r>
      <w:r w:rsidRPr="00D650DC">
        <w:rPr>
          <w:rFonts w:ascii="Times New Roman" w:eastAsia="Times New Roman" w:hAnsi="Times New Roman"/>
          <w:sz w:val="24"/>
          <w:szCs w:val="24"/>
          <w:lang w:eastAsia="en-GB"/>
        </w:rPr>
        <w:t>……………………………………………………………………………………………………………………………………………………………………………</w:t>
      </w:r>
    </w:p>
    <w:p w14:paraId="0F9FD7E4" w14:textId="77777777" w:rsidR="00427955" w:rsidRPr="0014540E" w:rsidRDefault="00427955" w:rsidP="0014540E">
      <w:pPr>
        <w:pStyle w:val="ListParagraph"/>
        <w:numPr>
          <w:ilvl w:val="2"/>
          <w:numId w:val="141"/>
        </w:numPr>
        <w:spacing w:before="120" w:after="120" w:line="240" w:lineRule="auto"/>
        <w:ind w:left="567" w:hanging="709"/>
        <w:contextualSpacing w:val="0"/>
        <w:jc w:val="both"/>
        <w:outlineLvl w:val="2"/>
        <w:rPr>
          <w:rFonts w:ascii="Times New Roman" w:hAnsi="Times New Roman"/>
          <w:iCs/>
          <w:sz w:val="24"/>
          <w:szCs w:val="24"/>
        </w:rPr>
      </w:pPr>
      <w:r w:rsidRPr="0014540E">
        <w:rPr>
          <w:rFonts w:ascii="Times New Roman" w:hAnsi="Times New Roman"/>
          <w:iCs/>
          <w:sz w:val="24"/>
          <w:szCs w:val="24"/>
        </w:rPr>
        <w:t xml:space="preserve">Is the aid of the same kind as aid falling within a category of aid that can be considered compatible with the internal market under </w:t>
      </w:r>
      <w:r w:rsidR="006E6560" w:rsidRPr="0014540E">
        <w:rPr>
          <w:rFonts w:ascii="Times New Roman" w:hAnsi="Times New Roman"/>
          <w:iCs/>
          <w:sz w:val="24"/>
          <w:szCs w:val="24"/>
        </w:rPr>
        <w:t>GBER</w:t>
      </w:r>
      <w:r w:rsidRPr="0014540E">
        <w:rPr>
          <w:rFonts w:ascii="Times New Roman" w:hAnsi="Times New Roman"/>
          <w:iCs/>
          <w:sz w:val="24"/>
          <w:szCs w:val="24"/>
        </w:rPr>
        <w:t>?</w:t>
      </w:r>
    </w:p>
    <w:p w14:paraId="0229FF74" w14:textId="77777777" w:rsidR="00427955" w:rsidRPr="00D650DC" w:rsidRDefault="00427955" w:rsidP="00427955">
      <w:pPr>
        <w:spacing w:before="120" w:after="120" w:line="240" w:lineRule="auto"/>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yes</w:t>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no</w:t>
      </w:r>
    </w:p>
    <w:p w14:paraId="5F97CC27" w14:textId="77777777" w:rsidR="00427955" w:rsidRPr="0014540E" w:rsidRDefault="00427955" w:rsidP="0014540E">
      <w:pPr>
        <w:pStyle w:val="ListParagraph"/>
        <w:numPr>
          <w:ilvl w:val="2"/>
          <w:numId w:val="141"/>
        </w:numPr>
        <w:spacing w:before="120" w:after="120" w:line="240" w:lineRule="auto"/>
        <w:ind w:left="567" w:hanging="709"/>
        <w:contextualSpacing w:val="0"/>
        <w:jc w:val="both"/>
        <w:outlineLvl w:val="2"/>
        <w:rPr>
          <w:rFonts w:ascii="Times New Roman" w:hAnsi="Times New Roman"/>
          <w:iCs/>
          <w:sz w:val="24"/>
          <w:szCs w:val="24"/>
        </w:rPr>
      </w:pPr>
      <w:r w:rsidRPr="0014540E">
        <w:rPr>
          <w:rFonts w:ascii="Times New Roman" w:hAnsi="Times New Roman"/>
          <w:iCs/>
          <w:sz w:val="24"/>
          <w:szCs w:val="24"/>
        </w:rPr>
        <w:t xml:space="preserve">Does the aid fulfil all the criteria set out in the relevant article(s) of </w:t>
      </w:r>
      <w:r w:rsidR="006E6560" w:rsidRPr="0014540E">
        <w:rPr>
          <w:rFonts w:ascii="Times New Roman" w:hAnsi="Times New Roman"/>
          <w:iCs/>
          <w:sz w:val="24"/>
          <w:szCs w:val="24"/>
        </w:rPr>
        <w:t>G</w:t>
      </w:r>
      <w:r w:rsidRPr="0014540E">
        <w:rPr>
          <w:rFonts w:ascii="Times New Roman" w:hAnsi="Times New Roman"/>
          <w:iCs/>
          <w:sz w:val="24"/>
          <w:szCs w:val="24"/>
        </w:rPr>
        <w:t xml:space="preserve">BER?  </w:t>
      </w:r>
    </w:p>
    <w:p w14:paraId="5D7FD1C0" w14:textId="77777777" w:rsidR="00427955" w:rsidRPr="00D650DC" w:rsidRDefault="00427955" w:rsidP="00427955">
      <w:pPr>
        <w:spacing w:before="120" w:after="120" w:line="240" w:lineRule="auto"/>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yes</w:t>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no</w:t>
      </w:r>
    </w:p>
    <w:p w14:paraId="618374FA" w14:textId="68684DB6" w:rsidR="00427955" w:rsidRPr="0014540E" w:rsidRDefault="00427955" w:rsidP="0014540E">
      <w:pPr>
        <w:spacing w:before="120" w:after="120" w:line="240" w:lineRule="auto"/>
        <w:jc w:val="both"/>
        <w:rPr>
          <w:rFonts w:ascii="Times New Roman" w:hAnsi="Times New Roman"/>
          <w:sz w:val="24"/>
          <w:szCs w:val="24"/>
          <w:lang w:eastAsia="en-GB"/>
        </w:rPr>
      </w:pPr>
      <w:r w:rsidRPr="0014540E">
        <w:rPr>
          <w:rFonts w:ascii="Times New Roman" w:hAnsi="Times New Roman"/>
          <w:sz w:val="24"/>
          <w:szCs w:val="24"/>
          <w:lang w:eastAsia="en-GB"/>
        </w:rPr>
        <w:t xml:space="preserve">If the answer is yes, please indicate the relevant article of </w:t>
      </w:r>
      <w:r w:rsidR="006E6560" w:rsidRPr="0014540E">
        <w:rPr>
          <w:rFonts w:ascii="Times New Roman" w:hAnsi="Times New Roman"/>
          <w:sz w:val="24"/>
          <w:szCs w:val="24"/>
          <w:lang w:eastAsia="en-GB"/>
        </w:rPr>
        <w:t>GBER</w:t>
      </w:r>
      <w:r w:rsidRPr="0014540E">
        <w:rPr>
          <w:rFonts w:ascii="Times New Roman" w:hAnsi="Times New Roman"/>
          <w:sz w:val="24"/>
          <w:szCs w:val="24"/>
          <w:lang w:eastAsia="en-GB"/>
        </w:rPr>
        <w:t xml:space="preserve"> and demonstrate compliance with the</w:t>
      </w:r>
      <w:r w:rsidR="00827902" w:rsidRPr="0014540E">
        <w:rPr>
          <w:rFonts w:ascii="Times New Roman" w:hAnsi="Times New Roman"/>
          <w:sz w:val="24"/>
          <w:szCs w:val="24"/>
          <w:lang w:eastAsia="en-GB"/>
        </w:rPr>
        <w:t xml:space="preserve"> applicable</w:t>
      </w:r>
      <w:r w:rsidRPr="0014540E">
        <w:rPr>
          <w:rFonts w:ascii="Times New Roman" w:hAnsi="Times New Roman"/>
          <w:sz w:val="24"/>
          <w:szCs w:val="24"/>
          <w:lang w:eastAsia="en-GB"/>
        </w:rPr>
        <w:t xml:space="preserve"> condition</w:t>
      </w:r>
      <w:r w:rsidR="00827902" w:rsidRPr="0014540E">
        <w:rPr>
          <w:rFonts w:ascii="Times New Roman" w:hAnsi="Times New Roman"/>
          <w:sz w:val="24"/>
          <w:szCs w:val="24"/>
          <w:lang w:eastAsia="en-GB"/>
        </w:rPr>
        <w:t>s</w:t>
      </w:r>
      <w:r w:rsidRPr="0014540E">
        <w:rPr>
          <w:rFonts w:ascii="Times New Roman" w:hAnsi="Times New Roman"/>
          <w:sz w:val="24"/>
          <w:szCs w:val="24"/>
          <w:lang w:eastAsia="en-GB"/>
        </w:rPr>
        <w:t xml:space="preserve"> of </w:t>
      </w:r>
      <w:r w:rsidR="006E6560" w:rsidRPr="0014540E">
        <w:rPr>
          <w:rFonts w:ascii="Times New Roman" w:hAnsi="Times New Roman"/>
          <w:sz w:val="24"/>
          <w:szCs w:val="24"/>
          <w:lang w:eastAsia="en-GB"/>
        </w:rPr>
        <w:t>GBER</w:t>
      </w:r>
      <w:r w:rsidRPr="0014540E">
        <w:rPr>
          <w:rFonts w:ascii="Times New Roman" w:hAnsi="Times New Roman"/>
          <w:sz w:val="24"/>
          <w:szCs w:val="24"/>
          <w:lang w:eastAsia="en-GB"/>
        </w:rPr>
        <w:t xml:space="preserve"> for that category of aid</w:t>
      </w:r>
      <w:r w:rsidR="0014540E" w:rsidRPr="0014540E">
        <w:rPr>
          <w:rFonts w:ascii="Times New Roman" w:hAnsi="Times New Roman"/>
          <w:sz w:val="24"/>
          <w:szCs w:val="24"/>
          <w:lang w:eastAsia="en-GB"/>
        </w:rPr>
        <w:t xml:space="preserve">. </w:t>
      </w:r>
      <w:r w:rsidRPr="0014540E">
        <w:rPr>
          <w:rFonts w:ascii="Times New Roman" w:hAnsi="Times New Roman"/>
          <w:sz w:val="24"/>
          <w:szCs w:val="24"/>
          <w:lang w:eastAsia="en-GB"/>
        </w:rPr>
        <w:t>……………………………………………………………………………………………………………………………………………………………………………………………………………………………………………………………………………………………………</w:t>
      </w:r>
      <w:r w:rsidR="0014540E" w:rsidRPr="0014540E">
        <w:rPr>
          <w:rFonts w:ascii="Times New Roman" w:hAnsi="Times New Roman"/>
          <w:sz w:val="24"/>
          <w:szCs w:val="24"/>
          <w:lang w:eastAsia="en-GB"/>
        </w:rPr>
        <w:t>…</w:t>
      </w:r>
    </w:p>
    <w:p w14:paraId="5225B2B2" w14:textId="52CEEBEB" w:rsidR="0014540E" w:rsidRDefault="00427955" w:rsidP="0014540E">
      <w:pPr>
        <w:spacing w:before="120" w:after="120" w:line="240" w:lineRule="auto"/>
        <w:jc w:val="both"/>
        <w:rPr>
          <w:rFonts w:ascii="Times New Roman" w:hAnsi="Times New Roman"/>
          <w:sz w:val="24"/>
          <w:szCs w:val="24"/>
          <w:lang w:eastAsia="en-GB"/>
        </w:rPr>
      </w:pPr>
      <w:r w:rsidRPr="0014540E">
        <w:rPr>
          <w:rFonts w:ascii="Times New Roman" w:hAnsi="Times New Roman"/>
          <w:sz w:val="24"/>
          <w:szCs w:val="24"/>
          <w:lang w:eastAsia="en-GB"/>
        </w:rPr>
        <w:t xml:space="preserve">If the answer is no, please indicate the article of </w:t>
      </w:r>
      <w:r w:rsidR="006E6560" w:rsidRPr="0014540E">
        <w:rPr>
          <w:rFonts w:ascii="Times New Roman" w:hAnsi="Times New Roman"/>
          <w:sz w:val="24"/>
          <w:szCs w:val="24"/>
          <w:lang w:eastAsia="en-GB"/>
        </w:rPr>
        <w:t>GBER</w:t>
      </w:r>
      <w:r w:rsidR="00827902" w:rsidRPr="0014540E">
        <w:rPr>
          <w:rFonts w:ascii="Times New Roman" w:hAnsi="Times New Roman"/>
          <w:sz w:val="24"/>
          <w:szCs w:val="24"/>
          <w:lang w:eastAsia="en-GB"/>
        </w:rPr>
        <w:t xml:space="preserve"> and specify </w:t>
      </w:r>
      <w:r w:rsidRPr="0014540E">
        <w:rPr>
          <w:rFonts w:ascii="Times New Roman" w:hAnsi="Times New Roman"/>
          <w:sz w:val="24"/>
          <w:szCs w:val="24"/>
          <w:lang w:eastAsia="en-GB"/>
        </w:rPr>
        <w:t>which</w:t>
      </w:r>
      <w:r w:rsidR="00827902" w:rsidRPr="0014540E">
        <w:rPr>
          <w:rFonts w:ascii="Times New Roman" w:hAnsi="Times New Roman"/>
          <w:sz w:val="24"/>
          <w:szCs w:val="24"/>
          <w:lang w:eastAsia="en-GB"/>
        </w:rPr>
        <w:t xml:space="preserve"> condition</w:t>
      </w:r>
      <w:r w:rsidRPr="0014540E">
        <w:rPr>
          <w:rFonts w:ascii="Times New Roman" w:hAnsi="Times New Roman"/>
          <w:sz w:val="24"/>
          <w:szCs w:val="24"/>
          <w:lang w:eastAsia="en-GB"/>
        </w:rPr>
        <w:t xml:space="preserve"> is not complied with and justify the reason for the derogation and demonstrate the indispensability of the aid</w:t>
      </w:r>
      <w:r w:rsidR="0014540E">
        <w:rPr>
          <w:rFonts w:ascii="Times New Roman" w:hAnsi="Times New Roman"/>
          <w:sz w:val="24"/>
          <w:szCs w:val="24"/>
          <w:lang w:eastAsia="en-GB"/>
        </w:rPr>
        <w:t>.</w:t>
      </w:r>
    </w:p>
    <w:p w14:paraId="1E385CC8" w14:textId="068FB52A" w:rsidR="00427955" w:rsidRPr="0014540E" w:rsidRDefault="00427955" w:rsidP="0014540E">
      <w:pPr>
        <w:spacing w:before="120" w:after="120" w:line="240" w:lineRule="auto"/>
        <w:jc w:val="both"/>
        <w:rPr>
          <w:rFonts w:ascii="Times New Roman" w:hAnsi="Times New Roman"/>
          <w:sz w:val="24"/>
          <w:szCs w:val="24"/>
          <w:lang w:eastAsia="en-GB"/>
        </w:rPr>
      </w:pPr>
      <w:r w:rsidRPr="0014540E">
        <w:rPr>
          <w:rFonts w:ascii="Times New Roman" w:hAnsi="Times New Roman"/>
          <w:sz w:val="24"/>
          <w:szCs w:val="24"/>
          <w:lang w:eastAsia="en-GB"/>
        </w:rPr>
        <w:t>……………………………………………………………………………………………………………………………………………………………………………………………………………………………………………………………………………………………………</w:t>
      </w:r>
    </w:p>
    <w:p w14:paraId="734C362D" w14:textId="77777777" w:rsidR="00141E19" w:rsidRDefault="00141E19" w:rsidP="0014540E">
      <w:pPr>
        <w:spacing w:before="120" w:after="120" w:line="240" w:lineRule="auto"/>
        <w:jc w:val="both"/>
        <w:rPr>
          <w:rFonts w:ascii="Times New Roman" w:hAnsi="Times New Roman"/>
          <w:sz w:val="24"/>
          <w:szCs w:val="24"/>
        </w:rPr>
      </w:pPr>
    </w:p>
    <w:p w14:paraId="46579894" w14:textId="598D1D37" w:rsidR="00700238" w:rsidRPr="002C09EC" w:rsidRDefault="00700238" w:rsidP="00700238">
      <w:pPr>
        <w:keepNext/>
        <w:pBdr>
          <w:top w:val="single" w:sz="4" w:space="1" w:color="auto"/>
          <w:left w:val="single" w:sz="4" w:space="4" w:color="auto"/>
          <w:bottom w:val="single" w:sz="4" w:space="1" w:color="auto"/>
          <w:right w:val="single" w:sz="4" w:space="4" w:color="auto"/>
        </w:pBdr>
        <w:spacing w:before="120" w:after="120" w:line="240" w:lineRule="auto"/>
        <w:jc w:val="center"/>
        <w:outlineLvl w:val="2"/>
        <w:rPr>
          <w:rFonts w:ascii="Times New Roman" w:hAnsi="Times New Roman"/>
          <w:b/>
          <w:bCs/>
          <w:iCs/>
          <w:sz w:val="24"/>
          <w:szCs w:val="24"/>
        </w:rPr>
      </w:pPr>
      <w:r w:rsidRPr="00700238">
        <w:rPr>
          <w:rFonts w:ascii="Times New Roman" w:hAnsi="Times New Roman"/>
          <w:b/>
          <w:bCs/>
          <w:iCs/>
          <w:sz w:val="24"/>
          <w:szCs w:val="24"/>
        </w:rPr>
        <w:t>Aid for other measures</w:t>
      </w:r>
    </w:p>
    <w:p w14:paraId="720E77CC" w14:textId="61D8F1EB" w:rsidR="00BE687F" w:rsidRPr="00700238" w:rsidRDefault="00BE687F" w:rsidP="00700238">
      <w:pPr>
        <w:spacing w:before="120" w:after="120" w:line="240" w:lineRule="auto"/>
        <w:jc w:val="both"/>
        <w:rPr>
          <w:rFonts w:ascii="Times New Roman" w:hAnsi="Times New Roman"/>
          <w:i/>
          <w:sz w:val="24"/>
          <w:szCs w:val="24"/>
        </w:rPr>
      </w:pPr>
      <w:r w:rsidRPr="00D650DC">
        <w:rPr>
          <w:rFonts w:ascii="Times New Roman" w:hAnsi="Times New Roman"/>
          <w:i/>
          <w:sz w:val="24"/>
          <w:szCs w:val="24"/>
        </w:rPr>
        <w:t xml:space="preserve">To provide the information in this section, please refer to Part I, Section 2.1.2 (point </w:t>
      </w:r>
      <w:r w:rsidR="00FC02E3">
        <w:rPr>
          <w:rFonts w:ascii="Times New Roman" w:hAnsi="Times New Roman"/>
          <w:i/>
          <w:sz w:val="24"/>
          <w:szCs w:val="24"/>
        </w:rPr>
        <w:t>(</w:t>
      </w:r>
      <w:r w:rsidRPr="00D650DC">
        <w:rPr>
          <w:rFonts w:ascii="Times New Roman" w:hAnsi="Times New Roman"/>
          <w:i/>
          <w:sz w:val="24"/>
          <w:szCs w:val="24"/>
        </w:rPr>
        <w:t>13</w:t>
      </w:r>
      <w:r w:rsidR="00FC02E3">
        <w:rPr>
          <w:rFonts w:ascii="Times New Roman" w:hAnsi="Times New Roman"/>
          <w:i/>
          <w:sz w:val="24"/>
          <w:szCs w:val="24"/>
        </w:rPr>
        <w:t>)</w:t>
      </w:r>
      <w:r w:rsidRPr="00D650DC">
        <w:rPr>
          <w:rFonts w:ascii="Times New Roman" w:hAnsi="Times New Roman"/>
          <w:i/>
          <w:sz w:val="24"/>
          <w:szCs w:val="24"/>
        </w:rPr>
        <w:t>) of the Guidelines.</w:t>
      </w:r>
    </w:p>
    <w:p w14:paraId="74A17576" w14:textId="77777777" w:rsidR="00CF4F46" w:rsidRPr="00700238" w:rsidRDefault="00566584" w:rsidP="00700238">
      <w:pPr>
        <w:pStyle w:val="ListParagraph"/>
        <w:numPr>
          <w:ilvl w:val="2"/>
          <w:numId w:val="141"/>
        </w:numPr>
        <w:spacing w:before="120" w:after="120" w:line="240" w:lineRule="auto"/>
        <w:ind w:left="567" w:hanging="709"/>
        <w:contextualSpacing w:val="0"/>
        <w:jc w:val="both"/>
        <w:outlineLvl w:val="2"/>
        <w:rPr>
          <w:rFonts w:ascii="Times New Roman" w:hAnsi="Times New Roman"/>
          <w:iCs/>
          <w:sz w:val="24"/>
          <w:szCs w:val="24"/>
        </w:rPr>
      </w:pPr>
      <w:r w:rsidRPr="00700238">
        <w:rPr>
          <w:rFonts w:ascii="Times New Roman" w:hAnsi="Times New Roman"/>
          <w:iCs/>
          <w:sz w:val="24"/>
          <w:szCs w:val="24"/>
        </w:rPr>
        <w:t>Does the</w:t>
      </w:r>
      <w:r w:rsidR="00D90EFC" w:rsidRPr="00700238">
        <w:rPr>
          <w:rFonts w:ascii="Times New Roman" w:hAnsi="Times New Roman"/>
          <w:iCs/>
          <w:sz w:val="24"/>
          <w:szCs w:val="24"/>
        </w:rPr>
        <w:t xml:space="preserve"> aid correspond to one of the types of aid referred to in Part II, Chapters 1, 2 or 3, and Part I, Chapter 2, Sections 2.2 and 2.3, of the Guidelines</w:t>
      </w:r>
      <w:r w:rsidR="00CF4F46" w:rsidRPr="00700238">
        <w:rPr>
          <w:rFonts w:ascii="Times New Roman" w:hAnsi="Times New Roman"/>
          <w:iCs/>
          <w:sz w:val="24"/>
          <w:szCs w:val="24"/>
        </w:rPr>
        <w:t>?</w:t>
      </w:r>
    </w:p>
    <w:p w14:paraId="712421E8" w14:textId="77777777" w:rsidR="00CF4F46" w:rsidRPr="00D650DC" w:rsidRDefault="00CF4F46" w:rsidP="00CF4F46">
      <w:pPr>
        <w:spacing w:before="120" w:after="120" w:line="240" w:lineRule="auto"/>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yes</w:t>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no</w:t>
      </w:r>
    </w:p>
    <w:p w14:paraId="1235ACCE" w14:textId="77777777" w:rsidR="00CF4F46" w:rsidRPr="00FC02E3" w:rsidRDefault="00CF4F46" w:rsidP="00FC02E3">
      <w:pPr>
        <w:spacing w:before="120" w:after="120" w:line="240" w:lineRule="auto"/>
        <w:jc w:val="both"/>
        <w:rPr>
          <w:rFonts w:ascii="Times New Roman" w:hAnsi="Times New Roman"/>
          <w:sz w:val="24"/>
          <w:szCs w:val="24"/>
        </w:rPr>
      </w:pPr>
      <w:r w:rsidRPr="00FC02E3">
        <w:rPr>
          <w:rFonts w:ascii="Times New Roman" w:hAnsi="Times New Roman"/>
          <w:sz w:val="24"/>
          <w:szCs w:val="24"/>
          <w:lang w:val="en-IE"/>
        </w:rPr>
        <w:t>If the answer is yes, please</w:t>
      </w:r>
      <w:r w:rsidR="00D90EFC" w:rsidRPr="00FC02E3">
        <w:rPr>
          <w:rFonts w:ascii="Times New Roman" w:hAnsi="Times New Roman"/>
          <w:sz w:val="24"/>
          <w:szCs w:val="24"/>
          <w:lang w:val="en-IE"/>
        </w:rPr>
        <w:t xml:space="preserve"> note that the Commission assess</w:t>
      </w:r>
      <w:r w:rsidR="00B92B9A" w:rsidRPr="00FC02E3">
        <w:rPr>
          <w:rFonts w:ascii="Times New Roman" w:hAnsi="Times New Roman"/>
          <w:sz w:val="24"/>
          <w:szCs w:val="24"/>
          <w:lang w:val="en-IE"/>
        </w:rPr>
        <w:t>es</w:t>
      </w:r>
      <w:r w:rsidR="00D90EFC" w:rsidRPr="00FC02E3">
        <w:rPr>
          <w:rFonts w:ascii="Times New Roman" w:hAnsi="Times New Roman"/>
          <w:sz w:val="24"/>
          <w:szCs w:val="24"/>
          <w:lang w:val="en-IE"/>
        </w:rPr>
        <w:t xml:space="preserve"> the aid according to the applicable compatibility criteria for that category of aid.</w:t>
      </w:r>
    </w:p>
    <w:p w14:paraId="3033277D" w14:textId="77777777" w:rsidR="00D90EFC" w:rsidRPr="00FC02E3" w:rsidRDefault="00D90EFC" w:rsidP="00FC02E3">
      <w:pPr>
        <w:spacing w:before="120" w:after="120" w:line="240" w:lineRule="auto"/>
        <w:jc w:val="both"/>
        <w:rPr>
          <w:rFonts w:ascii="Times New Roman" w:hAnsi="Times New Roman"/>
          <w:noProof/>
          <w:sz w:val="24"/>
          <w:szCs w:val="24"/>
        </w:rPr>
      </w:pPr>
      <w:r w:rsidRPr="00FC02E3">
        <w:rPr>
          <w:rFonts w:ascii="Times New Roman" w:hAnsi="Times New Roman"/>
          <w:noProof/>
          <w:sz w:val="24"/>
          <w:szCs w:val="24"/>
        </w:rPr>
        <w:t>If the answer is no, the aid in principle is not compatible with the internal market.  I</w:t>
      </w:r>
      <w:r w:rsidR="00CF4F46" w:rsidRPr="00FC02E3">
        <w:rPr>
          <w:rFonts w:ascii="Times New Roman" w:hAnsi="Times New Roman"/>
          <w:noProof/>
          <w:sz w:val="24"/>
          <w:szCs w:val="24"/>
        </w:rPr>
        <w:t xml:space="preserve">f a Member State nevertheless intends to provide such aid or provides such aid, the Commission will assess it on a case-by-case basis directly on the basis of Article 107(3) TFEU, taking into account the rules laid down in Articles 107, 108 and 109 TFEU, and by analogy the Guidelines. </w:t>
      </w:r>
    </w:p>
    <w:p w14:paraId="5996D4F3" w14:textId="44F95AD9" w:rsidR="00B92B9A" w:rsidRPr="00FC02E3" w:rsidRDefault="00B92B9A" w:rsidP="00FC02E3">
      <w:pPr>
        <w:spacing w:before="120" w:after="120" w:line="240" w:lineRule="auto"/>
        <w:jc w:val="both"/>
        <w:rPr>
          <w:rFonts w:ascii="Times New Roman" w:hAnsi="Times New Roman"/>
          <w:noProof/>
          <w:sz w:val="24"/>
          <w:szCs w:val="24"/>
        </w:rPr>
      </w:pPr>
      <w:r w:rsidRPr="00FC02E3">
        <w:rPr>
          <w:rFonts w:ascii="Times New Roman" w:hAnsi="Times New Roman"/>
          <w:noProof/>
          <w:sz w:val="24"/>
          <w:szCs w:val="24"/>
        </w:rPr>
        <w:t xml:space="preserve">To demonstrate that such aid complies with the principles set out in Part I, Chapter 3 of the Guidelines, please fill in all sections of Part 1 (First condition) and Part 2 (Second condition) of this general </w:t>
      </w:r>
      <w:r w:rsidR="00FC02E3">
        <w:rPr>
          <w:rFonts w:ascii="Times New Roman" w:hAnsi="Times New Roman"/>
          <w:noProof/>
          <w:sz w:val="24"/>
          <w:szCs w:val="24"/>
        </w:rPr>
        <w:t xml:space="preserve">information sheet </w:t>
      </w:r>
      <w:r w:rsidRPr="00FC02E3">
        <w:rPr>
          <w:rFonts w:ascii="Times New Roman" w:hAnsi="Times New Roman"/>
          <w:noProof/>
          <w:sz w:val="24"/>
          <w:szCs w:val="24"/>
        </w:rPr>
        <w:t xml:space="preserve">(from </w:t>
      </w:r>
      <w:r w:rsidR="00FC02E3" w:rsidRPr="00FC02E3">
        <w:rPr>
          <w:rFonts w:ascii="Times New Roman" w:hAnsi="Times New Roman"/>
          <w:noProof/>
          <w:sz w:val="24"/>
          <w:szCs w:val="24"/>
        </w:rPr>
        <w:t xml:space="preserve">Section </w:t>
      </w:r>
      <w:r w:rsidR="00FC02E3">
        <w:rPr>
          <w:rFonts w:ascii="Times New Roman" w:hAnsi="Times New Roman"/>
          <w:noProof/>
          <w:sz w:val="24"/>
          <w:szCs w:val="24"/>
        </w:rPr>
        <w:fldChar w:fldCharType="begin"/>
      </w:r>
      <w:r w:rsidR="00FC02E3">
        <w:rPr>
          <w:rFonts w:ascii="Times New Roman" w:hAnsi="Times New Roman"/>
          <w:noProof/>
          <w:sz w:val="24"/>
          <w:szCs w:val="24"/>
        </w:rPr>
        <w:instrText xml:space="preserve"> REF _Ref167888492 \r \h </w:instrText>
      </w:r>
      <w:r w:rsidR="00FC02E3">
        <w:rPr>
          <w:rFonts w:ascii="Times New Roman" w:hAnsi="Times New Roman"/>
          <w:noProof/>
          <w:sz w:val="24"/>
          <w:szCs w:val="24"/>
        </w:rPr>
      </w:r>
      <w:r w:rsidR="00FC02E3">
        <w:rPr>
          <w:rFonts w:ascii="Times New Roman" w:hAnsi="Times New Roman"/>
          <w:noProof/>
          <w:sz w:val="24"/>
          <w:szCs w:val="24"/>
        </w:rPr>
        <w:fldChar w:fldCharType="separate"/>
      </w:r>
      <w:r w:rsidR="00FC02E3">
        <w:rPr>
          <w:rFonts w:ascii="Times New Roman" w:hAnsi="Times New Roman"/>
          <w:noProof/>
          <w:sz w:val="24"/>
          <w:szCs w:val="24"/>
        </w:rPr>
        <w:t>1.1</w:t>
      </w:r>
      <w:r w:rsidR="00FC02E3">
        <w:rPr>
          <w:rFonts w:ascii="Times New Roman" w:hAnsi="Times New Roman"/>
          <w:noProof/>
          <w:sz w:val="24"/>
          <w:szCs w:val="24"/>
        </w:rPr>
        <w:fldChar w:fldCharType="end"/>
      </w:r>
      <w:r w:rsidRPr="00FC02E3">
        <w:rPr>
          <w:rFonts w:ascii="Times New Roman" w:hAnsi="Times New Roman"/>
          <w:noProof/>
          <w:sz w:val="24"/>
          <w:szCs w:val="24"/>
        </w:rPr>
        <w:t xml:space="preserve"> to </w:t>
      </w:r>
      <w:r w:rsidR="00FC02E3" w:rsidRPr="00FC02E3">
        <w:rPr>
          <w:rFonts w:ascii="Times New Roman" w:hAnsi="Times New Roman"/>
          <w:noProof/>
          <w:sz w:val="24"/>
          <w:szCs w:val="24"/>
        </w:rPr>
        <w:t xml:space="preserve">Section </w:t>
      </w:r>
      <w:r w:rsidR="00FC02E3">
        <w:rPr>
          <w:rFonts w:ascii="Times New Roman" w:hAnsi="Times New Roman"/>
          <w:noProof/>
          <w:sz w:val="24"/>
          <w:szCs w:val="24"/>
        </w:rPr>
        <w:fldChar w:fldCharType="begin"/>
      </w:r>
      <w:r w:rsidR="00FC02E3">
        <w:rPr>
          <w:rFonts w:ascii="Times New Roman" w:hAnsi="Times New Roman"/>
          <w:noProof/>
          <w:sz w:val="24"/>
          <w:szCs w:val="24"/>
        </w:rPr>
        <w:instrText xml:space="preserve"> REF _Ref167887775 \r \h </w:instrText>
      </w:r>
      <w:r w:rsidR="00FC02E3">
        <w:rPr>
          <w:rFonts w:ascii="Times New Roman" w:hAnsi="Times New Roman"/>
          <w:noProof/>
          <w:sz w:val="24"/>
          <w:szCs w:val="24"/>
        </w:rPr>
      </w:r>
      <w:r w:rsidR="00FC02E3">
        <w:rPr>
          <w:rFonts w:ascii="Times New Roman" w:hAnsi="Times New Roman"/>
          <w:noProof/>
          <w:sz w:val="24"/>
          <w:szCs w:val="24"/>
        </w:rPr>
        <w:fldChar w:fldCharType="separate"/>
      </w:r>
      <w:r w:rsidR="00FC02E3">
        <w:rPr>
          <w:rFonts w:ascii="Times New Roman" w:hAnsi="Times New Roman"/>
          <w:noProof/>
          <w:sz w:val="24"/>
          <w:szCs w:val="24"/>
        </w:rPr>
        <w:t>2.6</w:t>
      </w:r>
      <w:r w:rsidR="00FC02E3">
        <w:rPr>
          <w:rFonts w:ascii="Times New Roman" w:hAnsi="Times New Roman"/>
          <w:noProof/>
          <w:sz w:val="24"/>
          <w:szCs w:val="24"/>
        </w:rPr>
        <w:fldChar w:fldCharType="end"/>
      </w:r>
      <w:r w:rsidRPr="00FC02E3">
        <w:rPr>
          <w:rFonts w:ascii="Times New Roman" w:hAnsi="Times New Roman"/>
          <w:noProof/>
          <w:sz w:val="24"/>
          <w:szCs w:val="24"/>
        </w:rPr>
        <w:t>) in addition to this section.</w:t>
      </w:r>
    </w:p>
    <w:p w14:paraId="73724789" w14:textId="15A6A7A4" w:rsidR="00FC02E3" w:rsidRDefault="000D5723" w:rsidP="00FC02E3">
      <w:pPr>
        <w:spacing w:before="120" w:after="120" w:line="240" w:lineRule="auto"/>
        <w:jc w:val="both"/>
        <w:rPr>
          <w:rFonts w:ascii="Times New Roman" w:hAnsi="Times New Roman"/>
          <w:sz w:val="24"/>
          <w:szCs w:val="24"/>
        </w:rPr>
      </w:pPr>
      <w:r w:rsidRPr="00FC02E3">
        <w:rPr>
          <w:rFonts w:ascii="Times New Roman" w:hAnsi="Times New Roman"/>
          <w:sz w:val="24"/>
          <w:szCs w:val="24"/>
        </w:rPr>
        <w:lastRenderedPageBreak/>
        <w:t>In addition, p</w:t>
      </w:r>
      <w:r w:rsidR="00B92B9A" w:rsidRPr="00FC02E3">
        <w:rPr>
          <w:rFonts w:ascii="Times New Roman" w:hAnsi="Times New Roman"/>
          <w:sz w:val="24"/>
          <w:szCs w:val="24"/>
        </w:rPr>
        <w:t>lease provide any other information which clearly demonstrates that the positive effect of the aid outweighs the identified negative effect on competition and trade</w:t>
      </w:r>
      <w:r w:rsidR="00B17DF1">
        <w:rPr>
          <w:rFonts w:ascii="Times New Roman" w:hAnsi="Times New Roman"/>
          <w:sz w:val="24"/>
          <w:szCs w:val="24"/>
        </w:rPr>
        <w:t>:</w:t>
      </w:r>
    </w:p>
    <w:p w14:paraId="29DFD9FF" w14:textId="5FA34038" w:rsidR="00B92B9A" w:rsidRPr="00FC02E3" w:rsidRDefault="00B92B9A" w:rsidP="00FC02E3">
      <w:pPr>
        <w:spacing w:before="120" w:after="120" w:line="240" w:lineRule="auto"/>
        <w:jc w:val="both"/>
        <w:rPr>
          <w:rFonts w:ascii="Times New Roman" w:hAnsi="Times New Roman"/>
          <w:noProof/>
          <w:sz w:val="24"/>
          <w:szCs w:val="24"/>
        </w:rPr>
      </w:pPr>
      <w:r w:rsidRPr="00FC02E3">
        <w:rPr>
          <w:rFonts w:ascii="Times New Roman" w:hAnsi="Times New Roman"/>
          <w:sz w:val="24"/>
          <w:szCs w:val="24"/>
        </w:rPr>
        <w:t>.......................................................................................................................................................</w:t>
      </w:r>
      <w:r w:rsidR="00FC02E3" w:rsidRPr="00FC02E3">
        <w:rPr>
          <w:rFonts w:ascii="Times New Roman" w:hAnsi="Times New Roman"/>
          <w:sz w:val="24"/>
          <w:szCs w:val="24"/>
        </w:rPr>
        <w:t xml:space="preserve"> ....................................................................................................................................................... .......................................................................................................................................................</w:t>
      </w:r>
    </w:p>
    <w:p w14:paraId="0BBAC5A2" w14:textId="77777777" w:rsidR="00EB015C" w:rsidRDefault="00EB015C" w:rsidP="00FC02E3">
      <w:pPr>
        <w:spacing w:before="120" w:after="120" w:line="240" w:lineRule="auto"/>
        <w:jc w:val="both"/>
        <w:rPr>
          <w:rFonts w:ascii="Times New Roman" w:eastAsia="Times New Roman" w:hAnsi="Times New Roman"/>
          <w:i/>
          <w:sz w:val="24"/>
          <w:szCs w:val="24"/>
          <w:lang w:eastAsia="en-GB"/>
        </w:rPr>
      </w:pPr>
    </w:p>
    <w:p w14:paraId="723B4A11" w14:textId="513DB646" w:rsidR="00FC02E3" w:rsidRPr="002C09EC" w:rsidRDefault="00FC02E3" w:rsidP="00FC02E3">
      <w:pPr>
        <w:keepNext/>
        <w:pBdr>
          <w:top w:val="single" w:sz="4" w:space="1" w:color="auto"/>
          <w:left w:val="single" w:sz="4" w:space="4" w:color="auto"/>
          <w:bottom w:val="single" w:sz="4" w:space="1" w:color="auto"/>
          <w:right w:val="single" w:sz="4" w:space="4" w:color="auto"/>
        </w:pBdr>
        <w:spacing w:before="120" w:after="120" w:line="240" w:lineRule="auto"/>
        <w:jc w:val="center"/>
        <w:outlineLvl w:val="2"/>
        <w:rPr>
          <w:rFonts w:ascii="Times New Roman" w:hAnsi="Times New Roman"/>
          <w:b/>
          <w:bCs/>
          <w:iCs/>
          <w:sz w:val="24"/>
          <w:szCs w:val="24"/>
        </w:rPr>
      </w:pPr>
      <w:r w:rsidRPr="00700238">
        <w:rPr>
          <w:rFonts w:ascii="Times New Roman" w:hAnsi="Times New Roman"/>
          <w:b/>
          <w:bCs/>
          <w:iCs/>
          <w:sz w:val="24"/>
          <w:szCs w:val="24"/>
        </w:rPr>
        <w:t xml:space="preserve">Aid for </w:t>
      </w:r>
      <w:r w:rsidRPr="00FC02E3">
        <w:rPr>
          <w:rFonts w:ascii="Times New Roman" w:hAnsi="Times New Roman"/>
          <w:b/>
          <w:bCs/>
          <w:iCs/>
          <w:sz w:val="24"/>
          <w:szCs w:val="24"/>
        </w:rPr>
        <w:t>Northern Ireland</w:t>
      </w:r>
    </w:p>
    <w:p w14:paraId="0C1E0022" w14:textId="77777777" w:rsidR="00EB015C" w:rsidRPr="00FC02E3" w:rsidRDefault="00EB015C" w:rsidP="00FC02E3">
      <w:pPr>
        <w:pStyle w:val="ListParagraph"/>
        <w:numPr>
          <w:ilvl w:val="2"/>
          <w:numId w:val="141"/>
        </w:numPr>
        <w:spacing w:before="120" w:after="120" w:line="240" w:lineRule="auto"/>
        <w:ind w:left="567" w:hanging="709"/>
        <w:contextualSpacing w:val="0"/>
        <w:jc w:val="both"/>
        <w:outlineLvl w:val="2"/>
        <w:rPr>
          <w:rFonts w:ascii="Times New Roman" w:hAnsi="Times New Roman"/>
          <w:iCs/>
          <w:sz w:val="24"/>
          <w:szCs w:val="24"/>
        </w:rPr>
      </w:pPr>
      <w:r w:rsidRPr="00FC02E3">
        <w:rPr>
          <w:rFonts w:ascii="Times New Roman" w:hAnsi="Times New Roman"/>
          <w:iCs/>
          <w:sz w:val="24"/>
          <w:szCs w:val="24"/>
        </w:rPr>
        <w:t>Is the aid to be granted in Northern Ireland?</w:t>
      </w:r>
    </w:p>
    <w:p w14:paraId="75F7E0CE" w14:textId="77777777" w:rsidR="00EB015C" w:rsidRPr="00D650DC" w:rsidRDefault="00EB015C" w:rsidP="00EB015C">
      <w:pPr>
        <w:spacing w:before="120" w:after="120" w:line="240" w:lineRule="auto"/>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yes</w:t>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no</w:t>
      </w:r>
    </w:p>
    <w:p w14:paraId="4178317A" w14:textId="77777777" w:rsidR="00B92B9A" w:rsidRPr="00FC02E3" w:rsidRDefault="00EB015C" w:rsidP="00FC02E3">
      <w:pPr>
        <w:spacing w:before="120" w:after="120" w:line="240" w:lineRule="auto"/>
        <w:jc w:val="both"/>
        <w:rPr>
          <w:rFonts w:ascii="Times New Roman" w:hAnsi="Times New Roman"/>
          <w:sz w:val="24"/>
          <w:szCs w:val="24"/>
        </w:rPr>
      </w:pPr>
      <w:r w:rsidRPr="00FC02E3">
        <w:rPr>
          <w:rFonts w:ascii="Times New Roman" w:hAnsi="Times New Roman"/>
          <w:sz w:val="24"/>
          <w:szCs w:val="24"/>
          <w:lang w:val="en-IE"/>
        </w:rPr>
        <w:t>If the answer is yes, please note that pursuant to point (12) of the Guidelines, f</w:t>
      </w:r>
      <w:r w:rsidRPr="00FC02E3">
        <w:rPr>
          <w:rFonts w:ascii="Times New Roman" w:hAnsi="Times New Roman"/>
          <w:sz w:val="24"/>
          <w:szCs w:val="24"/>
          <w:shd w:val="clear" w:color="auto" w:fill="FFFFFF"/>
        </w:rPr>
        <w:t>or aid to be granted in Northern Ireland, where a measure requires compliance with conditions laid down in</w:t>
      </w:r>
      <w:r w:rsidRPr="00FC02E3">
        <w:rPr>
          <w:rFonts w:ascii="Times New Roman" w:hAnsi="Times New Roman"/>
          <w:noProof/>
          <w:sz w:val="24"/>
          <w:szCs w:val="24"/>
        </w:rPr>
        <w:t xml:space="preserve"> Regulation (EU) No 1380/2013 or Regulation (EU) 2021/1139</w:t>
      </w:r>
      <w:r w:rsidRPr="00FC02E3">
        <w:rPr>
          <w:rFonts w:ascii="Times New Roman" w:hAnsi="Times New Roman"/>
          <w:sz w:val="24"/>
          <w:szCs w:val="24"/>
          <w:shd w:val="clear" w:color="auto" w:fill="FFFFFF"/>
        </w:rPr>
        <w:t>, equivalent information must be provided in the notification to the Commission pursuant to Article 108(3) of the Treaty</w:t>
      </w:r>
      <w:r w:rsidRPr="00FC02E3">
        <w:rPr>
          <w:rFonts w:ascii="Times New Roman" w:hAnsi="Times New Roman"/>
          <w:sz w:val="24"/>
          <w:szCs w:val="24"/>
        </w:rPr>
        <w:t>.</w:t>
      </w:r>
      <w:r w:rsidR="00B92B9A" w:rsidRPr="00FC02E3">
        <w:rPr>
          <w:rFonts w:ascii="Times New Roman" w:hAnsi="Times New Roman"/>
          <w:sz w:val="24"/>
          <w:szCs w:val="24"/>
        </w:rPr>
        <w:t xml:space="preserve"> </w:t>
      </w:r>
    </w:p>
    <w:p w14:paraId="3B0EEBDD" w14:textId="4515FB44" w:rsidR="00EB015C" w:rsidRPr="00FC02E3" w:rsidRDefault="00B92B9A" w:rsidP="00FC02E3">
      <w:pPr>
        <w:spacing w:before="120" w:after="120" w:line="240" w:lineRule="auto"/>
        <w:jc w:val="both"/>
        <w:rPr>
          <w:rFonts w:ascii="Times New Roman" w:hAnsi="Times New Roman"/>
          <w:i/>
          <w:iCs/>
          <w:sz w:val="24"/>
          <w:szCs w:val="24"/>
          <w:lang w:val="en-IE"/>
        </w:rPr>
      </w:pPr>
      <w:r w:rsidRPr="00FC02E3">
        <w:rPr>
          <w:rFonts w:ascii="Times New Roman" w:hAnsi="Times New Roman"/>
          <w:i/>
          <w:iCs/>
          <w:sz w:val="24"/>
          <w:szCs w:val="24"/>
          <w:lang w:val="en-IE"/>
        </w:rPr>
        <w:t xml:space="preserve">Please include such information in the specific notification form for the </w:t>
      </w:r>
      <w:r w:rsidR="006D0254" w:rsidRPr="00FC02E3">
        <w:rPr>
          <w:rFonts w:ascii="Times New Roman" w:hAnsi="Times New Roman"/>
          <w:i/>
          <w:iCs/>
          <w:sz w:val="24"/>
          <w:szCs w:val="24"/>
          <w:lang w:val="en-IE"/>
        </w:rPr>
        <w:t xml:space="preserve">concerned </w:t>
      </w:r>
      <w:r w:rsidR="00FC02E3" w:rsidRPr="00FC02E3">
        <w:rPr>
          <w:rFonts w:ascii="Times New Roman" w:hAnsi="Times New Roman"/>
          <w:i/>
          <w:iCs/>
          <w:sz w:val="24"/>
          <w:szCs w:val="24"/>
          <w:lang w:val="en-IE"/>
        </w:rPr>
        <w:t xml:space="preserve">aid </w:t>
      </w:r>
      <w:r w:rsidRPr="00FC02E3">
        <w:rPr>
          <w:rFonts w:ascii="Times New Roman" w:hAnsi="Times New Roman"/>
          <w:i/>
          <w:iCs/>
          <w:sz w:val="24"/>
          <w:szCs w:val="24"/>
          <w:lang w:val="en-IE"/>
        </w:rPr>
        <w:t>category</w:t>
      </w:r>
      <w:r w:rsidR="00FC02E3" w:rsidRPr="00FC02E3">
        <w:rPr>
          <w:rFonts w:ascii="Times New Roman" w:hAnsi="Times New Roman"/>
          <w:i/>
          <w:iCs/>
          <w:sz w:val="24"/>
          <w:szCs w:val="24"/>
          <w:lang w:val="en-IE"/>
        </w:rPr>
        <w:t>.</w:t>
      </w:r>
    </w:p>
    <w:p w14:paraId="467B4F42" w14:textId="77777777" w:rsidR="00E363D0" w:rsidRDefault="00E363D0" w:rsidP="00FC02E3">
      <w:pPr>
        <w:spacing w:before="120" w:after="120" w:line="240" w:lineRule="auto"/>
        <w:jc w:val="both"/>
        <w:rPr>
          <w:rFonts w:ascii="Times New Roman" w:hAnsi="Times New Roman"/>
          <w:sz w:val="24"/>
          <w:szCs w:val="24"/>
          <w:lang w:val="en-IE"/>
        </w:rPr>
      </w:pPr>
    </w:p>
    <w:p w14:paraId="2C84ACD4" w14:textId="5D49C667" w:rsidR="00FC02E3" w:rsidRPr="00F135CD" w:rsidRDefault="002219D5" w:rsidP="00F135CD">
      <w:pPr>
        <w:keepNext/>
        <w:pBdr>
          <w:top w:val="single" w:sz="4" w:space="1" w:color="auto"/>
          <w:left w:val="single" w:sz="4" w:space="4" w:color="auto"/>
          <w:bottom w:val="single" w:sz="4" w:space="1" w:color="auto"/>
          <w:right w:val="single" w:sz="4" w:space="4" w:color="auto"/>
        </w:pBdr>
        <w:spacing w:before="120" w:after="120" w:line="240" w:lineRule="auto"/>
        <w:jc w:val="center"/>
        <w:outlineLvl w:val="2"/>
        <w:rPr>
          <w:rFonts w:ascii="Times New Roman" w:hAnsi="Times New Roman"/>
          <w:b/>
          <w:bCs/>
          <w:iCs/>
          <w:sz w:val="24"/>
          <w:szCs w:val="24"/>
        </w:rPr>
      </w:pPr>
      <w:r w:rsidRPr="00F135CD">
        <w:rPr>
          <w:rFonts w:ascii="Times New Roman" w:hAnsi="Times New Roman"/>
          <w:b/>
          <w:bCs/>
          <w:iCs/>
          <w:sz w:val="24"/>
          <w:szCs w:val="24"/>
        </w:rPr>
        <w:t>Aid in favour of undertakings in difficulty</w:t>
      </w:r>
    </w:p>
    <w:p w14:paraId="21FD267B" w14:textId="77777777" w:rsidR="0057206A" w:rsidRPr="00116BCC" w:rsidRDefault="00181F5C" w:rsidP="001C7591">
      <w:pPr>
        <w:spacing w:before="120" w:after="120" w:line="240" w:lineRule="auto"/>
        <w:jc w:val="both"/>
        <w:rPr>
          <w:rFonts w:ascii="Times New Roman" w:eastAsia="Times New Roman" w:hAnsi="Times New Roman"/>
          <w:sz w:val="24"/>
          <w:szCs w:val="24"/>
          <w:lang w:eastAsia="en-GB"/>
        </w:rPr>
      </w:pPr>
      <w:r w:rsidRPr="00D650DC">
        <w:rPr>
          <w:rFonts w:ascii="Times New Roman" w:eastAsia="Times New Roman" w:hAnsi="Times New Roman"/>
          <w:sz w:val="24"/>
          <w:szCs w:val="24"/>
          <w:lang w:eastAsia="en-GB"/>
        </w:rPr>
        <w:t>Pursuant to point (10</w:t>
      </w:r>
      <w:r w:rsidR="0057206A" w:rsidRPr="00D650DC">
        <w:rPr>
          <w:rFonts w:ascii="Times New Roman" w:eastAsia="Times New Roman" w:hAnsi="Times New Roman"/>
          <w:sz w:val="24"/>
          <w:szCs w:val="24"/>
          <w:lang w:eastAsia="en-GB"/>
        </w:rPr>
        <w:t xml:space="preserve">) of </w:t>
      </w:r>
      <w:r w:rsidRPr="00D650DC">
        <w:rPr>
          <w:rFonts w:ascii="Times New Roman" w:eastAsia="Times New Roman" w:hAnsi="Times New Roman"/>
          <w:sz w:val="24"/>
          <w:szCs w:val="24"/>
          <w:lang w:eastAsia="en-GB"/>
        </w:rPr>
        <w:t>the</w:t>
      </w:r>
      <w:r w:rsidR="0057206A" w:rsidRPr="00D650DC">
        <w:rPr>
          <w:rFonts w:ascii="Times New Roman" w:eastAsia="Times New Roman" w:hAnsi="Times New Roman"/>
          <w:sz w:val="24"/>
          <w:szCs w:val="24"/>
          <w:lang w:eastAsia="en-GB"/>
        </w:rPr>
        <w:t xml:space="preserve"> Guidelines, the Commission considers that when an undertaking is in financial difficulty, given that its very existence is in danger, it cannot be considered an appropriate vehicle for promoting other public policy objectives until such time as its viability is assured.</w:t>
      </w:r>
    </w:p>
    <w:p w14:paraId="07BA09F0" w14:textId="77777777" w:rsidR="009004B2" w:rsidRPr="001C7591" w:rsidRDefault="009004B2" w:rsidP="001C7591">
      <w:pPr>
        <w:pStyle w:val="ListParagraph"/>
        <w:numPr>
          <w:ilvl w:val="2"/>
          <w:numId w:val="141"/>
        </w:numPr>
        <w:spacing w:before="120" w:after="120" w:line="240" w:lineRule="auto"/>
        <w:ind w:left="567" w:hanging="709"/>
        <w:contextualSpacing w:val="0"/>
        <w:jc w:val="both"/>
        <w:outlineLvl w:val="2"/>
        <w:rPr>
          <w:rFonts w:ascii="Times New Roman" w:hAnsi="Times New Roman"/>
          <w:iCs/>
          <w:sz w:val="24"/>
          <w:szCs w:val="24"/>
        </w:rPr>
      </w:pPr>
      <w:r w:rsidRPr="001C7591">
        <w:rPr>
          <w:rFonts w:ascii="Times New Roman" w:hAnsi="Times New Roman"/>
          <w:iCs/>
          <w:sz w:val="24"/>
          <w:szCs w:val="24"/>
        </w:rPr>
        <w:t>Is the beneficiary/</w:t>
      </w:r>
      <w:r w:rsidR="00116BCC" w:rsidRPr="001C7591">
        <w:rPr>
          <w:rFonts w:ascii="Times New Roman" w:hAnsi="Times New Roman"/>
          <w:iCs/>
          <w:sz w:val="24"/>
          <w:szCs w:val="24"/>
        </w:rPr>
        <w:t>A</w:t>
      </w:r>
      <w:r w:rsidRPr="001C7591">
        <w:rPr>
          <w:rFonts w:ascii="Times New Roman" w:hAnsi="Times New Roman"/>
          <w:iCs/>
          <w:sz w:val="24"/>
          <w:szCs w:val="24"/>
        </w:rPr>
        <w:t>re beneficiaries undertakings in difficulty?</w:t>
      </w:r>
    </w:p>
    <w:p w14:paraId="071BFA15" w14:textId="77777777" w:rsidR="009004B2" w:rsidRPr="00116BCC" w:rsidRDefault="009004B2" w:rsidP="00C85FFF">
      <w:pPr>
        <w:spacing w:before="120" w:after="120" w:line="240" w:lineRule="auto"/>
        <w:jc w:val="both"/>
        <w:rPr>
          <w:rFonts w:ascii="Times New Roman" w:eastAsia="Times New Roman" w:hAnsi="Times New Roman"/>
          <w:sz w:val="24"/>
          <w:szCs w:val="24"/>
          <w:lang w:eastAsia="en-GB"/>
        </w:rPr>
      </w:pPr>
      <w:r w:rsidRPr="00116BC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116BC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116BCC">
        <w:rPr>
          <w:rFonts w:ascii="Times New Roman" w:eastAsia="Times New Roman" w:hAnsi="Times New Roman"/>
          <w:b/>
          <w:sz w:val="24"/>
          <w:szCs w:val="24"/>
          <w:lang w:eastAsia="en-GB"/>
        </w:rPr>
        <w:fldChar w:fldCharType="end"/>
      </w:r>
      <w:r w:rsidRPr="00116BCC">
        <w:rPr>
          <w:rFonts w:ascii="Times New Roman" w:eastAsia="Times New Roman" w:hAnsi="Times New Roman"/>
          <w:sz w:val="24"/>
          <w:szCs w:val="24"/>
          <w:lang w:eastAsia="en-GB"/>
        </w:rPr>
        <w:tab/>
        <w:t>yes</w:t>
      </w:r>
      <w:r w:rsidRPr="00116BCC">
        <w:rPr>
          <w:rFonts w:ascii="Times New Roman" w:eastAsia="Times New Roman" w:hAnsi="Times New Roman"/>
          <w:sz w:val="24"/>
          <w:szCs w:val="24"/>
          <w:lang w:eastAsia="en-GB"/>
        </w:rPr>
        <w:tab/>
      </w:r>
      <w:r w:rsidRPr="00116BCC">
        <w:rPr>
          <w:rFonts w:ascii="Times New Roman" w:eastAsia="Times New Roman" w:hAnsi="Times New Roman"/>
          <w:sz w:val="24"/>
          <w:szCs w:val="24"/>
          <w:lang w:eastAsia="en-GB"/>
        </w:rPr>
        <w:tab/>
      </w:r>
      <w:r w:rsidRPr="00116BCC">
        <w:rPr>
          <w:rFonts w:ascii="Times New Roman" w:eastAsia="Times New Roman" w:hAnsi="Times New Roman"/>
          <w:sz w:val="24"/>
          <w:szCs w:val="24"/>
          <w:lang w:eastAsia="en-GB"/>
        </w:rPr>
        <w:tab/>
      </w:r>
      <w:r w:rsidRPr="00116BC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116BC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116BCC">
        <w:rPr>
          <w:rFonts w:ascii="Times New Roman" w:eastAsia="Times New Roman" w:hAnsi="Times New Roman"/>
          <w:b/>
          <w:sz w:val="24"/>
          <w:szCs w:val="24"/>
          <w:lang w:eastAsia="en-GB"/>
        </w:rPr>
        <w:fldChar w:fldCharType="end"/>
      </w:r>
      <w:r w:rsidRPr="00116BCC">
        <w:rPr>
          <w:rFonts w:ascii="Times New Roman" w:eastAsia="Times New Roman" w:hAnsi="Times New Roman"/>
          <w:sz w:val="24"/>
          <w:szCs w:val="24"/>
          <w:lang w:eastAsia="en-GB"/>
        </w:rPr>
        <w:tab/>
        <w:t>no</w:t>
      </w:r>
    </w:p>
    <w:p w14:paraId="5755AC74" w14:textId="77777777" w:rsidR="00116BCC" w:rsidRPr="00116BCC" w:rsidRDefault="00116BCC" w:rsidP="001C7591">
      <w:pPr>
        <w:pStyle w:val="Bodytext10"/>
        <w:spacing w:before="120" w:after="120" w:line="240" w:lineRule="auto"/>
        <w:jc w:val="both"/>
        <w:rPr>
          <w:rFonts w:ascii="Times New Roman" w:eastAsia="Times New Roman" w:hAnsi="Times New Roman" w:cs="Times New Roman"/>
          <w:color w:val="auto"/>
          <w:sz w:val="24"/>
          <w:szCs w:val="24"/>
        </w:rPr>
      </w:pPr>
      <w:r w:rsidRPr="00116BCC">
        <w:rPr>
          <w:rStyle w:val="Bodytext1"/>
          <w:rFonts w:ascii="Times New Roman" w:hAnsi="Times New Roman" w:cs="Times New Roman"/>
          <w:color w:val="auto"/>
          <w:sz w:val="24"/>
          <w:szCs w:val="24"/>
        </w:rPr>
        <w:t xml:space="preserve">If the answer is yes, please note that </w:t>
      </w:r>
      <w:r w:rsidRPr="00116BCC">
        <w:rPr>
          <w:rFonts w:ascii="Times New Roman" w:eastAsia="Times New Roman" w:hAnsi="Times New Roman"/>
          <w:color w:val="auto"/>
          <w:sz w:val="24"/>
          <w:szCs w:val="24"/>
        </w:rPr>
        <w:t xml:space="preserve">where the beneficiary of the aid is undertaking in difficulty as defined in </w:t>
      </w:r>
      <w:r w:rsidRPr="00116BCC">
        <w:rPr>
          <w:rFonts w:ascii="Times New Roman" w:eastAsia="Times New Roman" w:hAnsi="Times New Roman" w:cs="Times New Roman"/>
          <w:color w:val="auto"/>
          <w:sz w:val="24"/>
          <w:szCs w:val="24"/>
        </w:rPr>
        <w:t>point (31)(bb) of the Guidelines, the aid will be assessed in accordance with the Guidelines on State aid for rescuing and restructuring firms in difficulty</w:t>
      </w:r>
      <w:r w:rsidRPr="00116BCC">
        <w:rPr>
          <w:rStyle w:val="FootnoteReference"/>
          <w:rFonts w:ascii="Times New Roman" w:eastAsia="Times New Roman" w:hAnsi="Times New Roman" w:cs="Times New Roman"/>
          <w:color w:val="auto"/>
          <w:sz w:val="24"/>
          <w:szCs w:val="24"/>
        </w:rPr>
        <w:footnoteReference w:id="41"/>
      </w:r>
      <w:r w:rsidRPr="00116BCC">
        <w:rPr>
          <w:rFonts w:ascii="Times New Roman" w:eastAsia="Times New Roman" w:hAnsi="Times New Roman" w:cs="Times New Roman"/>
          <w:color w:val="auto"/>
          <w:sz w:val="24"/>
          <w:szCs w:val="24"/>
        </w:rPr>
        <w:t>.</w:t>
      </w:r>
    </w:p>
    <w:p w14:paraId="2EC08232" w14:textId="77777777" w:rsidR="001C7591" w:rsidRDefault="00116BCC" w:rsidP="001C7591">
      <w:pPr>
        <w:pStyle w:val="Bodytext10"/>
        <w:spacing w:before="120" w:after="120" w:line="240" w:lineRule="auto"/>
        <w:jc w:val="both"/>
        <w:rPr>
          <w:rStyle w:val="Bodytext1"/>
          <w:rFonts w:ascii="Times New Roman" w:hAnsi="Times New Roman" w:cs="Times New Roman"/>
          <w:color w:val="auto"/>
          <w:sz w:val="24"/>
          <w:szCs w:val="24"/>
        </w:rPr>
      </w:pPr>
      <w:r w:rsidRPr="00116BCC">
        <w:rPr>
          <w:rFonts w:ascii="Times New Roman" w:eastAsia="Times New Roman" w:hAnsi="Times New Roman" w:cs="Times New Roman"/>
          <w:color w:val="auto"/>
          <w:sz w:val="24"/>
          <w:szCs w:val="24"/>
        </w:rPr>
        <w:t>If the answer is no, p</w:t>
      </w:r>
      <w:r w:rsidR="009004B2" w:rsidRPr="00116BCC">
        <w:rPr>
          <w:rStyle w:val="Bodytext1"/>
          <w:rFonts w:ascii="Times New Roman" w:hAnsi="Times New Roman" w:cs="Times New Roman"/>
          <w:color w:val="auto"/>
          <w:sz w:val="24"/>
          <w:szCs w:val="24"/>
        </w:rPr>
        <w:t>lease provide the reference to the national legal basis concerning this point:</w:t>
      </w:r>
    </w:p>
    <w:p w14:paraId="61DF132C" w14:textId="77777777" w:rsidR="001C7591" w:rsidRDefault="009004B2" w:rsidP="001C7591">
      <w:pPr>
        <w:pStyle w:val="Bodytext10"/>
        <w:spacing w:before="120" w:after="120" w:line="240" w:lineRule="auto"/>
        <w:jc w:val="both"/>
        <w:rPr>
          <w:rStyle w:val="Bodytext1"/>
          <w:rFonts w:ascii="Times New Roman" w:hAnsi="Times New Roman" w:cs="Times New Roman"/>
          <w:color w:val="auto"/>
          <w:sz w:val="24"/>
          <w:szCs w:val="24"/>
        </w:rPr>
      </w:pPr>
      <w:r w:rsidRPr="00116BCC">
        <w:rPr>
          <w:rStyle w:val="Bodytext1"/>
          <w:rFonts w:ascii="Times New Roman" w:hAnsi="Times New Roman" w:cs="Times New Roman"/>
          <w:color w:val="auto"/>
          <w:sz w:val="24"/>
          <w:szCs w:val="24"/>
        </w:rPr>
        <w:t>……………………………………………………………………………………………</w:t>
      </w:r>
      <w:r w:rsidR="001C7591">
        <w:rPr>
          <w:rStyle w:val="Bodytext1"/>
          <w:rFonts w:ascii="Times New Roman" w:hAnsi="Times New Roman" w:cs="Times New Roman"/>
          <w:color w:val="auto"/>
          <w:sz w:val="24"/>
          <w:szCs w:val="24"/>
        </w:rPr>
        <w:t>……</w:t>
      </w:r>
    </w:p>
    <w:p w14:paraId="0CC5BA28" w14:textId="56BE696B" w:rsidR="009004B2" w:rsidRPr="00116BCC" w:rsidRDefault="001C7591" w:rsidP="001C7591">
      <w:pPr>
        <w:pStyle w:val="Bodytext10"/>
        <w:spacing w:before="120" w:after="120" w:line="240" w:lineRule="auto"/>
        <w:jc w:val="both"/>
        <w:rPr>
          <w:rFonts w:ascii="Times New Roman" w:hAnsi="Times New Roman" w:cs="Times New Roman"/>
          <w:color w:val="auto"/>
          <w:sz w:val="24"/>
          <w:szCs w:val="24"/>
        </w:rPr>
      </w:pPr>
      <w:r>
        <w:rPr>
          <w:rStyle w:val="Bodytext1"/>
          <w:rFonts w:ascii="Times New Roman" w:hAnsi="Times New Roman" w:cs="Times New Roman"/>
          <w:color w:val="auto"/>
          <w:sz w:val="24"/>
          <w:szCs w:val="24"/>
        </w:rPr>
        <w:t>…………………………………………………………………………………………………</w:t>
      </w:r>
    </w:p>
    <w:p w14:paraId="7F254EC6" w14:textId="77777777" w:rsidR="00771879" w:rsidRPr="001C7591" w:rsidRDefault="007E7576" w:rsidP="001C7591">
      <w:pPr>
        <w:pStyle w:val="ListParagraph"/>
        <w:numPr>
          <w:ilvl w:val="2"/>
          <w:numId w:val="141"/>
        </w:numPr>
        <w:spacing w:before="120" w:after="120" w:line="240" w:lineRule="auto"/>
        <w:ind w:left="567" w:hanging="709"/>
        <w:contextualSpacing w:val="0"/>
        <w:jc w:val="both"/>
        <w:outlineLvl w:val="2"/>
        <w:rPr>
          <w:rFonts w:ascii="Times New Roman" w:hAnsi="Times New Roman"/>
          <w:iCs/>
          <w:sz w:val="24"/>
          <w:szCs w:val="24"/>
        </w:rPr>
      </w:pPr>
      <w:r w:rsidRPr="001C7591">
        <w:rPr>
          <w:rFonts w:ascii="Times New Roman" w:hAnsi="Times New Roman"/>
          <w:iCs/>
          <w:sz w:val="24"/>
          <w:szCs w:val="24"/>
        </w:rPr>
        <w:t xml:space="preserve"> P</w:t>
      </w:r>
      <w:r w:rsidR="00F86610" w:rsidRPr="001C7591">
        <w:rPr>
          <w:rFonts w:ascii="Times New Roman" w:hAnsi="Times New Roman"/>
          <w:iCs/>
          <w:sz w:val="24"/>
          <w:szCs w:val="24"/>
        </w:rPr>
        <w:t>oint (10</w:t>
      </w:r>
      <w:r w:rsidR="00BB0259" w:rsidRPr="001C7591">
        <w:rPr>
          <w:rFonts w:ascii="Times New Roman" w:hAnsi="Times New Roman"/>
          <w:iCs/>
          <w:sz w:val="24"/>
          <w:szCs w:val="24"/>
        </w:rPr>
        <w:t>)</w:t>
      </w:r>
      <w:r w:rsidR="00BA100F" w:rsidRPr="001C7591">
        <w:rPr>
          <w:rFonts w:ascii="Times New Roman" w:hAnsi="Times New Roman"/>
          <w:iCs/>
          <w:sz w:val="24"/>
          <w:szCs w:val="24"/>
        </w:rPr>
        <w:t xml:space="preserve"> of the Guidelines provides certain exceptions from </w:t>
      </w:r>
      <w:r w:rsidR="00771879" w:rsidRPr="001C7591">
        <w:rPr>
          <w:rFonts w:ascii="Times New Roman" w:hAnsi="Times New Roman"/>
          <w:iCs/>
          <w:sz w:val="24"/>
          <w:szCs w:val="24"/>
        </w:rPr>
        <w:t>the principle of not providing State aid to undertakings in financial difficulties.</w:t>
      </w:r>
      <w:r w:rsidR="008A5736" w:rsidRPr="001C7591">
        <w:rPr>
          <w:rFonts w:ascii="Times New Roman" w:hAnsi="Times New Roman"/>
          <w:iCs/>
          <w:sz w:val="24"/>
          <w:szCs w:val="24"/>
        </w:rPr>
        <w:t xml:space="preserve"> Please indicate in the box if any of the exceptions apply to the notified aid:</w:t>
      </w:r>
    </w:p>
    <w:p w14:paraId="554C0162" w14:textId="2185AF4E" w:rsidR="008A5736" w:rsidRPr="00116BCC" w:rsidRDefault="00FC2BE5" w:rsidP="001C7591">
      <w:pPr>
        <w:spacing w:before="120" w:after="120" w:line="240" w:lineRule="auto"/>
        <w:jc w:val="both"/>
        <w:rPr>
          <w:rFonts w:ascii="Times New Roman" w:hAnsi="Times New Roman"/>
          <w:noProof/>
          <w:sz w:val="24"/>
          <w:szCs w:val="24"/>
        </w:rPr>
      </w:pPr>
      <w:r w:rsidRPr="00116BCC">
        <w:rPr>
          <w:rFonts w:ascii="Times New Roman" w:eastAsia="Times New Roman" w:hAnsi="Times New Roman"/>
          <w:b/>
          <w:sz w:val="24"/>
          <w:szCs w:val="24"/>
          <w:lang w:eastAsia="en-GB"/>
        </w:rPr>
        <w:lastRenderedPageBreak/>
        <w:fldChar w:fldCharType="begin">
          <w:ffData>
            <w:name w:val="Check1"/>
            <w:enabled/>
            <w:calcOnExit w:val="0"/>
            <w:checkBox>
              <w:sizeAuto/>
              <w:default w:val="0"/>
            </w:checkBox>
          </w:ffData>
        </w:fldChar>
      </w:r>
      <w:r w:rsidRPr="00116BC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116BCC">
        <w:rPr>
          <w:rFonts w:ascii="Times New Roman" w:eastAsia="Times New Roman" w:hAnsi="Times New Roman"/>
          <w:b/>
          <w:sz w:val="24"/>
          <w:szCs w:val="24"/>
          <w:lang w:eastAsia="en-GB"/>
        </w:rPr>
        <w:fldChar w:fldCharType="end"/>
      </w:r>
      <w:r w:rsidR="00EE1A89" w:rsidRPr="00116BCC">
        <w:rPr>
          <w:rFonts w:ascii="Times New Roman" w:eastAsia="Times New Roman" w:hAnsi="Times New Roman"/>
          <w:b/>
          <w:sz w:val="24"/>
          <w:szCs w:val="24"/>
          <w:lang w:eastAsia="en-GB"/>
        </w:rPr>
        <w:t xml:space="preserve"> </w:t>
      </w:r>
      <w:r w:rsidR="00EE1A89" w:rsidRPr="00116BCC">
        <w:rPr>
          <w:rFonts w:ascii="Times New Roman" w:hAnsi="Times New Roman"/>
          <w:noProof/>
          <w:sz w:val="24"/>
          <w:szCs w:val="24"/>
        </w:rPr>
        <w:t xml:space="preserve">aid to compensate for loss or damage caused by natural disasters and exceptional occurrences referred to in Part II, Chapter 1, Section </w:t>
      </w:r>
      <w:r w:rsidR="001C7591">
        <w:rPr>
          <w:rFonts w:ascii="Times New Roman" w:hAnsi="Times New Roman"/>
          <w:noProof/>
          <w:sz w:val="24"/>
          <w:szCs w:val="24"/>
        </w:rPr>
        <w:t>1.1</w:t>
      </w:r>
      <w:r w:rsidR="00EE1A89" w:rsidRPr="00116BCC">
        <w:rPr>
          <w:rFonts w:ascii="Times New Roman" w:hAnsi="Times New Roman"/>
          <w:noProof/>
          <w:sz w:val="24"/>
          <w:szCs w:val="24"/>
        </w:rPr>
        <w:t>,</w:t>
      </w:r>
      <w:r w:rsidR="00A63650" w:rsidRPr="00116BCC">
        <w:rPr>
          <w:rFonts w:ascii="Times New Roman" w:hAnsi="Times New Roman"/>
          <w:noProof/>
          <w:sz w:val="24"/>
          <w:szCs w:val="24"/>
        </w:rPr>
        <w:t xml:space="preserve"> of the</w:t>
      </w:r>
      <w:r w:rsidR="00EE1A89" w:rsidRPr="00116BCC">
        <w:rPr>
          <w:rFonts w:ascii="Times New Roman" w:hAnsi="Times New Roman"/>
          <w:noProof/>
          <w:sz w:val="24"/>
          <w:szCs w:val="24"/>
        </w:rPr>
        <w:t xml:space="preserve"> Guidelines, provided that the aid is compatible with the internal market under Article 107(2), point (b), TFEU;</w:t>
      </w:r>
    </w:p>
    <w:p w14:paraId="5FDDE564" w14:textId="67B5DA30" w:rsidR="00EE1A89" w:rsidRPr="00D650DC" w:rsidRDefault="00EE1A89" w:rsidP="001C7591">
      <w:pPr>
        <w:spacing w:before="120" w:after="120" w:line="240" w:lineRule="auto"/>
        <w:jc w:val="both"/>
        <w:rPr>
          <w:rFonts w:ascii="Times New Roman" w:eastAsia="Times New Roman" w:hAnsi="Times New Roman"/>
          <w:b/>
          <w:sz w:val="24"/>
          <w:szCs w:val="24"/>
          <w:lang w:eastAsia="en-GB"/>
        </w:rPr>
      </w:pPr>
      <w:r w:rsidRPr="00116BC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116BC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116BCC">
        <w:rPr>
          <w:rFonts w:ascii="Times New Roman" w:eastAsia="Times New Roman" w:hAnsi="Times New Roman"/>
          <w:b/>
          <w:sz w:val="24"/>
          <w:szCs w:val="24"/>
          <w:lang w:eastAsia="en-GB"/>
        </w:rPr>
        <w:fldChar w:fldCharType="end"/>
      </w:r>
      <w:r w:rsidR="00A63650" w:rsidRPr="00116BCC">
        <w:rPr>
          <w:rFonts w:ascii="Times New Roman" w:eastAsia="Times New Roman" w:hAnsi="Times New Roman"/>
          <w:b/>
          <w:sz w:val="24"/>
          <w:szCs w:val="24"/>
          <w:lang w:eastAsia="en-GB"/>
        </w:rPr>
        <w:t xml:space="preserve"> </w:t>
      </w:r>
      <w:r w:rsidR="00A63650" w:rsidRPr="00116BCC">
        <w:rPr>
          <w:rFonts w:ascii="Times New Roman" w:hAnsi="Times New Roman"/>
          <w:noProof/>
          <w:sz w:val="24"/>
          <w:szCs w:val="24"/>
        </w:rPr>
        <w:t xml:space="preserve">aid to compensate for loss or </w:t>
      </w:r>
      <w:r w:rsidR="00A63650" w:rsidRPr="00D650DC">
        <w:rPr>
          <w:rFonts w:ascii="Times New Roman" w:hAnsi="Times New Roman"/>
          <w:noProof/>
          <w:sz w:val="24"/>
          <w:szCs w:val="24"/>
        </w:rPr>
        <w:t>damage caused by adverse climatic events which can be assimilated to a natural disaster</w:t>
      </w:r>
      <w:r w:rsidR="00A63650" w:rsidRPr="00D650DC">
        <w:rPr>
          <w:rFonts w:ascii="Times New Roman" w:hAnsi="Times New Roman"/>
          <w:i/>
          <w:noProof/>
          <w:sz w:val="24"/>
          <w:szCs w:val="24"/>
        </w:rPr>
        <w:t>,</w:t>
      </w:r>
      <w:r w:rsidR="00A63650" w:rsidRPr="00D650DC">
        <w:rPr>
          <w:rFonts w:ascii="Times New Roman" w:hAnsi="Times New Roman"/>
          <w:noProof/>
          <w:sz w:val="24"/>
          <w:szCs w:val="24"/>
        </w:rPr>
        <w:t xml:space="preserve"> animal diseases and infestations by invasive alien species and protected animals referred to in Part II, Chapter 1, Section </w:t>
      </w:r>
      <w:r w:rsidR="001C7591">
        <w:rPr>
          <w:rFonts w:ascii="Times New Roman" w:hAnsi="Times New Roman"/>
          <w:noProof/>
          <w:sz w:val="24"/>
          <w:szCs w:val="24"/>
        </w:rPr>
        <w:t>1.2</w:t>
      </w:r>
      <w:r w:rsidR="00A63650" w:rsidRPr="00D650DC">
        <w:rPr>
          <w:rFonts w:ascii="Times New Roman" w:hAnsi="Times New Roman"/>
          <w:noProof/>
          <w:sz w:val="24"/>
          <w:szCs w:val="24"/>
        </w:rPr>
        <w:t xml:space="preserve">, </w:t>
      </w:r>
      <w:r w:rsidR="001C7591">
        <w:rPr>
          <w:rFonts w:ascii="Times New Roman" w:hAnsi="Times New Roman"/>
          <w:noProof/>
          <w:sz w:val="24"/>
          <w:szCs w:val="24"/>
        </w:rPr>
        <w:t>1.3</w:t>
      </w:r>
      <w:r w:rsidR="00A63650" w:rsidRPr="00D650DC">
        <w:rPr>
          <w:rFonts w:ascii="Times New Roman" w:hAnsi="Times New Roman"/>
          <w:noProof/>
          <w:sz w:val="24"/>
          <w:szCs w:val="24"/>
        </w:rPr>
        <w:t xml:space="preserve"> or </w:t>
      </w:r>
      <w:r w:rsidR="001C7591">
        <w:rPr>
          <w:rFonts w:ascii="Times New Roman" w:hAnsi="Times New Roman"/>
          <w:noProof/>
          <w:sz w:val="24"/>
          <w:szCs w:val="24"/>
        </w:rPr>
        <w:t>1.4</w:t>
      </w:r>
      <w:r w:rsidR="00A63650" w:rsidRPr="00D650DC">
        <w:rPr>
          <w:rFonts w:ascii="Times New Roman" w:hAnsi="Times New Roman"/>
          <w:noProof/>
          <w:sz w:val="24"/>
          <w:szCs w:val="24"/>
        </w:rPr>
        <w:t xml:space="preserve">, of the Guidelines, where the financial difficulty of an undertaking active in the fishery and aquaculture sector was caused by those events, provided that aid is compatible with the internal market under Article 107(3), point (c), TFEU; </w:t>
      </w:r>
    </w:p>
    <w:p w14:paraId="5EB61088" w14:textId="67B0E6D3" w:rsidR="00EE1A89" w:rsidRPr="00D650DC" w:rsidRDefault="00EE1A89" w:rsidP="001C7591">
      <w:pPr>
        <w:spacing w:before="120" w:after="120" w:line="240" w:lineRule="auto"/>
        <w:jc w:val="both"/>
        <w:rPr>
          <w:rFonts w:ascii="Times New Roman" w:eastAsia="Times New Roman" w:hAnsi="Times New Roman"/>
          <w:b/>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00A63650" w:rsidRPr="00D650DC">
        <w:rPr>
          <w:rFonts w:ascii="Times New Roman" w:eastAsia="Times New Roman" w:hAnsi="Times New Roman"/>
          <w:b/>
          <w:sz w:val="24"/>
          <w:szCs w:val="24"/>
          <w:lang w:eastAsia="en-GB"/>
        </w:rPr>
        <w:t xml:space="preserve"> </w:t>
      </w:r>
      <w:r w:rsidR="00A63650" w:rsidRPr="00D650DC">
        <w:rPr>
          <w:rFonts w:ascii="Times New Roman" w:hAnsi="Times New Roman"/>
          <w:noProof/>
          <w:sz w:val="24"/>
          <w:szCs w:val="24"/>
        </w:rPr>
        <w:t xml:space="preserve">aid for the prevention, control and eradication of animal diseases in aquaculture referred to in point </w:t>
      </w:r>
      <w:r w:rsidR="001C7591">
        <w:rPr>
          <w:rFonts w:ascii="Times New Roman" w:hAnsi="Times New Roman"/>
          <w:noProof/>
          <w:sz w:val="24"/>
          <w:szCs w:val="24"/>
        </w:rPr>
        <w:t>(188)</w:t>
      </w:r>
      <w:r w:rsidR="00A63650" w:rsidRPr="00D650DC">
        <w:rPr>
          <w:rFonts w:ascii="Times New Roman" w:hAnsi="Times New Roman"/>
          <w:noProof/>
          <w:sz w:val="24"/>
          <w:szCs w:val="24"/>
        </w:rPr>
        <w:t>(a) to (c) and (e) to (</w:t>
      </w:r>
      <w:r w:rsidR="00A63650" w:rsidRPr="00D650DC" w:rsidDel="000B4BA9">
        <w:rPr>
          <w:rFonts w:ascii="Times New Roman" w:hAnsi="Times New Roman"/>
          <w:noProof/>
          <w:sz w:val="24"/>
          <w:szCs w:val="24"/>
        </w:rPr>
        <w:t>h</w:t>
      </w:r>
      <w:r w:rsidR="00A63650" w:rsidRPr="00D650DC">
        <w:rPr>
          <w:rFonts w:ascii="Times New Roman" w:hAnsi="Times New Roman"/>
          <w:noProof/>
          <w:sz w:val="24"/>
          <w:szCs w:val="24"/>
        </w:rPr>
        <w:t>) of Part II, Chapter 1, Section </w:t>
      </w:r>
      <w:r w:rsidR="001C7591">
        <w:rPr>
          <w:rFonts w:ascii="Times New Roman" w:hAnsi="Times New Roman"/>
          <w:noProof/>
          <w:sz w:val="24"/>
          <w:szCs w:val="24"/>
        </w:rPr>
        <w:t>1.3</w:t>
      </w:r>
      <w:r w:rsidR="00A63650" w:rsidRPr="00D650DC">
        <w:rPr>
          <w:rFonts w:ascii="Times New Roman" w:hAnsi="Times New Roman"/>
          <w:noProof/>
          <w:sz w:val="24"/>
          <w:szCs w:val="24"/>
        </w:rPr>
        <w:t xml:space="preserve">, of the Guidelines, where the economic situation of the undertaking should not be taken into consideration due to an emergency situation and the need to protect public health, provided that the aid is compatible with the internal market under Article 107(3), point (c), TFEU; </w:t>
      </w:r>
    </w:p>
    <w:p w14:paraId="09A51E21" w14:textId="176A9EB8" w:rsidR="00EE1A89" w:rsidRDefault="00EE1A89" w:rsidP="001C7591">
      <w:pPr>
        <w:spacing w:before="120" w:after="120" w:line="240" w:lineRule="auto"/>
        <w:jc w:val="both"/>
        <w:rPr>
          <w:rFonts w:ascii="Times New Roman" w:hAnsi="Times New Roman"/>
          <w:noProof/>
          <w:sz w:val="24"/>
          <w:szCs w:val="24"/>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00A63650" w:rsidRPr="00D650DC">
        <w:rPr>
          <w:rFonts w:ascii="Times New Roman" w:eastAsia="Times New Roman" w:hAnsi="Times New Roman"/>
          <w:b/>
          <w:sz w:val="24"/>
          <w:szCs w:val="24"/>
          <w:lang w:eastAsia="en-GB"/>
        </w:rPr>
        <w:t xml:space="preserve"> </w:t>
      </w:r>
      <w:r w:rsidR="00A63650" w:rsidRPr="00D650DC">
        <w:rPr>
          <w:rFonts w:ascii="Times New Roman" w:hAnsi="Times New Roman"/>
          <w:noProof/>
          <w:sz w:val="24"/>
          <w:szCs w:val="24"/>
        </w:rPr>
        <w:t>aid relating to information actions and for promotion measures which are generic in character</w:t>
      </w:r>
      <w:r w:rsidR="00A63650" w:rsidRPr="00D650DC">
        <w:rPr>
          <w:rFonts w:ascii="Times New Roman" w:eastAsia="Times New Roman" w:hAnsi="Times New Roman"/>
          <w:noProof/>
          <w:sz w:val="24"/>
          <w:szCs w:val="24"/>
        </w:rPr>
        <w:t xml:space="preserve">, provided that they fall under Part I, Chapter 2, </w:t>
      </w:r>
      <w:r w:rsidR="00A63650" w:rsidRPr="00D650DC">
        <w:rPr>
          <w:rFonts w:ascii="Times New Roman" w:hAnsi="Times New Roman"/>
          <w:noProof/>
          <w:sz w:val="24"/>
          <w:szCs w:val="24"/>
        </w:rPr>
        <w:t xml:space="preserve">Section </w:t>
      </w:r>
      <w:r w:rsidR="001C7591">
        <w:rPr>
          <w:rFonts w:ascii="Times New Roman" w:hAnsi="Times New Roman"/>
          <w:noProof/>
          <w:sz w:val="24"/>
          <w:szCs w:val="24"/>
        </w:rPr>
        <w:t>2.3</w:t>
      </w:r>
      <w:r w:rsidR="00A63650" w:rsidRPr="00D650DC">
        <w:rPr>
          <w:rFonts w:ascii="Times New Roman" w:hAnsi="Times New Roman"/>
          <w:noProof/>
          <w:sz w:val="24"/>
          <w:szCs w:val="24"/>
        </w:rPr>
        <w:t>, of the Guidelines.</w:t>
      </w:r>
    </w:p>
    <w:p w14:paraId="4FA1392E" w14:textId="77777777" w:rsidR="001C7591" w:rsidRDefault="001C7591" w:rsidP="001C7591">
      <w:pPr>
        <w:spacing w:before="120" w:after="120" w:line="240" w:lineRule="auto"/>
        <w:jc w:val="both"/>
        <w:rPr>
          <w:rFonts w:ascii="Times New Roman" w:eastAsia="Times New Roman" w:hAnsi="Times New Roman"/>
          <w:sz w:val="24"/>
          <w:szCs w:val="24"/>
          <w:lang w:eastAsia="en-GB"/>
        </w:rPr>
      </w:pPr>
    </w:p>
    <w:p w14:paraId="33477635" w14:textId="6BBE3D00" w:rsidR="00B17DF1" w:rsidRPr="00F135CD" w:rsidRDefault="00B17DF1" w:rsidP="00B17DF1">
      <w:pPr>
        <w:keepNext/>
        <w:pBdr>
          <w:top w:val="single" w:sz="4" w:space="1" w:color="auto"/>
          <w:left w:val="single" w:sz="4" w:space="4" w:color="auto"/>
          <w:bottom w:val="single" w:sz="4" w:space="1" w:color="auto"/>
          <w:right w:val="single" w:sz="4" w:space="4" w:color="auto"/>
        </w:pBdr>
        <w:spacing w:before="120" w:after="120" w:line="240" w:lineRule="auto"/>
        <w:jc w:val="center"/>
        <w:outlineLvl w:val="2"/>
        <w:rPr>
          <w:rFonts w:ascii="Times New Roman" w:hAnsi="Times New Roman"/>
          <w:b/>
          <w:bCs/>
          <w:iCs/>
          <w:sz w:val="24"/>
          <w:szCs w:val="24"/>
        </w:rPr>
      </w:pPr>
      <w:r w:rsidRPr="00B17DF1">
        <w:rPr>
          <w:rFonts w:ascii="Times New Roman" w:hAnsi="Times New Roman"/>
          <w:b/>
          <w:bCs/>
          <w:iCs/>
          <w:sz w:val="24"/>
          <w:szCs w:val="24"/>
        </w:rPr>
        <w:t>Aid granted to an undertaking which is subject to an outstanding recovery order</w:t>
      </w:r>
    </w:p>
    <w:p w14:paraId="6E0920C9" w14:textId="77777777" w:rsidR="00915CC3" w:rsidRPr="00B17DF1" w:rsidRDefault="00572E85" w:rsidP="00B17DF1">
      <w:pPr>
        <w:pStyle w:val="ListParagraph"/>
        <w:numPr>
          <w:ilvl w:val="2"/>
          <w:numId w:val="141"/>
        </w:numPr>
        <w:spacing w:before="120" w:after="120" w:line="240" w:lineRule="auto"/>
        <w:ind w:left="567" w:hanging="709"/>
        <w:contextualSpacing w:val="0"/>
        <w:jc w:val="both"/>
        <w:outlineLvl w:val="2"/>
        <w:rPr>
          <w:rFonts w:ascii="Times New Roman" w:hAnsi="Times New Roman"/>
          <w:iCs/>
          <w:sz w:val="24"/>
          <w:szCs w:val="24"/>
        </w:rPr>
      </w:pPr>
      <w:r w:rsidRPr="00B17DF1">
        <w:rPr>
          <w:rFonts w:ascii="Times New Roman" w:hAnsi="Times New Roman"/>
          <w:iCs/>
          <w:sz w:val="24"/>
          <w:szCs w:val="24"/>
        </w:rPr>
        <w:t>Is</w:t>
      </w:r>
      <w:r w:rsidR="00915CC3" w:rsidRPr="00B17DF1">
        <w:rPr>
          <w:rFonts w:ascii="Times New Roman" w:hAnsi="Times New Roman"/>
          <w:iCs/>
          <w:sz w:val="24"/>
          <w:szCs w:val="24"/>
        </w:rPr>
        <w:t xml:space="preserve"> the aid granted to an undertaking</w:t>
      </w:r>
      <w:r w:rsidR="00552E6D" w:rsidRPr="00B17DF1">
        <w:rPr>
          <w:rFonts w:ascii="Times New Roman" w:hAnsi="Times New Roman"/>
          <w:iCs/>
          <w:sz w:val="24"/>
          <w:szCs w:val="24"/>
        </w:rPr>
        <w:t>,</w:t>
      </w:r>
      <w:r w:rsidR="00915CC3" w:rsidRPr="00B17DF1">
        <w:rPr>
          <w:rFonts w:ascii="Times New Roman" w:hAnsi="Times New Roman"/>
          <w:iCs/>
          <w:sz w:val="24"/>
          <w:szCs w:val="24"/>
        </w:rPr>
        <w:t xml:space="preserve"> which is subject to an outstanding recovery order following a previous Commission decision declaring an aid illegal and incompatible with the internal market?</w:t>
      </w:r>
    </w:p>
    <w:p w14:paraId="6F3B9EED" w14:textId="77777777" w:rsidR="00915CC3" w:rsidRPr="00D650DC" w:rsidRDefault="00915CC3" w:rsidP="00A967D7">
      <w:pPr>
        <w:spacing w:before="120" w:after="120" w:line="240" w:lineRule="auto"/>
        <w:rPr>
          <w:rFonts w:ascii="Times New Roman" w:eastAsia="Times New Roman" w:hAnsi="Times New Roman"/>
          <w:sz w:val="24"/>
          <w:szCs w:val="24"/>
          <w:lang w:eastAsia="en-GB"/>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yes</w:t>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sz w:val="24"/>
          <w:szCs w:val="24"/>
          <w:lang w:eastAsia="en-GB"/>
        </w:rPr>
        <w:tab/>
      </w: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sz w:val="24"/>
          <w:szCs w:val="24"/>
          <w:lang w:eastAsia="en-GB"/>
        </w:rPr>
        <w:tab/>
        <w:t>no</w:t>
      </w:r>
    </w:p>
    <w:p w14:paraId="5D4CD71E" w14:textId="77777777" w:rsidR="00915CC3" w:rsidRDefault="00915CC3" w:rsidP="00915CC3">
      <w:pPr>
        <w:jc w:val="both"/>
        <w:rPr>
          <w:rFonts w:ascii="Times New Roman" w:hAnsi="Times New Roman"/>
          <w:sz w:val="24"/>
          <w:szCs w:val="24"/>
          <w:shd w:val="clear" w:color="auto" w:fill="FFFFFF"/>
        </w:rPr>
      </w:pPr>
      <w:r w:rsidRPr="00D650DC">
        <w:rPr>
          <w:rFonts w:ascii="Times New Roman" w:hAnsi="Times New Roman"/>
          <w:sz w:val="24"/>
          <w:szCs w:val="24"/>
          <w:shd w:val="clear" w:color="auto" w:fill="FFFFFF"/>
        </w:rPr>
        <w:t xml:space="preserve">If the answer is yes, please note </w:t>
      </w:r>
      <w:r w:rsidR="00572E85" w:rsidRPr="00D650DC">
        <w:rPr>
          <w:rFonts w:ascii="Times New Roman" w:hAnsi="Times New Roman"/>
          <w:sz w:val="24"/>
          <w:szCs w:val="24"/>
          <w:shd w:val="clear" w:color="auto" w:fill="FFFFFF"/>
        </w:rPr>
        <w:t xml:space="preserve">that </w:t>
      </w:r>
      <w:r w:rsidRPr="00D650DC">
        <w:rPr>
          <w:rFonts w:ascii="Times New Roman" w:hAnsi="Times New Roman"/>
          <w:sz w:val="24"/>
          <w:szCs w:val="24"/>
          <w:shd w:val="clear" w:color="auto" w:fill="FFFFFF"/>
        </w:rPr>
        <w:t>such aid cannot be declared compatible with the internal market</w:t>
      </w:r>
      <w:r w:rsidR="00552E6D" w:rsidRPr="00D650DC">
        <w:rPr>
          <w:rFonts w:ascii="Times New Roman" w:hAnsi="Times New Roman"/>
          <w:sz w:val="24"/>
          <w:szCs w:val="24"/>
          <w:shd w:val="clear" w:color="auto" w:fill="FFFFFF"/>
        </w:rPr>
        <w:t>, unless one of the exceptions set out below apply</w:t>
      </w:r>
      <w:r w:rsidRPr="00D650DC">
        <w:rPr>
          <w:rFonts w:ascii="Times New Roman" w:hAnsi="Times New Roman"/>
          <w:sz w:val="24"/>
          <w:szCs w:val="24"/>
          <w:shd w:val="clear" w:color="auto" w:fill="FFFFFF"/>
        </w:rPr>
        <w:t>.</w:t>
      </w:r>
    </w:p>
    <w:p w14:paraId="7FD1A616" w14:textId="77777777" w:rsidR="00B17DF1" w:rsidRDefault="000577C9" w:rsidP="00B17DF1">
      <w:pPr>
        <w:pStyle w:val="Bodytext10"/>
        <w:spacing w:before="120" w:after="120" w:line="240" w:lineRule="auto"/>
        <w:jc w:val="both"/>
        <w:rPr>
          <w:rStyle w:val="Bodytext1"/>
          <w:rFonts w:ascii="Times New Roman" w:hAnsi="Times New Roman" w:cs="Times New Roman"/>
          <w:color w:val="auto"/>
          <w:sz w:val="24"/>
          <w:szCs w:val="24"/>
        </w:rPr>
      </w:pPr>
      <w:r>
        <w:rPr>
          <w:rStyle w:val="Bodytext1"/>
          <w:rFonts w:ascii="Times New Roman" w:hAnsi="Times New Roman" w:cs="Times New Roman"/>
          <w:color w:val="auto"/>
          <w:sz w:val="24"/>
          <w:szCs w:val="24"/>
        </w:rPr>
        <w:t>If the answer is no, p</w:t>
      </w:r>
      <w:r w:rsidRPr="000577C9">
        <w:rPr>
          <w:rStyle w:val="Bodytext1"/>
          <w:rFonts w:ascii="Times New Roman" w:hAnsi="Times New Roman" w:cs="Times New Roman"/>
          <w:color w:val="auto"/>
          <w:sz w:val="24"/>
          <w:szCs w:val="24"/>
        </w:rPr>
        <w:t>lease provide the reference to the national legal basis concerning this point:</w:t>
      </w:r>
    </w:p>
    <w:p w14:paraId="67E57ED3" w14:textId="6204144B" w:rsidR="000577C9" w:rsidRPr="000577C9" w:rsidRDefault="008E48A4" w:rsidP="00B17DF1">
      <w:pPr>
        <w:pStyle w:val="Bodytext10"/>
        <w:spacing w:before="120" w:after="120" w:line="240" w:lineRule="auto"/>
        <w:jc w:val="both"/>
        <w:rPr>
          <w:rFonts w:ascii="Times New Roman" w:hAnsi="Times New Roman" w:cs="Times New Roman"/>
          <w:color w:val="auto"/>
          <w:sz w:val="24"/>
          <w:szCs w:val="24"/>
        </w:rPr>
      </w:pPr>
      <w:r>
        <w:rPr>
          <w:rStyle w:val="Bodytext1"/>
          <w:rFonts w:ascii="Times New Roman" w:hAnsi="Times New Roman" w:cs="Times New Roman"/>
          <w:color w:val="auto"/>
          <w:sz w:val="24"/>
          <w:szCs w:val="24"/>
        </w:rPr>
        <w:t>………………………………………………………………………………………</w:t>
      </w:r>
      <w:r w:rsidR="00B17DF1">
        <w:rPr>
          <w:rStyle w:val="Bodytext1"/>
          <w:rFonts w:ascii="Times New Roman" w:hAnsi="Times New Roman" w:cs="Times New Roman"/>
          <w:color w:val="auto"/>
          <w:sz w:val="24"/>
          <w:szCs w:val="24"/>
        </w:rPr>
        <w:t>……….</w:t>
      </w:r>
    </w:p>
    <w:p w14:paraId="6A3F5831" w14:textId="77777777" w:rsidR="009666CA" w:rsidRPr="00B17DF1" w:rsidRDefault="009666CA" w:rsidP="00B17DF1">
      <w:pPr>
        <w:pStyle w:val="ListParagraph"/>
        <w:numPr>
          <w:ilvl w:val="2"/>
          <w:numId w:val="141"/>
        </w:numPr>
        <w:spacing w:before="120" w:after="120" w:line="240" w:lineRule="auto"/>
        <w:ind w:left="567" w:hanging="709"/>
        <w:contextualSpacing w:val="0"/>
        <w:jc w:val="both"/>
        <w:outlineLvl w:val="2"/>
        <w:rPr>
          <w:rFonts w:ascii="Times New Roman" w:hAnsi="Times New Roman"/>
          <w:iCs/>
          <w:sz w:val="24"/>
          <w:szCs w:val="24"/>
        </w:rPr>
      </w:pPr>
      <w:r w:rsidRPr="00B17DF1">
        <w:rPr>
          <w:rFonts w:ascii="Times New Roman" w:hAnsi="Times New Roman"/>
          <w:iCs/>
          <w:sz w:val="24"/>
          <w:szCs w:val="24"/>
        </w:rPr>
        <w:t>Please indicate in the box if any of the exceptions apply to the notified aid:</w:t>
      </w:r>
    </w:p>
    <w:p w14:paraId="1B272D17" w14:textId="23A4AA90" w:rsidR="009666CA" w:rsidRPr="00D650DC" w:rsidRDefault="009666CA" w:rsidP="00B17DF1">
      <w:pPr>
        <w:spacing w:before="120" w:after="120" w:line="240" w:lineRule="auto"/>
        <w:jc w:val="both"/>
        <w:rPr>
          <w:rFonts w:ascii="Times New Roman" w:hAnsi="Times New Roman"/>
          <w:noProof/>
          <w:sz w:val="24"/>
          <w:szCs w:val="24"/>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Pr="00D650DC">
        <w:rPr>
          <w:rFonts w:ascii="Times New Roman" w:eastAsia="Times New Roman" w:hAnsi="Times New Roman"/>
          <w:b/>
          <w:sz w:val="24"/>
          <w:szCs w:val="24"/>
          <w:lang w:eastAsia="en-GB"/>
        </w:rPr>
        <w:t xml:space="preserve"> </w:t>
      </w:r>
      <w:r w:rsidR="00A173CE" w:rsidRPr="00D650DC">
        <w:rPr>
          <w:rFonts w:ascii="Times New Roman" w:hAnsi="Times New Roman"/>
          <w:noProof/>
          <w:sz w:val="24"/>
          <w:szCs w:val="24"/>
        </w:rPr>
        <w:t xml:space="preserve">aid to make good the damage caused by natural disasters and exceptional occurrences under Article 107(2), point (b), TFEU (Part II, Chapter 1, Section </w:t>
      </w:r>
      <w:r w:rsidR="00B17DF1">
        <w:rPr>
          <w:rFonts w:ascii="Times New Roman" w:hAnsi="Times New Roman"/>
          <w:noProof/>
          <w:sz w:val="24"/>
          <w:szCs w:val="24"/>
        </w:rPr>
        <w:t>1.1</w:t>
      </w:r>
      <w:r w:rsidR="00A173CE" w:rsidRPr="00D650DC">
        <w:rPr>
          <w:rFonts w:ascii="Times New Roman" w:hAnsi="Times New Roman"/>
          <w:noProof/>
          <w:sz w:val="24"/>
          <w:szCs w:val="24"/>
        </w:rPr>
        <w:t xml:space="preserve">, of the Guidelines); </w:t>
      </w:r>
    </w:p>
    <w:p w14:paraId="48F9844D" w14:textId="63318A9D" w:rsidR="009666CA" w:rsidRDefault="009666CA" w:rsidP="00B17DF1">
      <w:pPr>
        <w:spacing w:before="120" w:after="120" w:line="240" w:lineRule="auto"/>
        <w:jc w:val="both"/>
        <w:rPr>
          <w:rFonts w:ascii="Times New Roman" w:hAnsi="Times New Roman"/>
          <w:noProof/>
          <w:sz w:val="24"/>
          <w:szCs w:val="24"/>
        </w:rPr>
      </w:pPr>
      <w:r w:rsidRPr="00D650DC">
        <w:rPr>
          <w:rFonts w:ascii="Times New Roman" w:eastAsia="Times New Roman" w:hAnsi="Times New Roman"/>
          <w:b/>
          <w:sz w:val="24"/>
          <w:szCs w:val="24"/>
          <w:lang w:eastAsia="en-GB"/>
        </w:rPr>
        <w:fldChar w:fldCharType="begin">
          <w:ffData>
            <w:name w:val="Check1"/>
            <w:enabled/>
            <w:calcOnExit w:val="0"/>
            <w:checkBox>
              <w:sizeAuto/>
              <w:default w:val="0"/>
            </w:checkBox>
          </w:ffData>
        </w:fldChar>
      </w:r>
      <w:r w:rsidRPr="00D650DC">
        <w:rPr>
          <w:rFonts w:ascii="Times New Roman" w:eastAsia="Times New Roman" w:hAnsi="Times New Roman"/>
          <w:b/>
          <w:sz w:val="24"/>
          <w:szCs w:val="24"/>
          <w:lang w:eastAsia="en-GB"/>
        </w:rPr>
        <w:instrText xml:space="preserve"> FORMCHECKBOX </w:instrText>
      </w:r>
      <w:r w:rsidR="002D2601">
        <w:rPr>
          <w:rFonts w:ascii="Times New Roman" w:eastAsia="Times New Roman" w:hAnsi="Times New Roman"/>
          <w:b/>
          <w:sz w:val="24"/>
          <w:szCs w:val="24"/>
          <w:lang w:eastAsia="en-GB"/>
        </w:rPr>
      </w:r>
      <w:r w:rsidR="002D2601">
        <w:rPr>
          <w:rFonts w:ascii="Times New Roman" w:eastAsia="Times New Roman" w:hAnsi="Times New Roman"/>
          <w:b/>
          <w:sz w:val="24"/>
          <w:szCs w:val="24"/>
          <w:lang w:eastAsia="en-GB"/>
        </w:rPr>
        <w:fldChar w:fldCharType="separate"/>
      </w:r>
      <w:r w:rsidRPr="00D650DC">
        <w:rPr>
          <w:rFonts w:ascii="Times New Roman" w:eastAsia="Times New Roman" w:hAnsi="Times New Roman"/>
          <w:b/>
          <w:sz w:val="24"/>
          <w:szCs w:val="24"/>
          <w:lang w:eastAsia="en-GB"/>
        </w:rPr>
        <w:fldChar w:fldCharType="end"/>
      </w:r>
      <w:r w:rsidR="00A173CE" w:rsidRPr="00D650DC">
        <w:rPr>
          <w:rFonts w:ascii="Times New Roman" w:eastAsia="Times New Roman" w:hAnsi="Times New Roman"/>
          <w:b/>
          <w:sz w:val="24"/>
          <w:szCs w:val="24"/>
          <w:lang w:eastAsia="en-GB"/>
        </w:rPr>
        <w:t xml:space="preserve"> </w:t>
      </w:r>
      <w:r w:rsidR="00A173CE" w:rsidRPr="00D650DC">
        <w:rPr>
          <w:rFonts w:ascii="Times New Roman" w:hAnsi="Times New Roman"/>
          <w:noProof/>
          <w:sz w:val="24"/>
          <w:szCs w:val="24"/>
        </w:rPr>
        <w:t xml:space="preserve">aid for the costs of prevention, control and eradication of animal diseases in aquaculture under point </w:t>
      </w:r>
      <w:r w:rsidR="00B17DF1">
        <w:rPr>
          <w:rFonts w:ascii="Times New Roman" w:hAnsi="Times New Roman"/>
          <w:noProof/>
          <w:sz w:val="24"/>
          <w:szCs w:val="24"/>
        </w:rPr>
        <w:t>(188)</w:t>
      </w:r>
      <w:r w:rsidR="00A173CE" w:rsidRPr="00D650DC">
        <w:rPr>
          <w:rFonts w:ascii="Times New Roman" w:hAnsi="Times New Roman"/>
          <w:noProof/>
          <w:sz w:val="24"/>
          <w:szCs w:val="24"/>
        </w:rPr>
        <w:t>(a) to (c) and (e) to (h) of Part II, Chapter 1, Section </w:t>
      </w:r>
      <w:r w:rsidR="00B17DF1">
        <w:rPr>
          <w:rFonts w:ascii="Times New Roman" w:hAnsi="Times New Roman"/>
          <w:noProof/>
          <w:sz w:val="24"/>
          <w:szCs w:val="24"/>
        </w:rPr>
        <w:t>1.3</w:t>
      </w:r>
      <w:r w:rsidR="00A173CE" w:rsidRPr="00D650DC">
        <w:rPr>
          <w:rFonts w:ascii="Times New Roman" w:hAnsi="Times New Roman"/>
          <w:noProof/>
          <w:sz w:val="24"/>
          <w:szCs w:val="24"/>
        </w:rPr>
        <w:t xml:space="preserve">, of the Guidelines. </w:t>
      </w:r>
    </w:p>
    <w:p w14:paraId="4ACE01A1" w14:textId="77777777" w:rsidR="00B17DF1" w:rsidRDefault="00B17DF1" w:rsidP="00B17DF1">
      <w:pPr>
        <w:spacing w:before="120" w:after="120" w:line="240" w:lineRule="auto"/>
        <w:jc w:val="both"/>
        <w:rPr>
          <w:rFonts w:ascii="Times New Roman" w:hAnsi="Times New Roman"/>
          <w:noProof/>
          <w:sz w:val="24"/>
          <w:szCs w:val="24"/>
        </w:rPr>
      </w:pPr>
    </w:p>
    <w:p w14:paraId="1C8D9F9B" w14:textId="43BA15A7" w:rsidR="00B17DF1" w:rsidRPr="00F135CD" w:rsidRDefault="00B17DF1" w:rsidP="00B17DF1">
      <w:pPr>
        <w:keepNext/>
        <w:pBdr>
          <w:top w:val="single" w:sz="4" w:space="1" w:color="auto"/>
          <w:left w:val="single" w:sz="4" w:space="4" w:color="auto"/>
          <w:bottom w:val="single" w:sz="4" w:space="1" w:color="auto"/>
          <w:right w:val="single" w:sz="4" w:space="4" w:color="auto"/>
        </w:pBdr>
        <w:spacing w:before="120" w:after="120" w:line="240" w:lineRule="auto"/>
        <w:jc w:val="center"/>
        <w:outlineLvl w:val="2"/>
        <w:rPr>
          <w:rFonts w:ascii="Times New Roman" w:hAnsi="Times New Roman"/>
          <w:b/>
          <w:bCs/>
          <w:iCs/>
          <w:sz w:val="24"/>
          <w:szCs w:val="24"/>
        </w:rPr>
      </w:pPr>
      <w:r>
        <w:rPr>
          <w:rFonts w:ascii="Times New Roman" w:hAnsi="Times New Roman"/>
          <w:b/>
          <w:bCs/>
          <w:iCs/>
          <w:sz w:val="24"/>
          <w:szCs w:val="24"/>
        </w:rPr>
        <w:t>Any other information</w:t>
      </w:r>
    </w:p>
    <w:p w14:paraId="105B9522" w14:textId="1BC59AA6" w:rsidR="005D660D" w:rsidRPr="00B17DF1" w:rsidRDefault="005D660D" w:rsidP="00B17DF1">
      <w:pPr>
        <w:pStyle w:val="ListParagraph"/>
        <w:numPr>
          <w:ilvl w:val="2"/>
          <w:numId w:val="141"/>
        </w:numPr>
        <w:spacing w:before="120" w:after="120" w:line="240" w:lineRule="auto"/>
        <w:ind w:left="567" w:hanging="709"/>
        <w:contextualSpacing w:val="0"/>
        <w:jc w:val="both"/>
        <w:outlineLvl w:val="2"/>
        <w:rPr>
          <w:rFonts w:ascii="Times New Roman" w:hAnsi="Times New Roman"/>
          <w:iCs/>
          <w:sz w:val="24"/>
          <w:szCs w:val="24"/>
        </w:rPr>
      </w:pPr>
      <w:r w:rsidRPr="00B17DF1">
        <w:rPr>
          <w:rFonts w:ascii="Times New Roman" w:hAnsi="Times New Roman"/>
          <w:iCs/>
          <w:sz w:val="24"/>
          <w:szCs w:val="24"/>
        </w:rPr>
        <w:t>Please provide any other information which you deem important/necessary for the due assessment of the notified aid measure:</w:t>
      </w:r>
    </w:p>
    <w:p w14:paraId="2474FC90" w14:textId="1751B8F1" w:rsidR="005D660D" w:rsidRPr="00D650DC" w:rsidRDefault="005D660D" w:rsidP="00B17DF1">
      <w:pPr>
        <w:spacing w:before="120" w:after="120" w:line="240" w:lineRule="auto"/>
        <w:jc w:val="both"/>
        <w:rPr>
          <w:rFonts w:ascii="Times New Roman" w:hAnsi="Times New Roman"/>
          <w:sz w:val="24"/>
          <w:szCs w:val="24"/>
          <w:lang w:eastAsia="en-GB"/>
        </w:rPr>
      </w:pPr>
      <w:r w:rsidRPr="00D650DC">
        <w:rPr>
          <w:rFonts w:ascii="Times New Roman" w:hAnsi="Times New Roman"/>
          <w:sz w:val="24"/>
          <w:szCs w:val="24"/>
          <w:lang w:eastAsia="en-GB"/>
        </w:rPr>
        <w:t>…………………………………………………………………………………………………</w:t>
      </w:r>
      <w:r w:rsidR="00B17DF1">
        <w:rPr>
          <w:rFonts w:ascii="Times New Roman" w:hAnsi="Times New Roman"/>
          <w:sz w:val="24"/>
          <w:szCs w:val="24"/>
          <w:lang w:eastAsia="en-GB"/>
        </w:rPr>
        <w:t>..</w:t>
      </w:r>
      <w:r w:rsidRPr="00D650DC">
        <w:rPr>
          <w:rFonts w:ascii="Times New Roman" w:hAnsi="Times New Roman"/>
          <w:sz w:val="24"/>
          <w:szCs w:val="24"/>
          <w:lang w:eastAsia="en-GB"/>
        </w:rPr>
        <w:t>…………………………………………………………………………………………………..</w:t>
      </w:r>
    </w:p>
    <w:p w14:paraId="3709F788" w14:textId="77777777" w:rsidR="005D660D" w:rsidRPr="00D650DC" w:rsidRDefault="005D660D" w:rsidP="00B17DF1">
      <w:pPr>
        <w:spacing w:before="120" w:after="120" w:line="240" w:lineRule="auto"/>
        <w:jc w:val="both"/>
        <w:rPr>
          <w:rFonts w:ascii="Times New Roman" w:hAnsi="Times New Roman"/>
          <w:sz w:val="24"/>
          <w:szCs w:val="24"/>
          <w:shd w:val="clear" w:color="auto" w:fill="FFFFFF"/>
        </w:rPr>
      </w:pPr>
    </w:p>
    <w:p w14:paraId="3CD14652" w14:textId="77777777" w:rsidR="00915CC3" w:rsidRPr="00D650DC" w:rsidRDefault="00915CC3" w:rsidP="00B17DF1">
      <w:pPr>
        <w:spacing w:before="120" w:after="120" w:line="240" w:lineRule="auto"/>
        <w:jc w:val="both"/>
        <w:rPr>
          <w:rFonts w:ascii="Times New Roman" w:hAnsi="Times New Roman"/>
          <w:sz w:val="24"/>
          <w:szCs w:val="24"/>
          <w:shd w:val="clear" w:color="auto" w:fill="FFFFFF"/>
        </w:rPr>
      </w:pPr>
    </w:p>
    <w:sectPr w:rsidR="00915CC3" w:rsidRPr="00D650DC">
      <w:foot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3DA997" w14:textId="77777777" w:rsidR="008F7035" w:rsidRDefault="008F7035" w:rsidP="00354BDE">
      <w:pPr>
        <w:spacing w:after="0" w:line="240" w:lineRule="auto"/>
      </w:pPr>
      <w:r>
        <w:separator/>
      </w:r>
    </w:p>
  </w:endnote>
  <w:endnote w:type="continuationSeparator" w:id="0">
    <w:p w14:paraId="381EB849" w14:textId="77777777" w:rsidR="008F7035" w:rsidRDefault="008F7035" w:rsidP="00354BDE">
      <w:pPr>
        <w:spacing w:after="0" w:line="240" w:lineRule="auto"/>
      </w:pPr>
      <w:r>
        <w:continuationSeparator/>
      </w:r>
    </w:p>
  </w:endnote>
  <w:endnote w:type="continuationNotice" w:id="1">
    <w:p w14:paraId="7DA39844" w14:textId="77777777" w:rsidR="008F7035" w:rsidRDefault="008F703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pitch w:val="variable"/>
    <w:sig w:usb0="00000003" w:usb1="00000000" w:usb2="00000000" w:usb3="00000000" w:csb0="00000001" w:csb1="00000000"/>
  </w:font>
  <w:font w:name="EU Albertina">
    <w:altName w:val="Cambria"/>
    <w:panose1 w:val="00000000000000000000"/>
    <w:charset w:val="00"/>
    <w:family w:val="roman"/>
    <w:notTrueType/>
    <w:pitch w:val="default"/>
    <w:sig w:usb0="00000003" w:usb1="00000000" w:usb2="00000000" w:usb3="00000000" w:csb0="00000001" w:csb1="00000000"/>
  </w:font>
  <w:font w:name="Roboto">
    <w:charset w:val="00"/>
    <w:family w:val="auto"/>
    <w:pitch w:val="variable"/>
    <w:sig w:usb0="E0000AFF" w:usb1="5000217F" w:usb2="00000021" w:usb3="00000000" w:csb0="0000019F" w:csb1="00000000"/>
  </w:font>
  <w:font w:name="EUAlbertina-Regular-Identity-H">
    <w:altName w:val="MS Mincho"/>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EC3132" w14:textId="77777777" w:rsidR="004A07CF" w:rsidRDefault="004A07CF">
    <w:pPr>
      <w:pStyle w:val="Footer"/>
      <w:jc w:val="center"/>
    </w:pPr>
    <w:r>
      <w:fldChar w:fldCharType="begin"/>
    </w:r>
    <w:r>
      <w:instrText xml:space="preserve"> PAGE   \* MERGEFORMAT </w:instrText>
    </w:r>
    <w:r>
      <w:fldChar w:fldCharType="separate"/>
    </w:r>
    <w:r w:rsidR="00624130">
      <w:rPr>
        <w:noProof/>
      </w:rPr>
      <w:t>1</w:t>
    </w:r>
    <w:r>
      <w:rPr>
        <w:noProof/>
      </w:rPr>
      <w:fldChar w:fldCharType="end"/>
    </w:r>
  </w:p>
  <w:p w14:paraId="7228103F" w14:textId="77777777" w:rsidR="004A07CF" w:rsidRDefault="004A07C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6FB993" w14:textId="77777777" w:rsidR="008F7035" w:rsidRDefault="008F7035" w:rsidP="00354BDE">
      <w:pPr>
        <w:spacing w:after="0" w:line="240" w:lineRule="auto"/>
      </w:pPr>
      <w:r>
        <w:separator/>
      </w:r>
    </w:p>
  </w:footnote>
  <w:footnote w:type="continuationSeparator" w:id="0">
    <w:p w14:paraId="01B70BCA" w14:textId="77777777" w:rsidR="008F7035" w:rsidRDefault="008F7035" w:rsidP="00354BDE">
      <w:pPr>
        <w:spacing w:after="0" w:line="240" w:lineRule="auto"/>
      </w:pPr>
      <w:r>
        <w:continuationSeparator/>
      </w:r>
    </w:p>
  </w:footnote>
  <w:footnote w:type="continuationNotice" w:id="1">
    <w:p w14:paraId="0C3C9B6B" w14:textId="77777777" w:rsidR="008F7035" w:rsidRDefault="008F7035">
      <w:pPr>
        <w:spacing w:after="0" w:line="240" w:lineRule="auto"/>
      </w:pPr>
    </w:p>
  </w:footnote>
  <w:footnote w:id="2">
    <w:p w14:paraId="6821D452" w14:textId="7DCCCA5F" w:rsidR="004A07CF" w:rsidRPr="007F681A" w:rsidRDefault="004A07CF" w:rsidP="00AE6408">
      <w:pPr>
        <w:pStyle w:val="FootnoteText"/>
        <w:rPr>
          <w:rFonts w:ascii="Times New Roman" w:hAnsi="Times New Roman"/>
        </w:rPr>
      </w:pPr>
      <w:r w:rsidRPr="007F681A">
        <w:rPr>
          <w:rStyle w:val="FootnoteReference"/>
          <w:rFonts w:ascii="Times New Roman" w:hAnsi="Times New Roman"/>
        </w:rPr>
        <w:footnoteRef/>
      </w:r>
      <w:r w:rsidRPr="007F681A">
        <w:rPr>
          <w:rFonts w:ascii="Times New Roman" w:hAnsi="Times New Roman"/>
        </w:rPr>
        <w:t xml:space="preserve"> </w:t>
      </w:r>
      <w:r w:rsidRPr="007F681A">
        <w:rPr>
          <w:rFonts w:ascii="Times New Roman" w:hAnsi="Times New Roman"/>
        </w:rPr>
        <w:tab/>
      </w:r>
      <w:r w:rsidR="007F681A" w:rsidRPr="007F681A">
        <w:rPr>
          <w:rFonts w:ascii="Times New Roman" w:hAnsi="Times New Roman"/>
        </w:rPr>
        <w:t>OJ C 107, 23.03.2023, p 1</w:t>
      </w:r>
      <w:r w:rsidR="002F6D4E">
        <w:rPr>
          <w:rFonts w:ascii="Times New Roman" w:hAnsi="Times New Roman"/>
        </w:rPr>
        <w:t>.</w:t>
      </w:r>
    </w:p>
  </w:footnote>
  <w:footnote w:id="3">
    <w:p w14:paraId="74DB4C31" w14:textId="3FCC4DBD" w:rsidR="004A07CF" w:rsidRPr="00731DC1" w:rsidRDefault="004A07CF" w:rsidP="004E66D6">
      <w:pPr>
        <w:pStyle w:val="FootnoteText"/>
        <w:spacing w:after="0" w:line="240" w:lineRule="auto"/>
        <w:rPr>
          <w:rFonts w:ascii="Times New Roman" w:hAnsi="Times New Roman"/>
        </w:rPr>
      </w:pPr>
      <w:r w:rsidRPr="00D22359">
        <w:rPr>
          <w:rStyle w:val="FootnoteReference"/>
          <w:rFonts w:ascii="Times New Roman" w:hAnsi="Times New Roman"/>
        </w:rPr>
        <w:footnoteRef/>
      </w:r>
      <w:r w:rsidRPr="00D22359">
        <w:rPr>
          <w:rFonts w:ascii="Times New Roman" w:hAnsi="Times New Roman"/>
        </w:rPr>
        <w:t xml:space="preserve"> ‘L</w:t>
      </w:r>
      <w:r w:rsidRPr="00D22359">
        <w:rPr>
          <w:rFonts w:ascii="Times New Roman" w:hAnsi="Times New Roman"/>
          <w:noProof/>
        </w:rPr>
        <w:t xml:space="preserve">arge enterprises’ means any undertaking not fulfilling the criteria laid down in Annex I to Regulation (EU) 2022/2473, </w:t>
      </w:r>
      <w:r w:rsidRPr="00D22359">
        <w:rPr>
          <w:rFonts w:ascii="Times New Roman" w:hAnsi="Times New Roman"/>
          <w:iCs/>
        </w:rPr>
        <w:t>OJ L 327, 21.12.2022, p. 82</w:t>
      </w:r>
      <w:r w:rsidR="00250353">
        <w:rPr>
          <w:rFonts w:ascii="Times New Roman" w:hAnsi="Times New Roman"/>
          <w:iCs/>
        </w:rPr>
        <w:t>.</w:t>
      </w:r>
    </w:p>
  </w:footnote>
  <w:footnote w:id="4">
    <w:p w14:paraId="1C06DE0D" w14:textId="1BCF11CC" w:rsidR="004A07CF" w:rsidRPr="00731DC1" w:rsidRDefault="004A07CF" w:rsidP="004E66D6">
      <w:pPr>
        <w:pStyle w:val="FootnoteText"/>
        <w:spacing w:after="0" w:line="240" w:lineRule="auto"/>
        <w:jc w:val="both"/>
        <w:rPr>
          <w:rFonts w:ascii="Times New Roman" w:hAnsi="Times New Roman"/>
        </w:rPr>
      </w:pPr>
      <w:r w:rsidRPr="00731DC1">
        <w:rPr>
          <w:rStyle w:val="FootnoteReference"/>
          <w:rFonts w:ascii="Times New Roman" w:hAnsi="Times New Roman"/>
        </w:rPr>
        <w:footnoteRef/>
      </w:r>
      <w:r w:rsidRPr="00731DC1">
        <w:rPr>
          <w:rFonts w:ascii="Times New Roman" w:hAnsi="Times New Roman"/>
        </w:rPr>
        <w:t xml:space="preserve"> Please note that this requirement does not apply in the case of fiscal successor schemes provided the activity was already covered by the previous schemes in the form of tax advantages.</w:t>
      </w:r>
    </w:p>
  </w:footnote>
  <w:footnote w:id="5">
    <w:p w14:paraId="4E816214" w14:textId="77777777" w:rsidR="004A07CF" w:rsidRPr="00731DC1" w:rsidRDefault="004A07CF" w:rsidP="00E47E97">
      <w:pPr>
        <w:pStyle w:val="FootnoteText"/>
        <w:spacing w:after="0" w:line="240" w:lineRule="auto"/>
        <w:jc w:val="both"/>
        <w:rPr>
          <w:rFonts w:ascii="Times New Roman" w:hAnsi="Times New Roman"/>
        </w:rPr>
      </w:pPr>
      <w:r w:rsidRPr="00731DC1">
        <w:rPr>
          <w:rStyle w:val="FootnoteReference"/>
          <w:rFonts w:ascii="Times New Roman" w:hAnsi="Times New Roman"/>
        </w:rPr>
        <w:footnoteRef/>
      </w:r>
      <w:r w:rsidRPr="00731DC1">
        <w:rPr>
          <w:rFonts w:ascii="Times New Roman" w:hAnsi="Times New Roman"/>
        </w:rPr>
        <w:t xml:space="preserve"> The NPV of a project is the difference between the positive and negative cash flows over the lifetime of the investment, discounted to their current value (typically using the cost of capital).</w:t>
      </w:r>
    </w:p>
  </w:footnote>
  <w:footnote w:id="6">
    <w:p w14:paraId="549C6C6F" w14:textId="77777777" w:rsidR="004A07CF" w:rsidRPr="00731DC1" w:rsidRDefault="004A07CF" w:rsidP="00E47E97">
      <w:pPr>
        <w:pStyle w:val="FootnoteText"/>
        <w:spacing w:after="0" w:line="240" w:lineRule="auto"/>
        <w:jc w:val="both"/>
        <w:rPr>
          <w:rFonts w:ascii="Times New Roman" w:hAnsi="Times New Roman"/>
        </w:rPr>
      </w:pPr>
      <w:r w:rsidRPr="00731DC1">
        <w:rPr>
          <w:rStyle w:val="FootnoteReference"/>
          <w:rFonts w:ascii="Times New Roman" w:hAnsi="Times New Roman"/>
        </w:rPr>
        <w:footnoteRef/>
      </w:r>
      <w:r w:rsidRPr="00731DC1">
        <w:rPr>
          <w:rFonts w:ascii="Times New Roman" w:hAnsi="Times New Roman"/>
        </w:rPr>
        <w:t xml:space="preserve"> The IRR is not based on accounting earnings in a given year, but takes into account the stream of future cash flows that the investor expects to receive over the entire lifetime of the investment. It is defined as the discount rate for which the NPV of a stream of cash flows equals zero.</w:t>
      </w:r>
    </w:p>
  </w:footnote>
  <w:footnote w:id="7">
    <w:p w14:paraId="0FF8CFFE" w14:textId="0442EA65" w:rsidR="004A07CF" w:rsidRPr="002F49F4" w:rsidRDefault="004A07CF" w:rsidP="002F49F4">
      <w:pPr>
        <w:pStyle w:val="FootnoteText"/>
        <w:spacing w:after="0" w:line="240" w:lineRule="auto"/>
        <w:jc w:val="both"/>
        <w:rPr>
          <w:rFonts w:ascii="Times New Roman" w:hAnsi="Times New Roman"/>
        </w:rPr>
      </w:pPr>
      <w:r w:rsidRPr="002F49F4">
        <w:rPr>
          <w:rStyle w:val="FootnoteReference"/>
          <w:rFonts w:ascii="Times New Roman" w:hAnsi="Times New Roman"/>
        </w:rPr>
        <w:footnoteRef/>
      </w:r>
      <w:r>
        <w:rPr>
          <w:rFonts w:ascii="Times New Roman" w:hAnsi="Times New Roman"/>
        </w:rPr>
        <w:t xml:space="preserve"> </w:t>
      </w:r>
      <w:r w:rsidRPr="002F49F4">
        <w:rPr>
          <w:rFonts w:ascii="Times New Roman" w:hAnsi="Times New Roman"/>
        </w:rPr>
        <w:t xml:space="preserve">Council Regulation </w:t>
      </w:r>
      <w:r w:rsidRPr="002F49F4">
        <w:rPr>
          <w:rFonts w:ascii="Times New Roman" w:hAnsi="Times New Roman"/>
          <w:bCs/>
          <w:lang w:val="en-US"/>
        </w:rPr>
        <w:t>(EC) No 1005/2008 establishing a Community system to prevent, deter and eliminate illegal, unreported and unregulated fishing (OJ L- 286, 29.10.2008, p 1)</w:t>
      </w:r>
      <w:r w:rsidR="00522AEB">
        <w:rPr>
          <w:rFonts w:ascii="Times New Roman" w:hAnsi="Times New Roman"/>
          <w:bCs/>
          <w:lang w:val="en-US"/>
        </w:rPr>
        <w:t>.</w:t>
      </w:r>
    </w:p>
  </w:footnote>
  <w:footnote w:id="8">
    <w:p w14:paraId="57500BCE" w14:textId="1626D40D" w:rsidR="004A07CF" w:rsidRPr="002F49F4" w:rsidRDefault="004A07CF" w:rsidP="002F49F4">
      <w:pPr>
        <w:pStyle w:val="FootnoteText"/>
        <w:spacing w:after="0" w:line="240" w:lineRule="auto"/>
        <w:jc w:val="both"/>
        <w:rPr>
          <w:rFonts w:ascii="Times New Roman" w:hAnsi="Times New Roman"/>
        </w:rPr>
      </w:pPr>
      <w:r w:rsidRPr="002F49F4">
        <w:rPr>
          <w:rStyle w:val="FootnoteReference"/>
          <w:rFonts w:ascii="Times New Roman" w:hAnsi="Times New Roman"/>
        </w:rPr>
        <w:footnoteRef/>
      </w:r>
      <w:r w:rsidRPr="002F49F4">
        <w:rPr>
          <w:rFonts w:ascii="Times New Roman" w:hAnsi="Times New Roman"/>
        </w:rPr>
        <w:t xml:space="preserve">  </w:t>
      </w:r>
      <w:r w:rsidRPr="002F49F4">
        <w:rPr>
          <w:rFonts w:ascii="Times New Roman" w:hAnsi="Times New Roman"/>
          <w:lang w:val="en-US"/>
        </w:rPr>
        <w:t>Council</w:t>
      </w:r>
      <w:r w:rsidRPr="002F49F4">
        <w:rPr>
          <w:rFonts w:ascii="Times New Roman" w:hAnsi="Times New Roman"/>
        </w:rPr>
        <w:t xml:space="preserve"> Regulation </w:t>
      </w:r>
      <w:r w:rsidRPr="002F49F4">
        <w:rPr>
          <w:rFonts w:ascii="Times New Roman" w:hAnsi="Times New Roman"/>
          <w:bCs/>
          <w:color w:val="000000"/>
          <w:lang w:val="en-US"/>
        </w:rPr>
        <w:t>(EC) No 1224/2009 establishing a Community control system for ensuring compliance with the rules of the common fisheries policy (OJ L-343, 22.12.2009, p 1)</w:t>
      </w:r>
      <w:r w:rsidR="00522AEB">
        <w:rPr>
          <w:rFonts w:ascii="Times New Roman" w:hAnsi="Times New Roman"/>
          <w:bCs/>
          <w:color w:val="000000"/>
          <w:lang w:val="en-US"/>
        </w:rPr>
        <w:t>.</w:t>
      </w:r>
    </w:p>
  </w:footnote>
  <w:footnote w:id="9">
    <w:p w14:paraId="34E1B115" w14:textId="77777777" w:rsidR="004A07CF" w:rsidRPr="00E92CFF" w:rsidRDefault="004A07CF" w:rsidP="002F49F4">
      <w:pPr>
        <w:pStyle w:val="FootnoteText"/>
        <w:spacing w:after="0" w:line="240" w:lineRule="auto"/>
        <w:jc w:val="both"/>
      </w:pPr>
      <w:r w:rsidRPr="002F49F4">
        <w:rPr>
          <w:rStyle w:val="FootnoteReference"/>
          <w:rFonts w:ascii="Times New Roman" w:hAnsi="Times New Roman"/>
        </w:rPr>
        <w:footnoteRef/>
      </w:r>
      <w:r w:rsidRPr="002F49F4">
        <w:rPr>
          <w:rFonts w:ascii="Times New Roman" w:hAnsi="Times New Roman"/>
        </w:rPr>
        <w:t xml:space="preserve"> </w:t>
      </w:r>
      <w:r w:rsidRPr="002F49F4">
        <w:rPr>
          <w:rFonts w:ascii="Times New Roman" w:hAnsi="Times New Roman"/>
          <w:lang w:val="en-IE"/>
        </w:rPr>
        <w:t>For example, fishing without a valid fishing licence, fishing in a closed area, during a closed season, without or after attainment of a quota; fishing beyond a closed depth; fishing for a stock which is subject to a moratorium or for which fishing is prohibited; using prohibited or non-compliant fishing gear; fishing in the area of a regional fisheries management organisation in a manner inconsistent with or in contravention of the conservation and management measures of that organisation, etc.</w:t>
      </w:r>
      <w:r>
        <w:rPr>
          <w:i/>
          <w:lang w:val="en-IE"/>
        </w:rPr>
        <w:t xml:space="preserve"> </w:t>
      </w:r>
    </w:p>
  </w:footnote>
  <w:footnote w:id="10">
    <w:p w14:paraId="515344E6" w14:textId="6AA1A267" w:rsidR="004A07CF" w:rsidRPr="002B6ABC" w:rsidRDefault="004A07CF" w:rsidP="00297D29">
      <w:pPr>
        <w:pStyle w:val="FootnoteText"/>
        <w:rPr>
          <w:rFonts w:ascii="Times New Roman" w:hAnsi="Times New Roman"/>
          <w:lang w:val="en-US"/>
        </w:rPr>
      </w:pPr>
      <w:r w:rsidRPr="002B6ABC">
        <w:rPr>
          <w:rStyle w:val="FootnoteReference"/>
          <w:rFonts w:ascii="Times New Roman" w:hAnsi="Times New Roman"/>
        </w:rPr>
        <w:footnoteRef/>
      </w:r>
      <w:r w:rsidRPr="002B6ABC">
        <w:rPr>
          <w:rFonts w:ascii="Times New Roman" w:hAnsi="Times New Roman"/>
        </w:rPr>
        <w:t xml:space="preserve">  </w:t>
      </w:r>
      <w:r w:rsidRPr="002B6ABC">
        <w:rPr>
          <w:rFonts w:ascii="Times New Roman" w:hAnsi="Times New Roman"/>
          <w:lang w:val="en-US"/>
        </w:rPr>
        <w:t>Regulation</w:t>
      </w:r>
      <w:r w:rsidRPr="002B6ABC">
        <w:rPr>
          <w:rFonts w:ascii="Times New Roman" w:hAnsi="Times New Roman"/>
        </w:rPr>
        <w:t xml:space="preserve"> (EU) No 1379/2013 of the European Parliament and of the Council on the common organisation of the markets in fishery and aquaculture products (OJ L 354, 28.12.2013, p. 1). </w:t>
      </w:r>
    </w:p>
  </w:footnote>
  <w:footnote w:id="11">
    <w:p w14:paraId="02871655" w14:textId="77777777" w:rsidR="004A07CF" w:rsidRPr="0020227B" w:rsidRDefault="004A07CF" w:rsidP="0020227B">
      <w:pPr>
        <w:pStyle w:val="title-bold"/>
        <w:shd w:val="clear" w:color="auto" w:fill="FFFFFF"/>
        <w:spacing w:before="0" w:beforeAutospacing="0" w:after="75" w:afterAutospacing="0"/>
        <w:rPr>
          <w:rFonts w:ascii="Roboto" w:hAnsi="Roboto"/>
          <w:color w:val="333333"/>
          <w:sz w:val="21"/>
          <w:szCs w:val="21"/>
        </w:rPr>
      </w:pPr>
      <w:r>
        <w:rPr>
          <w:rStyle w:val="FootnoteReference"/>
        </w:rPr>
        <w:footnoteRef/>
      </w:r>
      <w:r w:rsidRPr="0020227B">
        <w:rPr>
          <w:bCs/>
          <w:sz w:val="20"/>
          <w:szCs w:val="20"/>
        </w:rPr>
        <w:t xml:space="preserve">Regulation (EU) 2021/1139 of the European Parliament and of the Council of 7 July 2021 establishing the European Maritime, Fisheries and Aquaculture Fund and amending Regulation (EU) 2017/1004, </w:t>
      </w:r>
      <w:r w:rsidRPr="0020227B">
        <w:rPr>
          <w:iCs/>
          <w:sz w:val="20"/>
          <w:szCs w:val="20"/>
        </w:rPr>
        <w:t>OJ L 247, 13.7.2021, p. 1</w:t>
      </w:r>
    </w:p>
    <w:p w14:paraId="13706823" w14:textId="77777777" w:rsidR="004A07CF" w:rsidRPr="001F7D6A" w:rsidRDefault="004A07CF">
      <w:pPr>
        <w:pStyle w:val="FootnoteText"/>
      </w:pPr>
    </w:p>
  </w:footnote>
  <w:footnote w:id="12">
    <w:p w14:paraId="5A57D577" w14:textId="77777777" w:rsidR="004A07CF" w:rsidRPr="00094B5E" w:rsidRDefault="004A07CF" w:rsidP="00E82954">
      <w:pPr>
        <w:pStyle w:val="FootnoteText"/>
        <w:spacing w:after="0"/>
        <w:rPr>
          <w:rFonts w:ascii="Times New Roman" w:hAnsi="Times New Roman"/>
        </w:rPr>
      </w:pPr>
      <w:r w:rsidRPr="00094B5E">
        <w:rPr>
          <w:rStyle w:val="FootnoteReference"/>
          <w:rFonts w:ascii="Times New Roman" w:hAnsi="Times New Roman"/>
        </w:rPr>
        <w:footnoteRef/>
      </w:r>
      <w:r w:rsidRPr="00094B5E">
        <w:rPr>
          <w:rFonts w:ascii="Times New Roman" w:hAnsi="Times New Roman"/>
        </w:rPr>
        <w:t xml:space="preserve"> </w:t>
      </w:r>
      <w:r w:rsidRPr="00094B5E">
        <w:rPr>
          <w:rFonts w:ascii="Times New Roman" w:hAnsi="Times New Roman"/>
          <w:noProof/>
        </w:rPr>
        <w:t>For example, low-interest loans or interest rebates, State guarantees or an alternative provision of capital on favourable terms.</w:t>
      </w:r>
    </w:p>
  </w:footnote>
  <w:footnote w:id="13">
    <w:p w14:paraId="76A52366" w14:textId="492D67B5" w:rsidR="004A07CF" w:rsidRPr="00E82954" w:rsidRDefault="004A07CF" w:rsidP="007D031F">
      <w:pPr>
        <w:pStyle w:val="title-bold"/>
        <w:shd w:val="clear" w:color="auto" w:fill="FFFFFF"/>
        <w:spacing w:before="0" w:beforeAutospacing="0" w:after="75" w:afterAutospacing="0"/>
        <w:jc w:val="both"/>
        <w:rPr>
          <w:sz w:val="20"/>
          <w:szCs w:val="20"/>
        </w:rPr>
      </w:pPr>
      <w:r w:rsidRPr="00E82954">
        <w:rPr>
          <w:rStyle w:val="FootnoteReference"/>
          <w:sz w:val="20"/>
          <w:szCs w:val="20"/>
        </w:rPr>
        <w:footnoteRef/>
      </w:r>
      <w:r w:rsidRPr="00E82954">
        <w:rPr>
          <w:sz w:val="20"/>
          <w:szCs w:val="20"/>
        </w:rPr>
        <w:t xml:space="preserve"> </w:t>
      </w:r>
      <w:r w:rsidRPr="00E82954">
        <w:rPr>
          <w:bCs/>
          <w:sz w:val="20"/>
          <w:szCs w:val="20"/>
        </w:rPr>
        <w:t>Commission Regulation (EU) 2022/2473 of 14 December 2022 declaring certain categories of aid to undertakings active in the production, processing and marketing of fishery and aquaculture products compatible with the internal market in application of Articles 107 and 108 of the Treaty on the Functioning of the European Union</w:t>
      </w:r>
      <w:r w:rsidR="006D1E90">
        <w:rPr>
          <w:bCs/>
          <w:sz w:val="20"/>
          <w:szCs w:val="20"/>
        </w:rPr>
        <w:t xml:space="preserve"> (</w:t>
      </w:r>
      <w:r w:rsidRPr="00E82954">
        <w:rPr>
          <w:iCs/>
          <w:sz w:val="20"/>
          <w:szCs w:val="20"/>
        </w:rPr>
        <w:t>OJ L 327, 21.12.2022, p. 82</w:t>
      </w:r>
      <w:r w:rsidR="006D1E90">
        <w:rPr>
          <w:iCs/>
          <w:sz w:val="20"/>
          <w:szCs w:val="20"/>
        </w:rPr>
        <w:t>)</w:t>
      </w:r>
      <w:r w:rsidR="00E82954">
        <w:rPr>
          <w:iCs/>
          <w:sz w:val="20"/>
          <w:szCs w:val="20"/>
        </w:rPr>
        <w:t>.</w:t>
      </w:r>
    </w:p>
    <w:p w14:paraId="384BF2D8" w14:textId="77777777" w:rsidR="004A07CF" w:rsidRPr="00ED520C" w:rsidRDefault="004A07CF" w:rsidP="007D031F">
      <w:pPr>
        <w:pStyle w:val="FootnoteText"/>
      </w:pPr>
    </w:p>
  </w:footnote>
  <w:footnote w:id="14">
    <w:p w14:paraId="05B37045" w14:textId="449CDD23" w:rsidR="004A07CF" w:rsidRPr="00F8086F" w:rsidRDefault="004A07CF" w:rsidP="00F8086F">
      <w:pPr>
        <w:pStyle w:val="title-bold"/>
        <w:shd w:val="clear" w:color="auto" w:fill="FFFFFF"/>
        <w:spacing w:before="0" w:beforeAutospacing="0" w:after="0" w:afterAutospacing="0"/>
        <w:jc w:val="both"/>
        <w:rPr>
          <w:rFonts w:ascii="Roboto" w:hAnsi="Roboto"/>
          <w:sz w:val="21"/>
          <w:szCs w:val="21"/>
        </w:rPr>
      </w:pPr>
      <w:r w:rsidRPr="003D290F">
        <w:rPr>
          <w:rStyle w:val="FootnoteReference"/>
        </w:rPr>
        <w:footnoteRef/>
      </w:r>
      <w:r w:rsidRPr="003D290F">
        <w:t xml:space="preserve"> </w:t>
      </w:r>
      <w:r w:rsidRPr="003D290F">
        <w:rPr>
          <w:bCs/>
          <w:sz w:val="20"/>
          <w:szCs w:val="20"/>
        </w:rPr>
        <w:t xml:space="preserve">Regulation (EU) 2021/1060 of the European Parliament and of the Council of 24 June 2021 laying down common provisions on the European Regional Development Fund, the European Social Fund Plus, the Cohesion Fund, the Just Transition Fund and the European Maritime, Fisheries and Aquaculture Fund and financial rules for those and for the Asylum, Migration and Integration Fund, the Internal Security Fund and the Instrument for Financial Support for Border Management and Visa Policy, </w:t>
      </w:r>
      <w:r w:rsidRPr="003D290F">
        <w:rPr>
          <w:iCs/>
          <w:sz w:val="20"/>
          <w:szCs w:val="20"/>
        </w:rPr>
        <w:t>OJ L 231, 30.6.2021, p. 159</w:t>
      </w:r>
      <w:r w:rsidR="003D290F">
        <w:rPr>
          <w:iCs/>
          <w:sz w:val="20"/>
          <w:szCs w:val="20"/>
        </w:rPr>
        <w:t>.</w:t>
      </w:r>
    </w:p>
  </w:footnote>
  <w:footnote w:id="15">
    <w:p w14:paraId="4FE6B898" w14:textId="77777777" w:rsidR="004A07CF" w:rsidRPr="00731DC1" w:rsidRDefault="004A07CF" w:rsidP="00F8086F">
      <w:pPr>
        <w:pStyle w:val="FootnoteText"/>
        <w:spacing w:after="0" w:line="240" w:lineRule="auto"/>
        <w:jc w:val="both"/>
        <w:rPr>
          <w:rFonts w:ascii="Times New Roman" w:hAnsi="Times New Roman"/>
        </w:rPr>
      </w:pPr>
      <w:r w:rsidRPr="00731DC1">
        <w:rPr>
          <w:rStyle w:val="FootnoteReference"/>
          <w:rFonts w:ascii="Times New Roman" w:hAnsi="Times New Roman"/>
        </w:rPr>
        <w:footnoteRef/>
      </w:r>
      <w:r w:rsidRPr="00731DC1">
        <w:rPr>
          <w:rFonts w:ascii="Times New Roman" w:hAnsi="Times New Roman"/>
        </w:rPr>
        <w:t xml:space="preserve"> When comparing counterfactual scenarios, the aid is to be discounted by the same factor as the corresponding investment and counterfactual scenarios.</w:t>
      </w:r>
    </w:p>
  </w:footnote>
  <w:footnote w:id="16">
    <w:p w14:paraId="61447B87" w14:textId="77777777" w:rsidR="004A07CF" w:rsidRPr="00F8086F" w:rsidRDefault="004A07CF" w:rsidP="00F8086F">
      <w:pPr>
        <w:pStyle w:val="FootnoteText"/>
        <w:spacing w:after="0" w:line="240" w:lineRule="auto"/>
        <w:rPr>
          <w:rFonts w:ascii="Times New Roman" w:hAnsi="Times New Roman"/>
          <w:lang w:val="en-US"/>
        </w:rPr>
      </w:pPr>
      <w:r w:rsidRPr="00F8086F">
        <w:rPr>
          <w:rStyle w:val="FootnoteReference"/>
          <w:rFonts w:ascii="Times New Roman" w:hAnsi="Times New Roman"/>
        </w:rPr>
        <w:footnoteRef/>
      </w:r>
      <w:r w:rsidRPr="00F8086F">
        <w:rPr>
          <w:rFonts w:ascii="Times New Roman" w:hAnsi="Times New Roman"/>
        </w:rPr>
        <w:t xml:space="preserve"> ‘State Aid Transparency Public Search’, available at the following website: </w:t>
      </w:r>
      <w:hyperlink r:id="rId1" w:history="1">
        <w:r w:rsidRPr="00F8086F">
          <w:rPr>
            <w:rStyle w:val="Hyperlink"/>
            <w:rFonts w:ascii="Times New Roman" w:hAnsi="Times New Roman"/>
          </w:rPr>
          <w:t>https://webgate.ec.europa.eu/competition/transparency/public?lang=en</w:t>
        </w:r>
      </w:hyperlink>
    </w:p>
  </w:footnote>
  <w:footnote w:id="17">
    <w:p w14:paraId="1B43E1DB" w14:textId="1C3B8BA8" w:rsidR="004A07CF" w:rsidRPr="00731DC1" w:rsidRDefault="004A07CF" w:rsidP="00F8086F">
      <w:pPr>
        <w:pStyle w:val="FootnoteText"/>
        <w:spacing w:after="0" w:line="240" w:lineRule="auto"/>
        <w:jc w:val="both"/>
        <w:rPr>
          <w:rFonts w:ascii="Times New Roman" w:hAnsi="Times New Roman"/>
          <w:lang w:val="en-US"/>
        </w:rPr>
      </w:pPr>
      <w:r w:rsidRPr="00F8086F">
        <w:rPr>
          <w:rStyle w:val="FootnoteReference"/>
          <w:rFonts w:ascii="Times New Roman" w:hAnsi="Times New Roman"/>
        </w:rPr>
        <w:footnoteRef/>
      </w:r>
      <w:r w:rsidR="00142BE6" w:rsidRPr="00F8086F">
        <w:rPr>
          <w:rFonts w:ascii="Times New Roman" w:hAnsi="Times New Roman"/>
        </w:rPr>
        <w:t xml:space="preserve"> </w:t>
      </w:r>
      <w:r w:rsidRPr="00F8086F">
        <w:rPr>
          <w:rFonts w:ascii="Times New Roman" w:hAnsi="Times New Roman"/>
          <w:lang w:val="en-US"/>
        </w:rPr>
        <w:t>This information must be published within six months from the date of granting the aid (or, for aid in the form of tax advantage, within one year from the date of the tax declaration). In the case of unlawful aid, Member</w:t>
      </w:r>
      <w:r w:rsidRPr="00731DC1">
        <w:rPr>
          <w:rFonts w:ascii="Times New Roman" w:hAnsi="Times New Roman"/>
          <w:lang w:val="en-US"/>
        </w:rPr>
        <w:t xml:space="preserve"> States will be required to ensure the publication of this information ex post, at least within a period of six months from the date of the Commission decision. The information must be available in a format which allows data to be searched, extracted, and easily published on the internet, for instance in CSV or XML format.</w:t>
      </w:r>
    </w:p>
  </w:footnote>
  <w:footnote w:id="18">
    <w:p w14:paraId="163C530C" w14:textId="77777777" w:rsidR="004A07CF" w:rsidRPr="00731DC1" w:rsidRDefault="004A07CF" w:rsidP="009B4829">
      <w:pPr>
        <w:pStyle w:val="FootnoteText"/>
        <w:spacing w:after="0" w:line="240" w:lineRule="auto"/>
        <w:jc w:val="both"/>
        <w:rPr>
          <w:rFonts w:ascii="Times New Roman" w:hAnsi="Times New Roman"/>
        </w:rPr>
      </w:pPr>
      <w:r w:rsidRPr="00731DC1">
        <w:rPr>
          <w:rStyle w:val="FootnoteReference"/>
          <w:rFonts w:ascii="Times New Roman" w:hAnsi="Times New Roman"/>
        </w:rPr>
        <w:footnoteRef/>
      </w:r>
      <w:r w:rsidRPr="00731DC1">
        <w:rPr>
          <w:rFonts w:ascii="Times New Roman" w:hAnsi="Times New Roman"/>
        </w:rPr>
        <w:t>A number of markets may be affected by the aid, because the impact of the aid may not be restricted to the market corresponding to the activity that is supported but may extend to other markets, which are connected to that market either because they are upstream, downstream or complementary, or because the beneficiary is already present on them or may be so present in the near future.</w:t>
      </w:r>
    </w:p>
  </w:footnote>
  <w:footnote w:id="19">
    <w:p w14:paraId="234AA796" w14:textId="2E8784BC" w:rsidR="004A07CF" w:rsidRPr="00731DC1" w:rsidRDefault="004A07CF" w:rsidP="009B4829">
      <w:pPr>
        <w:pStyle w:val="FootnoteText"/>
        <w:spacing w:after="0" w:line="240" w:lineRule="auto"/>
        <w:jc w:val="both"/>
        <w:rPr>
          <w:rFonts w:ascii="Times New Roman" w:hAnsi="Times New Roman"/>
        </w:rPr>
      </w:pPr>
      <w:r w:rsidRPr="00731DC1">
        <w:rPr>
          <w:rStyle w:val="FootnoteReference"/>
          <w:rFonts w:ascii="Times New Roman" w:hAnsi="Times New Roman"/>
        </w:rPr>
        <w:footnoteRef/>
      </w:r>
      <w:r w:rsidRPr="00731DC1">
        <w:rPr>
          <w:rFonts w:ascii="Times New Roman" w:hAnsi="Times New Roman"/>
        </w:rPr>
        <w:t xml:space="preserve"> For investment projects that involve the production of several different products, each product must be assessed. </w:t>
      </w:r>
    </w:p>
  </w:footnote>
  <w:footnote w:id="20">
    <w:p w14:paraId="1F07ABCE" w14:textId="2B2CC6B7" w:rsidR="004A07CF" w:rsidRPr="009B4829" w:rsidRDefault="004A07CF" w:rsidP="009B4829">
      <w:pPr>
        <w:pStyle w:val="title-bold"/>
        <w:shd w:val="clear" w:color="auto" w:fill="FFFFFF"/>
        <w:spacing w:before="0" w:beforeAutospacing="0" w:after="0" w:afterAutospacing="0"/>
        <w:rPr>
          <w:rFonts w:ascii="Roboto" w:hAnsi="Roboto"/>
          <w:sz w:val="21"/>
          <w:szCs w:val="21"/>
        </w:rPr>
      </w:pPr>
      <w:r w:rsidRPr="00A21E4A">
        <w:rPr>
          <w:rStyle w:val="FootnoteReference"/>
        </w:rPr>
        <w:footnoteRef/>
      </w:r>
      <w:r w:rsidRPr="00A21E4A">
        <w:t xml:space="preserve"> </w:t>
      </w:r>
      <w:r w:rsidRPr="00A21E4A">
        <w:rPr>
          <w:bCs/>
          <w:sz w:val="20"/>
          <w:szCs w:val="20"/>
        </w:rPr>
        <w:t>Regulation (EU) No 1380/2013 of the European Parliament and of the Council of 11 December 2013 on the Common Fisheries Policy</w:t>
      </w:r>
      <w:r w:rsidRPr="00A21E4A">
        <w:rPr>
          <w:b/>
          <w:bCs/>
          <w:sz w:val="20"/>
          <w:szCs w:val="20"/>
        </w:rPr>
        <w:t xml:space="preserve">, </w:t>
      </w:r>
      <w:r w:rsidRPr="00A21E4A">
        <w:rPr>
          <w:iCs/>
          <w:sz w:val="20"/>
          <w:szCs w:val="20"/>
        </w:rPr>
        <w:t>OJ L 354, 28.12.2013, p. 22</w:t>
      </w:r>
      <w:r w:rsidR="009B4829">
        <w:rPr>
          <w:iCs/>
          <w:sz w:val="20"/>
          <w:szCs w:val="20"/>
        </w:rPr>
        <w:t>.</w:t>
      </w:r>
    </w:p>
  </w:footnote>
  <w:footnote w:id="21">
    <w:p w14:paraId="5CE98685" w14:textId="6F0317CE" w:rsidR="004E016F" w:rsidRPr="009B4829" w:rsidRDefault="004E016F" w:rsidP="009B4829">
      <w:pPr>
        <w:pStyle w:val="title-bold"/>
        <w:shd w:val="clear" w:color="auto" w:fill="FFFFFF"/>
        <w:spacing w:before="0" w:beforeAutospacing="0" w:after="0" w:afterAutospacing="0"/>
        <w:jc w:val="both"/>
        <w:rPr>
          <w:lang w:val="en-GB"/>
        </w:rPr>
      </w:pPr>
      <w:r w:rsidRPr="009B4829">
        <w:rPr>
          <w:rStyle w:val="FootnoteReference"/>
        </w:rPr>
        <w:footnoteRef/>
      </w:r>
      <w:r w:rsidRPr="009B4829">
        <w:t xml:space="preserve"> </w:t>
      </w:r>
      <w:r w:rsidRPr="009B4829">
        <w:rPr>
          <w:sz w:val="20"/>
          <w:szCs w:val="20"/>
          <w:lang w:val="en-IE" w:eastAsia="en-IE"/>
        </w:rPr>
        <w:t>Directive 2008/56/EC of the European Parliament and of the Council of 17 June 2008 establishing a framework for community action in the field of marine environmental policy (Marine Strategy Framework Directive)</w:t>
      </w:r>
      <w:r w:rsidR="009B4829">
        <w:rPr>
          <w:sz w:val="20"/>
          <w:szCs w:val="20"/>
          <w:lang w:val="en-IE" w:eastAsia="en-IE"/>
        </w:rPr>
        <w:t xml:space="preserve"> (</w:t>
      </w:r>
      <w:r w:rsidRPr="009B4829">
        <w:rPr>
          <w:sz w:val="20"/>
          <w:szCs w:val="20"/>
          <w:lang w:val="en-IE" w:eastAsia="en-IE"/>
        </w:rPr>
        <w:t>OJ L 164, 25.6.2008, p. 19</w:t>
      </w:r>
      <w:r w:rsidR="009B4829">
        <w:rPr>
          <w:sz w:val="20"/>
          <w:szCs w:val="20"/>
          <w:lang w:val="en-IE" w:eastAsia="en-IE"/>
        </w:rPr>
        <w:t>).</w:t>
      </w:r>
    </w:p>
  </w:footnote>
  <w:footnote w:id="22">
    <w:p w14:paraId="61273D63" w14:textId="51546B0A" w:rsidR="004E016F" w:rsidRPr="009B4829" w:rsidRDefault="004E016F" w:rsidP="009B4829">
      <w:pPr>
        <w:pStyle w:val="title-bold"/>
        <w:shd w:val="clear" w:color="auto" w:fill="FFFFFF"/>
        <w:spacing w:before="0" w:beforeAutospacing="0" w:after="0" w:afterAutospacing="0"/>
        <w:jc w:val="both"/>
        <w:rPr>
          <w:lang w:val="en-GB"/>
        </w:rPr>
      </w:pPr>
      <w:r w:rsidRPr="009B4829">
        <w:rPr>
          <w:rStyle w:val="FootnoteReference"/>
        </w:rPr>
        <w:footnoteRef/>
      </w:r>
      <w:r w:rsidRPr="009B4829">
        <w:t xml:space="preserve"> </w:t>
      </w:r>
      <w:r w:rsidRPr="009B4829">
        <w:rPr>
          <w:sz w:val="20"/>
          <w:szCs w:val="20"/>
          <w:lang w:val="en-IE" w:eastAsia="en-IE"/>
        </w:rPr>
        <w:t>Directive 2009/147/EC of the European Parliament and of the Council of 30 November 2009 on the conservation of wild birds</w:t>
      </w:r>
      <w:r w:rsidR="009B4829">
        <w:rPr>
          <w:sz w:val="20"/>
          <w:szCs w:val="20"/>
          <w:lang w:val="en-IE" w:eastAsia="en-IE"/>
        </w:rPr>
        <w:t xml:space="preserve"> (</w:t>
      </w:r>
      <w:r w:rsidRPr="009B4829">
        <w:rPr>
          <w:sz w:val="20"/>
          <w:szCs w:val="20"/>
          <w:lang w:val="en-IE" w:eastAsia="en-IE"/>
        </w:rPr>
        <w:t>OJ L 20, 26.1.2010, p. 7</w:t>
      </w:r>
      <w:r w:rsidR="009B4829">
        <w:rPr>
          <w:sz w:val="20"/>
          <w:szCs w:val="20"/>
          <w:lang w:val="en-IE" w:eastAsia="en-IE"/>
        </w:rPr>
        <w:t>)</w:t>
      </w:r>
      <w:r w:rsidR="00844202" w:rsidRPr="009B4829">
        <w:rPr>
          <w:sz w:val="20"/>
          <w:szCs w:val="20"/>
          <w:lang w:val="en-IE" w:eastAsia="en-IE"/>
        </w:rPr>
        <w:t>.</w:t>
      </w:r>
    </w:p>
  </w:footnote>
  <w:footnote w:id="23">
    <w:p w14:paraId="13E5DF72" w14:textId="5A3824E2" w:rsidR="004E016F" w:rsidRPr="009B4829" w:rsidRDefault="004E016F" w:rsidP="009B4829">
      <w:pPr>
        <w:pStyle w:val="title-bold"/>
        <w:shd w:val="clear" w:color="auto" w:fill="FFFFFF"/>
        <w:spacing w:before="0" w:beforeAutospacing="0" w:after="0" w:afterAutospacing="0"/>
        <w:jc w:val="both"/>
        <w:rPr>
          <w:lang w:val="en-GB"/>
        </w:rPr>
      </w:pPr>
      <w:r w:rsidRPr="009B4829">
        <w:rPr>
          <w:rStyle w:val="FootnoteReference"/>
        </w:rPr>
        <w:footnoteRef/>
      </w:r>
      <w:r w:rsidRPr="009B4829">
        <w:t xml:space="preserve"> </w:t>
      </w:r>
      <w:r w:rsidRPr="009B4829">
        <w:rPr>
          <w:sz w:val="20"/>
          <w:szCs w:val="20"/>
          <w:lang w:val="en-IE" w:eastAsia="en-IE"/>
        </w:rPr>
        <w:t>Council Directive 92/43/EEC of 21 May 1992 on the conservation of natural habitats and of wild fauna and flora</w:t>
      </w:r>
      <w:r w:rsidR="009B4829">
        <w:rPr>
          <w:sz w:val="20"/>
          <w:szCs w:val="20"/>
          <w:lang w:val="en-IE" w:eastAsia="en-IE"/>
        </w:rPr>
        <w:t xml:space="preserve"> (</w:t>
      </w:r>
      <w:r w:rsidRPr="009B4829">
        <w:rPr>
          <w:sz w:val="20"/>
          <w:szCs w:val="20"/>
          <w:lang w:val="en-IE" w:eastAsia="en-IE"/>
        </w:rPr>
        <w:t>OJ L 206, 22.7.1992, p. 7</w:t>
      </w:r>
      <w:r w:rsidR="009B4829">
        <w:rPr>
          <w:sz w:val="20"/>
          <w:szCs w:val="20"/>
          <w:lang w:val="en-IE" w:eastAsia="en-IE"/>
        </w:rPr>
        <w:t>).</w:t>
      </w:r>
    </w:p>
  </w:footnote>
  <w:footnote w:id="24">
    <w:p w14:paraId="0456CFD0" w14:textId="77777777" w:rsidR="004A07CF" w:rsidRPr="009B4829" w:rsidRDefault="004A07CF" w:rsidP="009B4829">
      <w:pPr>
        <w:pStyle w:val="FootnoteText"/>
        <w:spacing w:after="0" w:line="240" w:lineRule="auto"/>
        <w:jc w:val="both"/>
        <w:rPr>
          <w:rFonts w:ascii="Times New Roman" w:hAnsi="Times New Roman"/>
        </w:rPr>
      </w:pPr>
      <w:r w:rsidRPr="009B4829">
        <w:rPr>
          <w:rStyle w:val="FootnoteReference"/>
          <w:rFonts w:ascii="Times New Roman" w:hAnsi="Times New Roman"/>
        </w:rPr>
        <w:footnoteRef/>
      </w:r>
      <w:r w:rsidRPr="009B4829">
        <w:rPr>
          <w:rFonts w:ascii="Times New Roman" w:hAnsi="Times New Roman"/>
        </w:rPr>
        <w:t xml:space="preserve"> </w:t>
      </w:r>
      <w:r w:rsidRPr="009B4829">
        <w:rPr>
          <w:rFonts w:ascii="Times New Roman" w:hAnsi="Times New Roman"/>
          <w:lang w:val="en-US"/>
        </w:rPr>
        <w:t>Directive</w:t>
      </w:r>
      <w:r w:rsidRPr="009B4829">
        <w:rPr>
          <w:rFonts w:ascii="Times New Roman" w:hAnsi="Times New Roman"/>
        </w:rPr>
        <w:t xml:space="preserve"> 2000/60 of the European Parliament and of the Council establishing a framework for Community action in the field of water policy (OJ L 327, 22.12.2000, p 1).</w:t>
      </w:r>
    </w:p>
  </w:footnote>
  <w:footnote w:id="25">
    <w:p w14:paraId="116F1E1B" w14:textId="77777777" w:rsidR="004A07CF" w:rsidRPr="009B4829" w:rsidRDefault="004A07CF" w:rsidP="009B4829">
      <w:pPr>
        <w:pStyle w:val="FootnoteText"/>
        <w:spacing w:after="0" w:line="240" w:lineRule="auto"/>
        <w:jc w:val="both"/>
        <w:rPr>
          <w:rFonts w:ascii="Times New Roman" w:hAnsi="Times New Roman"/>
          <w:lang w:val="en-US"/>
        </w:rPr>
      </w:pPr>
      <w:r w:rsidRPr="009B4829">
        <w:rPr>
          <w:rStyle w:val="FootnoteReference"/>
          <w:rFonts w:ascii="Times New Roman" w:hAnsi="Times New Roman"/>
        </w:rPr>
        <w:footnoteRef/>
      </w:r>
      <w:r w:rsidRPr="009B4829">
        <w:rPr>
          <w:rFonts w:ascii="Times New Roman" w:hAnsi="Times New Roman"/>
        </w:rPr>
        <w:t xml:space="preserve"> </w:t>
      </w:r>
      <w:r w:rsidRPr="009B4829">
        <w:rPr>
          <w:rFonts w:ascii="Times New Roman" w:hAnsi="Times New Roman"/>
          <w:lang w:val="en-US"/>
        </w:rPr>
        <w:t>Directive</w:t>
      </w:r>
      <w:r w:rsidRPr="009B4829">
        <w:rPr>
          <w:rFonts w:ascii="Times New Roman" w:hAnsi="Times New Roman"/>
        </w:rPr>
        <w:t xml:space="preserve"> (EU) 2019/904 of the European Parliament and of the Council of 5 June 2019 on the reduction of the impact of certain plastic products on the environment (OJ L 155, 12.6.2019, p. 1). </w:t>
      </w:r>
    </w:p>
  </w:footnote>
  <w:footnote w:id="26">
    <w:p w14:paraId="100F67D3" w14:textId="2E3B2504" w:rsidR="000E11F1" w:rsidRPr="009B4829" w:rsidRDefault="000E11F1" w:rsidP="009B4829">
      <w:pPr>
        <w:pStyle w:val="CM1"/>
        <w:jc w:val="both"/>
        <w:rPr>
          <w:rFonts w:ascii="Times New Roman" w:hAnsi="Times New Roman"/>
        </w:rPr>
      </w:pPr>
      <w:r w:rsidRPr="009B4829">
        <w:rPr>
          <w:rStyle w:val="FootnoteReference"/>
          <w:rFonts w:ascii="Times New Roman" w:hAnsi="Times New Roman"/>
          <w:sz w:val="20"/>
          <w:szCs w:val="20"/>
        </w:rPr>
        <w:footnoteRef/>
      </w:r>
      <w:r w:rsidRPr="009B4829">
        <w:rPr>
          <w:rFonts w:ascii="Times New Roman" w:hAnsi="Times New Roman"/>
          <w:sz w:val="20"/>
          <w:szCs w:val="20"/>
        </w:rPr>
        <w:t xml:space="preserve"> Directives 92/43/EEC (</w:t>
      </w:r>
      <w:r w:rsidRPr="009B4829">
        <w:rPr>
          <w:rFonts w:ascii="Times New Roman" w:hAnsi="Times New Roman"/>
          <w:sz w:val="20"/>
          <w:szCs w:val="20"/>
          <w:shd w:val="clear" w:color="auto" w:fill="FFFFFF"/>
          <w:lang w:val="en-GB" w:eastAsia="en-US"/>
        </w:rPr>
        <w:t>OJ L 206, 22.7.1992, p. 7–50</w:t>
      </w:r>
      <w:r w:rsidRPr="009B4829">
        <w:rPr>
          <w:rFonts w:ascii="Times New Roman" w:hAnsi="Times New Roman"/>
          <w:i/>
          <w:iCs/>
          <w:sz w:val="20"/>
          <w:szCs w:val="20"/>
          <w:shd w:val="clear" w:color="auto" w:fill="FFFFFF"/>
          <w:lang w:val="en-GB" w:eastAsia="en-US"/>
        </w:rPr>
        <w:t>)</w:t>
      </w:r>
      <w:r w:rsidRPr="009B4829">
        <w:rPr>
          <w:rFonts w:ascii="Times New Roman" w:hAnsi="Times New Roman"/>
          <w:sz w:val="20"/>
          <w:szCs w:val="20"/>
        </w:rPr>
        <w:t xml:space="preserve"> and 2009/147/EC </w:t>
      </w:r>
      <w:r w:rsidR="006A61F6" w:rsidRPr="009B4829">
        <w:rPr>
          <w:rFonts w:ascii="Times New Roman" w:hAnsi="Times New Roman"/>
          <w:sz w:val="20"/>
          <w:szCs w:val="20"/>
        </w:rPr>
        <w:t>(</w:t>
      </w:r>
      <w:r w:rsidR="006A61F6" w:rsidRPr="009B4829">
        <w:rPr>
          <w:rFonts w:ascii="Times New Roman" w:hAnsi="Times New Roman"/>
          <w:sz w:val="20"/>
          <w:szCs w:val="20"/>
          <w:shd w:val="clear" w:color="auto" w:fill="FFFFFF"/>
          <w:lang w:val="en-GB" w:eastAsia="en-US"/>
        </w:rPr>
        <w:t>OJ L 20, 26.1.2010, p. 7–25)</w:t>
      </w:r>
      <w:r w:rsidR="00844202" w:rsidRPr="009B4829">
        <w:rPr>
          <w:rFonts w:ascii="Times New Roman" w:hAnsi="Times New Roman"/>
          <w:sz w:val="20"/>
          <w:szCs w:val="20"/>
          <w:shd w:val="clear" w:color="auto" w:fill="FFFFFF"/>
          <w:lang w:val="en-GB" w:eastAsia="en-US"/>
        </w:rPr>
        <w:t>.</w:t>
      </w:r>
    </w:p>
  </w:footnote>
  <w:footnote w:id="27">
    <w:p w14:paraId="6EE2A67B" w14:textId="77777777" w:rsidR="004A07CF" w:rsidRPr="00731DC1" w:rsidRDefault="004A07CF" w:rsidP="0092023B">
      <w:pPr>
        <w:pStyle w:val="FootnoteText"/>
        <w:spacing w:after="0" w:line="240" w:lineRule="auto"/>
        <w:jc w:val="both"/>
        <w:rPr>
          <w:rFonts w:ascii="Times New Roman" w:hAnsi="Times New Roman"/>
        </w:rPr>
      </w:pPr>
      <w:r w:rsidRPr="00110FF9">
        <w:rPr>
          <w:rStyle w:val="FootnoteReference"/>
          <w:rFonts w:ascii="Times New Roman" w:hAnsi="Times New Roman"/>
        </w:rPr>
        <w:footnoteRef/>
      </w:r>
      <w:r>
        <w:rPr>
          <w:rFonts w:ascii="Times New Roman" w:hAnsi="Times New Roman"/>
        </w:rPr>
        <w:t xml:space="preserve"> </w:t>
      </w:r>
      <w:r w:rsidRPr="00110FF9">
        <w:rPr>
          <w:rFonts w:ascii="Times New Roman" w:hAnsi="Times New Roman"/>
        </w:rPr>
        <w:t>Regulation (EU) 2020/852 of the European Parliament and of the Council of 18 June 2020 on the establishment of a framework to facilitate sustainable investment, and amending Regulation (EU) 2019/2088 (OJ L 198, 22.6.2020, p. 13).</w:t>
      </w:r>
    </w:p>
  </w:footnote>
  <w:footnote w:id="28">
    <w:p w14:paraId="0819B120" w14:textId="77777777" w:rsidR="004A07CF" w:rsidRPr="00F33FC1" w:rsidRDefault="004A07CF" w:rsidP="002B5A36">
      <w:pPr>
        <w:pStyle w:val="FootnoteText"/>
        <w:spacing w:after="0" w:line="240" w:lineRule="auto"/>
        <w:rPr>
          <w:rFonts w:ascii="Times New Roman" w:hAnsi="Times New Roman"/>
        </w:rPr>
      </w:pPr>
      <w:r w:rsidRPr="002B5A36">
        <w:rPr>
          <w:rStyle w:val="FootnoteReference"/>
          <w:rFonts w:ascii="Times New Roman" w:hAnsi="Times New Roman"/>
        </w:rPr>
        <w:footnoteRef/>
      </w:r>
      <w:r w:rsidRPr="002B5A36">
        <w:rPr>
          <w:rFonts w:ascii="Times New Roman" w:hAnsi="Times New Roman"/>
        </w:rPr>
        <w:t xml:space="preserve"> </w:t>
      </w:r>
      <w:r w:rsidRPr="00F33FC1">
        <w:rPr>
          <w:rFonts w:ascii="Times New Roman" w:hAnsi="Times New Roman"/>
        </w:rPr>
        <w:t xml:space="preserve">As set out in Article 1, paragraph 1, of Directive 2012/27/EU, as amended by </w:t>
      </w:r>
      <w:r w:rsidRPr="00F33FC1">
        <w:rPr>
          <w:rFonts w:ascii="Times New Roman" w:eastAsia="Times New Roman" w:hAnsi="Times New Roman"/>
          <w:lang w:val="en-US"/>
        </w:rPr>
        <w:t>Directive (EU) 2018/2002 of the European Parliament and of the Council of 11 December 2018 amending Directive 2012/27/EU on energy efficiency (OJ L 328, 21.12.2018, p. 210).</w:t>
      </w:r>
    </w:p>
  </w:footnote>
  <w:footnote w:id="29">
    <w:p w14:paraId="6DB14102" w14:textId="5056B6EE" w:rsidR="004A07CF" w:rsidRPr="009A6E16" w:rsidRDefault="004A07CF" w:rsidP="00E3162D">
      <w:pPr>
        <w:pStyle w:val="title-bold"/>
        <w:shd w:val="clear" w:color="auto" w:fill="FFFFFF"/>
        <w:spacing w:before="0" w:beforeAutospacing="0" w:after="75" w:afterAutospacing="0"/>
      </w:pPr>
      <w:r w:rsidRPr="00F33FC1">
        <w:rPr>
          <w:rStyle w:val="FootnoteReference"/>
        </w:rPr>
        <w:footnoteRef/>
      </w:r>
      <w:r w:rsidRPr="00F33FC1">
        <w:t xml:space="preserve"> </w:t>
      </w:r>
      <w:r w:rsidRPr="00F33FC1">
        <w:rPr>
          <w:bCs/>
          <w:sz w:val="20"/>
          <w:szCs w:val="20"/>
        </w:rPr>
        <w:t>Regulation (EU) No 1379/2013 of the European Parliament and of the Council of 11 December 2013 on the common organisation of the markets in fishery and aquaculture products</w:t>
      </w:r>
      <w:r w:rsidR="00CC4A06">
        <w:rPr>
          <w:bCs/>
          <w:sz w:val="20"/>
          <w:szCs w:val="20"/>
        </w:rPr>
        <w:t xml:space="preserve"> (</w:t>
      </w:r>
      <w:r w:rsidRPr="00F33FC1">
        <w:rPr>
          <w:iCs/>
          <w:sz w:val="20"/>
          <w:szCs w:val="20"/>
        </w:rPr>
        <w:t>OJ L 354, 28.12.2013, p. 1</w:t>
      </w:r>
      <w:r w:rsidR="00CC4A06">
        <w:rPr>
          <w:iCs/>
          <w:sz w:val="20"/>
          <w:szCs w:val="20"/>
        </w:rPr>
        <w:t>).</w:t>
      </w:r>
    </w:p>
  </w:footnote>
  <w:footnote w:id="30">
    <w:p w14:paraId="4417E7FB" w14:textId="37D60686" w:rsidR="004A07CF" w:rsidRPr="009A38E6" w:rsidRDefault="004A07CF" w:rsidP="002C09EC">
      <w:pPr>
        <w:pStyle w:val="FootnoteText"/>
        <w:spacing w:after="0"/>
        <w:rPr>
          <w:rFonts w:ascii="Times New Roman" w:hAnsi="Times New Roman"/>
        </w:rPr>
      </w:pPr>
      <w:r w:rsidRPr="009A38E6">
        <w:rPr>
          <w:rStyle w:val="FootnoteReference"/>
          <w:rFonts w:ascii="Times New Roman" w:hAnsi="Times New Roman"/>
        </w:rPr>
        <w:footnoteRef/>
      </w:r>
      <w:r w:rsidRPr="009A38E6">
        <w:rPr>
          <w:rFonts w:ascii="Times New Roman" w:hAnsi="Times New Roman"/>
        </w:rPr>
        <w:t xml:space="preserve"> Directive 2008/99/EC of the European Parliament and of the Council on the protection of the environment through criminal law (OJ L 328, 6.12.2008, p. 28).</w:t>
      </w:r>
      <w:r w:rsidRPr="009A38E6">
        <w:rPr>
          <w:rFonts w:ascii="Times New Roman" w:hAnsi="Times New Roman"/>
          <w:sz w:val="17"/>
          <w:szCs w:val="17"/>
        </w:rPr>
        <w:t xml:space="preserve"> </w:t>
      </w:r>
    </w:p>
  </w:footnote>
  <w:footnote w:id="31">
    <w:p w14:paraId="6FBE0D74" w14:textId="77777777" w:rsidR="004A07CF" w:rsidRPr="00E260CB" w:rsidRDefault="004A07CF" w:rsidP="00E260CB">
      <w:pPr>
        <w:pStyle w:val="FootnoteText"/>
        <w:spacing w:after="0" w:line="240" w:lineRule="auto"/>
        <w:jc w:val="both"/>
        <w:rPr>
          <w:rFonts w:ascii="Times New Roman" w:hAnsi="Times New Roman"/>
          <w:lang w:val="en-US"/>
        </w:rPr>
      </w:pPr>
      <w:r w:rsidRPr="00E260CB">
        <w:rPr>
          <w:rStyle w:val="FootnoteReference"/>
          <w:rFonts w:ascii="Times New Roman" w:hAnsi="Times New Roman"/>
        </w:rPr>
        <w:footnoteRef/>
      </w:r>
      <w:r>
        <w:rPr>
          <w:rFonts w:ascii="Times New Roman" w:hAnsi="Times New Roman"/>
          <w:iCs/>
        </w:rPr>
        <w:t xml:space="preserve"> </w:t>
      </w:r>
      <w:r w:rsidRPr="00E260CB">
        <w:rPr>
          <w:rFonts w:ascii="Times New Roman" w:hAnsi="Times New Roman"/>
          <w:iCs/>
        </w:rPr>
        <w:t>Communication from the Commission — Criteria for the analysis of the compatibility of State aid for training subject to individual notification (OJ</w:t>
      </w:r>
      <w:r w:rsidRPr="00E260CB">
        <w:rPr>
          <w:rFonts w:ascii="Times New Roman" w:hAnsi="Times New Roman"/>
          <w:lang w:val="en-IE"/>
        </w:rPr>
        <w:t xml:space="preserve"> C 188, 11.8.2009, p. 1).</w:t>
      </w:r>
    </w:p>
  </w:footnote>
  <w:footnote w:id="32">
    <w:p w14:paraId="691701DD" w14:textId="77777777" w:rsidR="004A07CF" w:rsidRPr="008057B7" w:rsidRDefault="004A07CF" w:rsidP="00E260CB">
      <w:pPr>
        <w:pStyle w:val="FootnoteText"/>
        <w:spacing w:after="0" w:line="240" w:lineRule="auto"/>
        <w:jc w:val="both"/>
        <w:rPr>
          <w:rFonts w:ascii="Times New Roman" w:hAnsi="Times New Roman"/>
        </w:rPr>
      </w:pPr>
      <w:r w:rsidRPr="00E260CB">
        <w:rPr>
          <w:rStyle w:val="FootnoteReference"/>
          <w:rFonts w:ascii="Times New Roman" w:hAnsi="Times New Roman"/>
        </w:rPr>
        <w:footnoteRef/>
      </w:r>
      <w:r>
        <w:rPr>
          <w:rFonts w:ascii="Times New Roman" w:hAnsi="Times New Roman"/>
          <w:iCs/>
        </w:rPr>
        <w:t xml:space="preserve"> </w:t>
      </w:r>
      <w:r w:rsidRPr="008057B7">
        <w:rPr>
          <w:rFonts w:ascii="Times New Roman" w:hAnsi="Times New Roman"/>
          <w:iCs/>
        </w:rPr>
        <w:t>Communication from the Commission — Guidelines on State aid to promote risk finance investments (OJ</w:t>
      </w:r>
      <w:r w:rsidRPr="008057B7">
        <w:rPr>
          <w:rFonts w:ascii="Times New Roman" w:hAnsi="Times New Roman"/>
          <w:lang w:val="en-US"/>
        </w:rPr>
        <w:t xml:space="preserve"> C </w:t>
      </w:r>
      <w:r w:rsidRPr="008057B7">
        <w:rPr>
          <w:rFonts w:ascii="Times New Roman" w:hAnsi="Times New Roman"/>
        </w:rPr>
        <w:t>508, 16.12.2021, p. 1).</w:t>
      </w:r>
    </w:p>
  </w:footnote>
  <w:footnote w:id="33">
    <w:p w14:paraId="32AF7CB0" w14:textId="400C8F44" w:rsidR="004A07CF" w:rsidRPr="008057B7" w:rsidRDefault="004A07CF" w:rsidP="008057B7">
      <w:pPr>
        <w:pStyle w:val="title-bold"/>
        <w:shd w:val="clear" w:color="auto" w:fill="FFFFFF"/>
        <w:spacing w:before="0" w:beforeAutospacing="0" w:after="75" w:afterAutospacing="0"/>
      </w:pPr>
      <w:r w:rsidRPr="008057B7">
        <w:rPr>
          <w:rStyle w:val="FootnoteReference"/>
        </w:rPr>
        <w:footnoteRef/>
      </w:r>
      <w:r w:rsidRPr="008057B7">
        <w:t xml:space="preserve"> </w:t>
      </w:r>
      <w:r w:rsidRPr="008057B7">
        <w:rPr>
          <w:bCs/>
          <w:sz w:val="20"/>
          <w:szCs w:val="20"/>
        </w:rPr>
        <w:t>Communication from the Commission Framework for State aid for research and development and innovation</w:t>
      </w:r>
      <w:r w:rsidR="00615953">
        <w:rPr>
          <w:bCs/>
          <w:sz w:val="20"/>
          <w:szCs w:val="20"/>
        </w:rPr>
        <w:t xml:space="preserve"> (</w:t>
      </w:r>
      <w:r w:rsidRPr="008057B7">
        <w:rPr>
          <w:iCs/>
          <w:sz w:val="20"/>
          <w:szCs w:val="20"/>
        </w:rPr>
        <w:t>OJ C 414, 28.10.2022, p. 1</w:t>
      </w:r>
      <w:r w:rsidR="00615953">
        <w:rPr>
          <w:iCs/>
          <w:sz w:val="20"/>
          <w:szCs w:val="20"/>
        </w:rPr>
        <w:t>).</w:t>
      </w:r>
    </w:p>
  </w:footnote>
  <w:footnote w:id="34">
    <w:p w14:paraId="114F3A04" w14:textId="77777777" w:rsidR="004A07CF" w:rsidRPr="008057B7" w:rsidRDefault="004A07CF" w:rsidP="00E260CB">
      <w:pPr>
        <w:pStyle w:val="FootnoteText"/>
        <w:spacing w:after="0" w:line="240" w:lineRule="auto"/>
        <w:jc w:val="both"/>
        <w:rPr>
          <w:rFonts w:ascii="Times New Roman" w:hAnsi="Times New Roman"/>
          <w:lang w:val="en-US"/>
        </w:rPr>
      </w:pPr>
      <w:r w:rsidRPr="008057B7">
        <w:rPr>
          <w:rStyle w:val="FootnoteReference"/>
          <w:rFonts w:ascii="Times New Roman" w:hAnsi="Times New Roman"/>
        </w:rPr>
        <w:footnoteRef/>
      </w:r>
      <w:r w:rsidRPr="008057B7">
        <w:rPr>
          <w:rFonts w:ascii="Times New Roman" w:hAnsi="Times New Roman"/>
          <w:lang w:val="en-US"/>
        </w:rPr>
        <w:t xml:space="preserve"> Communication from the Commission-</w:t>
      </w:r>
      <w:r w:rsidRPr="008057B7">
        <w:rPr>
          <w:rFonts w:ascii="Times New Roman" w:hAnsi="Times New Roman"/>
          <w:szCs w:val="24"/>
          <w:lang w:val="en-IE"/>
        </w:rPr>
        <w:t xml:space="preserve"> Guidelines on State aid for climate, environmental protection and energy 2022 (</w:t>
      </w:r>
      <w:r w:rsidRPr="008057B7">
        <w:rPr>
          <w:rFonts w:ascii="Times New Roman" w:hAnsi="Times New Roman"/>
          <w:lang w:val="en-US"/>
        </w:rPr>
        <w:t>OJ C 80, 18.2.2022, p. 1).</w:t>
      </w:r>
    </w:p>
  </w:footnote>
  <w:footnote w:id="35">
    <w:p w14:paraId="27716945" w14:textId="77777777" w:rsidR="004A07CF" w:rsidRPr="0014631B" w:rsidRDefault="004A07CF" w:rsidP="00E260CB">
      <w:pPr>
        <w:pStyle w:val="FootnoteText"/>
        <w:spacing w:after="0" w:line="240" w:lineRule="auto"/>
        <w:jc w:val="both"/>
        <w:rPr>
          <w:rFonts w:ascii="Times New Roman" w:hAnsi="Times New Roman"/>
          <w:lang w:val="en-US"/>
        </w:rPr>
      </w:pPr>
      <w:r w:rsidRPr="008057B7">
        <w:rPr>
          <w:rStyle w:val="FootnoteReference"/>
          <w:rFonts w:ascii="Times New Roman" w:hAnsi="Times New Roman"/>
        </w:rPr>
        <w:footnoteRef/>
      </w:r>
      <w:r w:rsidRPr="008057B7">
        <w:rPr>
          <w:rFonts w:ascii="Times New Roman" w:hAnsi="Times New Roman"/>
          <w:lang w:val="en-US"/>
        </w:rPr>
        <w:t xml:space="preserve"> </w:t>
      </w:r>
      <w:r w:rsidRPr="008057B7">
        <w:rPr>
          <w:rFonts w:ascii="Times New Roman" w:hAnsi="Times New Roman"/>
        </w:rPr>
        <w:t xml:space="preserve">Communication from the </w:t>
      </w:r>
      <w:r w:rsidRPr="00E260CB">
        <w:rPr>
          <w:rFonts w:ascii="Times New Roman" w:hAnsi="Times New Roman"/>
        </w:rPr>
        <w:t>Commission — Guidelines on State aid for rescuing and restructuring non-financial undertakings in difficulty (</w:t>
      </w:r>
      <w:r w:rsidRPr="00E260CB">
        <w:rPr>
          <w:rFonts w:ascii="Times New Roman" w:hAnsi="Times New Roman"/>
          <w:lang w:val="en-US"/>
        </w:rPr>
        <w:t xml:space="preserve">OJ C </w:t>
      </w:r>
      <w:r w:rsidRPr="0014631B">
        <w:rPr>
          <w:rFonts w:ascii="Times New Roman" w:hAnsi="Times New Roman"/>
          <w:lang w:val="en-US"/>
        </w:rPr>
        <w:t>249, 31.7.2014, p. 1).</w:t>
      </w:r>
    </w:p>
  </w:footnote>
  <w:footnote w:id="36">
    <w:p w14:paraId="44E05049" w14:textId="77777777" w:rsidR="004A07CF" w:rsidRPr="0014631B" w:rsidRDefault="004A07CF" w:rsidP="00E260CB">
      <w:pPr>
        <w:pStyle w:val="FootnoteText"/>
        <w:spacing w:after="0" w:line="240" w:lineRule="auto"/>
        <w:jc w:val="both"/>
        <w:rPr>
          <w:rFonts w:ascii="Times New Roman" w:hAnsi="Times New Roman"/>
          <w:lang w:val="en-US"/>
        </w:rPr>
      </w:pPr>
      <w:r w:rsidRPr="0014631B">
        <w:rPr>
          <w:rStyle w:val="FootnoteReference"/>
          <w:rFonts w:ascii="Times New Roman" w:hAnsi="Times New Roman"/>
        </w:rPr>
        <w:footnoteRef/>
      </w:r>
      <w:r w:rsidRPr="0014631B">
        <w:rPr>
          <w:rFonts w:ascii="Times New Roman" w:hAnsi="Times New Roman"/>
          <w:lang w:val="en-US"/>
        </w:rPr>
        <w:t xml:space="preserve">  Communication from the Commission – EU Guidelines for the application of State aid rules in relation to rapid deployment of broadband networks (</w:t>
      </w:r>
      <w:r w:rsidRPr="0014631B">
        <w:rPr>
          <w:rFonts w:ascii="Times New Roman" w:hAnsi="Times New Roman"/>
        </w:rPr>
        <w:t>OJ</w:t>
      </w:r>
      <w:r w:rsidRPr="0014631B">
        <w:rPr>
          <w:rFonts w:ascii="Times New Roman" w:hAnsi="Times New Roman"/>
          <w:lang w:val="en-US"/>
        </w:rPr>
        <w:t xml:space="preserve"> C 25, 26.1.2013, p. 1).</w:t>
      </w:r>
    </w:p>
  </w:footnote>
  <w:footnote w:id="37">
    <w:p w14:paraId="6C74E0A6" w14:textId="1D20FE0B" w:rsidR="004A07CF" w:rsidRPr="0014631B" w:rsidRDefault="004A07CF" w:rsidP="00E260CB">
      <w:pPr>
        <w:pStyle w:val="FootnoteText"/>
        <w:spacing w:after="0" w:line="240" w:lineRule="auto"/>
        <w:jc w:val="both"/>
        <w:rPr>
          <w:rFonts w:ascii="Times New Roman" w:hAnsi="Times New Roman"/>
          <w:lang w:val="en-US"/>
        </w:rPr>
      </w:pPr>
      <w:r w:rsidRPr="0014631B">
        <w:rPr>
          <w:rStyle w:val="FootnoteReference"/>
          <w:rFonts w:ascii="Times New Roman" w:hAnsi="Times New Roman"/>
          <w:lang w:val="en-US"/>
        </w:rPr>
        <w:footnoteRef/>
      </w:r>
      <w:r w:rsidRPr="0014631B">
        <w:rPr>
          <w:rFonts w:ascii="Times New Roman" w:hAnsi="Times New Roman"/>
          <w:lang w:val="en-US"/>
        </w:rPr>
        <w:t xml:space="preserve"> </w:t>
      </w:r>
      <w:r w:rsidRPr="0014631B">
        <w:rPr>
          <w:rFonts w:ascii="Times New Roman" w:hAnsi="Times New Roman"/>
        </w:rPr>
        <w:t>Communication from the Commission — Criteria for the analysis of the compatibility of State aid for the employment of disadvantaged and disabled workers subject to individual notification (</w:t>
      </w:r>
      <w:r w:rsidRPr="0014631B">
        <w:rPr>
          <w:rFonts w:ascii="Times New Roman" w:hAnsi="Times New Roman"/>
          <w:lang w:val="en-US"/>
        </w:rPr>
        <w:t>OJ C 188, 11.8.2009, p.</w:t>
      </w:r>
      <w:r w:rsidR="00615953">
        <w:rPr>
          <w:rFonts w:ascii="Times New Roman" w:hAnsi="Times New Roman"/>
          <w:lang w:val="en-US"/>
        </w:rPr>
        <w:t> </w:t>
      </w:r>
      <w:r w:rsidRPr="0014631B">
        <w:rPr>
          <w:rFonts w:ascii="Times New Roman" w:hAnsi="Times New Roman"/>
          <w:lang w:val="en-US"/>
        </w:rPr>
        <w:t>6).</w:t>
      </w:r>
    </w:p>
  </w:footnote>
  <w:footnote w:id="38">
    <w:p w14:paraId="5ADB423B" w14:textId="77777777" w:rsidR="004A07CF" w:rsidRPr="00E85006" w:rsidRDefault="004A07CF" w:rsidP="005E51C9">
      <w:pPr>
        <w:pStyle w:val="FootnoteText"/>
        <w:rPr>
          <w:lang w:val="en-US"/>
        </w:rPr>
      </w:pPr>
      <w:r w:rsidRPr="0014631B">
        <w:rPr>
          <w:rStyle w:val="FootnoteReference"/>
          <w:rFonts w:ascii="Times New Roman" w:hAnsi="Times New Roman"/>
          <w:lang w:val="en-US"/>
        </w:rPr>
        <w:footnoteRef/>
      </w:r>
      <w:r w:rsidRPr="0014631B">
        <w:rPr>
          <w:rFonts w:ascii="Times New Roman" w:hAnsi="Times New Roman"/>
          <w:lang w:val="en-US"/>
        </w:rPr>
        <w:t xml:space="preserve"> </w:t>
      </w:r>
      <w:r w:rsidRPr="0014631B">
        <w:rPr>
          <w:rFonts w:ascii="Times New Roman" w:hAnsi="Times New Roman"/>
        </w:rPr>
        <w:t>Communication from the Commission – Guidelines on regional State aid (</w:t>
      </w:r>
      <w:r w:rsidRPr="0014631B">
        <w:rPr>
          <w:rFonts w:ascii="Times New Roman" w:hAnsi="Times New Roman"/>
          <w:lang w:val="en-US"/>
        </w:rPr>
        <w:t>OJ C 153, 29.4.2021, p. 1).</w:t>
      </w:r>
    </w:p>
  </w:footnote>
  <w:footnote w:id="39">
    <w:p w14:paraId="2888AA13" w14:textId="031AEAA7" w:rsidR="004A07CF" w:rsidRPr="00B960AE" w:rsidRDefault="004A07CF" w:rsidP="00D90EFC">
      <w:pPr>
        <w:pStyle w:val="title-bold"/>
        <w:shd w:val="clear" w:color="auto" w:fill="FFFFFF"/>
        <w:spacing w:before="0" w:beforeAutospacing="0" w:after="0" w:afterAutospacing="0"/>
        <w:jc w:val="both"/>
      </w:pPr>
      <w:r w:rsidRPr="00B960AE">
        <w:rPr>
          <w:rStyle w:val="FootnoteReference"/>
          <w:sz w:val="20"/>
          <w:szCs w:val="20"/>
        </w:rPr>
        <w:footnoteRef/>
      </w:r>
      <w:r w:rsidRPr="00B960AE">
        <w:rPr>
          <w:sz w:val="20"/>
          <w:szCs w:val="20"/>
        </w:rPr>
        <w:t xml:space="preserve"> </w:t>
      </w:r>
      <w:r w:rsidRPr="00B960AE">
        <w:rPr>
          <w:bCs/>
          <w:sz w:val="20"/>
          <w:szCs w:val="20"/>
        </w:rPr>
        <w:t>Commission Regulation (EU) 2022/2473 of 14 December 2022 declaring certain categories of aid to undertakings active in the production, processing and marketing of fishery and aquaculture products compatible with the internal market in application of Articles 107 and 108 of the Treaty on the Functioning of the European Union</w:t>
      </w:r>
      <w:r w:rsidR="00700238">
        <w:rPr>
          <w:bCs/>
          <w:sz w:val="20"/>
          <w:szCs w:val="20"/>
        </w:rPr>
        <w:t xml:space="preserve"> (</w:t>
      </w:r>
      <w:r w:rsidRPr="00B960AE">
        <w:rPr>
          <w:iCs/>
          <w:sz w:val="20"/>
          <w:szCs w:val="20"/>
        </w:rPr>
        <w:t>OJ L 327, 21.12.2022, p. 82</w:t>
      </w:r>
      <w:r w:rsidR="00700238">
        <w:rPr>
          <w:iCs/>
          <w:sz w:val="20"/>
          <w:szCs w:val="20"/>
        </w:rPr>
        <w:t>).</w:t>
      </w:r>
    </w:p>
  </w:footnote>
  <w:footnote w:id="40">
    <w:p w14:paraId="1DF1702C" w14:textId="77777777" w:rsidR="004A07CF" w:rsidRPr="00200577" w:rsidRDefault="004A07CF" w:rsidP="00D90EFC">
      <w:pPr>
        <w:pStyle w:val="FootnoteText"/>
        <w:spacing w:after="0" w:line="240" w:lineRule="auto"/>
        <w:jc w:val="both"/>
        <w:rPr>
          <w:rFonts w:ascii="Times New Roman" w:hAnsi="Times New Roman"/>
          <w:lang w:val="en-US"/>
        </w:rPr>
      </w:pPr>
      <w:r w:rsidRPr="00B960AE">
        <w:rPr>
          <w:rStyle w:val="FootnoteReference"/>
          <w:rFonts w:ascii="Times New Roman" w:hAnsi="Times New Roman"/>
        </w:rPr>
        <w:footnoteRef/>
      </w:r>
      <w:r w:rsidRPr="00B960AE">
        <w:rPr>
          <w:rFonts w:ascii="Times New Roman" w:hAnsi="Times New Roman"/>
        </w:rPr>
        <w:t xml:space="preserve"> Commission Regulation (EU) No 651/2014 of 17 June 2014 declaring certain categories of aid compatible with the internal market in application of Articles 107 and 108 of the Treaty (OJ L 187, 26.6.2014, p. </w:t>
      </w:r>
      <w:r w:rsidRPr="00B960AE">
        <w:rPr>
          <w:rFonts w:ascii="Times New Roman" w:hAnsi="Times New Roman"/>
          <w:lang w:val="en-US"/>
        </w:rPr>
        <w:t>1).</w:t>
      </w:r>
    </w:p>
  </w:footnote>
  <w:footnote w:id="41">
    <w:p w14:paraId="52691695" w14:textId="77777777" w:rsidR="004A07CF" w:rsidRPr="0090409B" w:rsidRDefault="004A07CF" w:rsidP="00116BCC">
      <w:pPr>
        <w:pStyle w:val="FootnoteText"/>
        <w:rPr>
          <w:rFonts w:ascii="Times New Roman" w:hAnsi="Times New Roman"/>
          <w:lang w:val="en-US"/>
        </w:rPr>
      </w:pPr>
      <w:r w:rsidRPr="0090409B">
        <w:rPr>
          <w:rStyle w:val="FootnoteReference"/>
          <w:rFonts w:ascii="Times New Roman" w:hAnsi="Times New Roman"/>
        </w:rPr>
        <w:footnoteRef/>
      </w:r>
      <w:r w:rsidRPr="0090409B">
        <w:rPr>
          <w:rFonts w:ascii="Times New Roman" w:hAnsi="Times New Roman"/>
        </w:rPr>
        <w:t xml:space="preserve"> Communication from the Commission — Guidelines on State aid for rescuing and restructuring non-financial undertakings in difficulty (</w:t>
      </w:r>
      <w:r w:rsidRPr="0090409B">
        <w:rPr>
          <w:rFonts w:ascii="Times New Roman" w:hAnsi="Times New Roman"/>
          <w:lang w:val="en-IE"/>
        </w:rPr>
        <w:t>OJ C 249, 31.7.2014, p. 1).</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1FC8B2F4"/>
    <w:lvl w:ilvl="0">
      <w:start w:val="1"/>
      <w:numFmt w:val="decimal"/>
      <w:lvlText w:val="%1."/>
      <w:lvlJc w:val="left"/>
      <w:pPr>
        <w:tabs>
          <w:tab w:val="num" w:pos="360"/>
        </w:tabs>
        <w:ind w:left="360" w:hanging="360"/>
      </w:pPr>
    </w:lvl>
  </w:abstractNum>
  <w:abstractNum w:abstractNumId="1" w15:restartNumberingAfterBreak="0">
    <w:nsid w:val="001E33C4"/>
    <w:multiLevelType w:val="hybridMultilevel"/>
    <w:tmpl w:val="123A9BCA"/>
    <w:lvl w:ilvl="0" w:tplc="7234C88A">
      <w:start w:val="1"/>
      <w:numFmt w:val="decimal"/>
      <w:lvlText w:val="2.%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0351670"/>
    <w:multiLevelType w:val="hybridMultilevel"/>
    <w:tmpl w:val="078030DE"/>
    <w:lvl w:ilvl="0" w:tplc="9D483F7E">
      <w:start w:val="1"/>
      <w:numFmt w:val="decimal"/>
      <w:lvlText w:val="2.5.%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03D4643"/>
    <w:multiLevelType w:val="multilevel"/>
    <w:tmpl w:val="DC2875F8"/>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00752F9B"/>
    <w:multiLevelType w:val="multilevel"/>
    <w:tmpl w:val="1AA2168E"/>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1425"/>
        </w:tabs>
        <w:ind w:left="1425"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5" w15:restartNumberingAfterBreak="0">
    <w:nsid w:val="00917823"/>
    <w:multiLevelType w:val="hybridMultilevel"/>
    <w:tmpl w:val="7A5A3FAC"/>
    <w:lvl w:ilvl="0" w:tplc="83A24F14">
      <w:start w:val="1"/>
      <w:numFmt w:val="lowerRoman"/>
      <w:lvlText w:val="(%1)"/>
      <w:lvlJc w:val="left"/>
      <w:pPr>
        <w:ind w:left="2563" w:hanging="360"/>
      </w:pPr>
      <w:rPr>
        <w:rFonts w:hint="default"/>
      </w:rPr>
    </w:lvl>
    <w:lvl w:ilvl="1" w:tplc="08090019" w:tentative="1">
      <w:start w:val="1"/>
      <w:numFmt w:val="lowerLetter"/>
      <w:lvlText w:val="%2."/>
      <w:lvlJc w:val="left"/>
      <w:pPr>
        <w:ind w:left="3283" w:hanging="360"/>
      </w:pPr>
    </w:lvl>
    <w:lvl w:ilvl="2" w:tplc="0809001B" w:tentative="1">
      <w:start w:val="1"/>
      <w:numFmt w:val="lowerRoman"/>
      <w:lvlText w:val="%3."/>
      <w:lvlJc w:val="right"/>
      <w:pPr>
        <w:ind w:left="4003" w:hanging="180"/>
      </w:pPr>
    </w:lvl>
    <w:lvl w:ilvl="3" w:tplc="0809000F" w:tentative="1">
      <w:start w:val="1"/>
      <w:numFmt w:val="decimal"/>
      <w:lvlText w:val="%4."/>
      <w:lvlJc w:val="left"/>
      <w:pPr>
        <w:ind w:left="4723" w:hanging="360"/>
      </w:pPr>
    </w:lvl>
    <w:lvl w:ilvl="4" w:tplc="08090019" w:tentative="1">
      <w:start w:val="1"/>
      <w:numFmt w:val="lowerLetter"/>
      <w:lvlText w:val="%5."/>
      <w:lvlJc w:val="left"/>
      <w:pPr>
        <w:ind w:left="5443" w:hanging="360"/>
      </w:pPr>
    </w:lvl>
    <w:lvl w:ilvl="5" w:tplc="83A24F14">
      <w:start w:val="1"/>
      <w:numFmt w:val="lowerRoman"/>
      <w:lvlText w:val="(%6)"/>
      <w:lvlJc w:val="left"/>
      <w:pPr>
        <w:ind w:left="6163" w:hanging="180"/>
      </w:pPr>
      <w:rPr>
        <w:rFonts w:hint="default"/>
      </w:rPr>
    </w:lvl>
    <w:lvl w:ilvl="6" w:tplc="0809000F" w:tentative="1">
      <w:start w:val="1"/>
      <w:numFmt w:val="decimal"/>
      <w:lvlText w:val="%7."/>
      <w:lvlJc w:val="left"/>
      <w:pPr>
        <w:ind w:left="6883" w:hanging="360"/>
      </w:pPr>
    </w:lvl>
    <w:lvl w:ilvl="7" w:tplc="08090019" w:tentative="1">
      <w:start w:val="1"/>
      <w:numFmt w:val="lowerLetter"/>
      <w:lvlText w:val="%8."/>
      <w:lvlJc w:val="left"/>
      <w:pPr>
        <w:ind w:left="7603" w:hanging="360"/>
      </w:pPr>
    </w:lvl>
    <w:lvl w:ilvl="8" w:tplc="0809001B" w:tentative="1">
      <w:start w:val="1"/>
      <w:numFmt w:val="lowerRoman"/>
      <w:lvlText w:val="%9."/>
      <w:lvlJc w:val="right"/>
      <w:pPr>
        <w:ind w:left="8323" w:hanging="180"/>
      </w:pPr>
    </w:lvl>
  </w:abstractNum>
  <w:abstractNum w:abstractNumId="6" w15:restartNumberingAfterBreak="0">
    <w:nsid w:val="022D29F9"/>
    <w:multiLevelType w:val="hybridMultilevel"/>
    <w:tmpl w:val="B37C0A26"/>
    <w:lvl w:ilvl="0" w:tplc="E4566652">
      <w:start w:val="1"/>
      <w:numFmt w:val="decimal"/>
      <w:lvlText w:val="1.2.%1."/>
      <w:lvlJc w:val="left"/>
      <w:pPr>
        <w:ind w:left="1070" w:hanging="360"/>
      </w:pPr>
      <w:rPr>
        <w:rFonts w:hint="default"/>
        <w:b w:val="0"/>
      </w:rPr>
    </w:lvl>
    <w:lvl w:ilvl="1" w:tplc="10B66E70" w:tentative="1">
      <w:start w:val="1"/>
      <w:numFmt w:val="lowerLetter"/>
      <w:lvlText w:val="%2."/>
      <w:lvlJc w:val="left"/>
      <w:pPr>
        <w:ind w:left="2073" w:hanging="360"/>
      </w:pPr>
    </w:lvl>
    <w:lvl w:ilvl="2" w:tplc="16621378" w:tentative="1">
      <w:start w:val="1"/>
      <w:numFmt w:val="lowerRoman"/>
      <w:lvlText w:val="%3."/>
      <w:lvlJc w:val="right"/>
      <w:pPr>
        <w:ind w:left="2793" w:hanging="180"/>
      </w:pPr>
    </w:lvl>
    <w:lvl w:ilvl="3" w:tplc="3FB42F42" w:tentative="1">
      <w:start w:val="1"/>
      <w:numFmt w:val="decimal"/>
      <w:lvlText w:val="%4."/>
      <w:lvlJc w:val="left"/>
      <w:pPr>
        <w:ind w:left="3513" w:hanging="360"/>
      </w:pPr>
    </w:lvl>
    <w:lvl w:ilvl="4" w:tplc="58E489D4" w:tentative="1">
      <w:start w:val="1"/>
      <w:numFmt w:val="lowerLetter"/>
      <w:lvlText w:val="%5."/>
      <w:lvlJc w:val="left"/>
      <w:pPr>
        <w:ind w:left="4233" w:hanging="360"/>
      </w:pPr>
    </w:lvl>
    <w:lvl w:ilvl="5" w:tplc="2A10324A" w:tentative="1">
      <w:start w:val="1"/>
      <w:numFmt w:val="lowerRoman"/>
      <w:lvlText w:val="%6."/>
      <w:lvlJc w:val="right"/>
      <w:pPr>
        <w:ind w:left="4953" w:hanging="180"/>
      </w:pPr>
    </w:lvl>
    <w:lvl w:ilvl="6" w:tplc="9CC0D8DA" w:tentative="1">
      <w:start w:val="1"/>
      <w:numFmt w:val="decimal"/>
      <w:lvlText w:val="%7."/>
      <w:lvlJc w:val="left"/>
      <w:pPr>
        <w:ind w:left="5673" w:hanging="360"/>
      </w:pPr>
    </w:lvl>
    <w:lvl w:ilvl="7" w:tplc="E35018AC" w:tentative="1">
      <w:start w:val="1"/>
      <w:numFmt w:val="lowerLetter"/>
      <w:lvlText w:val="%8."/>
      <w:lvlJc w:val="left"/>
      <w:pPr>
        <w:ind w:left="6393" w:hanging="360"/>
      </w:pPr>
    </w:lvl>
    <w:lvl w:ilvl="8" w:tplc="C3760E6A" w:tentative="1">
      <w:start w:val="1"/>
      <w:numFmt w:val="lowerRoman"/>
      <w:lvlText w:val="%9."/>
      <w:lvlJc w:val="right"/>
      <w:pPr>
        <w:ind w:left="7113" w:hanging="180"/>
      </w:pPr>
    </w:lvl>
  </w:abstractNum>
  <w:abstractNum w:abstractNumId="7" w15:restartNumberingAfterBreak="0">
    <w:nsid w:val="04850003"/>
    <w:multiLevelType w:val="hybridMultilevel"/>
    <w:tmpl w:val="32703F5A"/>
    <w:lvl w:ilvl="0" w:tplc="94BC9E8E">
      <w:start w:val="1"/>
      <w:numFmt w:val="decimal"/>
      <w:lvlText w:val="%1."/>
      <w:lvlJc w:val="left"/>
      <w:pPr>
        <w:tabs>
          <w:tab w:val="num" w:pos="644"/>
        </w:tabs>
        <w:ind w:left="644" w:hanging="360"/>
      </w:pPr>
      <w:rPr>
        <w:rFonts w:cs="Times New Roman" w:hint="default"/>
        <w:i w:val="0"/>
      </w:rPr>
    </w:lvl>
    <w:lvl w:ilvl="1" w:tplc="08090019">
      <w:start w:val="1"/>
      <w:numFmt w:val="lowerLetter"/>
      <w:lvlText w:val="%2."/>
      <w:lvlJc w:val="left"/>
      <w:pPr>
        <w:tabs>
          <w:tab w:val="num" w:pos="1440"/>
        </w:tabs>
        <w:ind w:left="1440" w:hanging="360"/>
      </w:pPr>
      <w:rPr>
        <w:rFonts w:cs="Times New Roman"/>
      </w:rPr>
    </w:lvl>
    <w:lvl w:ilvl="2" w:tplc="0809001B">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05B77342"/>
    <w:multiLevelType w:val="multilevel"/>
    <w:tmpl w:val="87BCCBE6"/>
    <w:lvl w:ilvl="0">
      <w:start w:val="1"/>
      <w:numFmt w:val="decimal"/>
      <w:lvlText w:val="%1."/>
      <w:lvlJc w:val="left"/>
      <w:pPr>
        <w:ind w:left="720" w:hanging="360"/>
      </w:pPr>
      <w:rPr>
        <w:rFonts w:hint="default"/>
      </w:rPr>
    </w:lvl>
    <w:lvl w:ilvl="1">
      <w:start w:val="1"/>
      <w:numFmt w:val="decimal"/>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 w15:restartNumberingAfterBreak="0">
    <w:nsid w:val="05C20472"/>
    <w:multiLevelType w:val="hybridMultilevel"/>
    <w:tmpl w:val="6EC0378C"/>
    <w:lvl w:ilvl="0" w:tplc="520ABC2C">
      <w:start w:val="1"/>
      <w:numFmt w:val="lowerLetter"/>
      <w:lvlText w:val="(%1)"/>
      <w:lvlJc w:val="left"/>
      <w:pPr>
        <w:ind w:left="980" w:hanging="6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07FA2482"/>
    <w:multiLevelType w:val="hybridMultilevel"/>
    <w:tmpl w:val="5AE8FDD6"/>
    <w:lvl w:ilvl="0" w:tplc="AA2A789C">
      <w:start w:val="1"/>
      <w:numFmt w:val="decimal"/>
      <w:lvlText w:val="%1."/>
      <w:lvlJc w:val="left"/>
      <w:pPr>
        <w:ind w:left="72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0CD3270A"/>
    <w:multiLevelType w:val="multilevel"/>
    <w:tmpl w:val="1AA2168E"/>
    <w:lvl w:ilvl="0">
      <w:start w:val="1"/>
      <w:numFmt w:val="decimal"/>
      <w:lvlText w:val="%1."/>
      <w:lvlJc w:val="left"/>
      <w:pPr>
        <w:tabs>
          <w:tab w:val="num" w:pos="360"/>
        </w:tabs>
        <w:ind w:left="360" w:hanging="360"/>
      </w:pPr>
    </w:lvl>
    <w:lvl w:ilvl="1">
      <w:start w:val="1"/>
      <w:numFmt w:val="decimal"/>
      <w:lvlText w:val="%1.%2."/>
      <w:lvlJc w:val="left"/>
      <w:pPr>
        <w:tabs>
          <w:tab w:val="num" w:pos="716"/>
        </w:tabs>
        <w:ind w:left="716"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 w15:restartNumberingAfterBreak="0">
    <w:nsid w:val="0D4968B1"/>
    <w:multiLevelType w:val="multilevel"/>
    <w:tmpl w:val="26342114"/>
    <w:lvl w:ilvl="0">
      <w:start w:val="1"/>
      <w:numFmt w:val="decimal"/>
      <w:lvlText w:val="(%1)"/>
      <w:lvlJc w:val="left"/>
      <w:pPr>
        <w:tabs>
          <w:tab w:val="num" w:pos="709"/>
        </w:tabs>
        <w:ind w:left="709" w:hanging="709"/>
      </w:pPr>
    </w:lvl>
    <w:lvl w:ilvl="1">
      <w:start w:val="1"/>
      <w:numFmt w:val="lowerLetter"/>
      <w:lvlText w:val="(%2)"/>
      <w:lvlJc w:val="left"/>
      <w:pPr>
        <w:tabs>
          <w:tab w:val="num" w:pos="1417"/>
        </w:tabs>
        <w:ind w:left="1417" w:hanging="708"/>
      </w:pPr>
    </w:lvl>
    <w:lvl w:ilvl="2">
      <w:start w:val="1"/>
      <w:numFmt w:val="bullet"/>
      <w:lvlText w:val="–"/>
      <w:lvlJc w:val="left"/>
      <w:pPr>
        <w:tabs>
          <w:tab w:val="num" w:pos="2126"/>
        </w:tabs>
        <w:ind w:left="2126" w:hanging="709"/>
      </w:pPr>
      <w:rPr>
        <w:rFonts w:ascii="Times New Roman" w:hAnsi="Times New Roman"/>
      </w:rPr>
    </w:lvl>
    <w:lvl w:ilvl="3">
      <w:start w:val="1"/>
      <w:numFmt w:val="bullet"/>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0E1207A4"/>
    <w:multiLevelType w:val="hybridMultilevel"/>
    <w:tmpl w:val="A8F8B098"/>
    <w:lvl w:ilvl="0" w:tplc="83A24F14">
      <w:start w:val="1"/>
      <w:numFmt w:val="lowerRoman"/>
      <w:lvlText w:val="(%1)"/>
      <w:lvlJc w:val="left"/>
      <w:pPr>
        <w:ind w:left="6343" w:hanging="360"/>
      </w:pPr>
      <w:rPr>
        <w:rFonts w:hint="default"/>
      </w:rPr>
    </w:lvl>
    <w:lvl w:ilvl="1" w:tplc="08090019" w:tentative="1">
      <w:start w:val="1"/>
      <w:numFmt w:val="lowerLetter"/>
      <w:lvlText w:val="%2."/>
      <w:lvlJc w:val="left"/>
      <w:pPr>
        <w:ind w:left="7063" w:hanging="360"/>
      </w:pPr>
    </w:lvl>
    <w:lvl w:ilvl="2" w:tplc="0809001B" w:tentative="1">
      <w:start w:val="1"/>
      <w:numFmt w:val="lowerRoman"/>
      <w:lvlText w:val="%3."/>
      <w:lvlJc w:val="right"/>
      <w:pPr>
        <w:ind w:left="7783" w:hanging="180"/>
      </w:pPr>
    </w:lvl>
    <w:lvl w:ilvl="3" w:tplc="0809000F" w:tentative="1">
      <w:start w:val="1"/>
      <w:numFmt w:val="decimal"/>
      <w:lvlText w:val="%4."/>
      <w:lvlJc w:val="left"/>
      <w:pPr>
        <w:ind w:left="8503" w:hanging="360"/>
      </w:pPr>
    </w:lvl>
    <w:lvl w:ilvl="4" w:tplc="08090019" w:tentative="1">
      <w:start w:val="1"/>
      <w:numFmt w:val="lowerLetter"/>
      <w:lvlText w:val="%5."/>
      <w:lvlJc w:val="left"/>
      <w:pPr>
        <w:ind w:left="9223" w:hanging="360"/>
      </w:pPr>
    </w:lvl>
    <w:lvl w:ilvl="5" w:tplc="0809001B" w:tentative="1">
      <w:start w:val="1"/>
      <w:numFmt w:val="lowerRoman"/>
      <w:lvlText w:val="%6."/>
      <w:lvlJc w:val="right"/>
      <w:pPr>
        <w:ind w:left="9943" w:hanging="180"/>
      </w:pPr>
    </w:lvl>
    <w:lvl w:ilvl="6" w:tplc="0809000F" w:tentative="1">
      <w:start w:val="1"/>
      <w:numFmt w:val="decimal"/>
      <w:lvlText w:val="%7."/>
      <w:lvlJc w:val="left"/>
      <w:pPr>
        <w:ind w:left="10663" w:hanging="360"/>
      </w:pPr>
    </w:lvl>
    <w:lvl w:ilvl="7" w:tplc="08090019" w:tentative="1">
      <w:start w:val="1"/>
      <w:numFmt w:val="lowerLetter"/>
      <w:lvlText w:val="%8."/>
      <w:lvlJc w:val="left"/>
      <w:pPr>
        <w:ind w:left="11383" w:hanging="360"/>
      </w:pPr>
    </w:lvl>
    <w:lvl w:ilvl="8" w:tplc="0809001B" w:tentative="1">
      <w:start w:val="1"/>
      <w:numFmt w:val="lowerRoman"/>
      <w:lvlText w:val="%9."/>
      <w:lvlJc w:val="right"/>
      <w:pPr>
        <w:ind w:left="12103" w:hanging="180"/>
      </w:pPr>
    </w:lvl>
  </w:abstractNum>
  <w:abstractNum w:abstractNumId="14" w15:restartNumberingAfterBreak="0">
    <w:nsid w:val="0E2D04F3"/>
    <w:multiLevelType w:val="singleLevel"/>
    <w:tmpl w:val="0809000F"/>
    <w:lvl w:ilvl="0">
      <w:start w:val="1"/>
      <w:numFmt w:val="decimal"/>
      <w:lvlText w:val="%1."/>
      <w:lvlJc w:val="left"/>
      <w:pPr>
        <w:ind w:left="720" w:hanging="360"/>
      </w:pPr>
      <w:rPr>
        <w:rFonts w:hint="default"/>
      </w:rPr>
    </w:lvl>
  </w:abstractNum>
  <w:abstractNum w:abstractNumId="15" w15:restartNumberingAfterBreak="0">
    <w:nsid w:val="0EA33D81"/>
    <w:multiLevelType w:val="hybridMultilevel"/>
    <w:tmpl w:val="99283D00"/>
    <w:lvl w:ilvl="0" w:tplc="EB7C8ACC">
      <w:start w:val="1"/>
      <w:numFmt w:val="lowerLetter"/>
      <w:lvlText w:val="(%1)"/>
      <w:lvlJc w:val="left"/>
      <w:pPr>
        <w:ind w:left="144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0F8E6D3E"/>
    <w:multiLevelType w:val="hybridMultilevel"/>
    <w:tmpl w:val="63CAA198"/>
    <w:lvl w:ilvl="0" w:tplc="9D483F7E">
      <w:start w:val="1"/>
      <w:numFmt w:val="decimal"/>
      <w:lvlText w:val="2.5.%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2FA2C4C"/>
    <w:multiLevelType w:val="hybridMultilevel"/>
    <w:tmpl w:val="2F0C47C4"/>
    <w:lvl w:ilvl="0" w:tplc="F1AE603A">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4216FDC"/>
    <w:multiLevelType w:val="multilevel"/>
    <w:tmpl w:val="6AA2622E"/>
    <w:lvl w:ilvl="0">
      <w:start w:val="2"/>
      <w:numFmt w:val="decimal"/>
      <w:lvlText w:val="%1"/>
      <w:lvlJc w:val="left"/>
      <w:pPr>
        <w:ind w:left="480" w:hanging="480"/>
      </w:pPr>
      <w:rPr>
        <w:rFonts w:hint="default"/>
      </w:rPr>
    </w:lvl>
    <w:lvl w:ilvl="1">
      <w:start w:val="6"/>
      <w:numFmt w:val="decimal"/>
      <w:lvlText w:val="%1.%2"/>
      <w:lvlJc w:val="left"/>
      <w:pPr>
        <w:ind w:left="480" w:hanging="480"/>
      </w:pPr>
      <w:rPr>
        <w:rFonts w:hint="default"/>
      </w:rPr>
    </w:lvl>
    <w:lvl w:ilvl="2">
      <w:start w:val="1"/>
      <w:numFmt w:val="decimal"/>
      <w:lvlText w:val="2.7.%3"/>
      <w:lvlJc w:val="left"/>
      <w:pPr>
        <w:ind w:left="862"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159D6B48"/>
    <w:multiLevelType w:val="multilevel"/>
    <w:tmpl w:val="26342114"/>
    <w:lvl w:ilvl="0">
      <w:start w:val="1"/>
      <w:numFmt w:val="decimal"/>
      <w:lvlText w:val="(%1)"/>
      <w:lvlJc w:val="left"/>
      <w:pPr>
        <w:tabs>
          <w:tab w:val="num" w:pos="709"/>
        </w:tabs>
        <w:ind w:left="709" w:hanging="709"/>
      </w:pPr>
    </w:lvl>
    <w:lvl w:ilvl="1">
      <w:start w:val="1"/>
      <w:numFmt w:val="lowerLetter"/>
      <w:lvlText w:val="(%2)"/>
      <w:lvlJc w:val="left"/>
      <w:pPr>
        <w:tabs>
          <w:tab w:val="num" w:pos="1417"/>
        </w:tabs>
        <w:ind w:left="1417" w:hanging="708"/>
      </w:pPr>
    </w:lvl>
    <w:lvl w:ilvl="2">
      <w:start w:val="1"/>
      <w:numFmt w:val="bullet"/>
      <w:lvlText w:val="–"/>
      <w:lvlJc w:val="left"/>
      <w:pPr>
        <w:tabs>
          <w:tab w:val="num" w:pos="2126"/>
        </w:tabs>
        <w:ind w:left="2126" w:hanging="709"/>
      </w:pPr>
      <w:rPr>
        <w:rFonts w:ascii="Times New Roman" w:hAnsi="Times New Roman"/>
      </w:rPr>
    </w:lvl>
    <w:lvl w:ilvl="3">
      <w:start w:val="1"/>
      <w:numFmt w:val="bullet"/>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15EB058B"/>
    <w:multiLevelType w:val="hybridMultilevel"/>
    <w:tmpl w:val="B5784C3E"/>
    <w:lvl w:ilvl="0" w:tplc="5A4EDD90">
      <w:start w:val="15"/>
      <w:numFmt w:val="decimal"/>
      <w:lvlText w:val="2.5.%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1" w15:restartNumberingAfterBreak="0">
    <w:nsid w:val="1695162E"/>
    <w:multiLevelType w:val="hybridMultilevel"/>
    <w:tmpl w:val="285EF30E"/>
    <w:lvl w:ilvl="0" w:tplc="EB7C8ACC">
      <w:start w:val="1"/>
      <w:numFmt w:val="lowerLetter"/>
      <w:lvlText w:val="(%1)"/>
      <w:lvlJc w:val="left"/>
      <w:pPr>
        <w:ind w:left="2137" w:hanging="360"/>
      </w:pPr>
      <w:rPr>
        <w:rFonts w:hint="default"/>
      </w:rPr>
    </w:lvl>
    <w:lvl w:ilvl="1" w:tplc="EB7C8ACC">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17472B01"/>
    <w:multiLevelType w:val="multilevel"/>
    <w:tmpl w:val="B29EECDA"/>
    <w:lvl w:ilvl="0">
      <w:start w:val="3"/>
      <w:numFmt w:val="decimal"/>
      <w:lvlText w:val="%1."/>
      <w:lvlJc w:val="left"/>
      <w:pPr>
        <w:ind w:left="360" w:hanging="360"/>
      </w:pPr>
      <w:rPr>
        <w:rFonts w:hint="default"/>
      </w:rPr>
    </w:lvl>
    <w:lvl w:ilvl="1">
      <w:start w:val="3"/>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1B3C78B8"/>
    <w:multiLevelType w:val="multilevel"/>
    <w:tmpl w:val="8796E7DA"/>
    <w:lvl w:ilvl="0">
      <w:start w:val="1"/>
      <w:numFmt w:val="decimal"/>
      <w:lvlRestart w:val="0"/>
      <w:lvlText w:val="(%1)"/>
      <w:lvlJc w:val="left"/>
      <w:pPr>
        <w:tabs>
          <w:tab w:val="num" w:pos="850"/>
        </w:tabs>
        <w:ind w:left="850" w:hanging="850"/>
      </w:pPr>
    </w:lvl>
    <w:lvl w:ilvl="1">
      <w:start w:val="1"/>
      <w:numFmt w:val="lowerLetter"/>
      <w:lvlText w:val="(%2)"/>
      <w:lvlJc w:val="left"/>
      <w:pPr>
        <w:tabs>
          <w:tab w:val="num" w:pos="850"/>
        </w:tabs>
        <w:ind w:left="850" w:hanging="850"/>
      </w:pPr>
    </w:lvl>
    <w:lvl w:ilvl="2">
      <w:start w:val="1"/>
      <w:numFmt w:val="decimal"/>
      <w:lvlText w:val="(%3)"/>
      <w:lvlJc w:val="left"/>
      <w:pPr>
        <w:tabs>
          <w:tab w:val="num" w:pos="1560"/>
        </w:tabs>
        <w:ind w:left="1560" w:hanging="567"/>
      </w:pPr>
    </w:lvl>
    <w:lvl w:ilvl="3">
      <w:start w:val="1"/>
      <w:numFmt w:val="lowerLetter"/>
      <w:lvlText w:val="(%4)"/>
      <w:lvlJc w:val="left"/>
      <w:pPr>
        <w:tabs>
          <w:tab w:val="num" w:pos="1417"/>
        </w:tabs>
        <w:ind w:left="1417" w:hanging="567"/>
      </w:pPr>
    </w:lvl>
    <w:lvl w:ilvl="4">
      <w:start w:val="1"/>
      <w:numFmt w:val="lowerLetter"/>
      <w:lvlText w:val="(%5)"/>
      <w:lvlJc w:val="left"/>
      <w:pPr>
        <w:tabs>
          <w:tab w:val="num" w:pos="1984"/>
        </w:tabs>
        <w:ind w:left="1984" w:hanging="567"/>
      </w:pPr>
      <w:rPr>
        <w:rFonts w:hint="default"/>
      </w:rPr>
    </w:lvl>
    <w:lvl w:ilvl="5">
      <w:start w:val="1"/>
      <w:numFmt w:val="lowerLetter"/>
      <w:lvlText w:val="(%6)"/>
      <w:lvlJc w:val="left"/>
      <w:pPr>
        <w:tabs>
          <w:tab w:val="num" w:pos="1984"/>
        </w:tabs>
        <w:ind w:left="1984" w:hanging="567"/>
      </w:pPr>
    </w:lvl>
    <w:lvl w:ilvl="6">
      <w:start w:val="1"/>
      <w:numFmt w:val="decimal"/>
      <w:lvlText w:val="(%7)"/>
      <w:lvlJc w:val="left"/>
      <w:pPr>
        <w:tabs>
          <w:tab w:val="num" w:pos="2551"/>
        </w:tabs>
        <w:ind w:left="2551" w:hanging="567"/>
      </w:pPr>
    </w:lvl>
    <w:lvl w:ilvl="7">
      <w:start w:val="1"/>
      <w:numFmt w:val="lowerLetter"/>
      <w:lvlText w:val="(%8)"/>
      <w:lvlJc w:val="left"/>
      <w:pPr>
        <w:tabs>
          <w:tab w:val="num" w:pos="2551"/>
        </w:tabs>
        <w:ind w:left="2551" w:hanging="567"/>
      </w:pPr>
    </w:lvl>
    <w:lvl w:ilvl="8">
      <w:start w:val="1"/>
      <w:numFmt w:val="lowerLetter"/>
      <w:lvlText w:val="(%9)"/>
      <w:lvlJc w:val="left"/>
      <w:pPr>
        <w:tabs>
          <w:tab w:val="num" w:pos="3118"/>
        </w:tabs>
        <w:ind w:left="3118" w:hanging="567"/>
      </w:pPr>
    </w:lvl>
  </w:abstractNum>
  <w:abstractNum w:abstractNumId="24" w15:restartNumberingAfterBreak="0">
    <w:nsid w:val="1DF451A9"/>
    <w:multiLevelType w:val="hybridMultilevel"/>
    <w:tmpl w:val="16BEE4C4"/>
    <w:lvl w:ilvl="0" w:tplc="9D483F7E">
      <w:start w:val="1"/>
      <w:numFmt w:val="decimal"/>
      <w:lvlText w:val="2.5.%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1E3331EF"/>
    <w:multiLevelType w:val="singleLevel"/>
    <w:tmpl w:val="EB7C8ACC"/>
    <w:lvl w:ilvl="0">
      <w:start w:val="1"/>
      <w:numFmt w:val="lowerLetter"/>
      <w:lvlText w:val="(%1)"/>
      <w:lvlJc w:val="left"/>
      <w:pPr>
        <w:ind w:left="360" w:hanging="360"/>
      </w:pPr>
      <w:rPr>
        <w:rFonts w:hint="default"/>
      </w:rPr>
    </w:lvl>
  </w:abstractNum>
  <w:abstractNum w:abstractNumId="26" w15:restartNumberingAfterBreak="0">
    <w:nsid w:val="1FC61BD1"/>
    <w:multiLevelType w:val="multilevel"/>
    <w:tmpl w:val="0409001F"/>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7" w15:restartNumberingAfterBreak="0">
    <w:nsid w:val="20E40ECD"/>
    <w:multiLevelType w:val="singleLevel"/>
    <w:tmpl w:val="0809000F"/>
    <w:lvl w:ilvl="0">
      <w:start w:val="1"/>
      <w:numFmt w:val="decimal"/>
      <w:lvlText w:val="%1."/>
      <w:lvlJc w:val="left"/>
      <w:pPr>
        <w:ind w:left="720" w:hanging="360"/>
      </w:pPr>
      <w:rPr>
        <w:rFonts w:hint="default"/>
      </w:rPr>
    </w:lvl>
  </w:abstractNum>
  <w:abstractNum w:abstractNumId="28" w15:restartNumberingAfterBreak="0">
    <w:nsid w:val="22AB3BA1"/>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23BB6657"/>
    <w:multiLevelType w:val="multilevel"/>
    <w:tmpl w:val="49525FC4"/>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504" w:hanging="504"/>
      </w:pPr>
      <w:rPr>
        <w:rFonts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245914EB"/>
    <w:multiLevelType w:val="singleLevel"/>
    <w:tmpl w:val="D924BC16"/>
    <w:lvl w:ilvl="0">
      <w:start w:val="1"/>
      <w:numFmt w:val="decimal"/>
      <w:lvlText w:val="2.3.%1."/>
      <w:lvlJc w:val="left"/>
      <w:pPr>
        <w:ind w:left="720" w:hanging="360"/>
      </w:pPr>
      <w:rPr>
        <w:rFonts w:hint="default"/>
      </w:rPr>
    </w:lvl>
  </w:abstractNum>
  <w:abstractNum w:abstractNumId="31" w15:restartNumberingAfterBreak="0">
    <w:nsid w:val="24F16F42"/>
    <w:multiLevelType w:val="multilevel"/>
    <w:tmpl w:val="DC2875F8"/>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2" w15:restartNumberingAfterBreak="0">
    <w:nsid w:val="253235D1"/>
    <w:multiLevelType w:val="multilevel"/>
    <w:tmpl w:val="E55EF6BC"/>
    <w:lvl w:ilvl="0">
      <w:start w:val="1"/>
      <w:numFmt w:val="decimal"/>
      <w:lvlText w:val="(%1)"/>
      <w:lvlJc w:val="left"/>
      <w:pPr>
        <w:tabs>
          <w:tab w:val="num" w:pos="709"/>
        </w:tabs>
        <w:ind w:left="709" w:hanging="709"/>
      </w:pPr>
      <w:rPr>
        <w:b w:val="0"/>
      </w:rPr>
    </w:lvl>
    <w:lvl w:ilvl="1">
      <w:start w:val="1"/>
      <w:numFmt w:val="lowerLetter"/>
      <w:lvlText w:val="(%2)"/>
      <w:lvlJc w:val="left"/>
      <w:pPr>
        <w:tabs>
          <w:tab w:val="num" w:pos="1417"/>
        </w:tabs>
        <w:ind w:left="1417" w:hanging="708"/>
      </w:pPr>
    </w:lvl>
    <w:lvl w:ilvl="2">
      <w:start w:val="1"/>
      <w:numFmt w:val="bullet"/>
      <w:lvlText w:val="–"/>
      <w:lvlJc w:val="left"/>
      <w:pPr>
        <w:tabs>
          <w:tab w:val="num" w:pos="2126"/>
        </w:tabs>
        <w:ind w:left="2126" w:hanging="709"/>
      </w:pPr>
      <w:rPr>
        <w:rFonts w:ascii="Times New Roman" w:hAnsi="Times New Roman"/>
      </w:rPr>
    </w:lvl>
    <w:lvl w:ilvl="3">
      <w:start w:val="1"/>
      <w:numFmt w:val="bullet"/>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3" w15:restartNumberingAfterBreak="0">
    <w:nsid w:val="25EB6D92"/>
    <w:multiLevelType w:val="hybridMultilevel"/>
    <w:tmpl w:val="AC8E7348"/>
    <w:lvl w:ilvl="0" w:tplc="EB7C8ACC">
      <w:start w:val="1"/>
      <w:numFmt w:val="lowerLetter"/>
      <w:lvlText w:val="(%1)"/>
      <w:lvlJc w:val="left"/>
      <w:pPr>
        <w:ind w:left="1854" w:hanging="360"/>
      </w:pPr>
      <w:rPr>
        <w:rFonts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34" w15:restartNumberingAfterBreak="0">
    <w:nsid w:val="264F4DF6"/>
    <w:multiLevelType w:val="multilevel"/>
    <w:tmpl w:val="DC2875F8"/>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5" w15:restartNumberingAfterBreak="0">
    <w:nsid w:val="26861EF1"/>
    <w:multiLevelType w:val="multilevel"/>
    <w:tmpl w:val="98F8D79A"/>
    <w:lvl w:ilvl="0">
      <w:start w:val="1"/>
      <w:numFmt w:val="decimal"/>
      <w:lvlText w:val="%1."/>
      <w:lvlJc w:val="left"/>
      <w:pPr>
        <w:tabs>
          <w:tab w:val="num" w:pos="360"/>
        </w:tabs>
        <w:ind w:left="360" w:hanging="360"/>
      </w:pPr>
    </w:lvl>
    <w:lvl w:ilvl="1">
      <w:start w:val="1"/>
      <w:numFmt w:val="decimal"/>
      <w:lvlText w:val="%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27BC1760"/>
    <w:multiLevelType w:val="multilevel"/>
    <w:tmpl w:val="ED26520E"/>
    <w:lvl w:ilvl="0">
      <w:start w:val="2"/>
      <w:numFmt w:val="decimal"/>
      <w:pStyle w:val="Heading1"/>
      <w:lvlText w:val="%1."/>
      <w:lvlJc w:val="left"/>
      <w:pPr>
        <w:tabs>
          <w:tab w:val="num" w:pos="480"/>
        </w:tabs>
        <w:ind w:left="480" w:hanging="480"/>
      </w:pPr>
      <w:rPr>
        <w:rFonts w:hint="default"/>
      </w:rPr>
    </w:lvl>
    <w:lvl w:ilvl="1">
      <w:start w:val="1"/>
      <w:numFmt w:val="decimal"/>
      <w:pStyle w:val="NumPar2"/>
      <w:lvlText w:val="%1.%2."/>
      <w:lvlJc w:val="left"/>
      <w:pPr>
        <w:tabs>
          <w:tab w:val="num" w:pos="1200"/>
        </w:tabs>
        <w:ind w:left="1200" w:hanging="720"/>
      </w:pPr>
      <w:rPr>
        <w:rFonts w:hint="default"/>
      </w:rPr>
    </w:lvl>
    <w:lvl w:ilvl="2">
      <w:start w:val="1"/>
      <w:numFmt w:val="decimal"/>
      <w:pStyle w:val="Heading3"/>
      <w:lvlText w:val="%1.%2.%3."/>
      <w:lvlJc w:val="left"/>
      <w:pPr>
        <w:tabs>
          <w:tab w:val="num" w:pos="1920"/>
        </w:tabs>
        <w:ind w:left="1920" w:hanging="720"/>
      </w:pPr>
      <w:rPr>
        <w:rFonts w:hint="default"/>
      </w:rPr>
    </w:lvl>
    <w:lvl w:ilvl="3">
      <w:start w:val="1"/>
      <w:numFmt w:val="decimal"/>
      <w:pStyle w:val="NumPar4"/>
      <w:lvlText w:val="%1.%2.%3.%4."/>
      <w:lvlJc w:val="left"/>
      <w:pPr>
        <w:tabs>
          <w:tab w:val="num" w:pos="1920"/>
        </w:tabs>
        <w:ind w:left="1920" w:hanging="72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7" w15:restartNumberingAfterBreak="0">
    <w:nsid w:val="286976C9"/>
    <w:multiLevelType w:val="multilevel"/>
    <w:tmpl w:val="FC4A3C50"/>
    <w:lvl w:ilvl="0">
      <w:start w:val="1"/>
      <w:numFmt w:val="decimal"/>
      <w:lvlText w:val="%1."/>
      <w:lvlJc w:val="left"/>
      <w:pPr>
        <w:ind w:left="720" w:hanging="360"/>
      </w:pPr>
    </w:lvl>
    <w:lvl w:ilvl="1">
      <w:start w:val="1"/>
      <w:numFmt w:val="decimal"/>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8" w15:restartNumberingAfterBreak="0">
    <w:nsid w:val="28D51AB7"/>
    <w:multiLevelType w:val="multilevel"/>
    <w:tmpl w:val="DC2875F8"/>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9" w15:restartNumberingAfterBreak="0">
    <w:nsid w:val="2AF76E7A"/>
    <w:multiLevelType w:val="singleLevel"/>
    <w:tmpl w:val="C74C5A32"/>
    <w:name w:val="Bullet 1"/>
    <w:lvl w:ilvl="0">
      <w:start w:val="1"/>
      <w:numFmt w:val="bullet"/>
      <w:lvlRestart w:val="0"/>
      <w:pStyle w:val="Bullet1"/>
      <w:lvlText w:val=""/>
      <w:lvlJc w:val="left"/>
      <w:pPr>
        <w:tabs>
          <w:tab w:val="num" w:pos="1417"/>
        </w:tabs>
        <w:ind w:left="1417" w:hanging="567"/>
      </w:pPr>
      <w:rPr>
        <w:rFonts w:ascii="Symbol" w:hAnsi="Symbol" w:hint="default"/>
      </w:rPr>
    </w:lvl>
  </w:abstractNum>
  <w:abstractNum w:abstractNumId="40" w15:restartNumberingAfterBreak="0">
    <w:nsid w:val="2B3558B7"/>
    <w:multiLevelType w:val="hybridMultilevel"/>
    <w:tmpl w:val="332ECF44"/>
    <w:lvl w:ilvl="0" w:tplc="94BC9E8E">
      <w:start w:val="1"/>
      <w:numFmt w:val="decimal"/>
      <w:lvlText w:val="%1."/>
      <w:lvlJc w:val="left"/>
      <w:pPr>
        <w:tabs>
          <w:tab w:val="num" w:pos="720"/>
        </w:tabs>
        <w:ind w:left="720" w:hanging="360"/>
      </w:pPr>
      <w:rPr>
        <w:rFonts w:cs="Times New Roman" w:hint="default"/>
        <w:i w:val="0"/>
      </w:rPr>
    </w:lvl>
    <w:lvl w:ilvl="1" w:tplc="08090019">
      <w:start w:val="1"/>
      <w:numFmt w:val="lowerLetter"/>
      <w:lvlText w:val="%2."/>
      <w:lvlJc w:val="left"/>
      <w:pPr>
        <w:tabs>
          <w:tab w:val="num" w:pos="1440"/>
        </w:tabs>
        <w:ind w:left="1440" w:hanging="360"/>
      </w:pPr>
      <w:rPr>
        <w:rFonts w:cs="Times New Roman"/>
      </w:rPr>
    </w:lvl>
    <w:lvl w:ilvl="2" w:tplc="0809001B">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41" w15:restartNumberingAfterBreak="0">
    <w:nsid w:val="2BE112F0"/>
    <w:multiLevelType w:val="singleLevel"/>
    <w:tmpl w:val="B094C450"/>
    <w:lvl w:ilvl="0">
      <w:start w:val="1"/>
      <w:numFmt w:val="decimal"/>
      <w:lvlText w:val="2.3.%1."/>
      <w:lvlJc w:val="left"/>
      <w:pPr>
        <w:ind w:left="360" w:hanging="360"/>
      </w:pPr>
      <w:rPr>
        <w:rFonts w:ascii="Times New Roman" w:hAnsi="Times New Roman" w:cs="Times New Roman" w:hint="default"/>
        <w:sz w:val="24"/>
        <w:szCs w:val="24"/>
      </w:rPr>
    </w:lvl>
  </w:abstractNum>
  <w:abstractNum w:abstractNumId="42" w15:restartNumberingAfterBreak="0">
    <w:nsid w:val="2C0A383F"/>
    <w:multiLevelType w:val="multilevel"/>
    <w:tmpl w:val="08090025"/>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43" w15:restartNumberingAfterBreak="0">
    <w:nsid w:val="2CB72C6E"/>
    <w:multiLevelType w:val="singleLevel"/>
    <w:tmpl w:val="83A24F14"/>
    <w:lvl w:ilvl="0">
      <w:start w:val="1"/>
      <w:numFmt w:val="lowerRoman"/>
      <w:lvlText w:val="(%1)"/>
      <w:lvlJc w:val="left"/>
      <w:pPr>
        <w:ind w:left="2344" w:hanging="360"/>
      </w:pPr>
      <w:rPr>
        <w:rFonts w:hint="default"/>
      </w:rPr>
    </w:lvl>
  </w:abstractNum>
  <w:abstractNum w:abstractNumId="44" w15:restartNumberingAfterBreak="0">
    <w:nsid w:val="2DF55316"/>
    <w:multiLevelType w:val="multilevel"/>
    <w:tmpl w:val="DC2875F8"/>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5" w15:restartNumberingAfterBreak="0">
    <w:nsid w:val="2FBD2604"/>
    <w:multiLevelType w:val="multilevel"/>
    <w:tmpl w:val="9A2E57FE"/>
    <w:lvl w:ilvl="0">
      <w:start w:val="2"/>
      <w:numFmt w:val="decimal"/>
      <w:lvlText w:val="%1"/>
      <w:lvlJc w:val="left"/>
      <w:pPr>
        <w:ind w:left="450" w:hanging="450"/>
      </w:pPr>
      <w:rPr>
        <w:rFonts w:ascii="Calibri" w:hAnsi="Calibri" w:hint="default"/>
        <w:sz w:val="22"/>
      </w:rPr>
    </w:lvl>
    <w:lvl w:ilvl="1">
      <w:start w:val="5"/>
      <w:numFmt w:val="decimal"/>
      <w:lvlText w:val="%1.%2"/>
      <w:lvlJc w:val="left"/>
      <w:pPr>
        <w:ind w:left="450" w:hanging="450"/>
      </w:pPr>
      <w:rPr>
        <w:rFonts w:ascii="Calibri" w:hAnsi="Calibri" w:hint="default"/>
        <w:sz w:val="22"/>
      </w:rPr>
    </w:lvl>
    <w:lvl w:ilvl="2">
      <w:start w:val="1"/>
      <w:numFmt w:val="decimal"/>
      <w:lvlText w:val="%1.%2.%3"/>
      <w:lvlJc w:val="left"/>
      <w:pPr>
        <w:ind w:left="720" w:hanging="720"/>
      </w:pPr>
      <w:rPr>
        <w:rFonts w:ascii="Times New Roman" w:hAnsi="Times New Roman" w:cs="Times New Roman" w:hint="default"/>
        <w:sz w:val="24"/>
        <w:szCs w:val="24"/>
      </w:rPr>
    </w:lvl>
    <w:lvl w:ilvl="3">
      <w:start w:val="1"/>
      <w:numFmt w:val="decimal"/>
      <w:lvlText w:val="%1.%2.%3.%4"/>
      <w:lvlJc w:val="left"/>
      <w:pPr>
        <w:ind w:left="720" w:hanging="720"/>
      </w:pPr>
      <w:rPr>
        <w:rFonts w:ascii="Calibri" w:hAnsi="Calibri" w:hint="default"/>
        <w:sz w:val="22"/>
      </w:rPr>
    </w:lvl>
    <w:lvl w:ilvl="4">
      <w:start w:val="1"/>
      <w:numFmt w:val="decimal"/>
      <w:lvlText w:val="%1.%2.%3.%4.%5"/>
      <w:lvlJc w:val="left"/>
      <w:pPr>
        <w:ind w:left="1080" w:hanging="1080"/>
      </w:pPr>
      <w:rPr>
        <w:rFonts w:ascii="Calibri" w:hAnsi="Calibri" w:hint="default"/>
        <w:sz w:val="22"/>
      </w:rPr>
    </w:lvl>
    <w:lvl w:ilvl="5">
      <w:start w:val="1"/>
      <w:numFmt w:val="decimal"/>
      <w:lvlText w:val="%1.%2.%3.%4.%5.%6"/>
      <w:lvlJc w:val="left"/>
      <w:pPr>
        <w:ind w:left="1080" w:hanging="1080"/>
      </w:pPr>
      <w:rPr>
        <w:rFonts w:ascii="Calibri" w:hAnsi="Calibri" w:hint="default"/>
        <w:sz w:val="22"/>
      </w:rPr>
    </w:lvl>
    <w:lvl w:ilvl="6">
      <w:start w:val="1"/>
      <w:numFmt w:val="decimal"/>
      <w:lvlText w:val="%1.%2.%3.%4.%5.%6.%7"/>
      <w:lvlJc w:val="left"/>
      <w:pPr>
        <w:ind w:left="1440" w:hanging="1440"/>
      </w:pPr>
      <w:rPr>
        <w:rFonts w:ascii="Calibri" w:hAnsi="Calibri" w:hint="default"/>
        <w:sz w:val="22"/>
      </w:rPr>
    </w:lvl>
    <w:lvl w:ilvl="7">
      <w:start w:val="1"/>
      <w:numFmt w:val="decimal"/>
      <w:lvlText w:val="%1.%2.%3.%4.%5.%6.%7.%8"/>
      <w:lvlJc w:val="left"/>
      <w:pPr>
        <w:ind w:left="1440" w:hanging="1440"/>
      </w:pPr>
      <w:rPr>
        <w:rFonts w:ascii="Calibri" w:hAnsi="Calibri" w:hint="default"/>
        <w:sz w:val="22"/>
      </w:rPr>
    </w:lvl>
    <w:lvl w:ilvl="8">
      <w:start w:val="1"/>
      <w:numFmt w:val="decimal"/>
      <w:lvlText w:val="%1.%2.%3.%4.%5.%6.%7.%8.%9"/>
      <w:lvlJc w:val="left"/>
      <w:pPr>
        <w:ind w:left="1800" w:hanging="1800"/>
      </w:pPr>
      <w:rPr>
        <w:rFonts w:ascii="Calibri" w:hAnsi="Calibri" w:hint="default"/>
        <w:sz w:val="22"/>
      </w:rPr>
    </w:lvl>
  </w:abstractNum>
  <w:abstractNum w:abstractNumId="46" w15:restartNumberingAfterBreak="0">
    <w:nsid w:val="30461EBB"/>
    <w:multiLevelType w:val="hybridMultilevel"/>
    <w:tmpl w:val="FDDEC5BE"/>
    <w:lvl w:ilvl="0" w:tplc="0644DE70">
      <w:start w:val="3"/>
      <w:numFmt w:val="decimal"/>
      <w:lvlText w:val="%1."/>
      <w:lvlJc w:val="left"/>
      <w:pPr>
        <w:tabs>
          <w:tab w:val="num" w:pos="720"/>
        </w:tabs>
        <w:ind w:left="720" w:hanging="360"/>
      </w:pPr>
      <w:rPr>
        <w:rFonts w:cs="Times New Roman" w:hint="default"/>
        <w:i w:val="0"/>
      </w:rPr>
    </w:lvl>
    <w:lvl w:ilvl="1" w:tplc="08D29E94" w:tentative="1">
      <w:start w:val="1"/>
      <w:numFmt w:val="lowerLetter"/>
      <w:lvlText w:val="%2."/>
      <w:lvlJc w:val="left"/>
      <w:pPr>
        <w:ind w:left="1440" w:hanging="360"/>
      </w:pPr>
    </w:lvl>
    <w:lvl w:ilvl="2" w:tplc="03624790" w:tentative="1">
      <w:start w:val="1"/>
      <w:numFmt w:val="lowerRoman"/>
      <w:lvlText w:val="%3."/>
      <w:lvlJc w:val="right"/>
      <w:pPr>
        <w:ind w:left="2160" w:hanging="180"/>
      </w:pPr>
    </w:lvl>
    <w:lvl w:ilvl="3" w:tplc="F75294E4" w:tentative="1">
      <w:start w:val="1"/>
      <w:numFmt w:val="decimal"/>
      <w:lvlText w:val="%4."/>
      <w:lvlJc w:val="left"/>
      <w:pPr>
        <w:ind w:left="2880" w:hanging="360"/>
      </w:pPr>
    </w:lvl>
    <w:lvl w:ilvl="4" w:tplc="8EC6E2C4" w:tentative="1">
      <w:start w:val="1"/>
      <w:numFmt w:val="lowerLetter"/>
      <w:lvlText w:val="%5."/>
      <w:lvlJc w:val="left"/>
      <w:pPr>
        <w:ind w:left="3600" w:hanging="360"/>
      </w:pPr>
    </w:lvl>
    <w:lvl w:ilvl="5" w:tplc="F66E8A06" w:tentative="1">
      <w:start w:val="1"/>
      <w:numFmt w:val="lowerRoman"/>
      <w:lvlText w:val="%6."/>
      <w:lvlJc w:val="right"/>
      <w:pPr>
        <w:ind w:left="4320" w:hanging="180"/>
      </w:pPr>
    </w:lvl>
    <w:lvl w:ilvl="6" w:tplc="70C6C8D4" w:tentative="1">
      <w:start w:val="1"/>
      <w:numFmt w:val="decimal"/>
      <w:lvlText w:val="%7."/>
      <w:lvlJc w:val="left"/>
      <w:pPr>
        <w:ind w:left="5040" w:hanging="360"/>
      </w:pPr>
    </w:lvl>
    <w:lvl w:ilvl="7" w:tplc="17E88D56" w:tentative="1">
      <w:start w:val="1"/>
      <w:numFmt w:val="lowerLetter"/>
      <w:lvlText w:val="%8."/>
      <w:lvlJc w:val="left"/>
      <w:pPr>
        <w:ind w:left="5760" w:hanging="360"/>
      </w:pPr>
    </w:lvl>
    <w:lvl w:ilvl="8" w:tplc="C1962658" w:tentative="1">
      <w:start w:val="1"/>
      <w:numFmt w:val="lowerRoman"/>
      <w:lvlText w:val="%9."/>
      <w:lvlJc w:val="right"/>
      <w:pPr>
        <w:ind w:left="6480" w:hanging="180"/>
      </w:pPr>
    </w:lvl>
  </w:abstractNum>
  <w:abstractNum w:abstractNumId="47" w15:restartNumberingAfterBreak="0">
    <w:nsid w:val="30F56790"/>
    <w:multiLevelType w:val="multilevel"/>
    <w:tmpl w:val="C78CC298"/>
    <w:lvl w:ilvl="0">
      <w:start w:val="1"/>
      <w:numFmt w:val="decimal"/>
      <w:lvlText w:val="%1."/>
      <w:lvlJc w:val="left"/>
      <w:pPr>
        <w:ind w:left="360" w:hanging="360"/>
      </w:pPr>
      <w:rPr>
        <w:rFonts w:hint="default"/>
        <w:b w:val="0"/>
        <w:i/>
        <w:sz w:val="24"/>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8" w15:restartNumberingAfterBreak="0">
    <w:nsid w:val="312B69AE"/>
    <w:multiLevelType w:val="multilevel"/>
    <w:tmpl w:val="0809001F"/>
    <w:lvl w:ilvl="0">
      <w:start w:val="1"/>
      <w:numFmt w:val="decimal"/>
      <w:lvlText w:val="%1."/>
      <w:lvlJc w:val="left"/>
      <w:pPr>
        <w:ind w:left="360" w:hanging="360"/>
      </w:pPr>
      <w:rPr>
        <w:rFonts w:hint="default"/>
        <w:b w:val="0"/>
        <w:i/>
        <w:sz w:val="24"/>
      </w:r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32B6365C"/>
    <w:multiLevelType w:val="hybridMultilevel"/>
    <w:tmpl w:val="587AC344"/>
    <w:lvl w:ilvl="0" w:tplc="965CC8C2">
      <w:start w:val="9"/>
      <w:numFmt w:val="decimal"/>
      <w:lvlText w:val="2.3.%1."/>
      <w:lvlJc w:val="left"/>
      <w:pPr>
        <w:ind w:left="1068" w:hanging="360"/>
      </w:pPr>
      <w:rPr>
        <w:rFonts w:ascii="Times New Roman" w:hAnsi="Times New Roman" w:cs="Times New Roman" w:hint="default"/>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0" w15:restartNumberingAfterBreak="0">
    <w:nsid w:val="3356321E"/>
    <w:multiLevelType w:val="multilevel"/>
    <w:tmpl w:val="934C763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rPr>
        <w:i w:val="0"/>
        <w:iCs/>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33994008"/>
    <w:multiLevelType w:val="hybridMultilevel"/>
    <w:tmpl w:val="206AFB36"/>
    <w:lvl w:ilvl="0" w:tplc="57B0925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341B2289"/>
    <w:multiLevelType w:val="singleLevel"/>
    <w:tmpl w:val="ED0699B8"/>
    <w:lvl w:ilvl="0">
      <w:start w:val="1"/>
      <w:numFmt w:val="decimal"/>
      <w:lvlText w:val="2.3.%1."/>
      <w:lvlJc w:val="left"/>
      <w:pPr>
        <w:ind w:left="502" w:hanging="360"/>
      </w:pPr>
      <w:rPr>
        <w:rFonts w:hint="default"/>
      </w:rPr>
    </w:lvl>
  </w:abstractNum>
  <w:abstractNum w:abstractNumId="53" w15:restartNumberingAfterBreak="0">
    <w:nsid w:val="354B4219"/>
    <w:multiLevelType w:val="hybridMultilevel"/>
    <w:tmpl w:val="9FB2E1C8"/>
    <w:lvl w:ilvl="0" w:tplc="47FCF4DE">
      <w:start w:val="1"/>
      <w:numFmt w:val="decimal"/>
      <w:lvlText w:val="1.1.%1."/>
      <w:lvlJc w:val="left"/>
      <w:pPr>
        <w:ind w:left="1070" w:hanging="360"/>
      </w:pPr>
      <w:rPr>
        <w:rFonts w:hint="default"/>
        <w:b w:val="0"/>
      </w:rPr>
    </w:lvl>
    <w:lvl w:ilvl="1" w:tplc="10B66E70" w:tentative="1">
      <w:start w:val="1"/>
      <w:numFmt w:val="lowerLetter"/>
      <w:lvlText w:val="%2."/>
      <w:lvlJc w:val="left"/>
      <w:pPr>
        <w:ind w:left="2073" w:hanging="360"/>
      </w:pPr>
    </w:lvl>
    <w:lvl w:ilvl="2" w:tplc="16621378" w:tentative="1">
      <w:start w:val="1"/>
      <w:numFmt w:val="lowerRoman"/>
      <w:lvlText w:val="%3."/>
      <w:lvlJc w:val="right"/>
      <w:pPr>
        <w:ind w:left="2793" w:hanging="180"/>
      </w:pPr>
    </w:lvl>
    <w:lvl w:ilvl="3" w:tplc="3FB42F42" w:tentative="1">
      <w:start w:val="1"/>
      <w:numFmt w:val="decimal"/>
      <w:lvlText w:val="%4."/>
      <w:lvlJc w:val="left"/>
      <w:pPr>
        <w:ind w:left="3513" w:hanging="360"/>
      </w:pPr>
    </w:lvl>
    <w:lvl w:ilvl="4" w:tplc="58E489D4" w:tentative="1">
      <w:start w:val="1"/>
      <w:numFmt w:val="lowerLetter"/>
      <w:lvlText w:val="%5."/>
      <w:lvlJc w:val="left"/>
      <w:pPr>
        <w:ind w:left="4233" w:hanging="360"/>
      </w:pPr>
    </w:lvl>
    <w:lvl w:ilvl="5" w:tplc="2A10324A" w:tentative="1">
      <w:start w:val="1"/>
      <w:numFmt w:val="lowerRoman"/>
      <w:lvlText w:val="%6."/>
      <w:lvlJc w:val="right"/>
      <w:pPr>
        <w:ind w:left="4953" w:hanging="180"/>
      </w:pPr>
    </w:lvl>
    <w:lvl w:ilvl="6" w:tplc="9CC0D8DA" w:tentative="1">
      <w:start w:val="1"/>
      <w:numFmt w:val="decimal"/>
      <w:lvlText w:val="%7."/>
      <w:lvlJc w:val="left"/>
      <w:pPr>
        <w:ind w:left="5673" w:hanging="360"/>
      </w:pPr>
    </w:lvl>
    <w:lvl w:ilvl="7" w:tplc="E35018AC" w:tentative="1">
      <w:start w:val="1"/>
      <w:numFmt w:val="lowerLetter"/>
      <w:lvlText w:val="%8."/>
      <w:lvlJc w:val="left"/>
      <w:pPr>
        <w:ind w:left="6393" w:hanging="360"/>
      </w:pPr>
    </w:lvl>
    <w:lvl w:ilvl="8" w:tplc="C3760E6A" w:tentative="1">
      <w:start w:val="1"/>
      <w:numFmt w:val="lowerRoman"/>
      <w:lvlText w:val="%9."/>
      <w:lvlJc w:val="right"/>
      <w:pPr>
        <w:ind w:left="7113" w:hanging="180"/>
      </w:pPr>
    </w:lvl>
  </w:abstractNum>
  <w:abstractNum w:abstractNumId="54" w15:restartNumberingAfterBreak="0">
    <w:nsid w:val="35943716"/>
    <w:multiLevelType w:val="hybridMultilevel"/>
    <w:tmpl w:val="AC8E7348"/>
    <w:lvl w:ilvl="0" w:tplc="47FCF4DE">
      <w:start w:val="1"/>
      <w:numFmt w:val="lowerLetter"/>
      <w:lvlText w:val="(%1)"/>
      <w:lvlJc w:val="left"/>
      <w:pPr>
        <w:ind w:left="1854" w:hanging="360"/>
      </w:pPr>
      <w:rPr>
        <w:rFonts w:hint="default"/>
      </w:rPr>
    </w:lvl>
    <w:lvl w:ilvl="1" w:tplc="08090019" w:tentative="1">
      <w:start w:val="1"/>
      <w:numFmt w:val="bullet"/>
      <w:lvlText w:val="o"/>
      <w:lvlJc w:val="left"/>
      <w:pPr>
        <w:ind w:left="2574" w:hanging="360"/>
      </w:pPr>
      <w:rPr>
        <w:rFonts w:ascii="Courier New" w:hAnsi="Courier New" w:cs="Courier New" w:hint="default"/>
      </w:rPr>
    </w:lvl>
    <w:lvl w:ilvl="2" w:tplc="0809001B" w:tentative="1">
      <w:start w:val="1"/>
      <w:numFmt w:val="bullet"/>
      <w:lvlText w:val=""/>
      <w:lvlJc w:val="left"/>
      <w:pPr>
        <w:ind w:left="3294" w:hanging="360"/>
      </w:pPr>
      <w:rPr>
        <w:rFonts w:ascii="Wingdings" w:hAnsi="Wingdings" w:hint="default"/>
      </w:rPr>
    </w:lvl>
    <w:lvl w:ilvl="3" w:tplc="0809000F" w:tentative="1">
      <w:start w:val="1"/>
      <w:numFmt w:val="bullet"/>
      <w:lvlText w:val=""/>
      <w:lvlJc w:val="left"/>
      <w:pPr>
        <w:ind w:left="4014" w:hanging="360"/>
      </w:pPr>
      <w:rPr>
        <w:rFonts w:ascii="Symbol" w:hAnsi="Symbol" w:hint="default"/>
      </w:rPr>
    </w:lvl>
    <w:lvl w:ilvl="4" w:tplc="08090019" w:tentative="1">
      <w:start w:val="1"/>
      <w:numFmt w:val="bullet"/>
      <w:lvlText w:val="o"/>
      <w:lvlJc w:val="left"/>
      <w:pPr>
        <w:ind w:left="4734" w:hanging="360"/>
      </w:pPr>
      <w:rPr>
        <w:rFonts w:ascii="Courier New" w:hAnsi="Courier New" w:cs="Courier New" w:hint="default"/>
      </w:rPr>
    </w:lvl>
    <w:lvl w:ilvl="5" w:tplc="0809001B" w:tentative="1">
      <w:start w:val="1"/>
      <w:numFmt w:val="bullet"/>
      <w:lvlText w:val=""/>
      <w:lvlJc w:val="left"/>
      <w:pPr>
        <w:ind w:left="5454" w:hanging="360"/>
      </w:pPr>
      <w:rPr>
        <w:rFonts w:ascii="Wingdings" w:hAnsi="Wingdings" w:hint="default"/>
      </w:rPr>
    </w:lvl>
    <w:lvl w:ilvl="6" w:tplc="0809000F" w:tentative="1">
      <w:start w:val="1"/>
      <w:numFmt w:val="bullet"/>
      <w:lvlText w:val=""/>
      <w:lvlJc w:val="left"/>
      <w:pPr>
        <w:ind w:left="6174" w:hanging="360"/>
      </w:pPr>
      <w:rPr>
        <w:rFonts w:ascii="Symbol" w:hAnsi="Symbol" w:hint="default"/>
      </w:rPr>
    </w:lvl>
    <w:lvl w:ilvl="7" w:tplc="08090019" w:tentative="1">
      <w:start w:val="1"/>
      <w:numFmt w:val="bullet"/>
      <w:lvlText w:val="o"/>
      <w:lvlJc w:val="left"/>
      <w:pPr>
        <w:ind w:left="6894" w:hanging="360"/>
      </w:pPr>
      <w:rPr>
        <w:rFonts w:ascii="Courier New" w:hAnsi="Courier New" w:cs="Courier New" w:hint="default"/>
      </w:rPr>
    </w:lvl>
    <w:lvl w:ilvl="8" w:tplc="0809001B" w:tentative="1">
      <w:start w:val="1"/>
      <w:numFmt w:val="bullet"/>
      <w:lvlText w:val=""/>
      <w:lvlJc w:val="left"/>
      <w:pPr>
        <w:ind w:left="7614" w:hanging="360"/>
      </w:pPr>
      <w:rPr>
        <w:rFonts w:ascii="Wingdings" w:hAnsi="Wingdings" w:hint="default"/>
      </w:rPr>
    </w:lvl>
  </w:abstractNum>
  <w:abstractNum w:abstractNumId="55" w15:restartNumberingAfterBreak="0">
    <w:nsid w:val="36C2671D"/>
    <w:multiLevelType w:val="hybridMultilevel"/>
    <w:tmpl w:val="CA0CD9F2"/>
    <w:lvl w:ilvl="0" w:tplc="567C3CBC">
      <w:start w:val="1"/>
      <w:numFmt w:val="lowerLetter"/>
      <w:lvlText w:val="(%1)"/>
      <w:lvlJc w:val="left"/>
      <w:pPr>
        <w:ind w:left="1701"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378D4E7F"/>
    <w:multiLevelType w:val="multilevel"/>
    <w:tmpl w:val="8C343F56"/>
    <w:lvl w:ilvl="0">
      <w:start w:val="2"/>
      <w:numFmt w:val="decimal"/>
      <w:lvlText w:val="%1"/>
      <w:lvlJc w:val="left"/>
      <w:pPr>
        <w:ind w:left="480" w:hanging="480"/>
      </w:pPr>
      <w:rPr>
        <w:rFonts w:hint="default"/>
      </w:rPr>
    </w:lvl>
    <w:lvl w:ilvl="1">
      <w:start w:val="6"/>
      <w:numFmt w:val="decimal"/>
      <w:lvlText w:val="%1.%2"/>
      <w:lvlJc w:val="left"/>
      <w:pPr>
        <w:ind w:left="480" w:hanging="480"/>
      </w:pPr>
      <w:rPr>
        <w:rFonts w:hint="default"/>
      </w:rPr>
    </w:lvl>
    <w:lvl w:ilvl="2">
      <w:start w:val="2"/>
      <w:numFmt w:val="decimal"/>
      <w:lvlText w:val="%1.%2.%3"/>
      <w:lvlJc w:val="left"/>
      <w:pPr>
        <w:ind w:left="1428"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7" w15:restartNumberingAfterBreak="0">
    <w:nsid w:val="38025F36"/>
    <w:multiLevelType w:val="hybridMultilevel"/>
    <w:tmpl w:val="ED186CE2"/>
    <w:lvl w:ilvl="0" w:tplc="E480944A">
      <w:start w:val="10"/>
      <w:numFmt w:val="decimal"/>
      <w:lvlText w:val="2.3.%1."/>
      <w:lvlJc w:val="left"/>
      <w:pPr>
        <w:ind w:left="644" w:hanging="360"/>
      </w:pPr>
      <w:rPr>
        <w:rFonts w:hint="default"/>
      </w:rPr>
    </w:lvl>
    <w:lvl w:ilvl="1" w:tplc="08090019">
      <w:start w:val="1"/>
      <w:numFmt w:val="lowerLetter"/>
      <w:lvlText w:val="%2."/>
      <w:lvlJc w:val="left"/>
      <w:pPr>
        <w:ind w:left="1353"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8" w15:restartNumberingAfterBreak="0">
    <w:nsid w:val="38026348"/>
    <w:multiLevelType w:val="hybridMultilevel"/>
    <w:tmpl w:val="D98C791A"/>
    <w:lvl w:ilvl="0" w:tplc="9D483F7E">
      <w:start w:val="1"/>
      <w:numFmt w:val="decimal"/>
      <w:lvlText w:val="2.5.%1."/>
      <w:lvlJc w:val="left"/>
      <w:pPr>
        <w:ind w:left="720" w:hanging="360"/>
      </w:pPr>
      <w:rPr>
        <w:rFonts w:hint="default"/>
      </w:rPr>
    </w:lvl>
    <w:lvl w:ilvl="1" w:tplc="9D483F7E">
      <w:start w:val="1"/>
      <w:numFmt w:val="decimal"/>
      <w:lvlText w:val="2.5.%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9" w15:restartNumberingAfterBreak="0">
    <w:nsid w:val="387D60C3"/>
    <w:multiLevelType w:val="multilevel"/>
    <w:tmpl w:val="040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60" w15:restartNumberingAfterBreak="0">
    <w:nsid w:val="39357260"/>
    <w:multiLevelType w:val="hybridMultilevel"/>
    <w:tmpl w:val="26BC6D64"/>
    <w:lvl w:ilvl="0" w:tplc="77B619A6">
      <w:start w:val="1"/>
      <w:numFmt w:val="decimal"/>
      <w:lvlText w:val="%1."/>
      <w:lvlJc w:val="left"/>
      <w:pPr>
        <w:tabs>
          <w:tab w:val="num" w:pos="360"/>
        </w:tabs>
        <w:ind w:left="360" w:hanging="360"/>
      </w:pPr>
      <w:rPr>
        <w:rFonts w:cs="Times New Roman"/>
      </w:rPr>
    </w:lvl>
    <w:lvl w:ilvl="1" w:tplc="629ECE7E" w:tentative="1">
      <w:start w:val="1"/>
      <w:numFmt w:val="lowerLetter"/>
      <w:lvlText w:val="%2."/>
      <w:lvlJc w:val="left"/>
      <w:pPr>
        <w:tabs>
          <w:tab w:val="num" w:pos="1440"/>
        </w:tabs>
        <w:ind w:left="1440" w:hanging="360"/>
      </w:pPr>
      <w:rPr>
        <w:rFonts w:cs="Times New Roman"/>
      </w:rPr>
    </w:lvl>
    <w:lvl w:ilvl="2" w:tplc="52227596" w:tentative="1">
      <w:start w:val="1"/>
      <w:numFmt w:val="lowerRoman"/>
      <w:lvlText w:val="%3."/>
      <w:lvlJc w:val="right"/>
      <w:pPr>
        <w:tabs>
          <w:tab w:val="num" w:pos="2160"/>
        </w:tabs>
        <w:ind w:left="2160" w:hanging="180"/>
      </w:pPr>
      <w:rPr>
        <w:rFonts w:cs="Times New Roman"/>
      </w:rPr>
    </w:lvl>
    <w:lvl w:ilvl="3" w:tplc="66E6FAD4" w:tentative="1">
      <w:start w:val="1"/>
      <w:numFmt w:val="decimal"/>
      <w:lvlText w:val="%4."/>
      <w:lvlJc w:val="left"/>
      <w:pPr>
        <w:tabs>
          <w:tab w:val="num" w:pos="2880"/>
        </w:tabs>
        <w:ind w:left="2880" w:hanging="360"/>
      </w:pPr>
      <w:rPr>
        <w:rFonts w:cs="Times New Roman"/>
      </w:rPr>
    </w:lvl>
    <w:lvl w:ilvl="4" w:tplc="34BC7704" w:tentative="1">
      <w:start w:val="1"/>
      <w:numFmt w:val="lowerLetter"/>
      <w:lvlText w:val="%5."/>
      <w:lvlJc w:val="left"/>
      <w:pPr>
        <w:tabs>
          <w:tab w:val="num" w:pos="3600"/>
        </w:tabs>
        <w:ind w:left="3600" w:hanging="360"/>
      </w:pPr>
      <w:rPr>
        <w:rFonts w:cs="Times New Roman"/>
      </w:rPr>
    </w:lvl>
    <w:lvl w:ilvl="5" w:tplc="58AC19EC" w:tentative="1">
      <w:start w:val="1"/>
      <w:numFmt w:val="lowerRoman"/>
      <w:lvlText w:val="%6."/>
      <w:lvlJc w:val="right"/>
      <w:pPr>
        <w:tabs>
          <w:tab w:val="num" w:pos="4320"/>
        </w:tabs>
        <w:ind w:left="4320" w:hanging="180"/>
      </w:pPr>
      <w:rPr>
        <w:rFonts w:cs="Times New Roman"/>
      </w:rPr>
    </w:lvl>
    <w:lvl w:ilvl="6" w:tplc="DC4A9306" w:tentative="1">
      <w:start w:val="1"/>
      <w:numFmt w:val="decimal"/>
      <w:lvlText w:val="%7."/>
      <w:lvlJc w:val="left"/>
      <w:pPr>
        <w:tabs>
          <w:tab w:val="num" w:pos="5040"/>
        </w:tabs>
        <w:ind w:left="5040" w:hanging="360"/>
      </w:pPr>
      <w:rPr>
        <w:rFonts w:cs="Times New Roman"/>
      </w:rPr>
    </w:lvl>
    <w:lvl w:ilvl="7" w:tplc="D4601ED8" w:tentative="1">
      <w:start w:val="1"/>
      <w:numFmt w:val="lowerLetter"/>
      <w:lvlText w:val="%8."/>
      <w:lvlJc w:val="left"/>
      <w:pPr>
        <w:tabs>
          <w:tab w:val="num" w:pos="5760"/>
        </w:tabs>
        <w:ind w:left="5760" w:hanging="360"/>
      </w:pPr>
      <w:rPr>
        <w:rFonts w:cs="Times New Roman"/>
      </w:rPr>
    </w:lvl>
    <w:lvl w:ilvl="8" w:tplc="96302A4E" w:tentative="1">
      <w:start w:val="1"/>
      <w:numFmt w:val="lowerRoman"/>
      <w:lvlText w:val="%9."/>
      <w:lvlJc w:val="right"/>
      <w:pPr>
        <w:tabs>
          <w:tab w:val="num" w:pos="6480"/>
        </w:tabs>
        <w:ind w:left="6480" w:hanging="180"/>
      </w:pPr>
      <w:rPr>
        <w:rFonts w:cs="Times New Roman"/>
      </w:rPr>
    </w:lvl>
  </w:abstractNum>
  <w:abstractNum w:abstractNumId="61" w15:restartNumberingAfterBreak="0">
    <w:nsid w:val="394C460A"/>
    <w:multiLevelType w:val="hybridMultilevel"/>
    <w:tmpl w:val="CAB03920"/>
    <w:lvl w:ilvl="0" w:tplc="FFFFFFFF">
      <w:start w:val="1"/>
      <w:numFmt w:val="decimal"/>
      <w:lvlText w:val="1.%1."/>
      <w:lvlJc w:val="left"/>
      <w:pPr>
        <w:ind w:left="1069" w:hanging="360"/>
      </w:pPr>
      <w:rPr>
        <w:rFonts w:hint="default"/>
        <w:b/>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2" w15:restartNumberingAfterBreak="0">
    <w:nsid w:val="399F376A"/>
    <w:multiLevelType w:val="hybridMultilevel"/>
    <w:tmpl w:val="5A0CD2C6"/>
    <w:lvl w:ilvl="0" w:tplc="DEFC0E22">
      <w:start w:val="1"/>
      <w:numFmt w:val="decimal"/>
      <w:lvlText w:val="%1."/>
      <w:lvlJc w:val="left"/>
      <w:pPr>
        <w:ind w:left="1287" w:hanging="360"/>
      </w:p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63" w15:restartNumberingAfterBreak="0">
    <w:nsid w:val="39B634C1"/>
    <w:multiLevelType w:val="hybridMultilevel"/>
    <w:tmpl w:val="F35EFAC6"/>
    <w:lvl w:ilvl="0" w:tplc="31EA29A4">
      <w:start w:val="1"/>
      <w:numFmt w:val="decimal"/>
      <w:lvlText w:val="2.1.%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4" w15:restartNumberingAfterBreak="0">
    <w:nsid w:val="3A1B67B4"/>
    <w:multiLevelType w:val="multilevel"/>
    <w:tmpl w:val="8C343F56"/>
    <w:lvl w:ilvl="0">
      <w:start w:val="2"/>
      <w:numFmt w:val="decimal"/>
      <w:lvlText w:val="%1"/>
      <w:lvlJc w:val="left"/>
      <w:pPr>
        <w:ind w:left="480" w:hanging="480"/>
      </w:pPr>
      <w:rPr>
        <w:rFonts w:hint="default"/>
      </w:rPr>
    </w:lvl>
    <w:lvl w:ilvl="1">
      <w:start w:val="6"/>
      <w:numFmt w:val="decimal"/>
      <w:lvlText w:val="%1.%2"/>
      <w:lvlJc w:val="left"/>
      <w:pPr>
        <w:ind w:left="480" w:hanging="480"/>
      </w:pPr>
      <w:rPr>
        <w:rFonts w:hint="default"/>
      </w:rPr>
    </w:lvl>
    <w:lvl w:ilvl="2">
      <w:start w:val="2"/>
      <w:numFmt w:val="decimal"/>
      <w:lvlText w:val="%1.%2.%3"/>
      <w:lvlJc w:val="left"/>
      <w:pPr>
        <w:ind w:left="1428"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5" w15:restartNumberingAfterBreak="0">
    <w:nsid w:val="3D257184"/>
    <w:multiLevelType w:val="hybridMultilevel"/>
    <w:tmpl w:val="7B04D6CA"/>
    <w:lvl w:ilvl="0" w:tplc="8F261980">
      <w:start w:val="1"/>
      <w:numFmt w:val="decimal"/>
      <w:lvlText w:val="2.4.%1."/>
      <w:lvlJc w:val="left"/>
      <w:pPr>
        <w:ind w:left="2008" w:hanging="360"/>
      </w:pPr>
      <w:rPr>
        <w:rFonts w:hint="default"/>
      </w:rPr>
    </w:lvl>
    <w:lvl w:ilvl="1" w:tplc="08090019" w:tentative="1">
      <w:start w:val="1"/>
      <w:numFmt w:val="lowerLetter"/>
      <w:lvlText w:val="%2."/>
      <w:lvlJc w:val="left"/>
      <w:pPr>
        <w:ind w:left="2728" w:hanging="360"/>
      </w:pPr>
    </w:lvl>
    <w:lvl w:ilvl="2" w:tplc="0809001B" w:tentative="1">
      <w:start w:val="1"/>
      <w:numFmt w:val="lowerRoman"/>
      <w:lvlText w:val="%3."/>
      <w:lvlJc w:val="right"/>
      <w:pPr>
        <w:ind w:left="3448" w:hanging="180"/>
      </w:pPr>
    </w:lvl>
    <w:lvl w:ilvl="3" w:tplc="0809000F" w:tentative="1">
      <w:start w:val="1"/>
      <w:numFmt w:val="decimal"/>
      <w:lvlText w:val="%4."/>
      <w:lvlJc w:val="left"/>
      <w:pPr>
        <w:ind w:left="4168" w:hanging="360"/>
      </w:pPr>
    </w:lvl>
    <w:lvl w:ilvl="4" w:tplc="08090019" w:tentative="1">
      <w:start w:val="1"/>
      <w:numFmt w:val="lowerLetter"/>
      <w:lvlText w:val="%5."/>
      <w:lvlJc w:val="left"/>
      <w:pPr>
        <w:ind w:left="4888" w:hanging="360"/>
      </w:pPr>
    </w:lvl>
    <w:lvl w:ilvl="5" w:tplc="0809001B" w:tentative="1">
      <w:start w:val="1"/>
      <w:numFmt w:val="lowerRoman"/>
      <w:lvlText w:val="%6."/>
      <w:lvlJc w:val="right"/>
      <w:pPr>
        <w:ind w:left="5608" w:hanging="180"/>
      </w:pPr>
    </w:lvl>
    <w:lvl w:ilvl="6" w:tplc="0809000F" w:tentative="1">
      <w:start w:val="1"/>
      <w:numFmt w:val="decimal"/>
      <w:lvlText w:val="%7."/>
      <w:lvlJc w:val="left"/>
      <w:pPr>
        <w:ind w:left="6328" w:hanging="360"/>
      </w:pPr>
    </w:lvl>
    <w:lvl w:ilvl="7" w:tplc="08090019" w:tentative="1">
      <w:start w:val="1"/>
      <w:numFmt w:val="lowerLetter"/>
      <w:lvlText w:val="%8."/>
      <w:lvlJc w:val="left"/>
      <w:pPr>
        <w:ind w:left="7048" w:hanging="360"/>
      </w:pPr>
    </w:lvl>
    <w:lvl w:ilvl="8" w:tplc="0809001B" w:tentative="1">
      <w:start w:val="1"/>
      <w:numFmt w:val="lowerRoman"/>
      <w:lvlText w:val="%9."/>
      <w:lvlJc w:val="right"/>
      <w:pPr>
        <w:ind w:left="7768" w:hanging="180"/>
      </w:pPr>
    </w:lvl>
  </w:abstractNum>
  <w:abstractNum w:abstractNumId="66" w15:restartNumberingAfterBreak="0">
    <w:nsid w:val="3D6454CF"/>
    <w:multiLevelType w:val="multilevel"/>
    <w:tmpl w:val="26342114"/>
    <w:lvl w:ilvl="0">
      <w:start w:val="1"/>
      <w:numFmt w:val="decimal"/>
      <w:lvlText w:val="(%1)"/>
      <w:lvlJc w:val="left"/>
      <w:pPr>
        <w:tabs>
          <w:tab w:val="num" w:pos="709"/>
        </w:tabs>
        <w:ind w:left="709" w:hanging="709"/>
      </w:pPr>
    </w:lvl>
    <w:lvl w:ilvl="1">
      <w:start w:val="1"/>
      <w:numFmt w:val="lowerLetter"/>
      <w:lvlText w:val="(%2)"/>
      <w:lvlJc w:val="left"/>
      <w:pPr>
        <w:tabs>
          <w:tab w:val="num" w:pos="1417"/>
        </w:tabs>
        <w:ind w:left="1417" w:hanging="708"/>
      </w:pPr>
    </w:lvl>
    <w:lvl w:ilvl="2">
      <w:start w:val="1"/>
      <w:numFmt w:val="bullet"/>
      <w:lvlText w:val="–"/>
      <w:lvlJc w:val="left"/>
      <w:pPr>
        <w:tabs>
          <w:tab w:val="num" w:pos="2126"/>
        </w:tabs>
        <w:ind w:left="2126" w:hanging="709"/>
      </w:pPr>
      <w:rPr>
        <w:rFonts w:ascii="Times New Roman" w:hAnsi="Times New Roman"/>
      </w:rPr>
    </w:lvl>
    <w:lvl w:ilvl="3">
      <w:start w:val="1"/>
      <w:numFmt w:val="bullet"/>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7" w15:restartNumberingAfterBreak="0">
    <w:nsid w:val="3EFE5471"/>
    <w:multiLevelType w:val="multilevel"/>
    <w:tmpl w:val="1136AF8C"/>
    <w:lvl w:ilvl="0">
      <w:start w:val="1"/>
      <w:numFmt w:val="decimal"/>
      <w:lvlText w:val="%1."/>
      <w:lvlJc w:val="left"/>
      <w:pPr>
        <w:ind w:left="720" w:hanging="360"/>
      </w:pPr>
      <w:rPr>
        <w:rFonts w:hint="default"/>
      </w:rPr>
    </w:lvl>
    <w:lvl w:ilvl="1">
      <w:start w:val="7"/>
      <w:numFmt w:val="decimal"/>
      <w:lvlText w:val="%2."/>
      <w:lvlJc w:val="left"/>
      <w:pPr>
        <w:ind w:left="720" w:hanging="360"/>
      </w:pPr>
      <w:rPr>
        <w:rFonts w:hint="default"/>
      </w:rPr>
    </w:lvl>
    <w:lvl w:ilvl="2">
      <w:start w:val="5"/>
      <w:numFmt w:val="decimal"/>
      <w:lvlText w:val="1.%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8" w15:restartNumberingAfterBreak="0">
    <w:nsid w:val="3FCC3361"/>
    <w:multiLevelType w:val="multilevel"/>
    <w:tmpl w:val="9A2E57FE"/>
    <w:lvl w:ilvl="0">
      <w:start w:val="2"/>
      <w:numFmt w:val="decimal"/>
      <w:lvlText w:val="%1"/>
      <w:lvlJc w:val="left"/>
      <w:pPr>
        <w:ind w:left="450" w:hanging="450"/>
      </w:pPr>
      <w:rPr>
        <w:rFonts w:ascii="Calibri" w:hAnsi="Calibri" w:hint="default"/>
        <w:sz w:val="22"/>
      </w:rPr>
    </w:lvl>
    <w:lvl w:ilvl="1">
      <w:start w:val="5"/>
      <w:numFmt w:val="decimal"/>
      <w:lvlText w:val="%1.%2"/>
      <w:lvlJc w:val="left"/>
      <w:pPr>
        <w:ind w:left="450" w:hanging="450"/>
      </w:pPr>
      <w:rPr>
        <w:rFonts w:ascii="Calibri" w:hAnsi="Calibri" w:hint="default"/>
        <w:sz w:val="22"/>
      </w:rPr>
    </w:lvl>
    <w:lvl w:ilvl="2">
      <w:start w:val="1"/>
      <w:numFmt w:val="decimal"/>
      <w:lvlText w:val="%1.%2.%3"/>
      <w:lvlJc w:val="left"/>
      <w:pPr>
        <w:ind w:left="1997" w:hanging="720"/>
      </w:pPr>
      <w:rPr>
        <w:rFonts w:ascii="Times New Roman" w:hAnsi="Times New Roman" w:cs="Times New Roman" w:hint="default"/>
        <w:sz w:val="24"/>
        <w:szCs w:val="24"/>
      </w:rPr>
    </w:lvl>
    <w:lvl w:ilvl="3">
      <w:start w:val="1"/>
      <w:numFmt w:val="decimal"/>
      <w:lvlText w:val="%1.%2.%3.%4"/>
      <w:lvlJc w:val="left"/>
      <w:pPr>
        <w:ind w:left="720" w:hanging="720"/>
      </w:pPr>
      <w:rPr>
        <w:rFonts w:ascii="Calibri" w:hAnsi="Calibri" w:hint="default"/>
        <w:sz w:val="22"/>
      </w:rPr>
    </w:lvl>
    <w:lvl w:ilvl="4">
      <w:start w:val="1"/>
      <w:numFmt w:val="decimal"/>
      <w:lvlText w:val="%1.%2.%3.%4.%5"/>
      <w:lvlJc w:val="left"/>
      <w:pPr>
        <w:ind w:left="1080" w:hanging="1080"/>
      </w:pPr>
      <w:rPr>
        <w:rFonts w:ascii="Calibri" w:hAnsi="Calibri" w:hint="default"/>
        <w:sz w:val="22"/>
      </w:rPr>
    </w:lvl>
    <w:lvl w:ilvl="5">
      <w:start w:val="1"/>
      <w:numFmt w:val="decimal"/>
      <w:lvlText w:val="%1.%2.%3.%4.%5.%6"/>
      <w:lvlJc w:val="left"/>
      <w:pPr>
        <w:ind w:left="1080" w:hanging="1080"/>
      </w:pPr>
      <w:rPr>
        <w:rFonts w:ascii="Calibri" w:hAnsi="Calibri" w:hint="default"/>
        <w:sz w:val="22"/>
      </w:rPr>
    </w:lvl>
    <w:lvl w:ilvl="6">
      <w:start w:val="1"/>
      <w:numFmt w:val="decimal"/>
      <w:lvlText w:val="%1.%2.%3.%4.%5.%6.%7"/>
      <w:lvlJc w:val="left"/>
      <w:pPr>
        <w:ind w:left="1440" w:hanging="1440"/>
      </w:pPr>
      <w:rPr>
        <w:rFonts w:ascii="Calibri" w:hAnsi="Calibri" w:hint="default"/>
        <w:sz w:val="22"/>
      </w:rPr>
    </w:lvl>
    <w:lvl w:ilvl="7">
      <w:start w:val="1"/>
      <w:numFmt w:val="decimal"/>
      <w:lvlText w:val="%1.%2.%3.%4.%5.%6.%7.%8"/>
      <w:lvlJc w:val="left"/>
      <w:pPr>
        <w:ind w:left="1440" w:hanging="1440"/>
      </w:pPr>
      <w:rPr>
        <w:rFonts w:ascii="Calibri" w:hAnsi="Calibri" w:hint="default"/>
        <w:sz w:val="22"/>
      </w:rPr>
    </w:lvl>
    <w:lvl w:ilvl="8">
      <w:start w:val="1"/>
      <w:numFmt w:val="decimal"/>
      <w:lvlText w:val="%1.%2.%3.%4.%5.%6.%7.%8.%9"/>
      <w:lvlJc w:val="left"/>
      <w:pPr>
        <w:ind w:left="1800" w:hanging="1800"/>
      </w:pPr>
      <w:rPr>
        <w:rFonts w:ascii="Calibri" w:hAnsi="Calibri" w:hint="default"/>
        <w:sz w:val="22"/>
      </w:rPr>
    </w:lvl>
  </w:abstractNum>
  <w:abstractNum w:abstractNumId="69" w15:restartNumberingAfterBreak="0">
    <w:nsid w:val="40F71643"/>
    <w:multiLevelType w:val="hybridMultilevel"/>
    <w:tmpl w:val="4B103ABE"/>
    <w:lvl w:ilvl="0" w:tplc="C324E620">
      <w:start w:val="1"/>
      <w:numFmt w:val="decimal"/>
      <w:lvlText w:val="%1."/>
      <w:lvlJc w:val="left"/>
      <w:pPr>
        <w:ind w:left="720" w:hanging="360"/>
      </w:pPr>
      <w:rPr>
        <w:rFonts w:hint="default"/>
      </w:rPr>
    </w:lvl>
    <w:lvl w:ilvl="1" w:tplc="EFA662E2" w:tentative="1">
      <w:start w:val="1"/>
      <w:numFmt w:val="lowerLetter"/>
      <w:lvlText w:val="%2."/>
      <w:lvlJc w:val="left"/>
      <w:pPr>
        <w:ind w:left="1440" w:hanging="360"/>
      </w:pPr>
    </w:lvl>
    <w:lvl w:ilvl="2" w:tplc="F02A4170" w:tentative="1">
      <w:start w:val="1"/>
      <w:numFmt w:val="lowerRoman"/>
      <w:lvlText w:val="%3."/>
      <w:lvlJc w:val="right"/>
      <w:pPr>
        <w:ind w:left="2160" w:hanging="180"/>
      </w:pPr>
    </w:lvl>
    <w:lvl w:ilvl="3" w:tplc="C576D574" w:tentative="1">
      <w:start w:val="1"/>
      <w:numFmt w:val="decimal"/>
      <w:lvlText w:val="%4."/>
      <w:lvlJc w:val="left"/>
      <w:pPr>
        <w:ind w:left="2880" w:hanging="360"/>
      </w:pPr>
    </w:lvl>
    <w:lvl w:ilvl="4" w:tplc="6CC2D32A" w:tentative="1">
      <w:start w:val="1"/>
      <w:numFmt w:val="lowerLetter"/>
      <w:lvlText w:val="%5."/>
      <w:lvlJc w:val="left"/>
      <w:pPr>
        <w:ind w:left="3600" w:hanging="360"/>
      </w:pPr>
    </w:lvl>
    <w:lvl w:ilvl="5" w:tplc="9D9857EC" w:tentative="1">
      <w:start w:val="1"/>
      <w:numFmt w:val="lowerRoman"/>
      <w:lvlText w:val="%6."/>
      <w:lvlJc w:val="right"/>
      <w:pPr>
        <w:ind w:left="4320" w:hanging="180"/>
      </w:pPr>
    </w:lvl>
    <w:lvl w:ilvl="6" w:tplc="548A8482" w:tentative="1">
      <w:start w:val="1"/>
      <w:numFmt w:val="decimal"/>
      <w:lvlText w:val="%7."/>
      <w:lvlJc w:val="left"/>
      <w:pPr>
        <w:ind w:left="5040" w:hanging="360"/>
      </w:pPr>
    </w:lvl>
    <w:lvl w:ilvl="7" w:tplc="F7AAF1C2" w:tentative="1">
      <w:start w:val="1"/>
      <w:numFmt w:val="lowerLetter"/>
      <w:lvlText w:val="%8."/>
      <w:lvlJc w:val="left"/>
      <w:pPr>
        <w:ind w:left="5760" w:hanging="360"/>
      </w:pPr>
    </w:lvl>
    <w:lvl w:ilvl="8" w:tplc="60B45084" w:tentative="1">
      <w:start w:val="1"/>
      <w:numFmt w:val="lowerRoman"/>
      <w:lvlText w:val="%9."/>
      <w:lvlJc w:val="right"/>
      <w:pPr>
        <w:ind w:left="6480" w:hanging="180"/>
      </w:pPr>
    </w:lvl>
  </w:abstractNum>
  <w:abstractNum w:abstractNumId="70" w15:restartNumberingAfterBreak="0">
    <w:nsid w:val="41192582"/>
    <w:multiLevelType w:val="hybridMultilevel"/>
    <w:tmpl w:val="7D50FD92"/>
    <w:lvl w:ilvl="0" w:tplc="D924BC16">
      <w:start w:val="1"/>
      <w:numFmt w:val="decimal"/>
      <w:lvlText w:val="2.3.%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1" w15:restartNumberingAfterBreak="0">
    <w:nsid w:val="42BB3B38"/>
    <w:multiLevelType w:val="hybridMultilevel"/>
    <w:tmpl w:val="B8D69416"/>
    <w:lvl w:ilvl="0" w:tplc="E5BABD7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2" w15:restartNumberingAfterBreak="0">
    <w:nsid w:val="42E47854"/>
    <w:multiLevelType w:val="hybridMultilevel"/>
    <w:tmpl w:val="122686CA"/>
    <w:lvl w:ilvl="0" w:tplc="9D483F7E">
      <w:start w:val="1"/>
      <w:numFmt w:val="decimal"/>
      <w:lvlText w:val="2.5.%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3" w15:restartNumberingAfterBreak="0">
    <w:nsid w:val="43D4693B"/>
    <w:multiLevelType w:val="multilevel"/>
    <w:tmpl w:val="EEE2FA1A"/>
    <w:lvl w:ilvl="0">
      <w:start w:val="1"/>
      <w:numFmt w:val="decimal"/>
      <w:lvlRestart w:val="0"/>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4" w15:restartNumberingAfterBreak="0">
    <w:nsid w:val="440836F9"/>
    <w:multiLevelType w:val="hybridMultilevel"/>
    <w:tmpl w:val="610A4AE4"/>
    <w:lvl w:ilvl="0" w:tplc="5A4EDD90">
      <w:start w:val="15"/>
      <w:numFmt w:val="decimal"/>
      <w:lvlText w:val="2.5.%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5" w15:restartNumberingAfterBreak="0">
    <w:nsid w:val="44CE479D"/>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6" w15:restartNumberingAfterBreak="0">
    <w:nsid w:val="44D43000"/>
    <w:multiLevelType w:val="multilevel"/>
    <w:tmpl w:val="93EC5924"/>
    <w:lvl w:ilvl="0">
      <w:start w:val="2"/>
      <w:numFmt w:val="decimal"/>
      <w:lvlText w:val="%1."/>
      <w:lvlJc w:val="left"/>
      <w:pPr>
        <w:tabs>
          <w:tab w:val="num" w:pos="720"/>
        </w:tabs>
        <w:ind w:left="720" w:hanging="72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7" w15:restartNumberingAfterBreak="0">
    <w:nsid w:val="45470639"/>
    <w:multiLevelType w:val="hybridMultilevel"/>
    <w:tmpl w:val="B6567686"/>
    <w:lvl w:ilvl="0" w:tplc="47FCF4DE">
      <w:start w:val="1"/>
      <w:numFmt w:val="decimal"/>
      <w:lvlText w:val="1.1.%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8" w15:restartNumberingAfterBreak="0">
    <w:nsid w:val="465D172F"/>
    <w:multiLevelType w:val="multilevel"/>
    <w:tmpl w:val="6AEE9BA4"/>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9" w15:restartNumberingAfterBreak="0">
    <w:nsid w:val="46672925"/>
    <w:multiLevelType w:val="multilevel"/>
    <w:tmpl w:val="19623A86"/>
    <w:lvl w:ilvl="0">
      <w:start w:val="1"/>
      <w:numFmt w:val="decimal"/>
      <w:lvlText w:val="%1."/>
      <w:lvlJc w:val="left"/>
      <w:pPr>
        <w:tabs>
          <w:tab w:val="num" w:pos="360"/>
        </w:tabs>
        <w:ind w:left="360" w:hanging="360"/>
      </w:pPr>
    </w:lvl>
    <w:lvl w:ilvl="1">
      <w:start w:val="1"/>
      <w:numFmt w:val="decimal"/>
      <w:lvlText w:val="%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0" w15:restartNumberingAfterBreak="0">
    <w:nsid w:val="48F938F6"/>
    <w:multiLevelType w:val="multilevel"/>
    <w:tmpl w:val="C9544226"/>
    <w:lvl w:ilvl="0">
      <w:start w:val="1"/>
      <w:numFmt w:val="decimal"/>
      <w:lvlText w:val="%1."/>
      <w:lvlJc w:val="left"/>
      <w:pPr>
        <w:ind w:left="720" w:hanging="360"/>
      </w:pPr>
    </w:lvl>
    <w:lvl w:ilvl="1">
      <w:start w:val="1"/>
      <w:numFmt w:val="decimal"/>
      <w:isLgl/>
      <w:lvlText w:val="%1.%2"/>
      <w:lvlJc w:val="left"/>
      <w:pPr>
        <w:ind w:left="720" w:hanging="36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1" w15:restartNumberingAfterBreak="0">
    <w:nsid w:val="4A317EE1"/>
    <w:multiLevelType w:val="hybridMultilevel"/>
    <w:tmpl w:val="B59A8A56"/>
    <w:lvl w:ilvl="0" w:tplc="9D483F7E">
      <w:start w:val="1"/>
      <w:numFmt w:val="decimal"/>
      <w:lvlText w:val="2.5.%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82" w15:restartNumberingAfterBreak="0">
    <w:nsid w:val="4D127D8F"/>
    <w:multiLevelType w:val="hybridMultilevel"/>
    <w:tmpl w:val="1930C49C"/>
    <w:lvl w:ilvl="0" w:tplc="D924BC16">
      <w:start w:val="1"/>
      <w:numFmt w:val="decimal"/>
      <w:lvlText w:val="2.3.%1."/>
      <w:lvlJc w:val="left"/>
      <w:pPr>
        <w:ind w:left="928" w:hanging="360"/>
      </w:pPr>
      <w:rPr>
        <w:rFonts w:hint="default"/>
      </w:rPr>
    </w:lvl>
    <w:lvl w:ilvl="1" w:tplc="D924BC16">
      <w:start w:val="1"/>
      <w:numFmt w:val="decimal"/>
      <w:lvlText w:val="2.3.%2."/>
      <w:lvlJc w:val="left"/>
      <w:pPr>
        <w:ind w:left="2008" w:hanging="360"/>
      </w:pPr>
      <w:rPr>
        <w:rFonts w:hint="default"/>
      </w:rPr>
    </w:lvl>
    <w:lvl w:ilvl="2" w:tplc="0809001B" w:tentative="1">
      <w:start w:val="1"/>
      <w:numFmt w:val="lowerRoman"/>
      <w:lvlText w:val="%3."/>
      <w:lvlJc w:val="right"/>
      <w:pPr>
        <w:ind w:left="2728" w:hanging="180"/>
      </w:pPr>
    </w:lvl>
    <w:lvl w:ilvl="3" w:tplc="0809000F" w:tentative="1">
      <w:start w:val="1"/>
      <w:numFmt w:val="decimal"/>
      <w:lvlText w:val="%4."/>
      <w:lvlJc w:val="left"/>
      <w:pPr>
        <w:ind w:left="3448" w:hanging="360"/>
      </w:pPr>
    </w:lvl>
    <w:lvl w:ilvl="4" w:tplc="08090019" w:tentative="1">
      <w:start w:val="1"/>
      <w:numFmt w:val="lowerLetter"/>
      <w:lvlText w:val="%5."/>
      <w:lvlJc w:val="left"/>
      <w:pPr>
        <w:ind w:left="4168" w:hanging="360"/>
      </w:pPr>
    </w:lvl>
    <w:lvl w:ilvl="5" w:tplc="0809001B" w:tentative="1">
      <w:start w:val="1"/>
      <w:numFmt w:val="lowerRoman"/>
      <w:lvlText w:val="%6."/>
      <w:lvlJc w:val="right"/>
      <w:pPr>
        <w:ind w:left="4888" w:hanging="180"/>
      </w:pPr>
    </w:lvl>
    <w:lvl w:ilvl="6" w:tplc="0809000F" w:tentative="1">
      <w:start w:val="1"/>
      <w:numFmt w:val="decimal"/>
      <w:lvlText w:val="%7."/>
      <w:lvlJc w:val="left"/>
      <w:pPr>
        <w:ind w:left="5608" w:hanging="360"/>
      </w:pPr>
    </w:lvl>
    <w:lvl w:ilvl="7" w:tplc="08090019" w:tentative="1">
      <w:start w:val="1"/>
      <w:numFmt w:val="lowerLetter"/>
      <w:lvlText w:val="%8."/>
      <w:lvlJc w:val="left"/>
      <w:pPr>
        <w:ind w:left="6328" w:hanging="360"/>
      </w:pPr>
    </w:lvl>
    <w:lvl w:ilvl="8" w:tplc="0809001B" w:tentative="1">
      <w:start w:val="1"/>
      <w:numFmt w:val="lowerRoman"/>
      <w:lvlText w:val="%9."/>
      <w:lvlJc w:val="right"/>
      <w:pPr>
        <w:ind w:left="7048" w:hanging="180"/>
      </w:pPr>
    </w:lvl>
  </w:abstractNum>
  <w:abstractNum w:abstractNumId="83" w15:restartNumberingAfterBreak="0">
    <w:nsid w:val="4DBF6FA5"/>
    <w:multiLevelType w:val="multilevel"/>
    <w:tmpl w:val="D54A1F02"/>
    <w:lvl w:ilvl="0">
      <w:start w:val="6"/>
      <w:numFmt w:val="decimal"/>
      <w:lvlText w:val="%1."/>
      <w:lvlJc w:val="left"/>
    </w:lvl>
    <w:lvl w:ilvl="1">
      <w:start w:val="4"/>
      <w:numFmt w:val="decimal"/>
      <w:lvlText w:val="%1.%2."/>
      <w:lvlJc w:val="left"/>
      <w:rPr>
        <w:rFonts w:ascii="Arial" w:eastAsia="Arial" w:hAnsi="Arial" w:cs="Arial"/>
        <w:b w:val="0"/>
        <w:bCs w:val="0"/>
        <w:i w:val="0"/>
        <w:iCs w:val="0"/>
        <w:smallCaps w:val="0"/>
        <w:strike w:val="0"/>
        <w:color w:val="333333"/>
        <w:spacing w:val="0"/>
        <w:w w:val="100"/>
        <w:position w:val="0"/>
        <w:sz w:val="13"/>
        <w:szCs w:val="13"/>
        <w:u w:val="none"/>
        <w:shd w:val="clear" w:color="auto" w:fill="auto"/>
        <w:lang w:val="de-DE" w:eastAsia="de-DE" w:bidi="de-DE"/>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4" w15:restartNumberingAfterBreak="0">
    <w:nsid w:val="4E7F2494"/>
    <w:multiLevelType w:val="multilevel"/>
    <w:tmpl w:val="0809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85" w15:restartNumberingAfterBreak="0">
    <w:nsid w:val="4E9C7F6E"/>
    <w:multiLevelType w:val="singleLevel"/>
    <w:tmpl w:val="0409000F"/>
    <w:lvl w:ilvl="0">
      <w:start w:val="1"/>
      <w:numFmt w:val="decimal"/>
      <w:lvlText w:val="%1."/>
      <w:lvlJc w:val="left"/>
      <w:pPr>
        <w:ind w:left="720" w:hanging="360"/>
      </w:pPr>
      <w:rPr>
        <w:rFonts w:hint="default"/>
      </w:rPr>
    </w:lvl>
  </w:abstractNum>
  <w:abstractNum w:abstractNumId="86" w15:restartNumberingAfterBreak="0">
    <w:nsid w:val="4EFD0E30"/>
    <w:multiLevelType w:val="hybridMultilevel"/>
    <w:tmpl w:val="0ECE5140"/>
    <w:lvl w:ilvl="0" w:tplc="47FCF4DE">
      <w:start w:val="1"/>
      <w:numFmt w:val="decimal"/>
      <w:lvlText w:val="1.1.%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7" w15:restartNumberingAfterBreak="0">
    <w:nsid w:val="4FEB1F9D"/>
    <w:multiLevelType w:val="hybridMultilevel"/>
    <w:tmpl w:val="0602D486"/>
    <w:lvl w:ilvl="0" w:tplc="31EA29A4">
      <w:start w:val="1"/>
      <w:numFmt w:val="decimal"/>
      <w:lvlText w:val="2.1.%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8" w15:restartNumberingAfterBreak="0">
    <w:nsid w:val="504949E3"/>
    <w:multiLevelType w:val="hybridMultilevel"/>
    <w:tmpl w:val="736C92DE"/>
    <w:lvl w:ilvl="0" w:tplc="BC9C2756">
      <w:start w:val="1"/>
      <w:numFmt w:val="decimal"/>
      <w:lvlText w:val="1.3.%1."/>
      <w:lvlJc w:val="left"/>
      <w:pPr>
        <w:ind w:left="360" w:hanging="360"/>
      </w:pPr>
      <w:rPr>
        <w:rFonts w:ascii="Times New Roman" w:hAnsi="Times New Roman" w:cs="Times New Roman" w:hint="default"/>
        <w:sz w:val="24"/>
        <w:szCs w:val="24"/>
      </w:r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89" w15:restartNumberingAfterBreak="0">
    <w:nsid w:val="526954B2"/>
    <w:multiLevelType w:val="hybridMultilevel"/>
    <w:tmpl w:val="E4484650"/>
    <w:lvl w:ilvl="0" w:tplc="DD6E6C6A">
      <w:start w:val="1"/>
      <w:numFmt w:val="decimal"/>
      <w:lvlText w:val="2.2.%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0" w15:restartNumberingAfterBreak="0">
    <w:nsid w:val="53134456"/>
    <w:multiLevelType w:val="hybridMultilevel"/>
    <w:tmpl w:val="A322D4B2"/>
    <w:lvl w:ilvl="0" w:tplc="FF0C10E6">
      <w:start w:val="1"/>
      <w:numFmt w:val="decimal"/>
      <w:lvlText w:val="%1."/>
      <w:lvlJc w:val="left"/>
      <w:pPr>
        <w:ind w:left="720" w:hanging="360"/>
      </w:pPr>
      <w:rPr>
        <w:rFonts w:hint="default"/>
        <w:b w:val="0"/>
      </w:rPr>
    </w:lvl>
    <w:lvl w:ilvl="1" w:tplc="A6AC882C" w:tentative="1">
      <w:start w:val="1"/>
      <w:numFmt w:val="lowerLetter"/>
      <w:lvlText w:val="%2."/>
      <w:lvlJc w:val="left"/>
      <w:pPr>
        <w:ind w:left="1440" w:hanging="360"/>
      </w:pPr>
    </w:lvl>
    <w:lvl w:ilvl="2" w:tplc="9620F71C" w:tentative="1">
      <w:start w:val="1"/>
      <w:numFmt w:val="lowerRoman"/>
      <w:lvlText w:val="%3."/>
      <w:lvlJc w:val="right"/>
      <w:pPr>
        <w:ind w:left="2160" w:hanging="180"/>
      </w:pPr>
    </w:lvl>
    <w:lvl w:ilvl="3" w:tplc="97A29FBE" w:tentative="1">
      <w:start w:val="1"/>
      <w:numFmt w:val="decimal"/>
      <w:lvlText w:val="%4."/>
      <w:lvlJc w:val="left"/>
      <w:pPr>
        <w:ind w:left="2880" w:hanging="360"/>
      </w:pPr>
    </w:lvl>
    <w:lvl w:ilvl="4" w:tplc="C0AC16B8" w:tentative="1">
      <w:start w:val="1"/>
      <w:numFmt w:val="lowerLetter"/>
      <w:lvlText w:val="%5."/>
      <w:lvlJc w:val="left"/>
      <w:pPr>
        <w:ind w:left="3600" w:hanging="360"/>
      </w:pPr>
    </w:lvl>
    <w:lvl w:ilvl="5" w:tplc="F16413D2" w:tentative="1">
      <w:start w:val="1"/>
      <w:numFmt w:val="lowerRoman"/>
      <w:lvlText w:val="%6."/>
      <w:lvlJc w:val="right"/>
      <w:pPr>
        <w:ind w:left="4320" w:hanging="180"/>
      </w:pPr>
    </w:lvl>
    <w:lvl w:ilvl="6" w:tplc="A9187E1C" w:tentative="1">
      <w:start w:val="1"/>
      <w:numFmt w:val="decimal"/>
      <w:lvlText w:val="%7."/>
      <w:lvlJc w:val="left"/>
      <w:pPr>
        <w:ind w:left="5040" w:hanging="360"/>
      </w:pPr>
    </w:lvl>
    <w:lvl w:ilvl="7" w:tplc="9FEC8BE8" w:tentative="1">
      <w:start w:val="1"/>
      <w:numFmt w:val="lowerLetter"/>
      <w:lvlText w:val="%8."/>
      <w:lvlJc w:val="left"/>
      <w:pPr>
        <w:ind w:left="5760" w:hanging="360"/>
      </w:pPr>
    </w:lvl>
    <w:lvl w:ilvl="8" w:tplc="A89257EA" w:tentative="1">
      <w:start w:val="1"/>
      <w:numFmt w:val="lowerRoman"/>
      <w:lvlText w:val="%9."/>
      <w:lvlJc w:val="right"/>
      <w:pPr>
        <w:ind w:left="6480" w:hanging="180"/>
      </w:pPr>
    </w:lvl>
  </w:abstractNum>
  <w:abstractNum w:abstractNumId="91" w15:restartNumberingAfterBreak="0">
    <w:nsid w:val="53826182"/>
    <w:multiLevelType w:val="hybridMultilevel"/>
    <w:tmpl w:val="4F249A7C"/>
    <w:lvl w:ilvl="0" w:tplc="3C4ED2BA">
      <w:start w:val="1"/>
      <w:numFmt w:val="decimal"/>
      <w:lvlText w:val="(%1)"/>
      <w:lvlJc w:val="left"/>
      <w:pPr>
        <w:ind w:left="2752" w:hanging="909"/>
      </w:pPr>
      <w:rPr>
        <w:rFonts w:hint="default"/>
      </w:rPr>
    </w:lvl>
    <w:lvl w:ilvl="1" w:tplc="567C3CBC">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2" w15:restartNumberingAfterBreak="0">
    <w:nsid w:val="56D206E9"/>
    <w:multiLevelType w:val="multilevel"/>
    <w:tmpl w:val="DC2875F8"/>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3" w15:restartNumberingAfterBreak="0">
    <w:nsid w:val="570820C0"/>
    <w:multiLevelType w:val="hybridMultilevel"/>
    <w:tmpl w:val="66346750"/>
    <w:lvl w:ilvl="0" w:tplc="3A869F84">
      <w:start w:val="1"/>
      <w:numFmt w:val="decimal"/>
      <w:lvlText w:val="1.%1."/>
      <w:lvlJc w:val="left"/>
      <w:pPr>
        <w:ind w:left="720" w:hanging="360"/>
      </w:pPr>
      <w:rPr>
        <w:rFonts w:hint="default"/>
      </w:rPr>
    </w:lvl>
    <w:lvl w:ilvl="1" w:tplc="0710371A" w:tentative="1">
      <w:start w:val="1"/>
      <w:numFmt w:val="lowerLetter"/>
      <w:lvlText w:val="%2."/>
      <w:lvlJc w:val="left"/>
      <w:pPr>
        <w:ind w:left="1440" w:hanging="360"/>
      </w:pPr>
    </w:lvl>
    <w:lvl w:ilvl="2" w:tplc="31C01E48" w:tentative="1">
      <w:start w:val="1"/>
      <w:numFmt w:val="lowerRoman"/>
      <w:lvlText w:val="%3."/>
      <w:lvlJc w:val="right"/>
      <w:pPr>
        <w:ind w:left="2160" w:hanging="180"/>
      </w:pPr>
    </w:lvl>
    <w:lvl w:ilvl="3" w:tplc="FB603B5A" w:tentative="1">
      <w:start w:val="1"/>
      <w:numFmt w:val="decimal"/>
      <w:lvlText w:val="%4."/>
      <w:lvlJc w:val="left"/>
      <w:pPr>
        <w:ind w:left="2880" w:hanging="360"/>
      </w:pPr>
    </w:lvl>
    <w:lvl w:ilvl="4" w:tplc="6700C242" w:tentative="1">
      <w:start w:val="1"/>
      <w:numFmt w:val="lowerLetter"/>
      <w:lvlText w:val="%5."/>
      <w:lvlJc w:val="left"/>
      <w:pPr>
        <w:ind w:left="3600" w:hanging="360"/>
      </w:pPr>
    </w:lvl>
    <w:lvl w:ilvl="5" w:tplc="E0D278D2" w:tentative="1">
      <w:start w:val="1"/>
      <w:numFmt w:val="lowerRoman"/>
      <w:lvlText w:val="%6."/>
      <w:lvlJc w:val="right"/>
      <w:pPr>
        <w:ind w:left="4320" w:hanging="180"/>
      </w:pPr>
    </w:lvl>
    <w:lvl w:ilvl="6" w:tplc="6E06546A" w:tentative="1">
      <w:start w:val="1"/>
      <w:numFmt w:val="decimal"/>
      <w:lvlText w:val="%7."/>
      <w:lvlJc w:val="left"/>
      <w:pPr>
        <w:ind w:left="5040" w:hanging="360"/>
      </w:pPr>
    </w:lvl>
    <w:lvl w:ilvl="7" w:tplc="CE8A0BE2" w:tentative="1">
      <w:start w:val="1"/>
      <w:numFmt w:val="lowerLetter"/>
      <w:lvlText w:val="%8."/>
      <w:lvlJc w:val="left"/>
      <w:pPr>
        <w:ind w:left="5760" w:hanging="360"/>
      </w:pPr>
    </w:lvl>
    <w:lvl w:ilvl="8" w:tplc="21C867D0" w:tentative="1">
      <w:start w:val="1"/>
      <w:numFmt w:val="lowerRoman"/>
      <w:lvlText w:val="%9."/>
      <w:lvlJc w:val="right"/>
      <w:pPr>
        <w:ind w:left="6480" w:hanging="180"/>
      </w:pPr>
    </w:lvl>
  </w:abstractNum>
  <w:abstractNum w:abstractNumId="94" w15:restartNumberingAfterBreak="0">
    <w:nsid w:val="572A2553"/>
    <w:multiLevelType w:val="hybridMultilevel"/>
    <w:tmpl w:val="C9B22C5C"/>
    <w:lvl w:ilvl="0" w:tplc="67687284">
      <w:start w:val="1"/>
      <w:numFmt w:val="bullet"/>
      <w:lvlText w:val="-"/>
      <w:lvlJc w:val="left"/>
      <w:pPr>
        <w:ind w:left="2520" w:hanging="360"/>
      </w:pPr>
      <w:rPr>
        <w:rFonts w:ascii="Times New Roman" w:eastAsiaTheme="minorHAnsi" w:hAnsi="Times New Roman" w:cs="Times New Roman" w:hint="default"/>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3960" w:hanging="360"/>
      </w:pPr>
      <w:rPr>
        <w:rFonts w:ascii="Wingdings" w:hAnsi="Wingdings" w:hint="default"/>
      </w:rPr>
    </w:lvl>
    <w:lvl w:ilvl="3" w:tplc="04090001">
      <w:start w:val="1"/>
      <w:numFmt w:val="bullet"/>
      <w:lvlText w:val=""/>
      <w:lvlJc w:val="left"/>
      <w:pPr>
        <w:ind w:left="4680" w:hanging="360"/>
      </w:pPr>
      <w:rPr>
        <w:rFonts w:ascii="Symbol" w:hAnsi="Symbol" w:hint="default"/>
      </w:rPr>
    </w:lvl>
    <w:lvl w:ilvl="4" w:tplc="04090003">
      <w:start w:val="1"/>
      <w:numFmt w:val="bullet"/>
      <w:lvlText w:val="o"/>
      <w:lvlJc w:val="left"/>
      <w:pPr>
        <w:ind w:left="5400" w:hanging="360"/>
      </w:pPr>
      <w:rPr>
        <w:rFonts w:ascii="Courier New" w:hAnsi="Courier New" w:cs="Courier New" w:hint="default"/>
      </w:rPr>
    </w:lvl>
    <w:lvl w:ilvl="5" w:tplc="04090005">
      <w:start w:val="1"/>
      <w:numFmt w:val="bullet"/>
      <w:lvlText w:val=""/>
      <w:lvlJc w:val="left"/>
      <w:pPr>
        <w:ind w:left="6120" w:hanging="360"/>
      </w:pPr>
      <w:rPr>
        <w:rFonts w:ascii="Wingdings" w:hAnsi="Wingdings" w:hint="default"/>
      </w:rPr>
    </w:lvl>
    <w:lvl w:ilvl="6" w:tplc="04090001">
      <w:start w:val="1"/>
      <w:numFmt w:val="bullet"/>
      <w:lvlText w:val=""/>
      <w:lvlJc w:val="left"/>
      <w:pPr>
        <w:ind w:left="6840" w:hanging="360"/>
      </w:pPr>
      <w:rPr>
        <w:rFonts w:ascii="Symbol" w:hAnsi="Symbol" w:hint="default"/>
      </w:rPr>
    </w:lvl>
    <w:lvl w:ilvl="7" w:tplc="04090003">
      <w:start w:val="1"/>
      <w:numFmt w:val="bullet"/>
      <w:lvlText w:val="o"/>
      <w:lvlJc w:val="left"/>
      <w:pPr>
        <w:ind w:left="7560" w:hanging="360"/>
      </w:pPr>
      <w:rPr>
        <w:rFonts w:ascii="Courier New" w:hAnsi="Courier New" w:cs="Courier New" w:hint="default"/>
      </w:rPr>
    </w:lvl>
    <w:lvl w:ilvl="8" w:tplc="04090005">
      <w:start w:val="1"/>
      <w:numFmt w:val="bullet"/>
      <w:lvlText w:val=""/>
      <w:lvlJc w:val="left"/>
      <w:pPr>
        <w:ind w:left="8280" w:hanging="360"/>
      </w:pPr>
      <w:rPr>
        <w:rFonts w:ascii="Wingdings" w:hAnsi="Wingdings" w:hint="default"/>
      </w:rPr>
    </w:lvl>
  </w:abstractNum>
  <w:abstractNum w:abstractNumId="95" w15:restartNumberingAfterBreak="0">
    <w:nsid w:val="59554843"/>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6" w15:restartNumberingAfterBreak="0">
    <w:nsid w:val="5A182449"/>
    <w:multiLevelType w:val="multilevel"/>
    <w:tmpl w:val="26342114"/>
    <w:lvl w:ilvl="0">
      <w:start w:val="1"/>
      <w:numFmt w:val="decimal"/>
      <w:lvlText w:val="(%1)"/>
      <w:lvlJc w:val="left"/>
      <w:pPr>
        <w:tabs>
          <w:tab w:val="num" w:pos="709"/>
        </w:tabs>
        <w:ind w:left="709" w:hanging="709"/>
      </w:pPr>
    </w:lvl>
    <w:lvl w:ilvl="1">
      <w:start w:val="1"/>
      <w:numFmt w:val="lowerLetter"/>
      <w:lvlText w:val="(%2)"/>
      <w:lvlJc w:val="left"/>
      <w:pPr>
        <w:tabs>
          <w:tab w:val="num" w:pos="1417"/>
        </w:tabs>
        <w:ind w:left="1417" w:hanging="708"/>
      </w:pPr>
    </w:lvl>
    <w:lvl w:ilvl="2">
      <w:start w:val="1"/>
      <w:numFmt w:val="bullet"/>
      <w:lvlText w:val="–"/>
      <w:lvlJc w:val="left"/>
      <w:pPr>
        <w:tabs>
          <w:tab w:val="num" w:pos="2126"/>
        </w:tabs>
        <w:ind w:left="2126" w:hanging="709"/>
      </w:pPr>
      <w:rPr>
        <w:rFonts w:ascii="Times New Roman" w:hAnsi="Times New Roman"/>
      </w:rPr>
    </w:lvl>
    <w:lvl w:ilvl="3">
      <w:start w:val="1"/>
      <w:numFmt w:val="bullet"/>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7" w15:restartNumberingAfterBreak="0">
    <w:nsid w:val="5ADB424A"/>
    <w:multiLevelType w:val="multilevel"/>
    <w:tmpl w:val="56B27AC4"/>
    <w:lvl w:ilvl="0">
      <w:start w:val="1"/>
      <w:numFmt w:val="decimal"/>
      <w:lvlText w:val="%1."/>
      <w:lvlJc w:val="left"/>
      <w:pPr>
        <w:ind w:left="720" w:hanging="360"/>
      </w:pPr>
    </w:lvl>
    <w:lvl w:ilvl="1">
      <w:start w:val="1"/>
      <w:numFmt w:val="decimal"/>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8" w15:restartNumberingAfterBreak="0">
    <w:nsid w:val="5B2B4578"/>
    <w:multiLevelType w:val="hybridMultilevel"/>
    <w:tmpl w:val="5316D1A6"/>
    <w:lvl w:ilvl="0" w:tplc="62B8C874">
      <w:start w:val="1"/>
      <w:numFmt w:val="lowerLetter"/>
      <w:lvlText w:val="(%1)"/>
      <w:lvlJc w:val="left"/>
      <w:pPr>
        <w:ind w:left="720" w:hanging="360"/>
      </w:pPr>
      <w:rPr>
        <w:rFonts w:hint="default"/>
      </w:rPr>
    </w:lvl>
    <w:lvl w:ilvl="1" w:tplc="810E6962" w:tentative="1">
      <w:start w:val="1"/>
      <w:numFmt w:val="lowerLetter"/>
      <w:lvlText w:val="%2."/>
      <w:lvlJc w:val="left"/>
      <w:pPr>
        <w:ind w:left="1440" w:hanging="360"/>
      </w:pPr>
    </w:lvl>
    <w:lvl w:ilvl="2" w:tplc="31607ACE" w:tentative="1">
      <w:start w:val="1"/>
      <w:numFmt w:val="lowerRoman"/>
      <w:lvlText w:val="%3."/>
      <w:lvlJc w:val="right"/>
      <w:pPr>
        <w:ind w:left="2160" w:hanging="180"/>
      </w:pPr>
    </w:lvl>
    <w:lvl w:ilvl="3" w:tplc="CDEA49A4" w:tentative="1">
      <w:start w:val="1"/>
      <w:numFmt w:val="decimal"/>
      <w:lvlText w:val="%4."/>
      <w:lvlJc w:val="left"/>
      <w:pPr>
        <w:ind w:left="2880" w:hanging="360"/>
      </w:pPr>
    </w:lvl>
    <w:lvl w:ilvl="4" w:tplc="8C08700E" w:tentative="1">
      <w:start w:val="1"/>
      <w:numFmt w:val="lowerLetter"/>
      <w:lvlText w:val="%5."/>
      <w:lvlJc w:val="left"/>
      <w:pPr>
        <w:ind w:left="3600" w:hanging="360"/>
      </w:pPr>
    </w:lvl>
    <w:lvl w:ilvl="5" w:tplc="3AE49C04" w:tentative="1">
      <w:start w:val="1"/>
      <w:numFmt w:val="lowerRoman"/>
      <w:lvlText w:val="%6."/>
      <w:lvlJc w:val="right"/>
      <w:pPr>
        <w:ind w:left="4320" w:hanging="180"/>
      </w:pPr>
    </w:lvl>
    <w:lvl w:ilvl="6" w:tplc="B5A64E0E" w:tentative="1">
      <w:start w:val="1"/>
      <w:numFmt w:val="decimal"/>
      <w:lvlText w:val="%7."/>
      <w:lvlJc w:val="left"/>
      <w:pPr>
        <w:ind w:left="5040" w:hanging="360"/>
      </w:pPr>
    </w:lvl>
    <w:lvl w:ilvl="7" w:tplc="BD8C435C" w:tentative="1">
      <w:start w:val="1"/>
      <w:numFmt w:val="lowerLetter"/>
      <w:lvlText w:val="%8."/>
      <w:lvlJc w:val="left"/>
      <w:pPr>
        <w:ind w:left="5760" w:hanging="360"/>
      </w:pPr>
    </w:lvl>
    <w:lvl w:ilvl="8" w:tplc="B39CE034" w:tentative="1">
      <w:start w:val="1"/>
      <w:numFmt w:val="lowerRoman"/>
      <w:lvlText w:val="%9."/>
      <w:lvlJc w:val="right"/>
      <w:pPr>
        <w:ind w:left="6480" w:hanging="180"/>
      </w:pPr>
    </w:lvl>
  </w:abstractNum>
  <w:abstractNum w:abstractNumId="99" w15:restartNumberingAfterBreak="0">
    <w:nsid w:val="5B412656"/>
    <w:multiLevelType w:val="hybridMultilevel"/>
    <w:tmpl w:val="0602D486"/>
    <w:lvl w:ilvl="0" w:tplc="31EA29A4">
      <w:start w:val="1"/>
      <w:numFmt w:val="decimal"/>
      <w:lvlText w:val="2.1.%1"/>
      <w:lvlJc w:val="left"/>
      <w:pPr>
        <w:ind w:left="786" w:hanging="360"/>
      </w:pPr>
      <w:rPr>
        <w:rFonts w:hint="default"/>
      </w:rPr>
    </w:lvl>
    <w:lvl w:ilvl="1" w:tplc="08090019">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100" w15:restartNumberingAfterBreak="0">
    <w:nsid w:val="5CBB3924"/>
    <w:multiLevelType w:val="multilevel"/>
    <w:tmpl w:val="7F4CFBBA"/>
    <w:lvl w:ilvl="0">
      <w:start w:val="1"/>
      <w:numFmt w:val="decimal"/>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1" w15:restartNumberingAfterBreak="0">
    <w:nsid w:val="5DD75E79"/>
    <w:multiLevelType w:val="hybridMultilevel"/>
    <w:tmpl w:val="AC8E7348"/>
    <w:lvl w:ilvl="0" w:tplc="285E2366">
      <w:start w:val="1"/>
      <w:numFmt w:val="lowerLetter"/>
      <w:lvlText w:val="(%1)"/>
      <w:lvlJc w:val="left"/>
      <w:pPr>
        <w:ind w:left="1854" w:hanging="360"/>
      </w:pPr>
      <w:rPr>
        <w:rFonts w:hint="default"/>
      </w:rPr>
    </w:lvl>
    <w:lvl w:ilvl="1" w:tplc="6860A7E6" w:tentative="1">
      <w:start w:val="1"/>
      <w:numFmt w:val="bullet"/>
      <w:lvlText w:val="o"/>
      <w:lvlJc w:val="left"/>
      <w:pPr>
        <w:ind w:left="2574" w:hanging="360"/>
      </w:pPr>
      <w:rPr>
        <w:rFonts w:ascii="Courier New" w:hAnsi="Courier New" w:cs="Courier New" w:hint="default"/>
      </w:rPr>
    </w:lvl>
    <w:lvl w:ilvl="2" w:tplc="C778B8E0" w:tentative="1">
      <w:start w:val="1"/>
      <w:numFmt w:val="bullet"/>
      <w:lvlText w:val=""/>
      <w:lvlJc w:val="left"/>
      <w:pPr>
        <w:ind w:left="3294" w:hanging="360"/>
      </w:pPr>
      <w:rPr>
        <w:rFonts w:ascii="Wingdings" w:hAnsi="Wingdings" w:hint="default"/>
      </w:rPr>
    </w:lvl>
    <w:lvl w:ilvl="3" w:tplc="1B7CBF10" w:tentative="1">
      <w:start w:val="1"/>
      <w:numFmt w:val="bullet"/>
      <w:lvlText w:val=""/>
      <w:lvlJc w:val="left"/>
      <w:pPr>
        <w:ind w:left="4014" w:hanging="360"/>
      </w:pPr>
      <w:rPr>
        <w:rFonts w:ascii="Symbol" w:hAnsi="Symbol" w:hint="default"/>
      </w:rPr>
    </w:lvl>
    <w:lvl w:ilvl="4" w:tplc="80140C02" w:tentative="1">
      <w:start w:val="1"/>
      <w:numFmt w:val="bullet"/>
      <w:lvlText w:val="o"/>
      <w:lvlJc w:val="left"/>
      <w:pPr>
        <w:ind w:left="4734" w:hanging="360"/>
      </w:pPr>
      <w:rPr>
        <w:rFonts w:ascii="Courier New" w:hAnsi="Courier New" w:cs="Courier New" w:hint="default"/>
      </w:rPr>
    </w:lvl>
    <w:lvl w:ilvl="5" w:tplc="EAF68C84" w:tentative="1">
      <w:start w:val="1"/>
      <w:numFmt w:val="bullet"/>
      <w:lvlText w:val=""/>
      <w:lvlJc w:val="left"/>
      <w:pPr>
        <w:ind w:left="5454" w:hanging="360"/>
      </w:pPr>
      <w:rPr>
        <w:rFonts w:ascii="Wingdings" w:hAnsi="Wingdings" w:hint="default"/>
      </w:rPr>
    </w:lvl>
    <w:lvl w:ilvl="6" w:tplc="0740624E" w:tentative="1">
      <w:start w:val="1"/>
      <w:numFmt w:val="bullet"/>
      <w:lvlText w:val=""/>
      <w:lvlJc w:val="left"/>
      <w:pPr>
        <w:ind w:left="6174" w:hanging="360"/>
      </w:pPr>
      <w:rPr>
        <w:rFonts w:ascii="Symbol" w:hAnsi="Symbol" w:hint="default"/>
      </w:rPr>
    </w:lvl>
    <w:lvl w:ilvl="7" w:tplc="E0CA20B4" w:tentative="1">
      <w:start w:val="1"/>
      <w:numFmt w:val="bullet"/>
      <w:lvlText w:val="o"/>
      <w:lvlJc w:val="left"/>
      <w:pPr>
        <w:ind w:left="6894" w:hanging="360"/>
      </w:pPr>
      <w:rPr>
        <w:rFonts w:ascii="Courier New" w:hAnsi="Courier New" w:cs="Courier New" w:hint="default"/>
      </w:rPr>
    </w:lvl>
    <w:lvl w:ilvl="8" w:tplc="111E2A64" w:tentative="1">
      <w:start w:val="1"/>
      <w:numFmt w:val="bullet"/>
      <w:lvlText w:val=""/>
      <w:lvlJc w:val="left"/>
      <w:pPr>
        <w:ind w:left="7614" w:hanging="360"/>
      </w:pPr>
      <w:rPr>
        <w:rFonts w:ascii="Wingdings" w:hAnsi="Wingdings" w:hint="default"/>
      </w:rPr>
    </w:lvl>
  </w:abstractNum>
  <w:abstractNum w:abstractNumId="102" w15:restartNumberingAfterBreak="0">
    <w:nsid w:val="5DDF6D94"/>
    <w:multiLevelType w:val="multilevel"/>
    <w:tmpl w:val="DC2875F8"/>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3" w15:restartNumberingAfterBreak="0">
    <w:nsid w:val="61461400"/>
    <w:multiLevelType w:val="multilevel"/>
    <w:tmpl w:val="98F8D79A"/>
    <w:lvl w:ilvl="0">
      <w:start w:val="1"/>
      <w:numFmt w:val="decimal"/>
      <w:lvlText w:val="%1."/>
      <w:lvlJc w:val="left"/>
      <w:pPr>
        <w:tabs>
          <w:tab w:val="num" w:pos="360"/>
        </w:tabs>
        <w:ind w:left="360" w:hanging="360"/>
      </w:pPr>
    </w:lvl>
    <w:lvl w:ilvl="1">
      <w:start w:val="1"/>
      <w:numFmt w:val="decimal"/>
      <w:lvlText w:val="%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4" w15:restartNumberingAfterBreak="0">
    <w:nsid w:val="63870C12"/>
    <w:multiLevelType w:val="multilevel"/>
    <w:tmpl w:val="0809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05" w15:restartNumberingAfterBreak="0">
    <w:nsid w:val="64D46BAC"/>
    <w:multiLevelType w:val="singleLevel"/>
    <w:tmpl w:val="8F261980"/>
    <w:lvl w:ilvl="0">
      <w:start w:val="1"/>
      <w:numFmt w:val="decimal"/>
      <w:lvlText w:val="2.4.%1."/>
      <w:lvlJc w:val="left"/>
      <w:pPr>
        <w:ind w:left="720" w:hanging="360"/>
      </w:pPr>
      <w:rPr>
        <w:rFonts w:hint="default"/>
      </w:rPr>
    </w:lvl>
  </w:abstractNum>
  <w:abstractNum w:abstractNumId="106" w15:restartNumberingAfterBreak="0">
    <w:nsid w:val="66A63355"/>
    <w:multiLevelType w:val="hybridMultilevel"/>
    <w:tmpl w:val="5B7AD9AC"/>
    <w:lvl w:ilvl="0" w:tplc="400803A6">
      <w:start w:val="1"/>
      <w:numFmt w:val="decimal"/>
      <w:lvlText w:val="%1."/>
      <w:lvlJc w:val="left"/>
      <w:pPr>
        <w:ind w:left="360" w:hanging="360"/>
      </w:pPr>
      <w:rPr>
        <w:rFonts w:hint="default"/>
        <w:b/>
        <w:i w:val="0"/>
      </w:rPr>
    </w:lvl>
    <w:lvl w:ilvl="1" w:tplc="5F10584E">
      <w:start w:val="1"/>
      <w:numFmt w:val="lowerRoman"/>
      <w:lvlText w:val="%2."/>
      <w:lvlJc w:val="right"/>
      <w:pPr>
        <w:ind w:left="1440" w:hanging="360"/>
      </w:pPr>
      <w:rPr>
        <w:rFonts w:ascii="Times New Roman" w:hAnsi="Times New Roman" w:hint="default"/>
        <w:b w:val="0"/>
        <w:i w:val="0"/>
        <w:sz w:val="24"/>
      </w:rPr>
    </w:lvl>
    <w:lvl w:ilvl="2" w:tplc="198EA2E4">
      <w:start w:val="1"/>
      <w:numFmt w:val="lowerLetter"/>
      <w:lvlText w:val="%3."/>
      <w:lvlJc w:val="right"/>
      <w:pPr>
        <w:ind w:left="2160" w:hanging="180"/>
      </w:pPr>
      <w:rPr>
        <w:rFonts w:hint="default"/>
      </w:rPr>
    </w:lvl>
    <w:lvl w:ilvl="3" w:tplc="7F569B10" w:tentative="1">
      <w:start w:val="1"/>
      <w:numFmt w:val="decimal"/>
      <w:lvlText w:val="%4."/>
      <w:lvlJc w:val="left"/>
      <w:pPr>
        <w:ind w:left="2880" w:hanging="360"/>
      </w:pPr>
    </w:lvl>
    <w:lvl w:ilvl="4" w:tplc="1E18BDF8" w:tentative="1">
      <w:start w:val="1"/>
      <w:numFmt w:val="lowerLetter"/>
      <w:lvlText w:val="%5."/>
      <w:lvlJc w:val="left"/>
      <w:pPr>
        <w:ind w:left="3600" w:hanging="360"/>
      </w:pPr>
    </w:lvl>
    <w:lvl w:ilvl="5" w:tplc="62500DCE" w:tentative="1">
      <w:start w:val="1"/>
      <w:numFmt w:val="lowerRoman"/>
      <w:lvlText w:val="%6."/>
      <w:lvlJc w:val="right"/>
      <w:pPr>
        <w:ind w:left="4320" w:hanging="180"/>
      </w:pPr>
    </w:lvl>
    <w:lvl w:ilvl="6" w:tplc="DF962342" w:tentative="1">
      <w:start w:val="1"/>
      <w:numFmt w:val="decimal"/>
      <w:lvlText w:val="%7."/>
      <w:lvlJc w:val="left"/>
      <w:pPr>
        <w:ind w:left="5040" w:hanging="360"/>
      </w:pPr>
    </w:lvl>
    <w:lvl w:ilvl="7" w:tplc="EA3217D4" w:tentative="1">
      <w:start w:val="1"/>
      <w:numFmt w:val="lowerLetter"/>
      <w:lvlText w:val="%8."/>
      <w:lvlJc w:val="left"/>
      <w:pPr>
        <w:ind w:left="5760" w:hanging="360"/>
      </w:pPr>
    </w:lvl>
    <w:lvl w:ilvl="8" w:tplc="70701B7A" w:tentative="1">
      <w:start w:val="1"/>
      <w:numFmt w:val="lowerRoman"/>
      <w:lvlText w:val="%9."/>
      <w:lvlJc w:val="right"/>
      <w:pPr>
        <w:ind w:left="6480" w:hanging="180"/>
      </w:pPr>
    </w:lvl>
  </w:abstractNum>
  <w:abstractNum w:abstractNumId="107" w15:restartNumberingAfterBreak="0">
    <w:nsid w:val="67562293"/>
    <w:multiLevelType w:val="multilevel"/>
    <w:tmpl w:val="1C58B43A"/>
    <w:lvl w:ilvl="0">
      <w:start w:val="1"/>
      <w:numFmt w:val="decimal"/>
      <w:lvlText w:val="(%1)"/>
      <w:lvlJc w:val="left"/>
      <w:pPr>
        <w:tabs>
          <w:tab w:val="num" w:pos="709"/>
        </w:tabs>
        <w:ind w:left="709" w:hanging="709"/>
      </w:pPr>
    </w:lvl>
    <w:lvl w:ilvl="1">
      <w:start w:val="1"/>
      <w:numFmt w:val="lowerLetter"/>
      <w:lvlText w:val="(%2)"/>
      <w:lvlJc w:val="left"/>
      <w:pPr>
        <w:tabs>
          <w:tab w:val="num" w:pos="1417"/>
        </w:tabs>
        <w:ind w:left="1417" w:hanging="708"/>
      </w:pPr>
    </w:lvl>
    <w:lvl w:ilvl="2">
      <w:start w:val="1"/>
      <w:numFmt w:val="lowerRoman"/>
      <w:lvlText w:val="%3."/>
      <w:lvlJc w:val="right"/>
      <w:pPr>
        <w:tabs>
          <w:tab w:val="num" w:pos="2126"/>
        </w:tabs>
        <w:ind w:left="2126" w:hanging="709"/>
      </w:pPr>
      <w:rPr>
        <w:rFonts w:cs="Times New Roman" w:hint="default"/>
      </w:rPr>
    </w:lvl>
    <w:lvl w:ilvl="3">
      <w:start w:val="1"/>
      <w:numFmt w:val="bullet"/>
      <w:lvlText w:val=""/>
      <w:lvlJc w:val="left"/>
      <w:pPr>
        <w:tabs>
          <w:tab w:val="num" w:pos="2835"/>
        </w:tabs>
        <w:ind w:left="2835" w:hanging="709"/>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8" w15:restartNumberingAfterBreak="0">
    <w:nsid w:val="67CE203F"/>
    <w:multiLevelType w:val="multilevel"/>
    <w:tmpl w:val="7992593C"/>
    <w:lvl w:ilvl="0">
      <w:start w:val="2"/>
      <w:numFmt w:val="decimal"/>
      <w:lvlText w:val="%1"/>
      <w:lvlJc w:val="left"/>
      <w:pPr>
        <w:ind w:left="360" w:hanging="360"/>
      </w:pPr>
      <w:rPr>
        <w:rFonts w:hint="default"/>
      </w:rPr>
    </w:lvl>
    <w:lvl w:ilvl="1">
      <w:start w:val="6"/>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09" w15:restartNumberingAfterBreak="0">
    <w:nsid w:val="681F2EFC"/>
    <w:multiLevelType w:val="multilevel"/>
    <w:tmpl w:val="8C343F56"/>
    <w:lvl w:ilvl="0">
      <w:start w:val="2"/>
      <w:numFmt w:val="decimal"/>
      <w:lvlText w:val="%1"/>
      <w:lvlJc w:val="left"/>
      <w:pPr>
        <w:ind w:left="480" w:hanging="480"/>
      </w:pPr>
      <w:rPr>
        <w:rFonts w:hint="default"/>
      </w:rPr>
    </w:lvl>
    <w:lvl w:ilvl="1">
      <w:start w:val="6"/>
      <w:numFmt w:val="decimal"/>
      <w:lvlText w:val="%1.%2"/>
      <w:lvlJc w:val="left"/>
      <w:pPr>
        <w:ind w:left="480" w:hanging="480"/>
      </w:pPr>
      <w:rPr>
        <w:rFonts w:hint="default"/>
      </w:rPr>
    </w:lvl>
    <w:lvl w:ilvl="2">
      <w:start w:val="2"/>
      <w:numFmt w:val="decimal"/>
      <w:lvlText w:val="%1.%2.%3"/>
      <w:lvlJc w:val="left"/>
      <w:pPr>
        <w:ind w:left="1428"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0" w15:restartNumberingAfterBreak="0">
    <w:nsid w:val="69105CAB"/>
    <w:multiLevelType w:val="multilevel"/>
    <w:tmpl w:val="08090025"/>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11" w15:restartNumberingAfterBreak="0">
    <w:nsid w:val="696C2B36"/>
    <w:multiLevelType w:val="multilevel"/>
    <w:tmpl w:val="98F8D79A"/>
    <w:lvl w:ilvl="0">
      <w:start w:val="1"/>
      <w:numFmt w:val="decimal"/>
      <w:lvlText w:val="%1."/>
      <w:lvlJc w:val="left"/>
      <w:pPr>
        <w:tabs>
          <w:tab w:val="num" w:pos="360"/>
        </w:tabs>
        <w:ind w:left="360" w:hanging="360"/>
      </w:pPr>
    </w:lvl>
    <w:lvl w:ilvl="1">
      <w:start w:val="1"/>
      <w:numFmt w:val="decimal"/>
      <w:lvlText w:val="%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2" w15:restartNumberingAfterBreak="0">
    <w:nsid w:val="69EE17E0"/>
    <w:multiLevelType w:val="multilevel"/>
    <w:tmpl w:val="98F8D79A"/>
    <w:lvl w:ilvl="0">
      <w:start w:val="1"/>
      <w:numFmt w:val="decimal"/>
      <w:lvlText w:val="%1."/>
      <w:lvlJc w:val="left"/>
      <w:pPr>
        <w:tabs>
          <w:tab w:val="num" w:pos="360"/>
        </w:tabs>
        <w:ind w:left="360" w:hanging="360"/>
      </w:pPr>
    </w:lvl>
    <w:lvl w:ilvl="1">
      <w:start w:val="1"/>
      <w:numFmt w:val="decimal"/>
      <w:lvlText w:val="%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3" w15:restartNumberingAfterBreak="0">
    <w:nsid w:val="6BCB16CD"/>
    <w:multiLevelType w:val="multilevel"/>
    <w:tmpl w:val="0809001F"/>
    <w:styleLink w:val="Style1"/>
    <w:lvl w:ilvl="0">
      <w:start w:val="1"/>
      <w:numFmt w:val="decimal"/>
      <w:lvlText w:val="%1."/>
      <w:lvlJc w:val="left"/>
      <w:pPr>
        <w:ind w:left="360" w:hanging="360"/>
      </w:pPr>
      <w:rPr>
        <w:rFonts w:ascii="Times New Roman" w:hAnsi="Times New Roman"/>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4" w15:restartNumberingAfterBreak="0">
    <w:nsid w:val="6C1B11D7"/>
    <w:multiLevelType w:val="multilevel"/>
    <w:tmpl w:val="87BCCBE6"/>
    <w:lvl w:ilvl="0">
      <w:start w:val="1"/>
      <w:numFmt w:val="decimal"/>
      <w:lvlText w:val="%1."/>
      <w:lvlJc w:val="left"/>
      <w:pPr>
        <w:ind w:left="720" w:hanging="360"/>
      </w:pPr>
      <w:rPr>
        <w:rFonts w:hint="default"/>
      </w:rPr>
    </w:lvl>
    <w:lvl w:ilvl="1">
      <w:start w:val="1"/>
      <w:numFmt w:val="decimal"/>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5" w15:restartNumberingAfterBreak="0">
    <w:nsid w:val="6E2721BF"/>
    <w:multiLevelType w:val="multilevel"/>
    <w:tmpl w:val="0809001F"/>
    <w:lvl w:ilvl="0">
      <w:start w:val="1"/>
      <w:numFmt w:val="decimal"/>
      <w:lvlText w:val="%1."/>
      <w:lvlJc w:val="left"/>
      <w:pPr>
        <w:ind w:left="1080" w:hanging="360"/>
      </w:pPr>
      <w:rPr>
        <w:rFonts w:hint="default"/>
      </w:rPr>
    </w:lvl>
    <w:lvl w:ilvl="1">
      <w:start w:val="1"/>
      <w:numFmt w:val="decimal"/>
      <w:lvlText w:val="%1.%2."/>
      <w:lvlJc w:val="left"/>
      <w:pPr>
        <w:ind w:left="1512" w:hanging="432"/>
      </w:pPr>
    </w:lvl>
    <w:lvl w:ilvl="2">
      <w:start w:val="1"/>
      <w:numFmt w:val="decimal"/>
      <w:lvlText w:val="%1.%2.%3."/>
      <w:lvlJc w:val="left"/>
      <w:pPr>
        <w:ind w:left="1944" w:hanging="504"/>
      </w:pPr>
    </w:lvl>
    <w:lvl w:ilvl="3">
      <w:start w:val="1"/>
      <w:numFmt w:val="decimal"/>
      <w:lvlText w:val="%1.%2.%3.%4."/>
      <w:lvlJc w:val="left"/>
      <w:pPr>
        <w:ind w:left="2448" w:hanging="648"/>
      </w:pPr>
    </w:lvl>
    <w:lvl w:ilvl="4">
      <w:start w:val="1"/>
      <w:numFmt w:val="decimal"/>
      <w:lvlText w:val="%1.%2.%3.%4.%5."/>
      <w:lvlJc w:val="left"/>
      <w:pPr>
        <w:ind w:left="2952" w:hanging="792"/>
      </w:pPr>
    </w:lvl>
    <w:lvl w:ilvl="5">
      <w:start w:val="1"/>
      <w:numFmt w:val="decimal"/>
      <w:lvlText w:val="%1.%2.%3.%4.%5.%6."/>
      <w:lvlJc w:val="left"/>
      <w:pPr>
        <w:ind w:left="3456" w:hanging="936"/>
      </w:pPr>
    </w:lvl>
    <w:lvl w:ilvl="6">
      <w:start w:val="1"/>
      <w:numFmt w:val="decimal"/>
      <w:lvlText w:val="%1.%2.%3.%4.%5.%6.%7."/>
      <w:lvlJc w:val="left"/>
      <w:pPr>
        <w:ind w:left="3960" w:hanging="1080"/>
      </w:pPr>
    </w:lvl>
    <w:lvl w:ilvl="7">
      <w:start w:val="1"/>
      <w:numFmt w:val="decimal"/>
      <w:lvlText w:val="%1.%2.%3.%4.%5.%6.%7.%8."/>
      <w:lvlJc w:val="left"/>
      <w:pPr>
        <w:ind w:left="4464" w:hanging="1224"/>
      </w:pPr>
    </w:lvl>
    <w:lvl w:ilvl="8">
      <w:start w:val="1"/>
      <w:numFmt w:val="decimal"/>
      <w:lvlText w:val="%1.%2.%3.%4.%5.%6.%7.%8.%9."/>
      <w:lvlJc w:val="left"/>
      <w:pPr>
        <w:ind w:left="5040" w:hanging="1440"/>
      </w:pPr>
    </w:lvl>
  </w:abstractNum>
  <w:abstractNum w:abstractNumId="116" w15:restartNumberingAfterBreak="0">
    <w:nsid w:val="6E9E7E0F"/>
    <w:multiLevelType w:val="hybridMultilevel"/>
    <w:tmpl w:val="ACD286D8"/>
    <w:lvl w:ilvl="0" w:tplc="888E1C7E">
      <w:start w:val="9"/>
      <w:numFmt w:val="decimal"/>
      <w:lvlText w:val="2.3.%1."/>
      <w:lvlJc w:val="left"/>
      <w:pPr>
        <w:ind w:left="644"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567C3CBC">
      <w:start w:val="1"/>
      <w:numFmt w:val="lowerLetter"/>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7" w15:restartNumberingAfterBreak="0">
    <w:nsid w:val="701766CC"/>
    <w:multiLevelType w:val="hybridMultilevel"/>
    <w:tmpl w:val="4620C7AC"/>
    <w:lvl w:ilvl="0" w:tplc="D924BC16">
      <w:start w:val="1"/>
      <w:numFmt w:val="decimal"/>
      <w:lvlText w:val="2.3.%1."/>
      <w:lvlJc w:val="left"/>
      <w:pPr>
        <w:ind w:left="2008" w:hanging="360"/>
      </w:pPr>
      <w:rPr>
        <w:rFonts w:hint="default"/>
      </w:rPr>
    </w:lvl>
    <w:lvl w:ilvl="1" w:tplc="08090019" w:tentative="1">
      <w:start w:val="1"/>
      <w:numFmt w:val="lowerLetter"/>
      <w:lvlText w:val="%2."/>
      <w:lvlJc w:val="left"/>
      <w:pPr>
        <w:ind w:left="2728" w:hanging="360"/>
      </w:pPr>
    </w:lvl>
    <w:lvl w:ilvl="2" w:tplc="0809001B" w:tentative="1">
      <w:start w:val="1"/>
      <w:numFmt w:val="lowerRoman"/>
      <w:lvlText w:val="%3."/>
      <w:lvlJc w:val="right"/>
      <w:pPr>
        <w:ind w:left="3448" w:hanging="180"/>
      </w:pPr>
    </w:lvl>
    <w:lvl w:ilvl="3" w:tplc="0809000F" w:tentative="1">
      <w:start w:val="1"/>
      <w:numFmt w:val="decimal"/>
      <w:lvlText w:val="%4."/>
      <w:lvlJc w:val="left"/>
      <w:pPr>
        <w:ind w:left="4168" w:hanging="360"/>
      </w:pPr>
    </w:lvl>
    <w:lvl w:ilvl="4" w:tplc="08090019" w:tentative="1">
      <w:start w:val="1"/>
      <w:numFmt w:val="lowerLetter"/>
      <w:lvlText w:val="%5."/>
      <w:lvlJc w:val="left"/>
      <w:pPr>
        <w:ind w:left="4888" w:hanging="360"/>
      </w:pPr>
    </w:lvl>
    <w:lvl w:ilvl="5" w:tplc="0809001B" w:tentative="1">
      <w:start w:val="1"/>
      <w:numFmt w:val="lowerRoman"/>
      <w:lvlText w:val="%6."/>
      <w:lvlJc w:val="right"/>
      <w:pPr>
        <w:ind w:left="5608" w:hanging="180"/>
      </w:pPr>
    </w:lvl>
    <w:lvl w:ilvl="6" w:tplc="0809000F" w:tentative="1">
      <w:start w:val="1"/>
      <w:numFmt w:val="decimal"/>
      <w:lvlText w:val="%7."/>
      <w:lvlJc w:val="left"/>
      <w:pPr>
        <w:ind w:left="6328" w:hanging="360"/>
      </w:pPr>
    </w:lvl>
    <w:lvl w:ilvl="7" w:tplc="08090019" w:tentative="1">
      <w:start w:val="1"/>
      <w:numFmt w:val="lowerLetter"/>
      <w:lvlText w:val="%8."/>
      <w:lvlJc w:val="left"/>
      <w:pPr>
        <w:ind w:left="7048" w:hanging="360"/>
      </w:pPr>
    </w:lvl>
    <w:lvl w:ilvl="8" w:tplc="0809001B" w:tentative="1">
      <w:start w:val="1"/>
      <w:numFmt w:val="lowerRoman"/>
      <w:lvlText w:val="%9."/>
      <w:lvlJc w:val="right"/>
      <w:pPr>
        <w:ind w:left="7768" w:hanging="180"/>
      </w:pPr>
    </w:lvl>
  </w:abstractNum>
  <w:abstractNum w:abstractNumId="118" w15:restartNumberingAfterBreak="0">
    <w:nsid w:val="71DC65C1"/>
    <w:multiLevelType w:val="hybridMultilevel"/>
    <w:tmpl w:val="967814EC"/>
    <w:lvl w:ilvl="0" w:tplc="9D483F7E">
      <w:start w:val="1"/>
      <w:numFmt w:val="decimal"/>
      <w:lvlText w:val="2.5.%1."/>
      <w:lvlJc w:val="left"/>
      <w:pPr>
        <w:ind w:left="720" w:hanging="360"/>
      </w:pPr>
      <w:rPr>
        <w:rFonts w:hint="default"/>
      </w:rPr>
    </w:lvl>
    <w:lvl w:ilvl="1" w:tplc="1512BAA8">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9" w15:restartNumberingAfterBreak="0">
    <w:nsid w:val="73487130"/>
    <w:multiLevelType w:val="multilevel"/>
    <w:tmpl w:val="DE285034"/>
    <w:lvl w:ilvl="0">
      <w:start w:val="1"/>
      <w:numFmt w:val="decimal"/>
      <w:lvlRestart w:val="0"/>
      <w:pStyle w:val="ListNumber"/>
      <w:lvlText w:val="(%1)"/>
      <w:lvlJc w:val="left"/>
      <w:pPr>
        <w:tabs>
          <w:tab w:val="num" w:pos="851"/>
        </w:tabs>
        <w:ind w:left="851" w:hanging="709"/>
      </w:pPr>
      <w:rPr>
        <w:rFonts w:hint="default"/>
      </w:rPr>
    </w:lvl>
    <w:lvl w:ilvl="1">
      <w:start w:val="1"/>
      <w:numFmt w:val="lowerLetter"/>
      <w:pStyle w:val="ListNumberLevel2"/>
      <w:lvlText w:val="(%2)"/>
      <w:lvlJc w:val="left"/>
      <w:pPr>
        <w:tabs>
          <w:tab w:val="num" w:pos="1417"/>
        </w:tabs>
        <w:ind w:left="1417" w:hanging="708"/>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pStyle w:val="ListNumberLevel3"/>
      <w:lvlText w:val="%3."/>
      <w:lvlJc w:val="right"/>
      <w:pPr>
        <w:tabs>
          <w:tab w:val="num" w:pos="2126"/>
        </w:tabs>
        <w:ind w:left="2126" w:hanging="709"/>
      </w:pPr>
      <w:rPr>
        <w:rFonts w:hint="default"/>
      </w:rPr>
    </w:lvl>
    <w:lvl w:ilvl="3">
      <w:start w:val="1"/>
      <w:numFmt w:val="lowerLetter"/>
      <w:pStyle w:val="ListNumberLevel4"/>
      <w:lvlText w:val="%4)"/>
      <w:lvlJc w:val="left"/>
      <w:pPr>
        <w:tabs>
          <w:tab w:val="num" w:pos="2835"/>
        </w:tabs>
        <w:ind w:left="2835" w:hanging="709"/>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20" w15:restartNumberingAfterBreak="0">
    <w:nsid w:val="73776915"/>
    <w:multiLevelType w:val="multilevel"/>
    <w:tmpl w:val="1AA2168E"/>
    <w:lvl w:ilvl="0">
      <w:start w:val="1"/>
      <w:numFmt w:val="decimal"/>
      <w:lvlText w:val="%1."/>
      <w:lvlJc w:val="left"/>
      <w:pPr>
        <w:tabs>
          <w:tab w:val="num" w:pos="360"/>
        </w:tabs>
        <w:ind w:left="360" w:hanging="360"/>
      </w:pPr>
    </w:lvl>
    <w:lvl w:ilvl="1">
      <w:start w:val="1"/>
      <w:numFmt w:val="decimal"/>
      <w:lvlText w:val="%1.%2."/>
      <w:lvlJc w:val="left"/>
      <w:pPr>
        <w:tabs>
          <w:tab w:val="num" w:pos="716"/>
        </w:tabs>
        <w:ind w:left="716"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1" w15:restartNumberingAfterBreak="0">
    <w:nsid w:val="7485531F"/>
    <w:multiLevelType w:val="singleLevel"/>
    <w:tmpl w:val="04090001"/>
    <w:name w:val="List Dash"/>
    <w:lvl w:ilvl="0">
      <w:start w:val="1"/>
      <w:numFmt w:val="bullet"/>
      <w:lvlText w:val=""/>
      <w:lvlJc w:val="left"/>
      <w:pPr>
        <w:tabs>
          <w:tab w:val="num" w:pos="360"/>
        </w:tabs>
        <w:ind w:left="360" w:hanging="360"/>
      </w:pPr>
      <w:rPr>
        <w:rFonts w:ascii="Symbol" w:hAnsi="Symbol" w:hint="default"/>
      </w:rPr>
    </w:lvl>
  </w:abstractNum>
  <w:abstractNum w:abstractNumId="122" w15:restartNumberingAfterBreak="0">
    <w:nsid w:val="771B1B88"/>
    <w:multiLevelType w:val="hybridMultilevel"/>
    <w:tmpl w:val="E19A545E"/>
    <w:lvl w:ilvl="0" w:tplc="9D483F7E">
      <w:start w:val="1"/>
      <w:numFmt w:val="decimal"/>
      <w:lvlText w:val="2.5.%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23" w15:restartNumberingAfterBreak="0">
    <w:nsid w:val="77803C0A"/>
    <w:multiLevelType w:val="hybridMultilevel"/>
    <w:tmpl w:val="E242BBEE"/>
    <w:lvl w:ilvl="0" w:tplc="76204CEE">
      <w:start w:val="1"/>
      <w:numFmt w:val="decimal"/>
      <w:lvlText w:val="%1."/>
      <w:lvlJc w:val="left"/>
      <w:pPr>
        <w:tabs>
          <w:tab w:val="num" w:pos="720"/>
        </w:tabs>
        <w:ind w:left="720" w:hanging="360"/>
      </w:pPr>
      <w:rPr>
        <w:rFonts w:hint="default"/>
      </w:rPr>
    </w:lvl>
    <w:lvl w:ilvl="1" w:tplc="A3125BCA" w:tentative="1">
      <w:start w:val="1"/>
      <w:numFmt w:val="bullet"/>
      <w:lvlText w:val="o"/>
      <w:lvlJc w:val="left"/>
      <w:pPr>
        <w:tabs>
          <w:tab w:val="num" w:pos="1440"/>
        </w:tabs>
        <w:ind w:left="1440" w:hanging="360"/>
      </w:pPr>
      <w:rPr>
        <w:rFonts w:ascii="Courier New" w:hAnsi="Courier New" w:cs="Courier New" w:hint="default"/>
      </w:rPr>
    </w:lvl>
    <w:lvl w:ilvl="2" w:tplc="AD4CCA4C" w:tentative="1">
      <w:start w:val="1"/>
      <w:numFmt w:val="bullet"/>
      <w:lvlText w:val=""/>
      <w:lvlJc w:val="left"/>
      <w:pPr>
        <w:tabs>
          <w:tab w:val="num" w:pos="2160"/>
        </w:tabs>
        <w:ind w:left="2160" w:hanging="360"/>
      </w:pPr>
      <w:rPr>
        <w:rFonts w:ascii="Wingdings" w:hAnsi="Wingdings" w:hint="default"/>
      </w:rPr>
    </w:lvl>
    <w:lvl w:ilvl="3" w:tplc="47141626" w:tentative="1">
      <w:start w:val="1"/>
      <w:numFmt w:val="bullet"/>
      <w:lvlText w:val=""/>
      <w:lvlJc w:val="left"/>
      <w:pPr>
        <w:tabs>
          <w:tab w:val="num" w:pos="2880"/>
        </w:tabs>
        <w:ind w:left="2880" w:hanging="360"/>
      </w:pPr>
      <w:rPr>
        <w:rFonts w:ascii="Symbol" w:hAnsi="Symbol" w:hint="default"/>
      </w:rPr>
    </w:lvl>
    <w:lvl w:ilvl="4" w:tplc="11B6E6C6" w:tentative="1">
      <w:start w:val="1"/>
      <w:numFmt w:val="bullet"/>
      <w:lvlText w:val="o"/>
      <w:lvlJc w:val="left"/>
      <w:pPr>
        <w:tabs>
          <w:tab w:val="num" w:pos="3600"/>
        </w:tabs>
        <w:ind w:left="3600" w:hanging="360"/>
      </w:pPr>
      <w:rPr>
        <w:rFonts w:ascii="Courier New" w:hAnsi="Courier New" w:cs="Courier New" w:hint="default"/>
      </w:rPr>
    </w:lvl>
    <w:lvl w:ilvl="5" w:tplc="DF10EB78" w:tentative="1">
      <w:start w:val="1"/>
      <w:numFmt w:val="bullet"/>
      <w:lvlText w:val=""/>
      <w:lvlJc w:val="left"/>
      <w:pPr>
        <w:tabs>
          <w:tab w:val="num" w:pos="4320"/>
        </w:tabs>
        <w:ind w:left="4320" w:hanging="360"/>
      </w:pPr>
      <w:rPr>
        <w:rFonts w:ascii="Wingdings" w:hAnsi="Wingdings" w:hint="default"/>
      </w:rPr>
    </w:lvl>
    <w:lvl w:ilvl="6" w:tplc="10E0A6F0" w:tentative="1">
      <w:start w:val="1"/>
      <w:numFmt w:val="bullet"/>
      <w:lvlText w:val=""/>
      <w:lvlJc w:val="left"/>
      <w:pPr>
        <w:tabs>
          <w:tab w:val="num" w:pos="5040"/>
        </w:tabs>
        <w:ind w:left="5040" w:hanging="360"/>
      </w:pPr>
      <w:rPr>
        <w:rFonts w:ascii="Symbol" w:hAnsi="Symbol" w:hint="default"/>
      </w:rPr>
    </w:lvl>
    <w:lvl w:ilvl="7" w:tplc="BD46A052" w:tentative="1">
      <w:start w:val="1"/>
      <w:numFmt w:val="bullet"/>
      <w:lvlText w:val="o"/>
      <w:lvlJc w:val="left"/>
      <w:pPr>
        <w:tabs>
          <w:tab w:val="num" w:pos="5760"/>
        </w:tabs>
        <w:ind w:left="5760" w:hanging="360"/>
      </w:pPr>
      <w:rPr>
        <w:rFonts w:ascii="Courier New" w:hAnsi="Courier New" w:cs="Courier New" w:hint="default"/>
      </w:rPr>
    </w:lvl>
    <w:lvl w:ilvl="8" w:tplc="0F9E9AA0" w:tentative="1">
      <w:start w:val="1"/>
      <w:numFmt w:val="bullet"/>
      <w:lvlText w:val=""/>
      <w:lvlJc w:val="left"/>
      <w:pPr>
        <w:tabs>
          <w:tab w:val="num" w:pos="6480"/>
        </w:tabs>
        <w:ind w:left="6480" w:hanging="360"/>
      </w:pPr>
      <w:rPr>
        <w:rFonts w:ascii="Wingdings" w:hAnsi="Wingdings" w:hint="default"/>
      </w:rPr>
    </w:lvl>
  </w:abstractNum>
  <w:abstractNum w:abstractNumId="124" w15:restartNumberingAfterBreak="0">
    <w:nsid w:val="78AC1ED1"/>
    <w:multiLevelType w:val="multilevel"/>
    <w:tmpl w:val="26342114"/>
    <w:lvl w:ilvl="0">
      <w:start w:val="1"/>
      <w:numFmt w:val="decimal"/>
      <w:lvlText w:val="(%1)"/>
      <w:lvlJc w:val="left"/>
      <w:pPr>
        <w:tabs>
          <w:tab w:val="num" w:pos="709"/>
        </w:tabs>
        <w:ind w:left="709" w:hanging="709"/>
      </w:pPr>
    </w:lvl>
    <w:lvl w:ilvl="1">
      <w:start w:val="1"/>
      <w:numFmt w:val="lowerLetter"/>
      <w:lvlText w:val="(%2)"/>
      <w:lvlJc w:val="left"/>
      <w:pPr>
        <w:tabs>
          <w:tab w:val="num" w:pos="1417"/>
        </w:tabs>
        <w:ind w:left="1417" w:hanging="708"/>
      </w:pPr>
    </w:lvl>
    <w:lvl w:ilvl="2">
      <w:start w:val="1"/>
      <w:numFmt w:val="bullet"/>
      <w:lvlText w:val="–"/>
      <w:lvlJc w:val="left"/>
      <w:pPr>
        <w:tabs>
          <w:tab w:val="num" w:pos="2126"/>
        </w:tabs>
        <w:ind w:left="2126" w:hanging="709"/>
      </w:pPr>
      <w:rPr>
        <w:rFonts w:ascii="Times New Roman" w:hAnsi="Times New Roman"/>
      </w:rPr>
    </w:lvl>
    <w:lvl w:ilvl="3">
      <w:start w:val="1"/>
      <w:numFmt w:val="bullet"/>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5" w15:restartNumberingAfterBreak="0">
    <w:nsid w:val="79864E4A"/>
    <w:multiLevelType w:val="multilevel"/>
    <w:tmpl w:val="0809001F"/>
    <w:lvl w:ilvl="0">
      <w:start w:val="1"/>
      <w:numFmt w:val="decimal"/>
      <w:lvlText w:val="%1."/>
      <w:lvlJc w:val="left"/>
      <w:pPr>
        <w:ind w:left="1080" w:hanging="360"/>
      </w:pPr>
    </w:lvl>
    <w:lvl w:ilvl="1">
      <w:start w:val="1"/>
      <w:numFmt w:val="decimal"/>
      <w:lvlText w:val="%1.%2."/>
      <w:lvlJc w:val="left"/>
      <w:pPr>
        <w:ind w:left="1512" w:hanging="432"/>
      </w:pPr>
    </w:lvl>
    <w:lvl w:ilvl="2">
      <w:start w:val="1"/>
      <w:numFmt w:val="decimal"/>
      <w:lvlText w:val="%1.%2.%3."/>
      <w:lvlJc w:val="left"/>
      <w:pPr>
        <w:ind w:left="1944" w:hanging="504"/>
      </w:pPr>
    </w:lvl>
    <w:lvl w:ilvl="3">
      <w:start w:val="1"/>
      <w:numFmt w:val="decimal"/>
      <w:lvlText w:val="%1.%2.%3.%4."/>
      <w:lvlJc w:val="left"/>
      <w:pPr>
        <w:ind w:left="2448" w:hanging="648"/>
      </w:pPr>
    </w:lvl>
    <w:lvl w:ilvl="4">
      <w:start w:val="1"/>
      <w:numFmt w:val="decimal"/>
      <w:lvlText w:val="%1.%2.%3.%4.%5."/>
      <w:lvlJc w:val="left"/>
      <w:pPr>
        <w:ind w:left="2952" w:hanging="792"/>
      </w:pPr>
    </w:lvl>
    <w:lvl w:ilvl="5">
      <w:start w:val="1"/>
      <w:numFmt w:val="decimal"/>
      <w:lvlText w:val="%1.%2.%3.%4.%5.%6."/>
      <w:lvlJc w:val="left"/>
      <w:pPr>
        <w:ind w:left="3456" w:hanging="936"/>
      </w:pPr>
    </w:lvl>
    <w:lvl w:ilvl="6">
      <w:start w:val="1"/>
      <w:numFmt w:val="decimal"/>
      <w:lvlText w:val="%1.%2.%3.%4.%5.%6.%7."/>
      <w:lvlJc w:val="left"/>
      <w:pPr>
        <w:ind w:left="3960" w:hanging="1080"/>
      </w:pPr>
    </w:lvl>
    <w:lvl w:ilvl="7">
      <w:start w:val="1"/>
      <w:numFmt w:val="decimal"/>
      <w:lvlText w:val="%1.%2.%3.%4.%5.%6.%7.%8."/>
      <w:lvlJc w:val="left"/>
      <w:pPr>
        <w:ind w:left="4464" w:hanging="1224"/>
      </w:pPr>
    </w:lvl>
    <w:lvl w:ilvl="8">
      <w:start w:val="1"/>
      <w:numFmt w:val="decimal"/>
      <w:lvlText w:val="%1.%2.%3.%4.%5.%6.%7.%8.%9."/>
      <w:lvlJc w:val="left"/>
      <w:pPr>
        <w:ind w:left="5040" w:hanging="1440"/>
      </w:pPr>
    </w:lvl>
  </w:abstractNum>
  <w:abstractNum w:abstractNumId="126" w15:restartNumberingAfterBreak="0">
    <w:nsid w:val="79C267AC"/>
    <w:multiLevelType w:val="multilevel"/>
    <w:tmpl w:val="120A7684"/>
    <w:lvl w:ilvl="0">
      <w:start w:val="1"/>
      <w:numFmt w:val="decimal"/>
      <w:lvlText w:val="%1."/>
      <w:lvlJc w:val="left"/>
      <w:pPr>
        <w:ind w:left="720" w:hanging="360"/>
      </w:pPr>
    </w:lvl>
    <w:lvl w:ilvl="1">
      <w:start w:val="1"/>
      <w:numFmt w:val="decimal"/>
      <w:lvlText w:val="%2."/>
      <w:lvlJc w:val="left"/>
      <w:pPr>
        <w:ind w:left="720" w:hanging="360"/>
      </w:pPr>
      <w:rPr>
        <w:rFonts w:hint="default"/>
      </w:rPr>
    </w:lvl>
    <w:lvl w:ilvl="2">
      <w:start w:val="1"/>
      <w:numFmt w:val="decimal"/>
      <w:lvlText w:val="1.%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7" w15:restartNumberingAfterBreak="0">
    <w:nsid w:val="79EC15E8"/>
    <w:multiLevelType w:val="multilevel"/>
    <w:tmpl w:val="3D16E244"/>
    <w:lvl w:ilvl="0">
      <w:start w:val="2"/>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8" w15:restartNumberingAfterBreak="0">
    <w:nsid w:val="7A1C4992"/>
    <w:multiLevelType w:val="multilevel"/>
    <w:tmpl w:val="DC2875F8"/>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9" w15:restartNumberingAfterBreak="0">
    <w:nsid w:val="7A490BD6"/>
    <w:multiLevelType w:val="multilevel"/>
    <w:tmpl w:val="26342114"/>
    <w:lvl w:ilvl="0">
      <w:start w:val="1"/>
      <w:numFmt w:val="decimal"/>
      <w:lvlText w:val="(%1)"/>
      <w:lvlJc w:val="left"/>
      <w:pPr>
        <w:tabs>
          <w:tab w:val="num" w:pos="709"/>
        </w:tabs>
        <w:ind w:left="709" w:hanging="709"/>
      </w:pPr>
    </w:lvl>
    <w:lvl w:ilvl="1">
      <w:start w:val="1"/>
      <w:numFmt w:val="lowerLetter"/>
      <w:lvlText w:val="(%2)"/>
      <w:lvlJc w:val="left"/>
      <w:pPr>
        <w:tabs>
          <w:tab w:val="num" w:pos="1417"/>
        </w:tabs>
        <w:ind w:left="1417" w:hanging="708"/>
      </w:pPr>
    </w:lvl>
    <w:lvl w:ilvl="2">
      <w:start w:val="1"/>
      <w:numFmt w:val="bullet"/>
      <w:lvlText w:val="–"/>
      <w:lvlJc w:val="left"/>
      <w:pPr>
        <w:tabs>
          <w:tab w:val="num" w:pos="2126"/>
        </w:tabs>
        <w:ind w:left="2126" w:hanging="709"/>
      </w:pPr>
      <w:rPr>
        <w:rFonts w:ascii="Times New Roman" w:hAnsi="Times New Roman"/>
      </w:rPr>
    </w:lvl>
    <w:lvl w:ilvl="3">
      <w:start w:val="1"/>
      <w:numFmt w:val="bullet"/>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0" w15:restartNumberingAfterBreak="0">
    <w:nsid w:val="7CBC1C44"/>
    <w:multiLevelType w:val="multilevel"/>
    <w:tmpl w:val="349C93BE"/>
    <w:lvl w:ilvl="0">
      <w:start w:val="2"/>
      <w:numFmt w:val="decimal"/>
      <w:lvlText w:val="%1."/>
      <w:lvlJc w:val="left"/>
      <w:pPr>
        <w:ind w:left="540" w:hanging="540"/>
      </w:pPr>
      <w:rPr>
        <w:rFonts w:hint="default"/>
        <w:color w:val="auto"/>
      </w:rPr>
    </w:lvl>
    <w:lvl w:ilvl="1">
      <w:start w:val="6"/>
      <w:numFmt w:val="decimal"/>
      <w:lvlText w:val="%1.%2."/>
      <w:lvlJc w:val="left"/>
      <w:pPr>
        <w:ind w:left="540" w:hanging="540"/>
      </w:pPr>
      <w:rPr>
        <w:rFonts w:hint="default"/>
        <w:color w:val="auto"/>
      </w:rPr>
    </w:lvl>
    <w:lvl w:ilvl="2">
      <w:start w:val="1"/>
      <w:numFmt w:val="decimal"/>
      <w:lvlText w:val="%1.%2.%3."/>
      <w:lvlJc w:val="left"/>
      <w:pPr>
        <w:ind w:left="720" w:hanging="720"/>
      </w:pPr>
      <w:rPr>
        <w:rFonts w:hint="default"/>
        <w:i w:val="0"/>
        <w:color w:val="auto"/>
      </w:rPr>
    </w:lvl>
    <w:lvl w:ilvl="3">
      <w:start w:val="1"/>
      <w:numFmt w:val="decimal"/>
      <w:lvlText w:val="%1.%2.%3.%4."/>
      <w:lvlJc w:val="left"/>
      <w:pPr>
        <w:ind w:left="720" w:hanging="72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440" w:hanging="1440"/>
      </w:pPr>
      <w:rPr>
        <w:rFonts w:hint="default"/>
        <w:color w:val="auto"/>
      </w:rPr>
    </w:lvl>
    <w:lvl w:ilvl="8">
      <w:start w:val="1"/>
      <w:numFmt w:val="decimal"/>
      <w:lvlText w:val="%1.%2.%3.%4.%5.%6.%7.%8.%9."/>
      <w:lvlJc w:val="left"/>
      <w:pPr>
        <w:ind w:left="1800" w:hanging="1800"/>
      </w:pPr>
      <w:rPr>
        <w:rFonts w:hint="default"/>
        <w:color w:val="auto"/>
      </w:rPr>
    </w:lvl>
  </w:abstractNum>
  <w:abstractNum w:abstractNumId="131" w15:restartNumberingAfterBreak="0">
    <w:nsid w:val="7E0C77D8"/>
    <w:multiLevelType w:val="singleLevel"/>
    <w:tmpl w:val="0409000F"/>
    <w:lvl w:ilvl="0">
      <w:start w:val="1"/>
      <w:numFmt w:val="decimal"/>
      <w:lvlText w:val="%1."/>
      <w:lvlJc w:val="left"/>
      <w:pPr>
        <w:tabs>
          <w:tab w:val="num" w:pos="360"/>
        </w:tabs>
        <w:ind w:left="360" w:hanging="360"/>
      </w:pPr>
    </w:lvl>
  </w:abstractNum>
  <w:num w:numId="1" w16cid:durableId="353654747">
    <w:abstractNumId w:val="47"/>
  </w:num>
  <w:num w:numId="2" w16cid:durableId="586614752">
    <w:abstractNumId w:val="125"/>
  </w:num>
  <w:num w:numId="3" w16cid:durableId="2115129049">
    <w:abstractNumId w:val="34"/>
  </w:num>
  <w:num w:numId="4" w16cid:durableId="370113277">
    <w:abstractNumId w:val="92"/>
  </w:num>
  <w:num w:numId="5" w16cid:durableId="873928503">
    <w:abstractNumId w:val="119"/>
  </w:num>
  <w:num w:numId="6" w16cid:durableId="741829165">
    <w:abstractNumId w:val="1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210537189">
    <w:abstractNumId w:val="102"/>
  </w:num>
  <w:num w:numId="8" w16cid:durableId="125708456">
    <w:abstractNumId w:val="97"/>
  </w:num>
  <w:num w:numId="9" w16cid:durableId="122889648">
    <w:abstractNumId w:val="126"/>
  </w:num>
  <w:num w:numId="10" w16cid:durableId="427505110">
    <w:abstractNumId w:val="76"/>
  </w:num>
  <w:num w:numId="11" w16cid:durableId="1308632807">
    <w:abstractNumId w:val="85"/>
  </w:num>
  <w:num w:numId="12" w16cid:durableId="1473600731">
    <w:abstractNumId w:val="121"/>
  </w:num>
  <w:num w:numId="13" w16cid:durableId="200365968">
    <w:abstractNumId w:val="27"/>
  </w:num>
  <w:num w:numId="14" w16cid:durableId="804078559">
    <w:abstractNumId w:val="14"/>
  </w:num>
  <w:num w:numId="15" w16cid:durableId="44450356">
    <w:abstractNumId w:val="123"/>
  </w:num>
  <w:num w:numId="16" w16cid:durableId="596981379">
    <w:abstractNumId w:val="131"/>
  </w:num>
  <w:num w:numId="17" w16cid:durableId="2132698610">
    <w:abstractNumId w:val="11"/>
  </w:num>
  <w:num w:numId="18" w16cid:durableId="1347100305">
    <w:abstractNumId w:val="43"/>
  </w:num>
  <w:num w:numId="19" w16cid:durableId="1725718036">
    <w:abstractNumId w:val="120"/>
  </w:num>
  <w:num w:numId="20" w16cid:durableId="903567993">
    <w:abstractNumId w:val="80"/>
  </w:num>
  <w:num w:numId="21" w16cid:durableId="532884962">
    <w:abstractNumId w:val="110"/>
  </w:num>
  <w:num w:numId="22" w16cid:durableId="138958738">
    <w:abstractNumId w:val="84"/>
  </w:num>
  <w:num w:numId="23" w16cid:durableId="1919438980">
    <w:abstractNumId w:val="7"/>
  </w:num>
  <w:num w:numId="24" w16cid:durableId="2132282326">
    <w:abstractNumId w:val="46"/>
  </w:num>
  <w:num w:numId="25" w16cid:durableId="445781905">
    <w:abstractNumId w:val="107"/>
  </w:num>
  <w:num w:numId="26" w16cid:durableId="13381934">
    <w:abstractNumId w:val="40"/>
  </w:num>
  <w:num w:numId="27" w16cid:durableId="2108385856">
    <w:abstractNumId w:val="37"/>
  </w:num>
  <w:num w:numId="28" w16cid:durableId="506868075">
    <w:abstractNumId w:val="95"/>
  </w:num>
  <w:num w:numId="29" w16cid:durableId="96297498">
    <w:abstractNumId w:val="59"/>
  </w:num>
  <w:num w:numId="30" w16cid:durableId="62333220">
    <w:abstractNumId w:val="25"/>
  </w:num>
  <w:num w:numId="31" w16cid:durableId="1418556068">
    <w:abstractNumId w:val="60"/>
  </w:num>
  <w:num w:numId="32" w16cid:durableId="1919246315">
    <w:abstractNumId w:val="4"/>
  </w:num>
  <w:num w:numId="33" w16cid:durableId="947547390">
    <w:abstractNumId w:val="79"/>
  </w:num>
  <w:num w:numId="34" w16cid:durableId="686298978">
    <w:abstractNumId w:val="26"/>
  </w:num>
  <w:num w:numId="35" w16cid:durableId="2130930564">
    <w:abstractNumId w:val="33"/>
  </w:num>
  <w:num w:numId="36" w16cid:durableId="1856458316">
    <w:abstractNumId w:val="10"/>
  </w:num>
  <w:num w:numId="37" w16cid:durableId="253324333">
    <w:abstractNumId w:val="36"/>
  </w:num>
  <w:num w:numId="38" w16cid:durableId="944382133">
    <w:abstractNumId w:val="44"/>
  </w:num>
  <w:num w:numId="39" w16cid:durableId="105740202">
    <w:abstractNumId w:val="42"/>
  </w:num>
  <w:num w:numId="40" w16cid:durableId="182935556">
    <w:abstractNumId w:val="23"/>
  </w:num>
  <w:num w:numId="41" w16cid:durableId="1378778585">
    <w:abstractNumId w:val="32"/>
  </w:num>
  <w:num w:numId="42" w16cid:durableId="1999385506">
    <w:abstractNumId w:val="96"/>
  </w:num>
  <w:num w:numId="43" w16cid:durableId="1413546553">
    <w:abstractNumId w:val="12"/>
  </w:num>
  <w:num w:numId="44" w16cid:durableId="388575945">
    <w:abstractNumId w:val="129"/>
  </w:num>
  <w:num w:numId="45" w16cid:durableId="303387604">
    <w:abstractNumId w:val="21"/>
  </w:num>
  <w:num w:numId="46" w16cid:durableId="186551391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652180846">
    <w:abstractNumId w:val="98"/>
  </w:num>
  <w:num w:numId="48" w16cid:durableId="1436947667">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1042438412">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1962571135">
    <w:abstractNumId w:val="66"/>
  </w:num>
  <w:num w:numId="51" w16cid:durableId="594561114">
    <w:abstractNumId w:val="5"/>
  </w:num>
  <w:num w:numId="52" w16cid:durableId="1944803870">
    <w:abstractNumId w:val="15"/>
  </w:num>
  <w:num w:numId="53" w16cid:durableId="1216432836">
    <w:abstractNumId w:val="19"/>
  </w:num>
  <w:num w:numId="54" w16cid:durableId="2120373743">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16cid:durableId="1089960099">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16cid:durableId="1023435251">
    <w:abstractNumId w:val="124"/>
  </w:num>
  <w:num w:numId="57" w16cid:durableId="51929048">
    <w:abstractNumId w:val="13"/>
  </w:num>
  <w:num w:numId="58" w16cid:durableId="1382438198">
    <w:abstractNumId w:val="8"/>
  </w:num>
  <w:num w:numId="59" w16cid:durableId="29034185">
    <w:abstractNumId w:val="0"/>
  </w:num>
  <w:num w:numId="60" w16cid:durableId="819154377">
    <w:abstractNumId w:val="0"/>
    <w:lvlOverride w:ilvl="0">
      <w:startOverride w:val="1"/>
    </w:lvlOverride>
  </w:num>
  <w:num w:numId="61" w16cid:durableId="1762751566">
    <w:abstractNumId w:val="112"/>
  </w:num>
  <w:num w:numId="62" w16cid:durableId="1250428823">
    <w:abstractNumId w:val="35"/>
  </w:num>
  <w:num w:numId="63" w16cid:durableId="8874663">
    <w:abstractNumId w:val="103"/>
  </w:num>
  <w:num w:numId="64" w16cid:durableId="1903983096">
    <w:abstractNumId w:val="111"/>
  </w:num>
  <w:num w:numId="65" w16cid:durableId="1348870655">
    <w:abstractNumId w:val="75"/>
  </w:num>
  <w:num w:numId="66" w16cid:durableId="1325740175">
    <w:abstractNumId w:val="73"/>
  </w:num>
  <w:num w:numId="67" w16cid:durableId="522978415">
    <w:abstractNumId w:val="127"/>
  </w:num>
  <w:num w:numId="68" w16cid:durableId="1729376720">
    <w:abstractNumId w:val="115"/>
  </w:num>
  <w:num w:numId="69" w16cid:durableId="1701858811">
    <w:abstractNumId w:val="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16cid:durableId="1062288263">
    <w:abstractNumId w:val="22"/>
  </w:num>
  <w:num w:numId="71" w16cid:durableId="300039547">
    <w:abstractNumId w:val="39"/>
  </w:num>
  <w:num w:numId="72" w16cid:durableId="1836215098">
    <w:abstractNumId w:val="61"/>
  </w:num>
  <w:num w:numId="73" w16cid:durableId="60450510">
    <w:abstractNumId w:val="93"/>
  </w:num>
  <w:num w:numId="74" w16cid:durableId="1211334367">
    <w:abstractNumId w:val="69"/>
  </w:num>
  <w:num w:numId="75" w16cid:durableId="851145633">
    <w:abstractNumId w:val="90"/>
  </w:num>
  <w:num w:numId="76" w16cid:durableId="2132092612">
    <w:abstractNumId w:val="38"/>
  </w:num>
  <w:num w:numId="77" w16cid:durableId="1292252469">
    <w:abstractNumId w:val="17"/>
  </w:num>
  <w:num w:numId="78" w16cid:durableId="1547255127">
    <w:abstractNumId w:val="31"/>
  </w:num>
  <w:num w:numId="79" w16cid:durableId="2026785460">
    <w:abstractNumId w:val="104"/>
  </w:num>
  <w:num w:numId="80" w16cid:durableId="45571419">
    <w:abstractNumId w:val="67"/>
  </w:num>
  <w:num w:numId="81" w16cid:durableId="1279291657">
    <w:abstractNumId w:val="128"/>
  </w:num>
  <w:num w:numId="82" w16cid:durableId="1828281300">
    <w:abstractNumId w:val="3"/>
  </w:num>
  <w:num w:numId="83" w16cid:durableId="89159970">
    <w:abstractNumId w:val="101"/>
  </w:num>
  <w:num w:numId="84" w16cid:durableId="1146895815">
    <w:abstractNumId w:val="54"/>
  </w:num>
  <w:num w:numId="85" w16cid:durableId="659230517">
    <w:abstractNumId w:val="114"/>
  </w:num>
  <w:num w:numId="86" w16cid:durableId="154495294">
    <w:abstractNumId w:val="28"/>
  </w:num>
  <w:num w:numId="87" w16cid:durableId="428163489">
    <w:abstractNumId w:val="106"/>
  </w:num>
  <w:num w:numId="88" w16cid:durableId="502428430">
    <w:abstractNumId w:val="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16cid:durableId="1503357095">
    <w:abstractNumId w:val="62"/>
  </w:num>
  <w:num w:numId="90" w16cid:durableId="1743411149">
    <w:abstractNumId w:val="53"/>
  </w:num>
  <w:num w:numId="91" w16cid:durableId="1859462888">
    <w:abstractNumId w:val="100"/>
  </w:num>
  <w:num w:numId="92" w16cid:durableId="1214610602">
    <w:abstractNumId w:val="113"/>
  </w:num>
  <w:num w:numId="93" w16cid:durableId="412698645">
    <w:abstractNumId w:val="30"/>
  </w:num>
  <w:num w:numId="94" w16cid:durableId="642780956">
    <w:abstractNumId w:val="86"/>
  </w:num>
  <w:num w:numId="95" w16cid:durableId="785855096">
    <w:abstractNumId w:val="88"/>
  </w:num>
  <w:num w:numId="96" w16cid:durableId="579222103">
    <w:abstractNumId w:val="91"/>
  </w:num>
  <w:num w:numId="97" w16cid:durableId="1900363761">
    <w:abstractNumId w:val="48"/>
  </w:num>
  <w:num w:numId="98" w16cid:durableId="172230758">
    <w:abstractNumId w:val="1"/>
  </w:num>
  <w:num w:numId="99" w16cid:durableId="398485193">
    <w:abstractNumId w:val="63"/>
  </w:num>
  <w:num w:numId="100" w16cid:durableId="1669862318">
    <w:abstractNumId w:val="87"/>
  </w:num>
  <w:num w:numId="101" w16cid:durableId="1342126654">
    <w:abstractNumId w:val="89"/>
  </w:num>
  <w:num w:numId="102" w16cid:durableId="640186053">
    <w:abstractNumId w:val="41"/>
  </w:num>
  <w:num w:numId="103" w16cid:durableId="1346980680">
    <w:abstractNumId w:val="70"/>
  </w:num>
  <w:num w:numId="104" w16cid:durableId="1629438119">
    <w:abstractNumId w:val="52"/>
  </w:num>
  <w:num w:numId="105" w16cid:durableId="1359892740">
    <w:abstractNumId w:val="82"/>
  </w:num>
  <w:num w:numId="106" w16cid:durableId="1725981913">
    <w:abstractNumId w:val="49"/>
  </w:num>
  <w:num w:numId="107" w16cid:durableId="1718552674">
    <w:abstractNumId w:val="65"/>
  </w:num>
  <w:num w:numId="108" w16cid:durableId="220022866">
    <w:abstractNumId w:val="57"/>
  </w:num>
  <w:num w:numId="109" w16cid:durableId="113733373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0" w16cid:durableId="1179588876">
    <w:abstractNumId w:val="116"/>
  </w:num>
  <w:num w:numId="111" w16cid:durableId="1392188415">
    <w:abstractNumId w:val="55"/>
  </w:num>
  <w:num w:numId="112" w16cid:durableId="1229338893">
    <w:abstractNumId w:val="108"/>
  </w:num>
  <w:num w:numId="113" w16cid:durableId="362826817">
    <w:abstractNumId w:val="117"/>
  </w:num>
  <w:num w:numId="114" w16cid:durableId="122963052">
    <w:abstractNumId w:val="130"/>
  </w:num>
  <w:num w:numId="115" w16cid:durableId="731462779">
    <w:abstractNumId w:val="109"/>
  </w:num>
  <w:num w:numId="116" w16cid:durableId="2084059054">
    <w:abstractNumId w:val="68"/>
  </w:num>
  <w:num w:numId="117" w16cid:durableId="405424690">
    <w:abstractNumId w:val="29"/>
  </w:num>
  <w:num w:numId="118" w16cid:durableId="254873378">
    <w:abstractNumId w:val="77"/>
  </w:num>
  <w:num w:numId="119" w16cid:durableId="796489419">
    <w:abstractNumId w:val="6"/>
  </w:num>
  <w:num w:numId="120" w16cid:durableId="561522826">
    <w:abstractNumId w:val="51"/>
  </w:num>
  <w:num w:numId="121" w16cid:durableId="733550867">
    <w:abstractNumId w:val="45"/>
  </w:num>
  <w:num w:numId="122" w16cid:durableId="788667211">
    <w:abstractNumId w:val="99"/>
  </w:num>
  <w:num w:numId="123" w16cid:durableId="323361074">
    <w:abstractNumId w:val="18"/>
  </w:num>
  <w:num w:numId="124" w16cid:durableId="1721320255">
    <w:abstractNumId w:val="105"/>
  </w:num>
  <w:num w:numId="125" w16cid:durableId="1664042430">
    <w:abstractNumId w:val="24"/>
  </w:num>
  <w:num w:numId="126" w16cid:durableId="808745729">
    <w:abstractNumId w:val="122"/>
  </w:num>
  <w:num w:numId="127" w16cid:durableId="168101203">
    <w:abstractNumId w:val="81"/>
  </w:num>
  <w:num w:numId="128" w16cid:durableId="515388774">
    <w:abstractNumId w:val="16"/>
  </w:num>
  <w:num w:numId="129" w16cid:durableId="2098936902">
    <w:abstractNumId w:val="72"/>
  </w:num>
  <w:num w:numId="130" w16cid:durableId="1479835192">
    <w:abstractNumId w:val="2"/>
  </w:num>
  <w:num w:numId="131" w16cid:durableId="1619412425">
    <w:abstractNumId w:val="58"/>
  </w:num>
  <w:num w:numId="132" w16cid:durableId="627515859">
    <w:abstractNumId w:val="118"/>
  </w:num>
  <w:num w:numId="133" w16cid:durableId="1807772280">
    <w:abstractNumId w:val="74"/>
  </w:num>
  <w:num w:numId="134" w16cid:durableId="31000566">
    <w:abstractNumId w:val="20"/>
  </w:num>
  <w:num w:numId="135" w16cid:durableId="49229314">
    <w:abstractNumId w:val="71"/>
  </w:num>
  <w:num w:numId="136" w16cid:durableId="377701925">
    <w:abstractNumId w:val="9"/>
  </w:num>
  <w:num w:numId="137" w16cid:durableId="629940436">
    <w:abstractNumId w:val="64"/>
  </w:num>
  <w:num w:numId="138" w16cid:durableId="363213063">
    <w:abstractNumId w:val="56"/>
  </w:num>
  <w:num w:numId="139" w16cid:durableId="875852635">
    <w:abstractNumId w:val="94"/>
  </w:num>
  <w:num w:numId="140" w16cid:durableId="181670662">
    <w:abstractNumId w:val="83"/>
  </w:num>
  <w:num w:numId="141" w16cid:durableId="7872901">
    <w:abstractNumId w:val="50"/>
  </w:num>
  <w:numIdMacAtCleanup w:val="1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2"/>
  <w:defaultTabStop w:val="624"/>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LW_DocType" w:val="NORMAL"/>
  </w:docVars>
  <w:rsids>
    <w:rsidRoot w:val="00354BDE"/>
    <w:rsid w:val="00000654"/>
    <w:rsid w:val="00000F01"/>
    <w:rsid w:val="00001831"/>
    <w:rsid w:val="00001FFF"/>
    <w:rsid w:val="000024ED"/>
    <w:rsid w:val="000037C1"/>
    <w:rsid w:val="000040C0"/>
    <w:rsid w:val="0000423C"/>
    <w:rsid w:val="00005466"/>
    <w:rsid w:val="000071FF"/>
    <w:rsid w:val="000075E3"/>
    <w:rsid w:val="00007E92"/>
    <w:rsid w:val="00010B82"/>
    <w:rsid w:val="00012631"/>
    <w:rsid w:val="00013E29"/>
    <w:rsid w:val="00014238"/>
    <w:rsid w:val="000151FD"/>
    <w:rsid w:val="000153BD"/>
    <w:rsid w:val="0001581C"/>
    <w:rsid w:val="00016CBE"/>
    <w:rsid w:val="00017164"/>
    <w:rsid w:val="00022381"/>
    <w:rsid w:val="00024CAD"/>
    <w:rsid w:val="000251EC"/>
    <w:rsid w:val="00027D19"/>
    <w:rsid w:val="00030E3C"/>
    <w:rsid w:val="00032D30"/>
    <w:rsid w:val="00032E10"/>
    <w:rsid w:val="00033443"/>
    <w:rsid w:val="00033FB6"/>
    <w:rsid w:val="000347DE"/>
    <w:rsid w:val="000354B9"/>
    <w:rsid w:val="00036434"/>
    <w:rsid w:val="00037595"/>
    <w:rsid w:val="0003780E"/>
    <w:rsid w:val="00040CAA"/>
    <w:rsid w:val="00043DC6"/>
    <w:rsid w:val="00043DDA"/>
    <w:rsid w:val="00045027"/>
    <w:rsid w:val="000453C2"/>
    <w:rsid w:val="00047BBE"/>
    <w:rsid w:val="0005036F"/>
    <w:rsid w:val="00050789"/>
    <w:rsid w:val="000507A2"/>
    <w:rsid w:val="00050921"/>
    <w:rsid w:val="0005191F"/>
    <w:rsid w:val="000577C9"/>
    <w:rsid w:val="00060DDB"/>
    <w:rsid w:val="0006162C"/>
    <w:rsid w:val="00061D1D"/>
    <w:rsid w:val="000647BD"/>
    <w:rsid w:val="00065716"/>
    <w:rsid w:val="00065C93"/>
    <w:rsid w:val="000670ED"/>
    <w:rsid w:val="000676E4"/>
    <w:rsid w:val="0007069F"/>
    <w:rsid w:val="000712B4"/>
    <w:rsid w:val="000714A9"/>
    <w:rsid w:val="0007283A"/>
    <w:rsid w:val="00073F0C"/>
    <w:rsid w:val="0007435B"/>
    <w:rsid w:val="00074439"/>
    <w:rsid w:val="00074DD6"/>
    <w:rsid w:val="000765CC"/>
    <w:rsid w:val="00077F90"/>
    <w:rsid w:val="0008150A"/>
    <w:rsid w:val="00083214"/>
    <w:rsid w:val="00087B86"/>
    <w:rsid w:val="0009018D"/>
    <w:rsid w:val="00090AB3"/>
    <w:rsid w:val="00091140"/>
    <w:rsid w:val="000922E2"/>
    <w:rsid w:val="0009381E"/>
    <w:rsid w:val="00093CCC"/>
    <w:rsid w:val="00094623"/>
    <w:rsid w:val="00094B5E"/>
    <w:rsid w:val="00094E7B"/>
    <w:rsid w:val="000952C8"/>
    <w:rsid w:val="00096CD5"/>
    <w:rsid w:val="000A04CA"/>
    <w:rsid w:val="000A16BF"/>
    <w:rsid w:val="000A1BF1"/>
    <w:rsid w:val="000A33DB"/>
    <w:rsid w:val="000A417F"/>
    <w:rsid w:val="000A627E"/>
    <w:rsid w:val="000B1919"/>
    <w:rsid w:val="000B1DF0"/>
    <w:rsid w:val="000B4BE2"/>
    <w:rsid w:val="000B7F68"/>
    <w:rsid w:val="000C0C67"/>
    <w:rsid w:val="000C1195"/>
    <w:rsid w:val="000C185E"/>
    <w:rsid w:val="000C3850"/>
    <w:rsid w:val="000C447F"/>
    <w:rsid w:val="000C49E8"/>
    <w:rsid w:val="000C69F3"/>
    <w:rsid w:val="000C77B8"/>
    <w:rsid w:val="000D2ADC"/>
    <w:rsid w:val="000D2AE0"/>
    <w:rsid w:val="000D31F2"/>
    <w:rsid w:val="000D3200"/>
    <w:rsid w:val="000D4188"/>
    <w:rsid w:val="000D5723"/>
    <w:rsid w:val="000D65BA"/>
    <w:rsid w:val="000D6D37"/>
    <w:rsid w:val="000D755E"/>
    <w:rsid w:val="000E09AD"/>
    <w:rsid w:val="000E11F1"/>
    <w:rsid w:val="000E2C10"/>
    <w:rsid w:val="000E3D93"/>
    <w:rsid w:val="000E4605"/>
    <w:rsid w:val="000E4C39"/>
    <w:rsid w:val="000E639E"/>
    <w:rsid w:val="000F0238"/>
    <w:rsid w:val="000F11CA"/>
    <w:rsid w:val="000F1EB2"/>
    <w:rsid w:val="000F2259"/>
    <w:rsid w:val="000F2B6E"/>
    <w:rsid w:val="000F317B"/>
    <w:rsid w:val="000F3E2D"/>
    <w:rsid w:val="000F4048"/>
    <w:rsid w:val="000F473F"/>
    <w:rsid w:val="000F52A2"/>
    <w:rsid w:val="000F52AD"/>
    <w:rsid w:val="00100B32"/>
    <w:rsid w:val="00101AD2"/>
    <w:rsid w:val="00105D10"/>
    <w:rsid w:val="00105D6B"/>
    <w:rsid w:val="001062EC"/>
    <w:rsid w:val="00106C6A"/>
    <w:rsid w:val="0010706B"/>
    <w:rsid w:val="001103A0"/>
    <w:rsid w:val="00110FF9"/>
    <w:rsid w:val="001116E8"/>
    <w:rsid w:val="00111EAC"/>
    <w:rsid w:val="00112605"/>
    <w:rsid w:val="00113517"/>
    <w:rsid w:val="00113B2C"/>
    <w:rsid w:val="00114091"/>
    <w:rsid w:val="001151E2"/>
    <w:rsid w:val="0011526C"/>
    <w:rsid w:val="00115C24"/>
    <w:rsid w:val="00116BCC"/>
    <w:rsid w:val="0011786A"/>
    <w:rsid w:val="001207E9"/>
    <w:rsid w:val="00120AA6"/>
    <w:rsid w:val="00122DCC"/>
    <w:rsid w:val="00123E3C"/>
    <w:rsid w:val="00124C4F"/>
    <w:rsid w:val="00124FDB"/>
    <w:rsid w:val="001256C0"/>
    <w:rsid w:val="00127743"/>
    <w:rsid w:val="00130387"/>
    <w:rsid w:val="00131CA9"/>
    <w:rsid w:val="00131E51"/>
    <w:rsid w:val="001356F3"/>
    <w:rsid w:val="001357A1"/>
    <w:rsid w:val="00136182"/>
    <w:rsid w:val="0013639B"/>
    <w:rsid w:val="001415ED"/>
    <w:rsid w:val="00141E19"/>
    <w:rsid w:val="0014235F"/>
    <w:rsid w:val="00142944"/>
    <w:rsid w:val="00142BE6"/>
    <w:rsid w:val="00143425"/>
    <w:rsid w:val="00143BB3"/>
    <w:rsid w:val="00144BF1"/>
    <w:rsid w:val="0014540E"/>
    <w:rsid w:val="00145DC7"/>
    <w:rsid w:val="00146182"/>
    <w:rsid w:val="0014631B"/>
    <w:rsid w:val="00146399"/>
    <w:rsid w:val="00147FC0"/>
    <w:rsid w:val="00150983"/>
    <w:rsid w:val="00152605"/>
    <w:rsid w:val="00153069"/>
    <w:rsid w:val="00153566"/>
    <w:rsid w:val="001540F0"/>
    <w:rsid w:val="001549EA"/>
    <w:rsid w:val="00155DA2"/>
    <w:rsid w:val="0015689F"/>
    <w:rsid w:val="001579C7"/>
    <w:rsid w:val="001607F9"/>
    <w:rsid w:val="00161366"/>
    <w:rsid w:val="00161847"/>
    <w:rsid w:val="001623CF"/>
    <w:rsid w:val="00163C16"/>
    <w:rsid w:val="00165384"/>
    <w:rsid w:val="00166F29"/>
    <w:rsid w:val="00170D12"/>
    <w:rsid w:val="00171D3E"/>
    <w:rsid w:val="00172407"/>
    <w:rsid w:val="00174742"/>
    <w:rsid w:val="00175CA0"/>
    <w:rsid w:val="00176484"/>
    <w:rsid w:val="00176B7C"/>
    <w:rsid w:val="00180FCF"/>
    <w:rsid w:val="0018177C"/>
    <w:rsid w:val="00181F5C"/>
    <w:rsid w:val="00182B2F"/>
    <w:rsid w:val="00185241"/>
    <w:rsid w:val="00185547"/>
    <w:rsid w:val="001869D7"/>
    <w:rsid w:val="00186A97"/>
    <w:rsid w:val="001875C4"/>
    <w:rsid w:val="00187F74"/>
    <w:rsid w:val="001916C4"/>
    <w:rsid w:val="001922DD"/>
    <w:rsid w:val="001932DC"/>
    <w:rsid w:val="00193BD4"/>
    <w:rsid w:val="0019436D"/>
    <w:rsid w:val="001947EF"/>
    <w:rsid w:val="00195124"/>
    <w:rsid w:val="001953A7"/>
    <w:rsid w:val="001A3A09"/>
    <w:rsid w:val="001A5AD3"/>
    <w:rsid w:val="001A638F"/>
    <w:rsid w:val="001A66D1"/>
    <w:rsid w:val="001A79D6"/>
    <w:rsid w:val="001B028A"/>
    <w:rsid w:val="001B0A63"/>
    <w:rsid w:val="001B0EFB"/>
    <w:rsid w:val="001B32AA"/>
    <w:rsid w:val="001B5E57"/>
    <w:rsid w:val="001B64B7"/>
    <w:rsid w:val="001B6886"/>
    <w:rsid w:val="001C101E"/>
    <w:rsid w:val="001C3CBE"/>
    <w:rsid w:val="001C4218"/>
    <w:rsid w:val="001C428A"/>
    <w:rsid w:val="001C481F"/>
    <w:rsid w:val="001C5125"/>
    <w:rsid w:val="001C5241"/>
    <w:rsid w:val="001C7591"/>
    <w:rsid w:val="001D0605"/>
    <w:rsid w:val="001D1022"/>
    <w:rsid w:val="001D2011"/>
    <w:rsid w:val="001D4319"/>
    <w:rsid w:val="001D4F8F"/>
    <w:rsid w:val="001D5130"/>
    <w:rsid w:val="001D6A94"/>
    <w:rsid w:val="001D6F23"/>
    <w:rsid w:val="001E014C"/>
    <w:rsid w:val="001E0358"/>
    <w:rsid w:val="001E21CC"/>
    <w:rsid w:val="001E32B0"/>
    <w:rsid w:val="001E36F4"/>
    <w:rsid w:val="001E3D2C"/>
    <w:rsid w:val="001E3E77"/>
    <w:rsid w:val="001E45D7"/>
    <w:rsid w:val="001E6D0F"/>
    <w:rsid w:val="001E6DD4"/>
    <w:rsid w:val="001E7328"/>
    <w:rsid w:val="001F1681"/>
    <w:rsid w:val="001F1C5B"/>
    <w:rsid w:val="001F239B"/>
    <w:rsid w:val="001F2672"/>
    <w:rsid w:val="001F4176"/>
    <w:rsid w:val="001F5641"/>
    <w:rsid w:val="001F5A14"/>
    <w:rsid w:val="001F638E"/>
    <w:rsid w:val="001F773B"/>
    <w:rsid w:val="001F7782"/>
    <w:rsid w:val="001F789E"/>
    <w:rsid w:val="001F7D6A"/>
    <w:rsid w:val="001F7D6D"/>
    <w:rsid w:val="00200577"/>
    <w:rsid w:val="0020097B"/>
    <w:rsid w:val="00200BCA"/>
    <w:rsid w:val="002017E3"/>
    <w:rsid w:val="0020227B"/>
    <w:rsid w:val="00202BF0"/>
    <w:rsid w:val="00202CC6"/>
    <w:rsid w:val="00204DCD"/>
    <w:rsid w:val="00206334"/>
    <w:rsid w:val="002103DD"/>
    <w:rsid w:val="00210862"/>
    <w:rsid w:val="00210CFF"/>
    <w:rsid w:val="00212D1C"/>
    <w:rsid w:val="00214494"/>
    <w:rsid w:val="00215F58"/>
    <w:rsid w:val="00217139"/>
    <w:rsid w:val="00217514"/>
    <w:rsid w:val="00217A44"/>
    <w:rsid w:val="00221616"/>
    <w:rsid w:val="002219D5"/>
    <w:rsid w:val="00221E09"/>
    <w:rsid w:val="00222188"/>
    <w:rsid w:val="00223536"/>
    <w:rsid w:val="0022550A"/>
    <w:rsid w:val="00226B5B"/>
    <w:rsid w:val="00231115"/>
    <w:rsid w:val="002339EA"/>
    <w:rsid w:val="00233BB1"/>
    <w:rsid w:val="00234EE4"/>
    <w:rsid w:val="002361CE"/>
    <w:rsid w:val="0023670C"/>
    <w:rsid w:val="00240408"/>
    <w:rsid w:val="00240A4D"/>
    <w:rsid w:val="00240FA0"/>
    <w:rsid w:val="002430C8"/>
    <w:rsid w:val="00244E8D"/>
    <w:rsid w:val="002454B9"/>
    <w:rsid w:val="002459C8"/>
    <w:rsid w:val="0024661F"/>
    <w:rsid w:val="00247C22"/>
    <w:rsid w:val="00250353"/>
    <w:rsid w:val="00250B95"/>
    <w:rsid w:val="002511E9"/>
    <w:rsid w:val="002542E9"/>
    <w:rsid w:val="00255554"/>
    <w:rsid w:val="002558D9"/>
    <w:rsid w:val="002569DD"/>
    <w:rsid w:val="00256D48"/>
    <w:rsid w:val="00257189"/>
    <w:rsid w:val="0026022B"/>
    <w:rsid w:val="00260410"/>
    <w:rsid w:val="00263710"/>
    <w:rsid w:val="0026392B"/>
    <w:rsid w:val="00263B00"/>
    <w:rsid w:val="002665E1"/>
    <w:rsid w:val="00267C33"/>
    <w:rsid w:val="002705DD"/>
    <w:rsid w:val="0027193E"/>
    <w:rsid w:val="00271AE5"/>
    <w:rsid w:val="00272A66"/>
    <w:rsid w:val="00273F31"/>
    <w:rsid w:val="00276911"/>
    <w:rsid w:val="00280C0E"/>
    <w:rsid w:val="0028113A"/>
    <w:rsid w:val="00282A0C"/>
    <w:rsid w:val="00283237"/>
    <w:rsid w:val="002840FB"/>
    <w:rsid w:val="002847E1"/>
    <w:rsid w:val="00285219"/>
    <w:rsid w:val="0028636B"/>
    <w:rsid w:val="00287E2C"/>
    <w:rsid w:val="00294BF5"/>
    <w:rsid w:val="00294F05"/>
    <w:rsid w:val="00297D29"/>
    <w:rsid w:val="00297F34"/>
    <w:rsid w:val="002A1C6F"/>
    <w:rsid w:val="002A212E"/>
    <w:rsid w:val="002A259B"/>
    <w:rsid w:val="002A2D05"/>
    <w:rsid w:val="002A406C"/>
    <w:rsid w:val="002A6A8C"/>
    <w:rsid w:val="002A77CC"/>
    <w:rsid w:val="002B0952"/>
    <w:rsid w:val="002B13A9"/>
    <w:rsid w:val="002B2853"/>
    <w:rsid w:val="002B5A36"/>
    <w:rsid w:val="002B66FB"/>
    <w:rsid w:val="002B6ABC"/>
    <w:rsid w:val="002C0907"/>
    <w:rsid w:val="002C09EC"/>
    <w:rsid w:val="002C1627"/>
    <w:rsid w:val="002C18A4"/>
    <w:rsid w:val="002C19E5"/>
    <w:rsid w:val="002C1F14"/>
    <w:rsid w:val="002C2265"/>
    <w:rsid w:val="002C2B75"/>
    <w:rsid w:val="002C4502"/>
    <w:rsid w:val="002C51A2"/>
    <w:rsid w:val="002C5CE5"/>
    <w:rsid w:val="002C7A7F"/>
    <w:rsid w:val="002C7CA6"/>
    <w:rsid w:val="002D13BC"/>
    <w:rsid w:val="002D1921"/>
    <w:rsid w:val="002D217A"/>
    <w:rsid w:val="002D236A"/>
    <w:rsid w:val="002D2601"/>
    <w:rsid w:val="002D2E2D"/>
    <w:rsid w:val="002D3E17"/>
    <w:rsid w:val="002D46E5"/>
    <w:rsid w:val="002D795F"/>
    <w:rsid w:val="002D7F24"/>
    <w:rsid w:val="002E03D6"/>
    <w:rsid w:val="002E14A5"/>
    <w:rsid w:val="002E1641"/>
    <w:rsid w:val="002E16FC"/>
    <w:rsid w:val="002E26BE"/>
    <w:rsid w:val="002E4520"/>
    <w:rsid w:val="002E50E7"/>
    <w:rsid w:val="002E6505"/>
    <w:rsid w:val="002E6F5C"/>
    <w:rsid w:val="002F08F7"/>
    <w:rsid w:val="002F1F82"/>
    <w:rsid w:val="002F20F6"/>
    <w:rsid w:val="002F2893"/>
    <w:rsid w:val="002F3335"/>
    <w:rsid w:val="002F49F4"/>
    <w:rsid w:val="002F4F00"/>
    <w:rsid w:val="002F6D4E"/>
    <w:rsid w:val="002F719F"/>
    <w:rsid w:val="002F7687"/>
    <w:rsid w:val="0030228B"/>
    <w:rsid w:val="003024F0"/>
    <w:rsid w:val="00303950"/>
    <w:rsid w:val="00303E5F"/>
    <w:rsid w:val="0030681C"/>
    <w:rsid w:val="0030705B"/>
    <w:rsid w:val="00307ECD"/>
    <w:rsid w:val="003102E8"/>
    <w:rsid w:val="00310C7D"/>
    <w:rsid w:val="00311E2D"/>
    <w:rsid w:val="0031243B"/>
    <w:rsid w:val="003143A2"/>
    <w:rsid w:val="003156C1"/>
    <w:rsid w:val="003156D4"/>
    <w:rsid w:val="0031666E"/>
    <w:rsid w:val="00316C54"/>
    <w:rsid w:val="003235E1"/>
    <w:rsid w:val="00323F97"/>
    <w:rsid w:val="00324B46"/>
    <w:rsid w:val="00325F65"/>
    <w:rsid w:val="00326A12"/>
    <w:rsid w:val="00326B05"/>
    <w:rsid w:val="00327534"/>
    <w:rsid w:val="003326B2"/>
    <w:rsid w:val="003338F0"/>
    <w:rsid w:val="00333DD0"/>
    <w:rsid w:val="003344D4"/>
    <w:rsid w:val="00335142"/>
    <w:rsid w:val="0033559E"/>
    <w:rsid w:val="00335697"/>
    <w:rsid w:val="003366E9"/>
    <w:rsid w:val="0033696D"/>
    <w:rsid w:val="003370DA"/>
    <w:rsid w:val="0034048C"/>
    <w:rsid w:val="00342DF8"/>
    <w:rsid w:val="0034380B"/>
    <w:rsid w:val="00344E19"/>
    <w:rsid w:val="003450D9"/>
    <w:rsid w:val="00345656"/>
    <w:rsid w:val="00346786"/>
    <w:rsid w:val="00347EEA"/>
    <w:rsid w:val="003504A7"/>
    <w:rsid w:val="0035115A"/>
    <w:rsid w:val="00352205"/>
    <w:rsid w:val="00352EC1"/>
    <w:rsid w:val="003534DF"/>
    <w:rsid w:val="00354BDE"/>
    <w:rsid w:val="00356CFF"/>
    <w:rsid w:val="00357023"/>
    <w:rsid w:val="0035751E"/>
    <w:rsid w:val="003577EE"/>
    <w:rsid w:val="00357DA1"/>
    <w:rsid w:val="003602C7"/>
    <w:rsid w:val="0036194F"/>
    <w:rsid w:val="00361DA9"/>
    <w:rsid w:val="00362C6E"/>
    <w:rsid w:val="00362CFE"/>
    <w:rsid w:val="00363862"/>
    <w:rsid w:val="00365DDE"/>
    <w:rsid w:val="003671E6"/>
    <w:rsid w:val="003674BE"/>
    <w:rsid w:val="00367F7C"/>
    <w:rsid w:val="00370BDC"/>
    <w:rsid w:val="0037368B"/>
    <w:rsid w:val="00374BCB"/>
    <w:rsid w:val="00375B62"/>
    <w:rsid w:val="00376232"/>
    <w:rsid w:val="003766CE"/>
    <w:rsid w:val="00376E77"/>
    <w:rsid w:val="00380734"/>
    <w:rsid w:val="00380B2A"/>
    <w:rsid w:val="0038234C"/>
    <w:rsid w:val="00383882"/>
    <w:rsid w:val="00383D19"/>
    <w:rsid w:val="00384638"/>
    <w:rsid w:val="00385097"/>
    <w:rsid w:val="003853A9"/>
    <w:rsid w:val="00385A5A"/>
    <w:rsid w:val="003860A2"/>
    <w:rsid w:val="003866A1"/>
    <w:rsid w:val="00387190"/>
    <w:rsid w:val="003900DA"/>
    <w:rsid w:val="00390A0B"/>
    <w:rsid w:val="003911B3"/>
    <w:rsid w:val="00391B3F"/>
    <w:rsid w:val="00392157"/>
    <w:rsid w:val="00392638"/>
    <w:rsid w:val="00395F92"/>
    <w:rsid w:val="003A1D04"/>
    <w:rsid w:val="003A20ED"/>
    <w:rsid w:val="003A5C7E"/>
    <w:rsid w:val="003A6261"/>
    <w:rsid w:val="003A6E5D"/>
    <w:rsid w:val="003B11CA"/>
    <w:rsid w:val="003B277B"/>
    <w:rsid w:val="003B2D83"/>
    <w:rsid w:val="003B2EF0"/>
    <w:rsid w:val="003B3987"/>
    <w:rsid w:val="003C1DEF"/>
    <w:rsid w:val="003C2769"/>
    <w:rsid w:val="003C335E"/>
    <w:rsid w:val="003C7A65"/>
    <w:rsid w:val="003D0A0E"/>
    <w:rsid w:val="003D290F"/>
    <w:rsid w:val="003D445E"/>
    <w:rsid w:val="003D471C"/>
    <w:rsid w:val="003D6C0A"/>
    <w:rsid w:val="003D6D9B"/>
    <w:rsid w:val="003E27D2"/>
    <w:rsid w:val="003E2908"/>
    <w:rsid w:val="003E32D1"/>
    <w:rsid w:val="003E4949"/>
    <w:rsid w:val="003E5025"/>
    <w:rsid w:val="003E5E62"/>
    <w:rsid w:val="003E615B"/>
    <w:rsid w:val="003E71AD"/>
    <w:rsid w:val="003E7306"/>
    <w:rsid w:val="003F00F6"/>
    <w:rsid w:val="003F0150"/>
    <w:rsid w:val="003F1181"/>
    <w:rsid w:val="003F2293"/>
    <w:rsid w:val="003F33FA"/>
    <w:rsid w:val="003F3C62"/>
    <w:rsid w:val="003F5CA2"/>
    <w:rsid w:val="003F6569"/>
    <w:rsid w:val="003F6A0E"/>
    <w:rsid w:val="004008BE"/>
    <w:rsid w:val="0040144B"/>
    <w:rsid w:val="00401771"/>
    <w:rsid w:val="004033B7"/>
    <w:rsid w:val="0040420B"/>
    <w:rsid w:val="004043D6"/>
    <w:rsid w:val="00405574"/>
    <w:rsid w:val="00405813"/>
    <w:rsid w:val="004066E0"/>
    <w:rsid w:val="00406C2E"/>
    <w:rsid w:val="004077E3"/>
    <w:rsid w:val="00414887"/>
    <w:rsid w:val="004148CF"/>
    <w:rsid w:val="00414C41"/>
    <w:rsid w:val="0041501B"/>
    <w:rsid w:val="004162C7"/>
    <w:rsid w:val="004170C9"/>
    <w:rsid w:val="00420693"/>
    <w:rsid w:val="00420AE6"/>
    <w:rsid w:val="004227EC"/>
    <w:rsid w:val="00422FD5"/>
    <w:rsid w:val="00423F2C"/>
    <w:rsid w:val="0042405D"/>
    <w:rsid w:val="00427955"/>
    <w:rsid w:val="00430E94"/>
    <w:rsid w:val="004420F7"/>
    <w:rsid w:val="004421AC"/>
    <w:rsid w:val="00444C76"/>
    <w:rsid w:val="00446316"/>
    <w:rsid w:val="00446C90"/>
    <w:rsid w:val="004504E0"/>
    <w:rsid w:val="0045114A"/>
    <w:rsid w:val="00451B42"/>
    <w:rsid w:val="00451BC0"/>
    <w:rsid w:val="00451CAE"/>
    <w:rsid w:val="00452D68"/>
    <w:rsid w:val="00455817"/>
    <w:rsid w:val="00455C19"/>
    <w:rsid w:val="0045643C"/>
    <w:rsid w:val="004579AB"/>
    <w:rsid w:val="004617C7"/>
    <w:rsid w:val="00462207"/>
    <w:rsid w:val="00463E49"/>
    <w:rsid w:val="00464231"/>
    <w:rsid w:val="00465638"/>
    <w:rsid w:val="00471F39"/>
    <w:rsid w:val="0047231E"/>
    <w:rsid w:val="004738E1"/>
    <w:rsid w:val="00474163"/>
    <w:rsid w:val="00474ACC"/>
    <w:rsid w:val="00476268"/>
    <w:rsid w:val="004777E3"/>
    <w:rsid w:val="00477A16"/>
    <w:rsid w:val="00480E32"/>
    <w:rsid w:val="004813AA"/>
    <w:rsid w:val="00481605"/>
    <w:rsid w:val="00482985"/>
    <w:rsid w:val="00482E13"/>
    <w:rsid w:val="00484142"/>
    <w:rsid w:val="00484193"/>
    <w:rsid w:val="00487121"/>
    <w:rsid w:val="00487A31"/>
    <w:rsid w:val="004907C3"/>
    <w:rsid w:val="004916EF"/>
    <w:rsid w:val="00491801"/>
    <w:rsid w:val="004948D3"/>
    <w:rsid w:val="00494FB3"/>
    <w:rsid w:val="00495336"/>
    <w:rsid w:val="00496D7C"/>
    <w:rsid w:val="004A07CF"/>
    <w:rsid w:val="004A2511"/>
    <w:rsid w:val="004A2B68"/>
    <w:rsid w:val="004A679C"/>
    <w:rsid w:val="004A7801"/>
    <w:rsid w:val="004B397A"/>
    <w:rsid w:val="004B3999"/>
    <w:rsid w:val="004B44D8"/>
    <w:rsid w:val="004B4F3E"/>
    <w:rsid w:val="004B6122"/>
    <w:rsid w:val="004B6AF5"/>
    <w:rsid w:val="004B7225"/>
    <w:rsid w:val="004C00CF"/>
    <w:rsid w:val="004C06F8"/>
    <w:rsid w:val="004C1043"/>
    <w:rsid w:val="004C2A3A"/>
    <w:rsid w:val="004C2C44"/>
    <w:rsid w:val="004C4A3A"/>
    <w:rsid w:val="004C5CC7"/>
    <w:rsid w:val="004C7284"/>
    <w:rsid w:val="004D0D2B"/>
    <w:rsid w:val="004D2AA9"/>
    <w:rsid w:val="004E00F4"/>
    <w:rsid w:val="004E016F"/>
    <w:rsid w:val="004E24E1"/>
    <w:rsid w:val="004E2E38"/>
    <w:rsid w:val="004E33F7"/>
    <w:rsid w:val="004E66D6"/>
    <w:rsid w:val="004E720F"/>
    <w:rsid w:val="004F0A0D"/>
    <w:rsid w:val="004F20C1"/>
    <w:rsid w:val="004F4831"/>
    <w:rsid w:val="004F5003"/>
    <w:rsid w:val="004F5B5B"/>
    <w:rsid w:val="004F5F59"/>
    <w:rsid w:val="004F6391"/>
    <w:rsid w:val="004F6DAA"/>
    <w:rsid w:val="004F705D"/>
    <w:rsid w:val="004F712F"/>
    <w:rsid w:val="004F762F"/>
    <w:rsid w:val="004F78FB"/>
    <w:rsid w:val="004F7ABB"/>
    <w:rsid w:val="00501709"/>
    <w:rsid w:val="00502D2A"/>
    <w:rsid w:val="00504958"/>
    <w:rsid w:val="00505591"/>
    <w:rsid w:val="00505872"/>
    <w:rsid w:val="00505AED"/>
    <w:rsid w:val="00510A58"/>
    <w:rsid w:val="00512599"/>
    <w:rsid w:val="0051334A"/>
    <w:rsid w:val="00515CD8"/>
    <w:rsid w:val="0051649B"/>
    <w:rsid w:val="0051786F"/>
    <w:rsid w:val="00520432"/>
    <w:rsid w:val="0052071B"/>
    <w:rsid w:val="005214D8"/>
    <w:rsid w:val="00522AEB"/>
    <w:rsid w:val="00522C89"/>
    <w:rsid w:val="00523BB5"/>
    <w:rsid w:val="00524C4C"/>
    <w:rsid w:val="005254BA"/>
    <w:rsid w:val="00526226"/>
    <w:rsid w:val="00531B3B"/>
    <w:rsid w:val="00531B59"/>
    <w:rsid w:val="0053290E"/>
    <w:rsid w:val="00534414"/>
    <w:rsid w:val="0053466F"/>
    <w:rsid w:val="00534F2B"/>
    <w:rsid w:val="005351FA"/>
    <w:rsid w:val="00535F69"/>
    <w:rsid w:val="00536C42"/>
    <w:rsid w:val="00537003"/>
    <w:rsid w:val="0053795D"/>
    <w:rsid w:val="00537F0E"/>
    <w:rsid w:val="0054059D"/>
    <w:rsid w:val="00540A04"/>
    <w:rsid w:val="0054196A"/>
    <w:rsid w:val="00541A99"/>
    <w:rsid w:val="00543CAB"/>
    <w:rsid w:val="0054570A"/>
    <w:rsid w:val="005460B2"/>
    <w:rsid w:val="00546D17"/>
    <w:rsid w:val="00547C79"/>
    <w:rsid w:val="005510C7"/>
    <w:rsid w:val="00552808"/>
    <w:rsid w:val="00552E54"/>
    <w:rsid w:val="00552E6D"/>
    <w:rsid w:val="0055456D"/>
    <w:rsid w:val="0055467F"/>
    <w:rsid w:val="0055564E"/>
    <w:rsid w:val="00555E90"/>
    <w:rsid w:val="00562124"/>
    <w:rsid w:val="005628A9"/>
    <w:rsid w:val="0056303B"/>
    <w:rsid w:val="00563AEF"/>
    <w:rsid w:val="005649B7"/>
    <w:rsid w:val="00565C4C"/>
    <w:rsid w:val="00566584"/>
    <w:rsid w:val="00566BFA"/>
    <w:rsid w:val="00567524"/>
    <w:rsid w:val="00567954"/>
    <w:rsid w:val="005711EE"/>
    <w:rsid w:val="0057206A"/>
    <w:rsid w:val="005724AD"/>
    <w:rsid w:val="00572E85"/>
    <w:rsid w:val="0057450A"/>
    <w:rsid w:val="00575C1E"/>
    <w:rsid w:val="005802E2"/>
    <w:rsid w:val="00582338"/>
    <w:rsid w:val="00584365"/>
    <w:rsid w:val="00585BBA"/>
    <w:rsid w:val="00585FA2"/>
    <w:rsid w:val="00586887"/>
    <w:rsid w:val="005869AF"/>
    <w:rsid w:val="0058747D"/>
    <w:rsid w:val="005900E8"/>
    <w:rsid w:val="00590347"/>
    <w:rsid w:val="00590A98"/>
    <w:rsid w:val="00591F4A"/>
    <w:rsid w:val="00595512"/>
    <w:rsid w:val="00595553"/>
    <w:rsid w:val="00595A41"/>
    <w:rsid w:val="00596D51"/>
    <w:rsid w:val="0059724A"/>
    <w:rsid w:val="005A0134"/>
    <w:rsid w:val="005A0B4B"/>
    <w:rsid w:val="005A1762"/>
    <w:rsid w:val="005A3105"/>
    <w:rsid w:val="005A3781"/>
    <w:rsid w:val="005A43FF"/>
    <w:rsid w:val="005A7F59"/>
    <w:rsid w:val="005B08C5"/>
    <w:rsid w:val="005B144C"/>
    <w:rsid w:val="005B177F"/>
    <w:rsid w:val="005B280E"/>
    <w:rsid w:val="005B2A10"/>
    <w:rsid w:val="005B5885"/>
    <w:rsid w:val="005B59C3"/>
    <w:rsid w:val="005B5A74"/>
    <w:rsid w:val="005B64A9"/>
    <w:rsid w:val="005B6A01"/>
    <w:rsid w:val="005B6E86"/>
    <w:rsid w:val="005C178B"/>
    <w:rsid w:val="005C4DFF"/>
    <w:rsid w:val="005C5A96"/>
    <w:rsid w:val="005C644F"/>
    <w:rsid w:val="005C6E2D"/>
    <w:rsid w:val="005C7109"/>
    <w:rsid w:val="005C7C70"/>
    <w:rsid w:val="005C7EA5"/>
    <w:rsid w:val="005D0B96"/>
    <w:rsid w:val="005D139F"/>
    <w:rsid w:val="005D36C3"/>
    <w:rsid w:val="005D4DB9"/>
    <w:rsid w:val="005D534B"/>
    <w:rsid w:val="005D65CF"/>
    <w:rsid w:val="005D660D"/>
    <w:rsid w:val="005D6CD0"/>
    <w:rsid w:val="005E02EE"/>
    <w:rsid w:val="005E0A7A"/>
    <w:rsid w:val="005E0EBF"/>
    <w:rsid w:val="005E297D"/>
    <w:rsid w:val="005E3C0C"/>
    <w:rsid w:val="005E3D7E"/>
    <w:rsid w:val="005E4435"/>
    <w:rsid w:val="005E51C9"/>
    <w:rsid w:val="005E58B3"/>
    <w:rsid w:val="005E59A8"/>
    <w:rsid w:val="005E6D37"/>
    <w:rsid w:val="005F061B"/>
    <w:rsid w:val="005F1D12"/>
    <w:rsid w:val="005F3061"/>
    <w:rsid w:val="005F485C"/>
    <w:rsid w:val="005F4BD6"/>
    <w:rsid w:val="005F4D8E"/>
    <w:rsid w:val="005F5763"/>
    <w:rsid w:val="005F5D9C"/>
    <w:rsid w:val="005F6382"/>
    <w:rsid w:val="005F6CA4"/>
    <w:rsid w:val="00600D5B"/>
    <w:rsid w:val="00601354"/>
    <w:rsid w:val="00601A00"/>
    <w:rsid w:val="006022D3"/>
    <w:rsid w:val="00602433"/>
    <w:rsid w:val="006040AA"/>
    <w:rsid w:val="006043A7"/>
    <w:rsid w:val="00604EC2"/>
    <w:rsid w:val="0060602B"/>
    <w:rsid w:val="0060737D"/>
    <w:rsid w:val="0061011D"/>
    <w:rsid w:val="00610EB4"/>
    <w:rsid w:val="00610EB5"/>
    <w:rsid w:val="00612AB7"/>
    <w:rsid w:val="00612FDC"/>
    <w:rsid w:val="006146CC"/>
    <w:rsid w:val="00614DE8"/>
    <w:rsid w:val="00614F32"/>
    <w:rsid w:val="00614F42"/>
    <w:rsid w:val="0061539F"/>
    <w:rsid w:val="0061551F"/>
    <w:rsid w:val="00615953"/>
    <w:rsid w:val="006173F3"/>
    <w:rsid w:val="006214AC"/>
    <w:rsid w:val="00621E58"/>
    <w:rsid w:val="00623FD6"/>
    <w:rsid w:val="00624130"/>
    <w:rsid w:val="0062489A"/>
    <w:rsid w:val="00624F82"/>
    <w:rsid w:val="006264C6"/>
    <w:rsid w:val="0063189C"/>
    <w:rsid w:val="00631C40"/>
    <w:rsid w:val="00633F3C"/>
    <w:rsid w:val="006350D2"/>
    <w:rsid w:val="00635297"/>
    <w:rsid w:val="006357C5"/>
    <w:rsid w:val="0063680F"/>
    <w:rsid w:val="00636AD1"/>
    <w:rsid w:val="00636F33"/>
    <w:rsid w:val="0063766E"/>
    <w:rsid w:val="0064029B"/>
    <w:rsid w:val="00640916"/>
    <w:rsid w:val="00640F6C"/>
    <w:rsid w:val="00641A7F"/>
    <w:rsid w:val="0064473E"/>
    <w:rsid w:val="00644C5F"/>
    <w:rsid w:val="00644C9A"/>
    <w:rsid w:val="00644D1B"/>
    <w:rsid w:val="00646CE0"/>
    <w:rsid w:val="0064733A"/>
    <w:rsid w:val="00651357"/>
    <w:rsid w:val="006513F6"/>
    <w:rsid w:val="00653EEA"/>
    <w:rsid w:val="00653FBE"/>
    <w:rsid w:val="00654A92"/>
    <w:rsid w:val="00655BAC"/>
    <w:rsid w:val="00656DD6"/>
    <w:rsid w:val="00657FD6"/>
    <w:rsid w:val="0066092A"/>
    <w:rsid w:val="0066217D"/>
    <w:rsid w:val="00665EA7"/>
    <w:rsid w:val="006720B1"/>
    <w:rsid w:val="0067374F"/>
    <w:rsid w:val="006742E3"/>
    <w:rsid w:val="00674CCF"/>
    <w:rsid w:val="006757E7"/>
    <w:rsid w:val="00677252"/>
    <w:rsid w:val="00677945"/>
    <w:rsid w:val="0068141C"/>
    <w:rsid w:val="00681DB0"/>
    <w:rsid w:val="00684890"/>
    <w:rsid w:val="00684B4C"/>
    <w:rsid w:val="00684DA1"/>
    <w:rsid w:val="0069076D"/>
    <w:rsid w:val="00691C81"/>
    <w:rsid w:val="00692BBF"/>
    <w:rsid w:val="006954C5"/>
    <w:rsid w:val="00696CD3"/>
    <w:rsid w:val="006974CB"/>
    <w:rsid w:val="006A0613"/>
    <w:rsid w:val="006A0E63"/>
    <w:rsid w:val="006A10A9"/>
    <w:rsid w:val="006A10AF"/>
    <w:rsid w:val="006A1320"/>
    <w:rsid w:val="006A5429"/>
    <w:rsid w:val="006A55F7"/>
    <w:rsid w:val="006A61F6"/>
    <w:rsid w:val="006A7146"/>
    <w:rsid w:val="006B1FE7"/>
    <w:rsid w:val="006B292B"/>
    <w:rsid w:val="006B29D2"/>
    <w:rsid w:val="006B4FF0"/>
    <w:rsid w:val="006B51E1"/>
    <w:rsid w:val="006B6304"/>
    <w:rsid w:val="006B63A3"/>
    <w:rsid w:val="006B6AEC"/>
    <w:rsid w:val="006B706B"/>
    <w:rsid w:val="006B7315"/>
    <w:rsid w:val="006C0FAE"/>
    <w:rsid w:val="006C2727"/>
    <w:rsid w:val="006C2C7E"/>
    <w:rsid w:val="006C394D"/>
    <w:rsid w:val="006C3A09"/>
    <w:rsid w:val="006C3A3E"/>
    <w:rsid w:val="006C6605"/>
    <w:rsid w:val="006D0254"/>
    <w:rsid w:val="006D05A7"/>
    <w:rsid w:val="006D064B"/>
    <w:rsid w:val="006D0CDC"/>
    <w:rsid w:val="006D0E3D"/>
    <w:rsid w:val="006D1029"/>
    <w:rsid w:val="006D1E90"/>
    <w:rsid w:val="006D2DBE"/>
    <w:rsid w:val="006D3ADA"/>
    <w:rsid w:val="006D645D"/>
    <w:rsid w:val="006D6AB3"/>
    <w:rsid w:val="006D6E58"/>
    <w:rsid w:val="006D7841"/>
    <w:rsid w:val="006D7AD6"/>
    <w:rsid w:val="006E093B"/>
    <w:rsid w:val="006E40D3"/>
    <w:rsid w:val="006E6560"/>
    <w:rsid w:val="006E70AC"/>
    <w:rsid w:val="006E7CCB"/>
    <w:rsid w:val="006F0B96"/>
    <w:rsid w:val="006F1181"/>
    <w:rsid w:val="006F1D9C"/>
    <w:rsid w:val="006F2575"/>
    <w:rsid w:val="006F257A"/>
    <w:rsid w:val="006F3864"/>
    <w:rsid w:val="006F3932"/>
    <w:rsid w:val="006F3A61"/>
    <w:rsid w:val="006F41A6"/>
    <w:rsid w:val="006F4E58"/>
    <w:rsid w:val="006F58FB"/>
    <w:rsid w:val="006F5FEC"/>
    <w:rsid w:val="006F6A48"/>
    <w:rsid w:val="006F7BB1"/>
    <w:rsid w:val="00700154"/>
    <w:rsid w:val="00700238"/>
    <w:rsid w:val="00702534"/>
    <w:rsid w:val="00702F69"/>
    <w:rsid w:val="00704415"/>
    <w:rsid w:val="0070552B"/>
    <w:rsid w:val="00707659"/>
    <w:rsid w:val="00707DD5"/>
    <w:rsid w:val="00710092"/>
    <w:rsid w:val="00710461"/>
    <w:rsid w:val="00711F47"/>
    <w:rsid w:val="00720636"/>
    <w:rsid w:val="00720C77"/>
    <w:rsid w:val="00720DD3"/>
    <w:rsid w:val="00720FE7"/>
    <w:rsid w:val="00723532"/>
    <w:rsid w:val="0072368A"/>
    <w:rsid w:val="00723E14"/>
    <w:rsid w:val="007252C1"/>
    <w:rsid w:val="007273DE"/>
    <w:rsid w:val="007277D4"/>
    <w:rsid w:val="00730AAE"/>
    <w:rsid w:val="00731270"/>
    <w:rsid w:val="00731DC1"/>
    <w:rsid w:val="00733981"/>
    <w:rsid w:val="00735FFD"/>
    <w:rsid w:val="00736E10"/>
    <w:rsid w:val="00737519"/>
    <w:rsid w:val="00737DBB"/>
    <w:rsid w:val="0074186A"/>
    <w:rsid w:val="0074374D"/>
    <w:rsid w:val="00743801"/>
    <w:rsid w:val="007438C8"/>
    <w:rsid w:val="00743AA8"/>
    <w:rsid w:val="007446FE"/>
    <w:rsid w:val="00744DD8"/>
    <w:rsid w:val="00746F3B"/>
    <w:rsid w:val="00751A97"/>
    <w:rsid w:val="00752ED0"/>
    <w:rsid w:val="00753380"/>
    <w:rsid w:val="007543E7"/>
    <w:rsid w:val="00754558"/>
    <w:rsid w:val="00755966"/>
    <w:rsid w:val="00755990"/>
    <w:rsid w:val="00756B9A"/>
    <w:rsid w:val="00756C71"/>
    <w:rsid w:val="007604AE"/>
    <w:rsid w:val="007606D7"/>
    <w:rsid w:val="007617D1"/>
    <w:rsid w:val="00763895"/>
    <w:rsid w:val="0076609D"/>
    <w:rsid w:val="00766E0F"/>
    <w:rsid w:val="007672ED"/>
    <w:rsid w:val="00767897"/>
    <w:rsid w:val="00770CC3"/>
    <w:rsid w:val="00770DCD"/>
    <w:rsid w:val="00771879"/>
    <w:rsid w:val="00772036"/>
    <w:rsid w:val="00772B92"/>
    <w:rsid w:val="0077462E"/>
    <w:rsid w:val="00774EE9"/>
    <w:rsid w:val="00774F24"/>
    <w:rsid w:val="00775235"/>
    <w:rsid w:val="00775290"/>
    <w:rsid w:val="0077535B"/>
    <w:rsid w:val="00776CDE"/>
    <w:rsid w:val="00777579"/>
    <w:rsid w:val="00777BB6"/>
    <w:rsid w:val="00781321"/>
    <w:rsid w:val="00782088"/>
    <w:rsid w:val="007833F6"/>
    <w:rsid w:val="00783BCC"/>
    <w:rsid w:val="00783C51"/>
    <w:rsid w:val="00783D83"/>
    <w:rsid w:val="00784876"/>
    <w:rsid w:val="00785661"/>
    <w:rsid w:val="00786475"/>
    <w:rsid w:val="007870B1"/>
    <w:rsid w:val="007872E6"/>
    <w:rsid w:val="007903CB"/>
    <w:rsid w:val="00790B6A"/>
    <w:rsid w:val="00790FDC"/>
    <w:rsid w:val="007915EC"/>
    <w:rsid w:val="00791970"/>
    <w:rsid w:val="00793E4F"/>
    <w:rsid w:val="00794C0D"/>
    <w:rsid w:val="00794CA8"/>
    <w:rsid w:val="00795725"/>
    <w:rsid w:val="007957E7"/>
    <w:rsid w:val="0079711B"/>
    <w:rsid w:val="00797D58"/>
    <w:rsid w:val="00797FA0"/>
    <w:rsid w:val="007A01E4"/>
    <w:rsid w:val="007A0D05"/>
    <w:rsid w:val="007A0E1B"/>
    <w:rsid w:val="007A19B1"/>
    <w:rsid w:val="007A4002"/>
    <w:rsid w:val="007A4093"/>
    <w:rsid w:val="007A6218"/>
    <w:rsid w:val="007A7712"/>
    <w:rsid w:val="007A7814"/>
    <w:rsid w:val="007B258C"/>
    <w:rsid w:val="007B2CDB"/>
    <w:rsid w:val="007B4008"/>
    <w:rsid w:val="007B5561"/>
    <w:rsid w:val="007B6336"/>
    <w:rsid w:val="007B65D7"/>
    <w:rsid w:val="007B67CF"/>
    <w:rsid w:val="007B7A12"/>
    <w:rsid w:val="007B7CBF"/>
    <w:rsid w:val="007C06E7"/>
    <w:rsid w:val="007C227B"/>
    <w:rsid w:val="007C3255"/>
    <w:rsid w:val="007C5FEE"/>
    <w:rsid w:val="007C7193"/>
    <w:rsid w:val="007C7E25"/>
    <w:rsid w:val="007D031F"/>
    <w:rsid w:val="007D1E7B"/>
    <w:rsid w:val="007D28D2"/>
    <w:rsid w:val="007D2AA4"/>
    <w:rsid w:val="007D3CB4"/>
    <w:rsid w:val="007D3E8F"/>
    <w:rsid w:val="007D4F6D"/>
    <w:rsid w:val="007D6B36"/>
    <w:rsid w:val="007D7DD8"/>
    <w:rsid w:val="007D7DEE"/>
    <w:rsid w:val="007E1F09"/>
    <w:rsid w:val="007E34D2"/>
    <w:rsid w:val="007E4718"/>
    <w:rsid w:val="007E5923"/>
    <w:rsid w:val="007E62C9"/>
    <w:rsid w:val="007E6DBD"/>
    <w:rsid w:val="007E74DD"/>
    <w:rsid w:val="007E7576"/>
    <w:rsid w:val="007E7776"/>
    <w:rsid w:val="007F27B3"/>
    <w:rsid w:val="007F4876"/>
    <w:rsid w:val="007F52D1"/>
    <w:rsid w:val="007F5E38"/>
    <w:rsid w:val="007F5F84"/>
    <w:rsid w:val="007F635D"/>
    <w:rsid w:val="007F681A"/>
    <w:rsid w:val="007F7016"/>
    <w:rsid w:val="007F76D1"/>
    <w:rsid w:val="007F7FE5"/>
    <w:rsid w:val="00800E31"/>
    <w:rsid w:val="00802A46"/>
    <w:rsid w:val="0080355A"/>
    <w:rsid w:val="008057B7"/>
    <w:rsid w:val="00805EE0"/>
    <w:rsid w:val="0080745E"/>
    <w:rsid w:val="00811C9E"/>
    <w:rsid w:val="0081313C"/>
    <w:rsid w:val="0081349D"/>
    <w:rsid w:val="00813AA1"/>
    <w:rsid w:val="008161F9"/>
    <w:rsid w:val="00817ABD"/>
    <w:rsid w:val="00817D4C"/>
    <w:rsid w:val="00820742"/>
    <w:rsid w:val="00820AEB"/>
    <w:rsid w:val="00821AED"/>
    <w:rsid w:val="00822D05"/>
    <w:rsid w:val="00826EA4"/>
    <w:rsid w:val="00827902"/>
    <w:rsid w:val="008305E2"/>
    <w:rsid w:val="00830AB3"/>
    <w:rsid w:val="00830E86"/>
    <w:rsid w:val="0083192F"/>
    <w:rsid w:val="00831A79"/>
    <w:rsid w:val="008407CE"/>
    <w:rsid w:val="00841588"/>
    <w:rsid w:val="008419B7"/>
    <w:rsid w:val="008431B1"/>
    <w:rsid w:val="008434BC"/>
    <w:rsid w:val="0084354C"/>
    <w:rsid w:val="00844202"/>
    <w:rsid w:val="008442D4"/>
    <w:rsid w:val="00844F71"/>
    <w:rsid w:val="00845A3C"/>
    <w:rsid w:val="00845AC8"/>
    <w:rsid w:val="00846950"/>
    <w:rsid w:val="00847B89"/>
    <w:rsid w:val="00850C64"/>
    <w:rsid w:val="00850CCB"/>
    <w:rsid w:val="00850E69"/>
    <w:rsid w:val="00851E89"/>
    <w:rsid w:val="00852408"/>
    <w:rsid w:val="00852650"/>
    <w:rsid w:val="00852908"/>
    <w:rsid w:val="008533E1"/>
    <w:rsid w:val="00853BFC"/>
    <w:rsid w:val="00854994"/>
    <w:rsid w:val="008550AF"/>
    <w:rsid w:val="00856BD5"/>
    <w:rsid w:val="00857ABF"/>
    <w:rsid w:val="00860AE7"/>
    <w:rsid w:val="00860EE7"/>
    <w:rsid w:val="0086154C"/>
    <w:rsid w:val="00861D98"/>
    <w:rsid w:val="008636FD"/>
    <w:rsid w:val="00866B11"/>
    <w:rsid w:val="00866B56"/>
    <w:rsid w:val="008673C8"/>
    <w:rsid w:val="0086797E"/>
    <w:rsid w:val="00870F3D"/>
    <w:rsid w:val="00871DAB"/>
    <w:rsid w:val="00872B36"/>
    <w:rsid w:val="0087580F"/>
    <w:rsid w:val="00875C2F"/>
    <w:rsid w:val="00876A25"/>
    <w:rsid w:val="00876E27"/>
    <w:rsid w:val="00877673"/>
    <w:rsid w:val="00877D02"/>
    <w:rsid w:val="00882FB3"/>
    <w:rsid w:val="00883566"/>
    <w:rsid w:val="0088388B"/>
    <w:rsid w:val="008929FB"/>
    <w:rsid w:val="00893895"/>
    <w:rsid w:val="00894BCB"/>
    <w:rsid w:val="0089503E"/>
    <w:rsid w:val="008951B8"/>
    <w:rsid w:val="0089577C"/>
    <w:rsid w:val="0089584D"/>
    <w:rsid w:val="008970DF"/>
    <w:rsid w:val="008A2F6C"/>
    <w:rsid w:val="008A511A"/>
    <w:rsid w:val="008A5332"/>
    <w:rsid w:val="008A5534"/>
    <w:rsid w:val="008A5736"/>
    <w:rsid w:val="008A75DE"/>
    <w:rsid w:val="008B0EEF"/>
    <w:rsid w:val="008B0F45"/>
    <w:rsid w:val="008B1F0F"/>
    <w:rsid w:val="008B25A9"/>
    <w:rsid w:val="008B2654"/>
    <w:rsid w:val="008B31EF"/>
    <w:rsid w:val="008B32E9"/>
    <w:rsid w:val="008B429F"/>
    <w:rsid w:val="008B52D7"/>
    <w:rsid w:val="008B575C"/>
    <w:rsid w:val="008B5C00"/>
    <w:rsid w:val="008B681C"/>
    <w:rsid w:val="008B68F9"/>
    <w:rsid w:val="008B7606"/>
    <w:rsid w:val="008B79F6"/>
    <w:rsid w:val="008B7DAF"/>
    <w:rsid w:val="008C242A"/>
    <w:rsid w:val="008C35BD"/>
    <w:rsid w:val="008C376B"/>
    <w:rsid w:val="008C55C4"/>
    <w:rsid w:val="008C64AD"/>
    <w:rsid w:val="008C6879"/>
    <w:rsid w:val="008C69CC"/>
    <w:rsid w:val="008C6F50"/>
    <w:rsid w:val="008D0244"/>
    <w:rsid w:val="008D0E6B"/>
    <w:rsid w:val="008D1457"/>
    <w:rsid w:val="008D168B"/>
    <w:rsid w:val="008D1D5B"/>
    <w:rsid w:val="008D262D"/>
    <w:rsid w:val="008D36D4"/>
    <w:rsid w:val="008D5557"/>
    <w:rsid w:val="008D6D39"/>
    <w:rsid w:val="008D78FB"/>
    <w:rsid w:val="008E0D74"/>
    <w:rsid w:val="008E252D"/>
    <w:rsid w:val="008E34DE"/>
    <w:rsid w:val="008E40AB"/>
    <w:rsid w:val="008E48A4"/>
    <w:rsid w:val="008E4AA4"/>
    <w:rsid w:val="008E680B"/>
    <w:rsid w:val="008E6E0A"/>
    <w:rsid w:val="008E7CEB"/>
    <w:rsid w:val="008F0F16"/>
    <w:rsid w:val="008F3234"/>
    <w:rsid w:val="008F3463"/>
    <w:rsid w:val="008F3B58"/>
    <w:rsid w:val="008F58CC"/>
    <w:rsid w:val="008F6076"/>
    <w:rsid w:val="008F7035"/>
    <w:rsid w:val="008F7DDE"/>
    <w:rsid w:val="009004B2"/>
    <w:rsid w:val="009007A1"/>
    <w:rsid w:val="00900A09"/>
    <w:rsid w:val="009036D1"/>
    <w:rsid w:val="0090409B"/>
    <w:rsid w:val="0090641D"/>
    <w:rsid w:val="00907364"/>
    <w:rsid w:val="0090736E"/>
    <w:rsid w:val="00911A33"/>
    <w:rsid w:val="0091395E"/>
    <w:rsid w:val="00913EC7"/>
    <w:rsid w:val="009143E6"/>
    <w:rsid w:val="009149B2"/>
    <w:rsid w:val="00915090"/>
    <w:rsid w:val="00915CC3"/>
    <w:rsid w:val="0092023B"/>
    <w:rsid w:val="00920430"/>
    <w:rsid w:val="009204A3"/>
    <w:rsid w:val="00923BA8"/>
    <w:rsid w:val="00923DF6"/>
    <w:rsid w:val="00924201"/>
    <w:rsid w:val="009245A0"/>
    <w:rsid w:val="00924C0E"/>
    <w:rsid w:val="0092766A"/>
    <w:rsid w:val="00931BF7"/>
    <w:rsid w:val="00933494"/>
    <w:rsid w:val="009337E4"/>
    <w:rsid w:val="00933E42"/>
    <w:rsid w:val="0093499B"/>
    <w:rsid w:val="009352AA"/>
    <w:rsid w:val="009360B4"/>
    <w:rsid w:val="00936884"/>
    <w:rsid w:val="009370CB"/>
    <w:rsid w:val="009416CD"/>
    <w:rsid w:val="00941C06"/>
    <w:rsid w:val="00942006"/>
    <w:rsid w:val="00946DE3"/>
    <w:rsid w:val="00947026"/>
    <w:rsid w:val="00947417"/>
    <w:rsid w:val="00947667"/>
    <w:rsid w:val="009500D9"/>
    <w:rsid w:val="00950107"/>
    <w:rsid w:val="009501FA"/>
    <w:rsid w:val="0095037D"/>
    <w:rsid w:val="00951F6D"/>
    <w:rsid w:val="009521F4"/>
    <w:rsid w:val="00952DAE"/>
    <w:rsid w:val="00953AF6"/>
    <w:rsid w:val="00960341"/>
    <w:rsid w:val="009609DB"/>
    <w:rsid w:val="00961EF3"/>
    <w:rsid w:val="00962FDB"/>
    <w:rsid w:val="00963674"/>
    <w:rsid w:val="00963A74"/>
    <w:rsid w:val="009666CA"/>
    <w:rsid w:val="00967A89"/>
    <w:rsid w:val="00967CF3"/>
    <w:rsid w:val="009708CB"/>
    <w:rsid w:val="009708D4"/>
    <w:rsid w:val="00971C11"/>
    <w:rsid w:val="0097293B"/>
    <w:rsid w:val="00973BDC"/>
    <w:rsid w:val="009740B7"/>
    <w:rsid w:val="009740E2"/>
    <w:rsid w:val="009749E3"/>
    <w:rsid w:val="00975A87"/>
    <w:rsid w:val="009774D5"/>
    <w:rsid w:val="00980219"/>
    <w:rsid w:val="00980440"/>
    <w:rsid w:val="009844FD"/>
    <w:rsid w:val="00984612"/>
    <w:rsid w:val="00985EB7"/>
    <w:rsid w:val="00990611"/>
    <w:rsid w:val="00990ACD"/>
    <w:rsid w:val="00991A88"/>
    <w:rsid w:val="00992970"/>
    <w:rsid w:val="0099363B"/>
    <w:rsid w:val="009949DA"/>
    <w:rsid w:val="00994CE8"/>
    <w:rsid w:val="009978A9"/>
    <w:rsid w:val="009A0203"/>
    <w:rsid w:val="009A0A3A"/>
    <w:rsid w:val="009A0CAF"/>
    <w:rsid w:val="009A38E6"/>
    <w:rsid w:val="009A5431"/>
    <w:rsid w:val="009A5CE2"/>
    <w:rsid w:val="009A68EB"/>
    <w:rsid w:val="009A6E16"/>
    <w:rsid w:val="009A6F35"/>
    <w:rsid w:val="009B0E1E"/>
    <w:rsid w:val="009B440B"/>
    <w:rsid w:val="009B4829"/>
    <w:rsid w:val="009B5128"/>
    <w:rsid w:val="009B5267"/>
    <w:rsid w:val="009B6709"/>
    <w:rsid w:val="009B6CA7"/>
    <w:rsid w:val="009B7636"/>
    <w:rsid w:val="009B7A43"/>
    <w:rsid w:val="009C0879"/>
    <w:rsid w:val="009C096F"/>
    <w:rsid w:val="009C1084"/>
    <w:rsid w:val="009C112A"/>
    <w:rsid w:val="009C3D97"/>
    <w:rsid w:val="009C527E"/>
    <w:rsid w:val="009C5538"/>
    <w:rsid w:val="009C5F58"/>
    <w:rsid w:val="009C6DE1"/>
    <w:rsid w:val="009C74F5"/>
    <w:rsid w:val="009D15A0"/>
    <w:rsid w:val="009D1BB3"/>
    <w:rsid w:val="009D20A2"/>
    <w:rsid w:val="009D22A4"/>
    <w:rsid w:val="009D23A2"/>
    <w:rsid w:val="009D2C00"/>
    <w:rsid w:val="009D643B"/>
    <w:rsid w:val="009D68CD"/>
    <w:rsid w:val="009D76B6"/>
    <w:rsid w:val="009E0024"/>
    <w:rsid w:val="009E0BD6"/>
    <w:rsid w:val="009E0E74"/>
    <w:rsid w:val="009E1752"/>
    <w:rsid w:val="009E239D"/>
    <w:rsid w:val="009E2AAC"/>
    <w:rsid w:val="009E48BB"/>
    <w:rsid w:val="009E5A9A"/>
    <w:rsid w:val="009E7272"/>
    <w:rsid w:val="009F18B6"/>
    <w:rsid w:val="009F4B3C"/>
    <w:rsid w:val="009F5B65"/>
    <w:rsid w:val="009F6EB4"/>
    <w:rsid w:val="009F6F81"/>
    <w:rsid w:val="009F7053"/>
    <w:rsid w:val="009F72CC"/>
    <w:rsid w:val="009F7862"/>
    <w:rsid w:val="00A00DE6"/>
    <w:rsid w:val="00A02857"/>
    <w:rsid w:val="00A04963"/>
    <w:rsid w:val="00A0607E"/>
    <w:rsid w:val="00A10EDF"/>
    <w:rsid w:val="00A13329"/>
    <w:rsid w:val="00A13393"/>
    <w:rsid w:val="00A142B3"/>
    <w:rsid w:val="00A152EA"/>
    <w:rsid w:val="00A1597A"/>
    <w:rsid w:val="00A15C10"/>
    <w:rsid w:val="00A16904"/>
    <w:rsid w:val="00A173CE"/>
    <w:rsid w:val="00A20884"/>
    <w:rsid w:val="00A2126A"/>
    <w:rsid w:val="00A2171F"/>
    <w:rsid w:val="00A21E4A"/>
    <w:rsid w:val="00A22685"/>
    <w:rsid w:val="00A238AD"/>
    <w:rsid w:val="00A2393A"/>
    <w:rsid w:val="00A24042"/>
    <w:rsid w:val="00A2454C"/>
    <w:rsid w:val="00A2510B"/>
    <w:rsid w:val="00A261B5"/>
    <w:rsid w:val="00A26693"/>
    <w:rsid w:val="00A30E24"/>
    <w:rsid w:val="00A31B53"/>
    <w:rsid w:val="00A331B5"/>
    <w:rsid w:val="00A3412C"/>
    <w:rsid w:val="00A342EE"/>
    <w:rsid w:val="00A35632"/>
    <w:rsid w:val="00A36182"/>
    <w:rsid w:val="00A36CD5"/>
    <w:rsid w:val="00A40C8B"/>
    <w:rsid w:val="00A40D62"/>
    <w:rsid w:val="00A427CD"/>
    <w:rsid w:val="00A44AFA"/>
    <w:rsid w:val="00A511C5"/>
    <w:rsid w:val="00A51ECD"/>
    <w:rsid w:val="00A52175"/>
    <w:rsid w:val="00A52B94"/>
    <w:rsid w:val="00A5418D"/>
    <w:rsid w:val="00A55767"/>
    <w:rsid w:val="00A55F46"/>
    <w:rsid w:val="00A563BB"/>
    <w:rsid w:val="00A56AC1"/>
    <w:rsid w:val="00A572C4"/>
    <w:rsid w:val="00A60EE9"/>
    <w:rsid w:val="00A6156B"/>
    <w:rsid w:val="00A63650"/>
    <w:rsid w:val="00A63F26"/>
    <w:rsid w:val="00A65440"/>
    <w:rsid w:val="00A66BFF"/>
    <w:rsid w:val="00A676E5"/>
    <w:rsid w:val="00A70BF1"/>
    <w:rsid w:val="00A71DD4"/>
    <w:rsid w:val="00A7263D"/>
    <w:rsid w:val="00A72C03"/>
    <w:rsid w:val="00A75246"/>
    <w:rsid w:val="00A7751B"/>
    <w:rsid w:val="00A8090F"/>
    <w:rsid w:val="00A815F4"/>
    <w:rsid w:val="00A81705"/>
    <w:rsid w:val="00A81CBF"/>
    <w:rsid w:val="00A826FE"/>
    <w:rsid w:val="00A84BFB"/>
    <w:rsid w:val="00A85414"/>
    <w:rsid w:val="00A90C95"/>
    <w:rsid w:val="00A914DF"/>
    <w:rsid w:val="00A9236E"/>
    <w:rsid w:val="00A9237E"/>
    <w:rsid w:val="00A932AA"/>
    <w:rsid w:val="00A93790"/>
    <w:rsid w:val="00A9490B"/>
    <w:rsid w:val="00A967D7"/>
    <w:rsid w:val="00A9734A"/>
    <w:rsid w:val="00A973B4"/>
    <w:rsid w:val="00AA02ED"/>
    <w:rsid w:val="00AA1B0E"/>
    <w:rsid w:val="00AA3088"/>
    <w:rsid w:val="00AA47BE"/>
    <w:rsid w:val="00AA5731"/>
    <w:rsid w:val="00AA5CFF"/>
    <w:rsid w:val="00AA5D22"/>
    <w:rsid w:val="00AB181E"/>
    <w:rsid w:val="00AB4068"/>
    <w:rsid w:val="00AB40E2"/>
    <w:rsid w:val="00AB54EC"/>
    <w:rsid w:val="00AB5669"/>
    <w:rsid w:val="00AB5D27"/>
    <w:rsid w:val="00AB5FE4"/>
    <w:rsid w:val="00AB641E"/>
    <w:rsid w:val="00AB6ED8"/>
    <w:rsid w:val="00AB70CB"/>
    <w:rsid w:val="00AB7923"/>
    <w:rsid w:val="00AC0FE5"/>
    <w:rsid w:val="00AC1774"/>
    <w:rsid w:val="00AC2819"/>
    <w:rsid w:val="00AC38B0"/>
    <w:rsid w:val="00AC4001"/>
    <w:rsid w:val="00AC4CAE"/>
    <w:rsid w:val="00AC5E0A"/>
    <w:rsid w:val="00AC7386"/>
    <w:rsid w:val="00AD19D4"/>
    <w:rsid w:val="00AD20D3"/>
    <w:rsid w:val="00AD3AEF"/>
    <w:rsid w:val="00AD5D98"/>
    <w:rsid w:val="00AD781F"/>
    <w:rsid w:val="00AE490E"/>
    <w:rsid w:val="00AE4DDE"/>
    <w:rsid w:val="00AE6408"/>
    <w:rsid w:val="00AE6AA1"/>
    <w:rsid w:val="00AE6F9F"/>
    <w:rsid w:val="00AE7B66"/>
    <w:rsid w:val="00AF0E80"/>
    <w:rsid w:val="00AF26E6"/>
    <w:rsid w:val="00AF30E5"/>
    <w:rsid w:val="00AF3DA3"/>
    <w:rsid w:val="00AF449F"/>
    <w:rsid w:val="00AF49C4"/>
    <w:rsid w:val="00AF4F25"/>
    <w:rsid w:val="00AF5BDB"/>
    <w:rsid w:val="00AF7863"/>
    <w:rsid w:val="00B00F8E"/>
    <w:rsid w:val="00B01A2C"/>
    <w:rsid w:val="00B02D39"/>
    <w:rsid w:val="00B03097"/>
    <w:rsid w:val="00B03901"/>
    <w:rsid w:val="00B04F10"/>
    <w:rsid w:val="00B058AD"/>
    <w:rsid w:val="00B062D1"/>
    <w:rsid w:val="00B0652E"/>
    <w:rsid w:val="00B0735B"/>
    <w:rsid w:val="00B0775D"/>
    <w:rsid w:val="00B0780F"/>
    <w:rsid w:val="00B07ABD"/>
    <w:rsid w:val="00B14A5B"/>
    <w:rsid w:val="00B14AD3"/>
    <w:rsid w:val="00B15164"/>
    <w:rsid w:val="00B17558"/>
    <w:rsid w:val="00B17DF1"/>
    <w:rsid w:val="00B21908"/>
    <w:rsid w:val="00B22339"/>
    <w:rsid w:val="00B22364"/>
    <w:rsid w:val="00B22B00"/>
    <w:rsid w:val="00B22C13"/>
    <w:rsid w:val="00B25D22"/>
    <w:rsid w:val="00B3076A"/>
    <w:rsid w:val="00B316AF"/>
    <w:rsid w:val="00B32602"/>
    <w:rsid w:val="00B32D88"/>
    <w:rsid w:val="00B3353F"/>
    <w:rsid w:val="00B371CA"/>
    <w:rsid w:val="00B3770A"/>
    <w:rsid w:val="00B37856"/>
    <w:rsid w:val="00B41476"/>
    <w:rsid w:val="00B44396"/>
    <w:rsid w:val="00B45A28"/>
    <w:rsid w:val="00B4655F"/>
    <w:rsid w:val="00B4684C"/>
    <w:rsid w:val="00B46E14"/>
    <w:rsid w:val="00B5186B"/>
    <w:rsid w:val="00B51EF0"/>
    <w:rsid w:val="00B52FB2"/>
    <w:rsid w:val="00B53F2E"/>
    <w:rsid w:val="00B5425D"/>
    <w:rsid w:val="00B54F1C"/>
    <w:rsid w:val="00B55E25"/>
    <w:rsid w:val="00B60E80"/>
    <w:rsid w:val="00B61489"/>
    <w:rsid w:val="00B61AE6"/>
    <w:rsid w:val="00B62677"/>
    <w:rsid w:val="00B63909"/>
    <w:rsid w:val="00B64D34"/>
    <w:rsid w:val="00B66C66"/>
    <w:rsid w:val="00B66D45"/>
    <w:rsid w:val="00B66EE9"/>
    <w:rsid w:val="00B705D0"/>
    <w:rsid w:val="00B70B03"/>
    <w:rsid w:val="00B7200B"/>
    <w:rsid w:val="00B72813"/>
    <w:rsid w:val="00B72FF4"/>
    <w:rsid w:val="00B7417B"/>
    <w:rsid w:val="00B746D4"/>
    <w:rsid w:val="00B76E78"/>
    <w:rsid w:val="00B77660"/>
    <w:rsid w:val="00B8280C"/>
    <w:rsid w:val="00B82CB6"/>
    <w:rsid w:val="00B82EB2"/>
    <w:rsid w:val="00B84C92"/>
    <w:rsid w:val="00B85633"/>
    <w:rsid w:val="00B860A5"/>
    <w:rsid w:val="00B87818"/>
    <w:rsid w:val="00B90A45"/>
    <w:rsid w:val="00B90D5E"/>
    <w:rsid w:val="00B9176D"/>
    <w:rsid w:val="00B92B9A"/>
    <w:rsid w:val="00B941B4"/>
    <w:rsid w:val="00B95A7A"/>
    <w:rsid w:val="00B960AE"/>
    <w:rsid w:val="00B96639"/>
    <w:rsid w:val="00BA100F"/>
    <w:rsid w:val="00BA188A"/>
    <w:rsid w:val="00BA1A69"/>
    <w:rsid w:val="00BA384F"/>
    <w:rsid w:val="00BA44AD"/>
    <w:rsid w:val="00BA4B26"/>
    <w:rsid w:val="00BA55A4"/>
    <w:rsid w:val="00BA5C79"/>
    <w:rsid w:val="00BA5D87"/>
    <w:rsid w:val="00BA5E80"/>
    <w:rsid w:val="00BB0259"/>
    <w:rsid w:val="00BB1079"/>
    <w:rsid w:val="00BB57FC"/>
    <w:rsid w:val="00BB63EE"/>
    <w:rsid w:val="00BB6514"/>
    <w:rsid w:val="00BC0479"/>
    <w:rsid w:val="00BC07C6"/>
    <w:rsid w:val="00BC0A4F"/>
    <w:rsid w:val="00BC4D84"/>
    <w:rsid w:val="00BC7662"/>
    <w:rsid w:val="00BD093A"/>
    <w:rsid w:val="00BD0B1C"/>
    <w:rsid w:val="00BD6188"/>
    <w:rsid w:val="00BD7281"/>
    <w:rsid w:val="00BE0D66"/>
    <w:rsid w:val="00BE22EE"/>
    <w:rsid w:val="00BE234A"/>
    <w:rsid w:val="00BE2594"/>
    <w:rsid w:val="00BE2EFB"/>
    <w:rsid w:val="00BE2FDF"/>
    <w:rsid w:val="00BE3F73"/>
    <w:rsid w:val="00BE40A8"/>
    <w:rsid w:val="00BE5725"/>
    <w:rsid w:val="00BE687F"/>
    <w:rsid w:val="00BE6ABC"/>
    <w:rsid w:val="00BE79F3"/>
    <w:rsid w:val="00BF193E"/>
    <w:rsid w:val="00BF1F8E"/>
    <w:rsid w:val="00BF26FC"/>
    <w:rsid w:val="00BF4EDD"/>
    <w:rsid w:val="00BF5B21"/>
    <w:rsid w:val="00BF6875"/>
    <w:rsid w:val="00C0079A"/>
    <w:rsid w:val="00C008D8"/>
    <w:rsid w:val="00C0230D"/>
    <w:rsid w:val="00C023CA"/>
    <w:rsid w:val="00C0341B"/>
    <w:rsid w:val="00C04832"/>
    <w:rsid w:val="00C04979"/>
    <w:rsid w:val="00C0605C"/>
    <w:rsid w:val="00C0633C"/>
    <w:rsid w:val="00C0640E"/>
    <w:rsid w:val="00C076C7"/>
    <w:rsid w:val="00C103E9"/>
    <w:rsid w:val="00C10794"/>
    <w:rsid w:val="00C110BE"/>
    <w:rsid w:val="00C12A6E"/>
    <w:rsid w:val="00C1343B"/>
    <w:rsid w:val="00C143AC"/>
    <w:rsid w:val="00C143B0"/>
    <w:rsid w:val="00C15BB7"/>
    <w:rsid w:val="00C163C8"/>
    <w:rsid w:val="00C22B9F"/>
    <w:rsid w:val="00C2430F"/>
    <w:rsid w:val="00C24B9A"/>
    <w:rsid w:val="00C24C0A"/>
    <w:rsid w:val="00C24F46"/>
    <w:rsid w:val="00C2687C"/>
    <w:rsid w:val="00C27437"/>
    <w:rsid w:val="00C2757E"/>
    <w:rsid w:val="00C30F3E"/>
    <w:rsid w:val="00C33317"/>
    <w:rsid w:val="00C35D0E"/>
    <w:rsid w:val="00C3631F"/>
    <w:rsid w:val="00C40807"/>
    <w:rsid w:val="00C42807"/>
    <w:rsid w:val="00C42940"/>
    <w:rsid w:val="00C43029"/>
    <w:rsid w:val="00C44C48"/>
    <w:rsid w:val="00C4542A"/>
    <w:rsid w:val="00C47E4D"/>
    <w:rsid w:val="00C50F15"/>
    <w:rsid w:val="00C52D34"/>
    <w:rsid w:val="00C53402"/>
    <w:rsid w:val="00C5389B"/>
    <w:rsid w:val="00C54A4E"/>
    <w:rsid w:val="00C619F1"/>
    <w:rsid w:val="00C62699"/>
    <w:rsid w:val="00C628BC"/>
    <w:rsid w:val="00C6347A"/>
    <w:rsid w:val="00C64B4B"/>
    <w:rsid w:val="00C65D09"/>
    <w:rsid w:val="00C660AE"/>
    <w:rsid w:val="00C66868"/>
    <w:rsid w:val="00C67ECA"/>
    <w:rsid w:val="00C7014A"/>
    <w:rsid w:val="00C7014D"/>
    <w:rsid w:val="00C70236"/>
    <w:rsid w:val="00C703B8"/>
    <w:rsid w:val="00C70A1E"/>
    <w:rsid w:val="00C72F31"/>
    <w:rsid w:val="00C7322F"/>
    <w:rsid w:val="00C733A0"/>
    <w:rsid w:val="00C7495A"/>
    <w:rsid w:val="00C74F9A"/>
    <w:rsid w:val="00C76BDC"/>
    <w:rsid w:val="00C7723E"/>
    <w:rsid w:val="00C80203"/>
    <w:rsid w:val="00C81132"/>
    <w:rsid w:val="00C828C7"/>
    <w:rsid w:val="00C83F05"/>
    <w:rsid w:val="00C84D59"/>
    <w:rsid w:val="00C84DEF"/>
    <w:rsid w:val="00C85FFF"/>
    <w:rsid w:val="00C86464"/>
    <w:rsid w:val="00C86DE1"/>
    <w:rsid w:val="00C87BED"/>
    <w:rsid w:val="00C90971"/>
    <w:rsid w:val="00C91993"/>
    <w:rsid w:val="00C9210B"/>
    <w:rsid w:val="00C92833"/>
    <w:rsid w:val="00C93239"/>
    <w:rsid w:val="00C933DF"/>
    <w:rsid w:val="00C93D86"/>
    <w:rsid w:val="00C942FF"/>
    <w:rsid w:val="00C9483A"/>
    <w:rsid w:val="00C94853"/>
    <w:rsid w:val="00C95C3E"/>
    <w:rsid w:val="00C95E6E"/>
    <w:rsid w:val="00C967CA"/>
    <w:rsid w:val="00C97242"/>
    <w:rsid w:val="00C973FF"/>
    <w:rsid w:val="00C97B9B"/>
    <w:rsid w:val="00CA041C"/>
    <w:rsid w:val="00CA1424"/>
    <w:rsid w:val="00CA1457"/>
    <w:rsid w:val="00CA3963"/>
    <w:rsid w:val="00CA3C91"/>
    <w:rsid w:val="00CA4574"/>
    <w:rsid w:val="00CA59D8"/>
    <w:rsid w:val="00CA668F"/>
    <w:rsid w:val="00CB1324"/>
    <w:rsid w:val="00CB1766"/>
    <w:rsid w:val="00CB29B1"/>
    <w:rsid w:val="00CB2C8B"/>
    <w:rsid w:val="00CB320D"/>
    <w:rsid w:val="00CB3DA4"/>
    <w:rsid w:val="00CB59F6"/>
    <w:rsid w:val="00CB5BC7"/>
    <w:rsid w:val="00CB64BE"/>
    <w:rsid w:val="00CC0411"/>
    <w:rsid w:val="00CC05D1"/>
    <w:rsid w:val="00CC0940"/>
    <w:rsid w:val="00CC09E7"/>
    <w:rsid w:val="00CC1BF7"/>
    <w:rsid w:val="00CC4A06"/>
    <w:rsid w:val="00CC4E94"/>
    <w:rsid w:val="00CC5348"/>
    <w:rsid w:val="00CC5CF1"/>
    <w:rsid w:val="00CC60AD"/>
    <w:rsid w:val="00CC77EE"/>
    <w:rsid w:val="00CD0338"/>
    <w:rsid w:val="00CD0977"/>
    <w:rsid w:val="00CD1E55"/>
    <w:rsid w:val="00CD3644"/>
    <w:rsid w:val="00CD4577"/>
    <w:rsid w:val="00CD503F"/>
    <w:rsid w:val="00CD6469"/>
    <w:rsid w:val="00CD68F4"/>
    <w:rsid w:val="00CE2CA7"/>
    <w:rsid w:val="00CE4424"/>
    <w:rsid w:val="00CE63E7"/>
    <w:rsid w:val="00CE7485"/>
    <w:rsid w:val="00CE78B8"/>
    <w:rsid w:val="00CF094E"/>
    <w:rsid w:val="00CF1D41"/>
    <w:rsid w:val="00CF2866"/>
    <w:rsid w:val="00CF2BFA"/>
    <w:rsid w:val="00CF3593"/>
    <w:rsid w:val="00CF4245"/>
    <w:rsid w:val="00CF4F46"/>
    <w:rsid w:val="00CF57CC"/>
    <w:rsid w:val="00CF6E79"/>
    <w:rsid w:val="00CF742B"/>
    <w:rsid w:val="00D0100B"/>
    <w:rsid w:val="00D01E07"/>
    <w:rsid w:val="00D02489"/>
    <w:rsid w:val="00D04B0E"/>
    <w:rsid w:val="00D04D18"/>
    <w:rsid w:val="00D05DBB"/>
    <w:rsid w:val="00D05F1A"/>
    <w:rsid w:val="00D070B8"/>
    <w:rsid w:val="00D070F0"/>
    <w:rsid w:val="00D073B8"/>
    <w:rsid w:val="00D1005E"/>
    <w:rsid w:val="00D1069C"/>
    <w:rsid w:val="00D10840"/>
    <w:rsid w:val="00D11482"/>
    <w:rsid w:val="00D13179"/>
    <w:rsid w:val="00D1339E"/>
    <w:rsid w:val="00D13816"/>
    <w:rsid w:val="00D13AD5"/>
    <w:rsid w:val="00D13E0B"/>
    <w:rsid w:val="00D15C8A"/>
    <w:rsid w:val="00D168E5"/>
    <w:rsid w:val="00D169AB"/>
    <w:rsid w:val="00D16B1C"/>
    <w:rsid w:val="00D2072D"/>
    <w:rsid w:val="00D2170F"/>
    <w:rsid w:val="00D22359"/>
    <w:rsid w:val="00D22460"/>
    <w:rsid w:val="00D245B4"/>
    <w:rsid w:val="00D25F4D"/>
    <w:rsid w:val="00D268CC"/>
    <w:rsid w:val="00D351EA"/>
    <w:rsid w:val="00D3692B"/>
    <w:rsid w:val="00D36A05"/>
    <w:rsid w:val="00D36BDE"/>
    <w:rsid w:val="00D36CF0"/>
    <w:rsid w:val="00D36DB9"/>
    <w:rsid w:val="00D37434"/>
    <w:rsid w:val="00D37AAB"/>
    <w:rsid w:val="00D40BC8"/>
    <w:rsid w:val="00D45240"/>
    <w:rsid w:val="00D461AF"/>
    <w:rsid w:val="00D47901"/>
    <w:rsid w:val="00D505D1"/>
    <w:rsid w:val="00D50DDE"/>
    <w:rsid w:val="00D51D11"/>
    <w:rsid w:val="00D52B47"/>
    <w:rsid w:val="00D52BE5"/>
    <w:rsid w:val="00D52D6E"/>
    <w:rsid w:val="00D54576"/>
    <w:rsid w:val="00D55AE5"/>
    <w:rsid w:val="00D55B39"/>
    <w:rsid w:val="00D56A79"/>
    <w:rsid w:val="00D60450"/>
    <w:rsid w:val="00D60E3F"/>
    <w:rsid w:val="00D60E4D"/>
    <w:rsid w:val="00D620DC"/>
    <w:rsid w:val="00D62761"/>
    <w:rsid w:val="00D649B7"/>
    <w:rsid w:val="00D650DC"/>
    <w:rsid w:val="00D65F81"/>
    <w:rsid w:val="00D74275"/>
    <w:rsid w:val="00D755B4"/>
    <w:rsid w:val="00D75CAC"/>
    <w:rsid w:val="00D75FE8"/>
    <w:rsid w:val="00D776F2"/>
    <w:rsid w:val="00D77DD8"/>
    <w:rsid w:val="00D80F49"/>
    <w:rsid w:val="00D8178E"/>
    <w:rsid w:val="00D81955"/>
    <w:rsid w:val="00D82DA0"/>
    <w:rsid w:val="00D8359A"/>
    <w:rsid w:val="00D836E9"/>
    <w:rsid w:val="00D84183"/>
    <w:rsid w:val="00D849F0"/>
    <w:rsid w:val="00D85BA2"/>
    <w:rsid w:val="00D86D31"/>
    <w:rsid w:val="00D87AF4"/>
    <w:rsid w:val="00D90846"/>
    <w:rsid w:val="00D90EFC"/>
    <w:rsid w:val="00D90FE9"/>
    <w:rsid w:val="00D92C6F"/>
    <w:rsid w:val="00D9394A"/>
    <w:rsid w:val="00D94551"/>
    <w:rsid w:val="00D95548"/>
    <w:rsid w:val="00D9562C"/>
    <w:rsid w:val="00D96D74"/>
    <w:rsid w:val="00D977C5"/>
    <w:rsid w:val="00DA0E70"/>
    <w:rsid w:val="00DA1D53"/>
    <w:rsid w:val="00DA2098"/>
    <w:rsid w:val="00DA2DD0"/>
    <w:rsid w:val="00DA3E74"/>
    <w:rsid w:val="00DA4638"/>
    <w:rsid w:val="00DA4C2C"/>
    <w:rsid w:val="00DA5DE7"/>
    <w:rsid w:val="00DA7553"/>
    <w:rsid w:val="00DA75F0"/>
    <w:rsid w:val="00DB0251"/>
    <w:rsid w:val="00DB0ECB"/>
    <w:rsid w:val="00DB10B8"/>
    <w:rsid w:val="00DB1D16"/>
    <w:rsid w:val="00DB1EB9"/>
    <w:rsid w:val="00DB2C24"/>
    <w:rsid w:val="00DB2CE8"/>
    <w:rsid w:val="00DB3221"/>
    <w:rsid w:val="00DB3D12"/>
    <w:rsid w:val="00DB44CC"/>
    <w:rsid w:val="00DB4D4B"/>
    <w:rsid w:val="00DB52C9"/>
    <w:rsid w:val="00DB5C03"/>
    <w:rsid w:val="00DB7EA6"/>
    <w:rsid w:val="00DC02D3"/>
    <w:rsid w:val="00DC0AF0"/>
    <w:rsid w:val="00DC3B44"/>
    <w:rsid w:val="00DC4D75"/>
    <w:rsid w:val="00DC538F"/>
    <w:rsid w:val="00DC616C"/>
    <w:rsid w:val="00DC7EE6"/>
    <w:rsid w:val="00DD0ED3"/>
    <w:rsid w:val="00DD1BDE"/>
    <w:rsid w:val="00DD3190"/>
    <w:rsid w:val="00DD3227"/>
    <w:rsid w:val="00DD460C"/>
    <w:rsid w:val="00DD58F9"/>
    <w:rsid w:val="00DD592F"/>
    <w:rsid w:val="00DD6A8D"/>
    <w:rsid w:val="00DD6B7D"/>
    <w:rsid w:val="00DD7A5A"/>
    <w:rsid w:val="00DD7D0C"/>
    <w:rsid w:val="00DE024A"/>
    <w:rsid w:val="00DE14B3"/>
    <w:rsid w:val="00DE3215"/>
    <w:rsid w:val="00DE329E"/>
    <w:rsid w:val="00DE36EE"/>
    <w:rsid w:val="00DE5412"/>
    <w:rsid w:val="00DE5893"/>
    <w:rsid w:val="00DE5C8E"/>
    <w:rsid w:val="00DE6984"/>
    <w:rsid w:val="00DE7608"/>
    <w:rsid w:val="00DE768C"/>
    <w:rsid w:val="00DF1004"/>
    <w:rsid w:val="00DF25C0"/>
    <w:rsid w:val="00DF2794"/>
    <w:rsid w:val="00DF325B"/>
    <w:rsid w:val="00DF3F56"/>
    <w:rsid w:val="00DF603E"/>
    <w:rsid w:val="00DF6782"/>
    <w:rsid w:val="00DF757C"/>
    <w:rsid w:val="00DF7B33"/>
    <w:rsid w:val="00E00496"/>
    <w:rsid w:val="00E0089A"/>
    <w:rsid w:val="00E00EDE"/>
    <w:rsid w:val="00E02045"/>
    <w:rsid w:val="00E0204F"/>
    <w:rsid w:val="00E02255"/>
    <w:rsid w:val="00E02781"/>
    <w:rsid w:val="00E02856"/>
    <w:rsid w:val="00E03F0D"/>
    <w:rsid w:val="00E043CF"/>
    <w:rsid w:val="00E077C5"/>
    <w:rsid w:val="00E1013A"/>
    <w:rsid w:val="00E10986"/>
    <w:rsid w:val="00E116FE"/>
    <w:rsid w:val="00E11D1B"/>
    <w:rsid w:val="00E12233"/>
    <w:rsid w:val="00E127E1"/>
    <w:rsid w:val="00E14A36"/>
    <w:rsid w:val="00E14F39"/>
    <w:rsid w:val="00E1721D"/>
    <w:rsid w:val="00E20670"/>
    <w:rsid w:val="00E20FF7"/>
    <w:rsid w:val="00E21CC7"/>
    <w:rsid w:val="00E23E59"/>
    <w:rsid w:val="00E25E4F"/>
    <w:rsid w:val="00E260CB"/>
    <w:rsid w:val="00E27F99"/>
    <w:rsid w:val="00E30DAC"/>
    <w:rsid w:val="00E3162D"/>
    <w:rsid w:val="00E32CE0"/>
    <w:rsid w:val="00E32D16"/>
    <w:rsid w:val="00E34611"/>
    <w:rsid w:val="00E363D0"/>
    <w:rsid w:val="00E40E09"/>
    <w:rsid w:val="00E40F3E"/>
    <w:rsid w:val="00E41012"/>
    <w:rsid w:val="00E41A29"/>
    <w:rsid w:val="00E41E6D"/>
    <w:rsid w:val="00E42B77"/>
    <w:rsid w:val="00E42F40"/>
    <w:rsid w:val="00E431D9"/>
    <w:rsid w:val="00E442B7"/>
    <w:rsid w:val="00E448B5"/>
    <w:rsid w:val="00E44E3A"/>
    <w:rsid w:val="00E44F71"/>
    <w:rsid w:val="00E45D45"/>
    <w:rsid w:val="00E46C46"/>
    <w:rsid w:val="00E47E97"/>
    <w:rsid w:val="00E5057C"/>
    <w:rsid w:val="00E51050"/>
    <w:rsid w:val="00E519E2"/>
    <w:rsid w:val="00E532E2"/>
    <w:rsid w:val="00E535B8"/>
    <w:rsid w:val="00E53BB8"/>
    <w:rsid w:val="00E54204"/>
    <w:rsid w:val="00E54695"/>
    <w:rsid w:val="00E5477E"/>
    <w:rsid w:val="00E548C5"/>
    <w:rsid w:val="00E56C34"/>
    <w:rsid w:val="00E56C84"/>
    <w:rsid w:val="00E56D9D"/>
    <w:rsid w:val="00E57619"/>
    <w:rsid w:val="00E616EC"/>
    <w:rsid w:val="00E619DA"/>
    <w:rsid w:val="00E61F71"/>
    <w:rsid w:val="00E628B1"/>
    <w:rsid w:val="00E63445"/>
    <w:rsid w:val="00E64DA0"/>
    <w:rsid w:val="00E6535F"/>
    <w:rsid w:val="00E668F0"/>
    <w:rsid w:val="00E74005"/>
    <w:rsid w:val="00E744D9"/>
    <w:rsid w:val="00E74FD2"/>
    <w:rsid w:val="00E766BB"/>
    <w:rsid w:val="00E7738B"/>
    <w:rsid w:val="00E80458"/>
    <w:rsid w:val="00E80FFA"/>
    <w:rsid w:val="00E81C42"/>
    <w:rsid w:val="00E82737"/>
    <w:rsid w:val="00E82904"/>
    <w:rsid w:val="00E82954"/>
    <w:rsid w:val="00E838D7"/>
    <w:rsid w:val="00E845CA"/>
    <w:rsid w:val="00E84E38"/>
    <w:rsid w:val="00E8525C"/>
    <w:rsid w:val="00E85923"/>
    <w:rsid w:val="00E861EE"/>
    <w:rsid w:val="00E872B0"/>
    <w:rsid w:val="00E87756"/>
    <w:rsid w:val="00E87DA3"/>
    <w:rsid w:val="00E903E2"/>
    <w:rsid w:val="00E91B34"/>
    <w:rsid w:val="00E94DF3"/>
    <w:rsid w:val="00E95765"/>
    <w:rsid w:val="00E97B53"/>
    <w:rsid w:val="00EA0157"/>
    <w:rsid w:val="00EA143C"/>
    <w:rsid w:val="00EA28C4"/>
    <w:rsid w:val="00EA5445"/>
    <w:rsid w:val="00EA6603"/>
    <w:rsid w:val="00EB015C"/>
    <w:rsid w:val="00EB0CEC"/>
    <w:rsid w:val="00EB101E"/>
    <w:rsid w:val="00EB23DE"/>
    <w:rsid w:val="00EB25CF"/>
    <w:rsid w:val="00EB4A23"/>
    <w:rsid w:val="00EB4F3D"/>
    <w:rsid w:val="00EB6350"/>
    <w:rsid w:val="00EB673E"/>
    <w:rsid w:val="00EB790D"/>
    <w:rsid w:val="00EB7A4F"/>
    <w:rsid w:val="00EB7A97"/>
    <w:rsid w:val="00EC054B"/>
    <w:rsid w:val="00EC07F1"/>
    <w:rsid w:val="00EC089C"/>
    <w:rsid w:val="00EC109B"/>
    <w:rsid w:val="00EC19C1"/>
    <w:rsid w:val="00EC3088"/>
    <w:rsid w:val="00EC31CD"/>
    <w:rsid w:val="00EC397B"/>
    <w:rsid w:val="00EC3B30"/>
    <w:rsid w:val="00EC42A7"/>
    <w:rsid w:val="00EC58A1"/>
    <w:rsid w:val="00EC639B"/>
    <w:rsid w:val="00EC7010"/>
    <w:rsid w:val="00EC7313"/>
    <w:rsid w:val="00EC796A"/>
    <w:rsid w:val="00EC7F56"/>
    <w:rsid w:val="00ED0C55"/>
    <w:rsid w:val="00ED0C69"/>
    <w:rsid w:val="00ED22EA"/>
    <w:rsid w:val="00ED4B82"/>
    <w:rsid w:val="00ED5150"/>
    <w:rsid w:val="00ED520C"/>
    <w:rsid w:val="00ED6D96"/>
    <w:rsid w:val="00ED79EC"/>
    <w:rsid w:val="00EE1A89"/>
    <w:rsid w:val="00EE1ACF"/>
    <w:rsid w:val="00EE2213"/>
    <w:rsid w:val="00EE22E2"/>
    <w:rsid w:val="00EE3BD8"/>
    <w:rsid w:val="00EE48F8"/>
    <w:rsid w:val="00EF1588"/>
    <w:rsid w:val="00EF1C51"/>
    <w:rsid w:val="00EF4052"/>
    <w:rsid w:val="00EF46B0"/>
    <w:rsid w:val="00EF4E23"/>
    <w:rsid w:val="00EF582A"/>
    <w:rsid w:val="00EF5E74"/>
    <w:rsid w:val="00EF72A4"/>
    <w:rsid w:val="00F006EF"/>
    <w:rsid w:val="00F01551"/>
    <w:rsid w:val="00F01C5C"/>
    <w:rsid w:val="00F03A1D"/>
    <w:rsid w:val="00F0539D"/>
    <w:rsid w:val="00F07A7E"/>
    <w:rsid w:val="00F124CD"/>
    <w:rsid w:val="00F135CD"/>
    <w:rsid w:val="00F13605"/>
    <w:rsid w:val="00F1480A"/>
    <w:rsid w:val="00F14DE3"/>
    <w:rsid w:val="00F15A7C"/>
    <w:rsid w:val="00F15ED4"/>
    <w:rsid w:val="00F15FC8"/>
    <w:rsid w:val="00F16130"/>
    <w:rsid w:val="00F179A9"/>
    <w:rsid w:val="00F17C49"/>
    <w:rsid w:val="00F207C7"/>
    <w:rsid w:val="00F218BC"/>
    <w:rsid w:val="00F21B19"/>
    <w:rsid w:val="00F22AA4"/>
    <w:rsid w:val="00F23875"/>
    <w:rsid w:val="00F2400B"/>
    <w:rsid w:val="00F24C40"/>
    <w:rsid w:val="00F26DA8"/>
    <w:rsid w:val="00F30A20"/>
    <w:rsid w:val="00F32F1A"/>
    <w:rsid w:val="00F33FC1"/>
    <w:rsid w:val="00F344B2"/>
    <w:rsid w:val="00F419D6"/>
    <w:rsid w:val="00F436F0"/>
    <w:rsid w:val="00F4662E"/>
    <w:rsid w:val="00F46957"/>
    <w:rsid w:val="00F46FA6"/>
    <w:rsid w:val="00F47029"/>
    <w:rsid w:val="00F52235"/>
    <w:rsid w:val="00F54595"/>
    <w:rsid w:val="00F5461E"/>
    <w:rsid w:val="00F549F6"/>
    <w:rsid w:val="00F55252"/>
    <w:rsid w:val="00F557E1"/>
    <w:rsid w:val="00F57479"/>
    <w:rsid w:val="00F60AFE"/>
    <w:rsid w:val="00F61F1C"/>
    <w:rsid w:val="00F629FD"/>
    <w:rsid w:val="00F63250"/>
    <w:rsid w:val="00F63BA8"/>
    <w:rsid w:val="00F63E4A"/>
    <w:rsid w:val="00F656C0"/>
    <w:rsid w:val="00F66194"/>
    <w:rsid w:val="00F667A3"/>
    <w:rsid w:val="00F671BB"/>
    <w:rsid w:val="00F70148"/>
    <w:rsid w:val="00F7056A"/>
    <w:rsid w:val="00F7064A"/>
    <w:rsid w:val="00F72B7E"/>
    <w:rsid w:val="00F73518"/>
    <w:rsid w:val="00F73D0F"/>
    <w:rsid w:val="00F7403B"/>
    <w:rsid w:val="00F750E3"/>
    <w:rsid w:val="00F75CE8"/>
    <w:rsid w:val="00F75EF3"/>
    <w:rsid w:val="00F76F5E"/>
    <w:rsid w:val="00F77C14"/>
    <w:rsid w:val="00F8086F"/>
    <w:rsid w:val="00F80B3B"/>
    <w:rsid w:val="00F80FF8"/>
    <w:rsid w:val="00F815C9"/>
    <w:rsid w:val="00F8198B"/>
    <w:rsid w:val="00F82B87"/>
    <w:rsid w:val="00F83D39"/>
    <w:rsid w:val="00F841C5"/>
    <w:rsid w:val="00F86610"/>
    <w:rsid w:val="00F868F2"/>
    <w:rsid w:val="00F878B7"/>
    <w:rsid w:val="00F90245"/>
    <w:rsid w:val="00F90E24"/>
    <w:rsid w:val="00F9267B"/>
    <w:rsid w:val="00F930D4"/>
    <w:rsid w:val="00F9505B"/>
    <w:rsid w:val="00F95132"/>
    <w:rsid w:val="00F9620C"/>
    <w:rsid w:val="00F97057"/>
    <w:rsid w:val="00F97525"/>
    <w:rsid w:val="00FA11C9"/>
    <w:rsid w:val="00FA21DA"/>
    <w:rsid w:val="00FA2BDF"/>
    <w:rsid w:val="00FA2E67"/>
    <w:rsid w:val="00FA3081"/>
    <w:rsid w:val="00FA328A"/>
    <w:rsid w:val="00FB1199"/>
    <w:rsid w:val="00FB1F52"/>
    <w:rsid w:val="00FB4112"/>
    <w:rsid w:val="00FB4DF2"/>
    <w:rsid w:val="00FB4E66"/>
    <w:rsid w:val="00FB4F2C"/>
    <w:rsid w:val="00FB5B89"/>
    <w:rsid w:val="00FB63F4"/>
    <w:rsid w:val="00FB7E59"/>
    <w:rsid w:val="00FC0174"/>
    <w:rsid w:val="00FC02E3"/>
    <w:rsid w:val="00FC2BE5"/>
    <w:rsid w:val="00FC349E"/>
    <w:rsid w:val="00FC3C23"/>
    <w:rsid w:val="00FC3DFF"/>
    <w:rsid w:val="00FC4104"/>
    <w:rsid w:val="00FC4364"/>
    <w:rsid w:val="00FC69A6"/>
    <w:rsid w:val="00FC702C"/>
    <w:rsid w:val="00FC7779"/>
    <w:rsid w:val="00FD018A"/>
    <w:rsid w:val="00FD1C28"/>
    <w:rsid w:val="00FD275F"/>
    <w:rsid w:val="00FD2DFF"/>
    <w:rsid w:val="00FD4A79"/>
    <w:rsid w:val="00FD50E7"/>
    <w:rsid w:val="00FE143D"/>
    <w:rsid w:val="00FE4E63"/>
    <w:rsid w:val="00FE50D6"/>
    <w:rsid w:val="00FE5238"/>
    <w:rsid w:val="00FE67F0"/>
    <w:rsid w:val="00FE6A6F"/>
    <w:rsid w:val="00FE72FD"/>
    <w:rsid w:val="00FF028F"/>
    <w:rsid w:val="00FF076A"/>
    <w:rsid w:val="00FF1A56"/>
    <w:rsid w:val="00FF26B5"/>
    <w:rsid w:val="00FF3A00"/>
    <w:rsid w:val="00FF3AFA"/>
    <w:rsid w:val="00FF61D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AD9BE4E"/>
  <w15:docId w15:val="{64A8302C-AA7D-4219-A255-853709F129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7CCB"/>
    <w:pPr>
      <w:spacing w:after="200" w:line="276" w:lineRule="auto"/>
    </w:pPr>
    <w:rPr>
      <w:sz w:val="22"/>
      <w:szCs w:val="22"/>
      <w:lang w:eastAsia="en-US"/>
    </w:rPr>
  </w:style>
  <w:style w:type="paragraph" w:styleId="Heading1">
    <w:name w:val="heading 1"/>
    <w:basedOn w:val="Normal"/>
    <w:next w:val="Normal"/>
    <w:link w:val="Heading1Char"/>
    <w:uiPriority w:val="99"/>
    <w:qFormat/>
    <w:rsid w:val="00247C22"/>
    <w:pPr>
      <w:keepNext/>
      <w:numPr>
        <w:numId w:val="37"/>
      </w:numPr>
      <w:spacing w:before="240" w:after="240" w:line="240" w:lineRule="auto"/>
      <w:jc w:val="both"/>
      <w:outlineLvl w:val="0"/>
    </w:pPr>
    <w:rPr>
      <w:rFonts w:ascii="Times New Roman" w:eastAsia="Times New Roman" w:hAnsi="Times New Roman"/>
      <w:b/>
      <w:smallCaps/>
      <w:kern w:val="28"/>
      <w:sz w:val="24"/>
      <w:szCs w:val="20"/>
      <w:lang w:eastAsia="en-GB"/>
    </w:rPr>
  </w:style>
  <w:style w:type="paragraph" w:styleId="Heading2">
    <w:name w:val="heading 2"/>
    <w:basedOn w:val="Normal"/>
    <w:next w:val="Normal"/>
    <w:link w:val="Heading2Char"/>
    <w:uiPriority w:val="99"/>
    <w:unhideWhenUsed/>
    <w:qFormat/>
    <w:rsid w:val="00247C22"/>
    <w:pPr>
      <w:keepNext/>
      <w:spacing w:before="240" w:after="60"/>
      <w:outlineLvl w:val="1"/>
    </w:pPr>
    <w:rPr>
      <w:rFonts w:ascii="Cambria" w:eastAsia="Times New Roman" w:hAnsi="Cambria"/>
      <w:b/>
      <w:bCs/>
      <w:i/>
      <w:iCs/>
      <w:sz w:val="28"/>
      <w:szCs w:val="28"/>
    </w:rPr>
  </w:style>
  <w:style w:type="paragraph" w:styleId="Heading3">
    <w:name w:val="heading 3"/>
    <w:basedOn w:val="Normal"/>
    <w:next w:val="Normal"/>
    <w:link w:val="Heading3Char"/>
    <w:uiPriority w:val="99"/>
    <w:qFormat/>
    <w:rsid w:val="00247C22"/>
    <w:pPr>
      <w:keepNext/>
      <w:numPr>
        <w:ilvl w:val="2"/>
        <w:numId w:val="37"/>
      </w:numPr>
      <w:spacing w:after="240" w:line="240" w:lineRule="auto"/>
      <w:jc w:val="both"/>
      <w:outlineLvl w:val="2"/>
    </w:pPr>
    <w:rPr>
      <w:rFonts w:ascii="Times New Roman" w:eastAsia="Times New Roman" w:hAnsi="Times New Roman"/>
      <w:i/>
      <w:sz w:val="24"/>
      <w:szCs w:val="20"/>
      <w:lang w:eastAsia="en-GB"/>
    </w:rPr>
  </w:style>
  <w:style w:type="paragraph" w:styleId="Heading4">
    <w:name w:val="heading 4"/>
    <w:basedOn w:val="Normal"/>
    <w:next w:val="Normal"/>
    <w:link w:val="Heading4Char"/>
    <w:uiPriority w:val="99"/>
    <w:unhideWhenUsed/>
    <w:qFormat/>
    <w:rsid w:val="00247C22"/>
    <w:pPr>
      <w:keepNext/>
      <w:spacing w:before="240" w:after="60"/>
      <w:outlineLvl w:val="3"/>
    </w:pPr>
    <w:rPr>
      <w:rFonts w:eastAsia="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Schriftart: 9 pt,Schriftart: 10 pt,Schriftart: 8 pt,fn,WB-Fußnotentext,Schriftart,9 pt,10 pt,8 pt Char,Char Char3,Char2,Fußnote,Fotnotstext1,ft,Footnotes,Footnote ak,fn cafc,footnote text Char,Footnotes Char,Footnote ak Char,Car,9 p,Char"/>
    <w:basedOn w:val="Normal"/>
    <w:link w:val="FootnoteTextChar"/>
    <w:uiPriority w:val="99"/>
    <w:unhideWhenUsed/>
    <w:qFormat/>
    <w:rsid w:val="00354BDE"/>
    <w:rPr>
      <w:sz w:val="20"/>
      <w:szCs w:val="20"/>
    </w:rPr>
  </w:style>
  <w:style w:type="character" w:customStyle="1" w:styleId="FootnoteTextChar">
    <w:name w:val="Footnote Text Char"/>
    <w:aliases w:val="Schriftart: 9 pt Char,Schriftart: 10 pt Char,Schriftart: 8 pt Char,fn Char,WB-Fußnotentext Char,Schriftart Char,9 pt Char,10 pt Char,8 pt Char Char,Char Char3 Char,Char2 Char,Fußnote Char,Fotnotstext1 Char,ft Char,Footnotes Char1"/>
    <w:link w:val="FootnoteText"/>
    <w:uiPriority w:val="99"/>
    <w:qFormat/>
    <w:rsid w:val="00354BDE"/>
    <w:rPr>
      <w:lang w:eastAsia="en-US"/>
    </w:rPr>
  </w:style>
  <w:style w:type="character" w:styleId="FootnoteReference">
    <w:name w:val="footnote reference"/>
    <w:aliases w:val="Signature Char"/>
    <w:link w:val="Signature"/>
    <w:uiPriority w:val="99"/>
    <w:unhideWhenUsed/>
    <w:qFormat/>
    <w:rsid w:val="00354BDE"/>
    <w:rPr>
      <w:shd w:val="clear" w:color="auto" w:fill="auto"/>
      <w:vertAlign w:val="superscript"/>
    </w:rPr>
  </w:style>
  <w:style w:type="paragraph" w:styleId="Header">
    <w:name w:val="header"/>
    <w:basedOn w:val="Normal"/>
    <w:link w:val="HeaderChar"/>
    <w:uiPriority w:val="99"/>
    <w:unhideWhenUsed/>
    <w:rsid w:val="00354BDE"/>
    <w:pPr>
      <w:tabs>
        <w:tab w:val="center" w:pos="4536"/>
        <w:tab w:val="right" w:pos="9072"/>
      </w:tabs>
    </w:pPr>
  </w:style>
  <w:style w:type="character" w:customStyle="1" w:styleId="HeaderChar">
    <w:name w:val="Header Char"/>
    <w:link w:val="Header"/>
    <w:uiPriority w:val="99"/>
    <w:rsid w:val="00354BDE"/>
    <w:rPr>
      <w:sz w:val="22"/>
      <w:szCs w:val="22"/>
      <w:lang w:eastAsia="en-US"/>
    </w:rPr>
  </w:style>
  <w:style w:type="paragraph" w:styleId="Footer">
    <w:name w:val="footer"/>
    <w:basedOn w:val="Normal"/>
    <w:link w:val="FooterChar"/>
    <w:uiPriority w:val="99"/>
    <w:unhideWhenUsed/>
    <w:rsid w:val="00354BDE"/>
    <w:pPr>
      <w:tabs>
        <w:tab w:val="center" w:pos="4536"/>
        <w:tab w:val="right" w:pos="9072"/>
      </w:tabs>
    </w:pPr>
  </w:style>
  <w:style w:type="character" w:customStyle="1" w:styleId="FooterChar">
    <w:name w:val="Footer Char"/>
    <w:link w:val="Footer"/>
    <w:uiPriority w:val="99"/>
    <w:rsid w:val="00354BDE"/>
    <w:rPr>
      <w:sz w:val="22"/>
      <w:szCs w:val="22"/>
      <w:lang w:eastAsia="en-US"/>
    </w:rPr>
  </w:style>
  <w:style w:type="paragraph" w:styleId="ListNumber">
    <w:name w:val="List Number"/>
    <w:basedOn w:val="Normal"/>
    <w:rsid w:val="00C86464"/>
    <w:pPr>
      <w:widowControl w:val="0"/>
      <w:numPr>
        <w:numId w:val="5"/>
      </w:numPr>
      <w:adjustRightInd w:val="0"/>
      <w:spacing w:after="240" w:line="360" w:lineRule="atLeast"/>
      <w:jc w:val="both"/>
      <w:textAlignment w:val="baseline"/>
    </w:pPr>
    <w:rPr>
      <w:rFonts w:ascii="Times New Roman" w:eastAsia="Times New Roman" w:hAnsi="Times New Roman"/>
      <w:sz w:val="24"/>
      <w:szCs w:val="24"/>
      <w:lang w:eastAsia="en-GB"/>
    </w:rPr>
  </w:style>
  <w:style w:type="paragraph" w:customStyle="1" w:styleId="ListNumberLevel2">
    <w:name w:val="List Number (Level 2)"/>
    <w:basedOn w:val="Normal"/>
    <w:rsid w:val="00C86464"/>
    <w:pPr>
      <w:widowControl w:val="0"/>
      <w:numPr>
        <w:ilvl w:val="1"/>
        <w:numId w:val="5"/>
      </w:numPr>
      <w:adjustRightInd w:val="0"/>
      <w:spacing w:after="0" w:line="360" w:lineRule="atLeast"/>
      <w:textAlignment w:val="baseline"/>
    </w:pPr>
    <w:rPr>
      <w:rFonts w:ascii="Times New Roman" w:eastAsia="Times New Roman" w:hAnsi="Times New Roman"/>
      <w:sz w:val="24"/>
      <w:szCs w:val="24"/>
      <w:lang w:eastAsia="en-GB"/>
    </w:rPr>
  </w:style>
  <w:style w:type="paragraph" w:customStyle="1" w:styleId="ListNumberLevel3">
    <w:name w:val="List Number (Level 3)"/>
    <w:basedOn w:val="Normal"/>
    <w:rsid w:val="00C86464"/>
    <w:pPr>
      <w:widowControl w:val="0"/>
      <w:numPr>
        <w:ilvl w:val="2"/>
        <w:numId w:val="5"/>
      </w:numPr>
      <w:adjustRightInd w:val="0"/>
      <w:spacing w:after="0" w:line="360" w:lineRule="atLeast"/>
      <w:textAlignment w:val="baseline"/>
    </w:pPr>
    <w:rPr>
      <w:rFonts w:ascii="Times New Roman" w:eastAsia="Times New Roman" w:hAnsi="Times New Roman"/>
      <w:sz w:val="24"/>
      <w:szCs w:val="24"/>
      <w:lang w:eastAsia="en-GB"/>
    </w:rPr>
  </w:style>
  <w:style w:type="paragraph" w:customStyle="1" w:styleId="ListNumberLevel4">
    <w:name w:val="List Number (Level 4)"/>
    <w:basedOn w:val="Normal"/>
    <w:rsid w:val="00C86464"/>
    <w:pPr>
      <w:widowControl w:val="0"/>
      <w:numPr>
        <w:ilvl w:val="3"/>
        <w:numId w:val="5"/>
      </w:numPr>
      <w:adjustRightInd w:val="0"/>
      <w:spacing w:after="0" w:line="360" w:lineRule="atLeast"/>
      <w:textAlignment w:val="baseline"/>
    </w:pPr>
    <w:rPr>
      <w:rFonts w:ascii="Times New Roman" w:eastAsia="Times New Roman" w:hAnsi="Times New Roman"/>
      <w:sz w:val="24"/>
      <w:szCs w:val="24"/>
      <w:lang w:eastAsia="en-GB"/>
    </w:rPr>
  </w:style>
  <w:style w:type="character" w:styleId="Emphasis">
    <w:name w:val="Emphasis"/>
    <w:uiPriority w:val="20"/>
    <w:qFormat/>
    <w:rsid w:val="00595A41"/>
    <w:rPr>
      <w:rFonts w:cs="Times New Roman"/>
      <w:i/>
      <w:iCs/>
    </w:rPr>
  </w:style>
  <w:style w:type="character" w:styleId="CommentReference">
    <w:name w:val="annotation reference"/>
    <w:rsid w:val="00F15ED4"/>
    <w:rPr>
      <w:sz w:val="16"/>
      <w:szCs w:val="16"/>
    </w:rPr>
  </w:style>
  <w:style w:type="paragraph" w:styleId="BodyText">
    <w:name w:val="Body Text"/>
    <w:basedOn w:val="Normal"/>
    <w:link w:val="BodyTextChar"/>
    <w:uiPriority w:val="99"/>
    <w:unhideWhenUsed/>
    <w:rsid w:val="00A31B53"/>
    <w:pPr>
      <w:spacing w:after="120"/>
    </w:pPr>
  </w:style>
  <w:style w:type="character" w:customStyle="1" w:styleId="BodyTextChar">
    <w:name w:val="Body Text Char"/>
    <w:link w:val="BodyText"/>
    <w:uiPriority w:val="99"/>
    <w:rsid w:val="00A31B53"/>
    <w:rPr>
      <w:sz w:val="22"/>
      <w:szCs w:val="22"/>
      <w:lang w:eastAsia="en-US"/>
    </w:rPr>
  </w:style>
  <w:style w:type="paragraph" w:customStyle="1" w:styleId="Point3letter">
    <w:name w:val="Point 3 (letter)"/>
    <w:basedOn w:val="Normal"/>
    <w:rsid w:val="00FD275F"/>
    <w:pPr>
      <w:spacing w:before="120" w:after="120" w:line="240" w:lineRule="auto"/>
      <w:jc w:val="both"/>
    </w:pPr>
    <w:rPr>
      <w:rFonts w:ascii="Times New Roman" w:eastAsia="Times New Roman" w:hAnsi="Times New Roman"/>
      <w:sz w:val="24"/>
      <w:szCs w:val="24"/>
    </w:rPr>
  </w:style>
  <w:style w:type="character" w:customStyle="1" w:styleId="SignatureChar2">
    <w:name w:val="Signature Char2"/>
    <w:semiHidden/>
    <w:locked/>
    <w:rsid w:val="008D5557"/>
    <w:rPr>
      <w:vertAlign w:val="superscript"/>
    </w:rPr>
  </w:style>
  <w:style w:type="character" w:customStyle="1" w:styleId="Heading1Char">
    <w:name w:val="Heading 1 Char"/>
    <w:link w:val="Heading1"/>
    <w:rsid w:val="00247C22"/>
    <w:rPr>
      <w:rFonts w:ascii="Times New Roman" w:eastAsia="Times New Roman" w:hAnsi="Times New Roman"/>
      <w:b/>
      <w:smallCaps/>
      <w:kern w:val="28"/>
      <w:sz w:val="24"/>
    </w:rPr>
  </w:style>
  <w:style w:type="character" w:customStyle="1" w:styleId="Heading3Char">
    <w:name w:val="Heading 3 Char"/>
    <w:link w:val="Heading3"/>
    <w:rsid w:val="00247C22"/>
    <w:rPr>
      <w:rFonts w:ascii="Times New Roman" w:eastAsia="Times New Roman" w:hAnsi="Times New Roman"/>
      <w:i/>
      <w:sz w:val="24"/>
    </w:rPr>
  </w:style>
  <w:style w:type="paragraph" w:customStyle="1" w:styleId="NumPar2">
    <w:name w:val="NumPar 2"/>
    <w:basedOn w:val="Heading2"/>
    <w:next w:val="Normal"/>
    <w:rsid w:val="00247C22"/>
    <w:pPr>
      <w:keepNext w:val="0"/>
      <w:numPr>
        <w:ilvl w:val="1"/>
        <w:numId w:val="37"/>
      </w:numPr>
      <w:tabs>
        <w:tab w:val="clear" w:pos="1200"/>
      </w:tabs>
      <w:spacing w:before="0" w:after="240" w:line="240" w:lineRule="auto"/>
      <w:ind w:left="720" w:hanging="360"/>
      <w:jc w:val="both"/>
      <w:outlineLvl w:val="9"/>
    </w:pPr>
    <w:rPr>
      <w:rFonts w:ascii="Times New Roman" w:hAnsi="Times New Roman"/>
      <w:b w:val="0"/>
      <w:bCs w:val="0"/>
      <w:i w:val="0"/>
      <w:iCs w:val="0"/>
      <w:sz w:val="24"/>
      <w:szCs w:val="20"/>
      <w:lang w:eastAsia="en-GB"/>
    </w:rPr>
  </w:style>
  <w:style w:type="paragraph" w:customStyle="1" w:styleId="NumPar4">
    <w:name w:val="NumPar 4"/>
    <w:basedOn w:val="Heading4"/>
    <w:next w:val="Normal"/>
    <w:rsid w:val="00247C22"/>
    <w:pPr>
      <w:keepNext w:val="0"/>
      <w:numPr>
        <w:ilvl w:val="3"/>
        <w:numId w:val="37"/>
      </w:numPr>
      <w:tabs>
        <w:tab w:val="clear" w:pos="1920"/>
      </w:tabs>
      <w:spacing w:before="0" w:after="240" w:line="240" w:lineRule="auto"/>
      <w:ind w:left="1080"/>
      <w:jc w:val="both"/>
      <w:outlineLvl w:val="9"/>
    </w:pPr>
    <w:rPr>
      <w:rFonts w:ascii="Times New Roman" w:hAnsi="Times New Roman"/>
      <w:b w:val="0"/>
      <w:bCs w:val="0"/>
      <w:sz w:val="24"/>
      <w:szCs w:val="20"/>
      <w:lang w:eastAsia="en-GB"/>
    </w:rPr>
  </w:style>
  <w:style w:type="paragraph" w:customStyle="1" w:styleId="CharCharChar">
    <w:name w:val="Char Char Char"/>
    <w:aliases w:val=" Char Char Char Char"/>
    <w:basedOn w:val="Normal"/>
    <w:rsid w:val="00247C22"/>
    <w:pPr>
      <w:spacing w:after="160" w:line="240" w:lineRule="exact"/>
    </w:pPr>
    <w:rPr>
      <w:rFonts w:ascii="Tahoma" w:eastAsia="Times New Roman" w:hAnsi="Tahoma"/>
      <w:sz w:val="20"/>
      <w:szCs w:val="20"/>
      <w:lang w:val="en-US"/>
    </w:rPr>
  </w:style>
  <w:style w:type="character" w:customStyle="1" w:styleId="Heading2Char">
    <w:name w:val="Heading 2 Char"/>
    <w:link w:val="Heading2"/>
    <w:rsid w:val="00247C22"/>
    <w:rPr>
      <w:rFonts w:ascii="Cambria" w:eastAsia="Times New Roman" w:hAnsi="Cambria" w:cs="Times New Roman"/>
      <w:b/>
      <w:bCs/>
      <w:i/>
      <w:iCs/>
      <w:sz w:val="28"/>
      <w:szCs w:val="28"/>
      <w:lang w:eastAsia="en-US"/>
    </w:rPr>
  </w:style>
  <w:style w:type="character" w:customStyle="1" w:styleId="Heading4Char">
    <w:name w:val="Heading 4 Char"/>
    <w:link w:val="Heading4"/>
    <w:uiPriority w:val="9"/>
    <w:semiHidden/>
    <w:rsid w:val="00247C22"/>
    <w:rPr>
      <w:rFonts w:ascii="Calibri" w:eastAsia="Times New Roman" w:hAnsi="Calibri" w:cs="Times New Roman"/>
      <w:b/>
      <w:bCs/>
      <w:sz w:val="28"/>
      <w:szCs w:val="28"/>
      <w:lang w:eastAsia="en-US"/>
    </w:rPr>
  </w:style>
  <w:style w:type="paragraph" w:customStyle="1" w:styleId="Prliminairetype">
    <w:name w:val="Préliminaire type"/>
    <w:basedOn w:val="Normal"/>
    <w:next w:val="Normal"/>
    <w:rsid w:val="00F436F0"/>
    <w:pPr>
      <w:spacing w:before="360" w:after="0" w:line="240" w:lineRule="auto"/>
      <w:jc w:val="center"/>
    </w:pPr>
    <w:rPr>
      <w:rFonts w:ascii="Times New Roman" w:eastAsia="Times New Roman" w:hAnsi="Times New Roman"/>
      <w:b/>
      <w:sz w:val="24"/>
      <w:szCs w:val="20"/>
      <w:lang w:eastAsia="en-GB"/>
    </w:rPr>
  </w:style>
  <w:style w:type="paragraph" w:customStyle="1" w:styleId="CharCharChar0">
    <w:name w:val="Char Char Char"/>
    <w:basedOn w:val="Normal"/>
    <w:rsid w:val="007F7FE5"/>
    <w:pPr>
      <w:tabs>
        <w:tab w:val="num" w:pos="2126"/>
      </w:tabs>
      <w:spacing w:after="0" w:line="240" w:lineRule="auto"/>
      <w:ind w:left="2126" w:hanging="709"/>
    </w:pPr>
    <w:rPr>
      <w:rFonts w:ascii="Times New Roman" w:eastAsia="Times New Roman" w:hAnsi="Times New Roman"/>
      <w:sz w:val="24"/>
      <w:szCs w:val="24"/>
      <w:lang w:eastAsia="en-GB"/>
    </w:rPr>
  </w:style>
  <w:style w:type="numbering" w:customStyle="1" w:styleId="NoList1">
    <w:name w:val="No List1"/>
    <w:next w:val="NoList"/>
    <w:semiHidden/>
    <w:rsid w:val="00AE6408"/>
  </w:style>
  <w:style w:type="paragraph" w:styleId="Signature">
    <w:name w:val="Signature"/>
    <w:basedOn w:val="Normal"/>
    <w:link w:val="FootnoteReference"/>
    <w:rsid w:val="00AE6408"/>
    <w:pPr>
      <w:spacing w:after="240" w:line="240" w:lineRule="auto"/>
    </w:pPr>
    <w:rPr>
      <w:sz w:val="20"/>
      <w:szCs w:val="20"/>
      <w:vertAlign w:val="superscript"/>
      <w:lang w:eastAsia="en-GB"/>
    </w:rPr>
  </w:style>
  <w:style w:type="character" w:customStyle="1" w:styleId="SignatureChar1">
    <w:name w:val="Signature Char1"/>
    <w:uiPriority w:val="99"/>
    <w:semiHidden/>
    <w:rsid w:val="00AE6408"/>
    <w:rPr>
      <w:sz w:val="22"/>
      <w:szCs w:val="22"/>
      <w:lang w:eastAsia="en-US"/>
    </w:rPr>
  </w:style>
  <w:style w:type="paragraph" w:styleId="BalloonText">
    <w:name w:val="Balloon Text"/>
    <w:basedOn w:val="Normal"/>
    <w:link w:val="BalloonTextChar"/>
    <w:rsid w:val="00AE6408"/>
    <w:pPr>
      <w:spacing w:after="0" w:line="240" w:lineRule="auto"/>
    </w:pPr>
    <w:rPr>
      <w:rFonts w:ascii="Tahoma" w:eastAsia="Times New Roman" w:hAnsi="Tahoma" w:cs="Tahoma"/>
      <w:sz w:val="16"/>
      <w:szCs w:val="16"/>
      <w:lang w:eastAsia="en-GB"/>
    </w:rPr>
  </w:style>
  <w:style w:type="character" w:customStyle="1" w:styleId="BalloonTextChar">
    <w:name w:val="Balloon Text Char"/>
    <w:link w:val="BalloonText"/>
    <w:rsid w:val="00AE6408"/>
    <w:rPr>
      <w:rFonts w:ascii="Tahoma" w:eastAsia="Times New Roman" w:hAnsi="Tahoma" w:cs="Tahoma"/>
      <w:sz w:val="16"/>
      <w:szCs w:val="16"/>
    </w:rPr>
  </w:style>
  <w:style w:type="paragraph" w:customStyle="1" w:styleId="Bullet1">
    <w:name w:val="Bullet 1"/>
    <w:basedOn w:val="Normal"/>
    <w:rsid w:val="00AE6408"/>
    <w:pPr>
      <w:numPr>
        <w:numId w:val="71"/>
      </w:numPr>
      <w:spacing w:before="120" w:after="120" w:line="240" w:lineRule="auto"/>
      <w:jc w:val="both"/>
    </w:pPr>
    <w:rPr>
      <w:rFonts w:ascii="Times New Roman" w:eastAsia="Times New Roman" w:hAnsi="Times New Roman"/>
      <w:sz w:val="24"/>
      <w:szCs w:val="24"/>
    </w:rPr>
  </w:style>
  <w:style w:type="paragraph" w:styleId="CommentText">
    <w:name w:val="annotation text"/>
    <w:basedOn w:val="Normal"/>
    <w:link w:val="CommentTextChar"/>
    <w:rsid w:val="00AE6408"/>
    <w:pPr>
      <w:spacing w:after="0" w:line="240" w:lineRule="auto"/>
    </w:pPr>
    <w:rPr>
      <w:rFonts w:ascii="Times New Roman" w:eastAsia="Times New Roman" w:hAnsi="Times New Roman"/>
      <w:sz w:val="20"/>
      <w:szCs w:val="20"/>
      <w:lang w:eastAsia="en-GB"/>
    </w:rPr>
  </w:style>
  <w:style w:type="character" w:customStyle="1" w:styleId="CommentTextChar">
    <w:name w:val="Comment Text Char"/>
    <w:link w:val="CommentText"/>
    <w:rsid w:val="00AE6408"/>
    <w:rPr>
      <w:rFonts w:ascii="Times New Roman" w:eastAsia="Times New Roman" w:hAnsi="Times New Roman"/>
    </w:rPr>
  </w:style>
  <w:style w:type="paragraph" w:styleId="CommentSubject">
    <w:name w:val="annotation subject"/>
    <w:basedOn w:val="CommentText"/>
    <w:next w:val="CommentText"/>
    <w:link w:val="CommentSubjectChar"/>
    <w:rsid w:val="00AE6408"/>
    <w:rPr>
      <w:b/>
      <w:bCs/>
    </w:rPr>
  </w:style>
  <w:style w:type="character" w:customStyle="1" w:styleId="CommentSubjectChar">
    <w:name w:val="Comment Subject Char"/>
    <w:link w:val="CommentSubject"/>
    <w:rsid w:val="00AE6408"/>
    <w:rPr>
      <w:rFonts w:ascii="Times New Roman" w:eastAsia="Times New Roman" w:hAnsi="Times New Roman"/>
      <w:b/>
      <w:bCs/>
    </w:rPr>
  </w:style>
  <w:style w:type="paragraph" w:styleId="ListParagraph">
    <w:name w:val="List Paragraph"/>
    <w:basedOn w:val="Normal"/>
    <w:uiPriority w:val="34"/>
    <w:qFormat/>
    <w:rsid w:val="00723532"/>
    <w:pPr>
      <w:ind w:left="720"/>
      <w:contextualSpacing/>
    </w:pPr>
  </w:style>
  <w:style w:type="character" w:customStyle="1" w:styleId="Tabledesmatires3">
    <w:name w:val="Table des matières (3)_"/>
    <w:link w:val="Tabledesmatires31"/>
    <w:uiPriority w:val="99"/>
    <w:rsid w:val="00702534"/>
    <w:rPr>
      <w:b/>
      <w:bCs/>
      <w:sz w:val="16"/>
      <w:szCs w:val="16"/>
      <w:shd w:val="clear" w:color="auto" w:fill="FFFFFF"/>
    </w:rPr>
  </w:style>
  <w:style w:type="paragraph" w:customStyle="1" w:styleId="Tabledesmatires31">
    <w:name w:val="Table des matières (3)1"/>
    <w:basedOn w:val="Normal"/>
    <w:link w:val="Tabledesmatires3"/>
    <w:uiPriority w:val="99"/>
    <w:rsid w:val="00702534"/>
    <w:pPr>
      <w:widowControl w:val="0"/>
      <w:shd w:val="clear" w:color="auto" w:fill="FFFFFF"/>
      <w:spacing w:before="540" w:after="180" w:line="240" w:lineRule="atLeast"/>
      <w:jc w:val="both"/>
    </w:pPr>
    <w:rPr>
      <w:b/>
      <w:bCs/>
      <w:sz w:val="16"/>
      <w:szCs w:val="16"/>
      <w:lang w:eastAsia="en-GB"/>
    </w:rPr>
  </w:style>
  <w:style w:type="paragraph" w:customStyle="1" w:styleId="ListNumber1">
    <w:name w:val="List Number 1"/>
    <w:basedOn w:val="Normal"/>
    <w:rsid w:val="00702534"/>
    <w:pPr>
      <w:numPr>
        <w:numId w:val="88"/>
      </w:numPr>
      <w:spacing w:after="240" w:line="240" w:lineRule="auto"/>
      <w:jc w:val="both"/>
    </w:pPr>
    <w:rPr>
      <w:rFonts w:ascii="Times New Roman" w:eastAsia="Times New Roman" w:hAnsi="Times New Roman"/>
      <w:sz w:val="24"/>
      <w:szCs w:val="20"/>
    </w:rPr>
  </w:style>
  <w:style w:type="paragraph" w:customStyle="1" w:styleId="ListNumber1Level2">
    <w:name w:val="List Number 1 (Level 2)"/>
    <w:basedOn w:val="Normal"/>
    <w:rsid w:val="00702534"/>
    <w:pPr>
      <w:numPr>
        <w:ilvl w:val="1"/>
        <w:numId w:val="88"/>
      </w:numPr>
      <w:spacing w:after="240" w:line="240" w:lineRule="auto"/>
      <w:jc w:val="both"/>
    </w:pPr>
    <w:rPr>
      <w:rFonts w:ascii="Times New Roman" w:eastAsia="Times New Roman" w:hAnsi="Times New Roman"/>
      <w:sz w:val="24"/>
      <w:szCs w:val="20"/>
    </w:rPr>
  </w:style>
  <w:style w:type="paragraph" w:customStyle="1" w:styleId="ListNumber1Level3">
    <w:name w:val="List Number 1 (Level 3)"/>
    <w:basedOn w:val="Normal"/>
    <w:rsid w:val="00702534"/>
    <w:pPr>
      <w:numPr>
        <w:ilvl w:val="2"/>
        <w:numId w:val="88"/>
      </w:numPr>
      <w:spacing w:after="240" w:line="240" w:lineRule="auto"/>
      <w:jc w:val="both"/>
    </w:pPr>
    <w:rPr>
      <w:rFonts w:ascii="Times New Roman" w:eastAsia="Times New Roman" w:hAnsi="Times New Roman"/>
      <w:sz w:val="24"/>
      <w:szCs w:val="20"/>
    </w:rPr>
  </w:style>
  <w:style w:type="paragraph" w:customStyle="1" w:styleId="ListNumber1Level4">
    <w:name w:val="List Number 1 (Level 4)"/>
    <w:basedOn w:val="Normal"/>
    <w:rsid w:val="00702534"/>
    <w:pPr>
      <w:numPr>
        <w:ilvl w:val="3"/>
        <w:numId w:val="88"/>
      </w:numPr>
      <w:spacing w:after="240" w:line="240" w:lineRule="auto"/>
      <w:jc w:val="both"/>
    </w:pPr>
    <w:rPr>
      <w:rFonts w:ascii="Times New Roman" w:eastAsia="Times New Roman" w:hAnsi="Times New Roman"/>
      <w:sz w:val="24"/>
      <w:szCs w:val="20"/>
    </w:rPr>
  </w:style>
  <w:style w:type="paragraph" w:customStyle="1" w:styleId="ManualHeading4">
    <w:name w:val="Manual Heading 4"/>
    <w:basedOn w:val="Heading4"/>
    <w:next w:val="Normal"/>
    <w:uiPriority w:val="99"/>
    <w:rsid w:val="007870B1"/>
    <w:pPr>
      <w:tabs>
        <w:tab w:val="num" w:pos="850"/>
      </w:tabs>
      <w:spacing w:before="0" w:after="0" w:line="240" w:lineRule="auto"/>
      <w:ind w:left="850" w:hanging="850"/>
    </w:pPr>
    <w:rPr>
      <w:rFonts w:ascii="Times New Roman" w:eastAsiaTheme="minorHAnsi" w:hAnsi="Times New Roman"/>
      <w:b w:val="0"/>
      <w:bCs w:val="0"/>
      <w:sz w:val="24"/>
      <w:szCs w:val="24"/>
      <w:lang w:val="en-US"/>
    </w:rPr>
  </w:style>
  <w:style w:type="paragraph" w:styleId="Revision">
    <w:name w:val="Revision"/>
    <w:hidden/>
    <w:uiPriority w:val="99"/>
    <w:semiHidden/>
    <w:rsid w:val="00973BDC"/>
    <w:rPr>
      <w:sz w:val="22"/>
      <w:szCs w:val="22"/>
      <w:lang w:eastAsia="en-US"/>
    </w:rPr>
  </w:style>
  <w:style w:type="numbering" w:customStyle="1" w:styleId="Style1">
    <w:name w:val="Style1"/>
    <w:uiPriority w:val="99"/>
    <w:rsid w:val="006C2727"/>
    <w:pPr>
      <w:numPr>
        <w:numId w:val="92"/>
      </w:numPr>
    </w:pPr>
  </w:style>
  <w:style w:type="paragraph" w:customStyle="1" w:styleId="Text1">
    <w:name w:val="Text 1"/>
    <w:basedOn w:val="Normal"/>
    <w:rsid w:val="006742E3"/>
    <w:pPr>
      <w:spacing w:after="0" w:line="240" w:lineRule="auto"/>
      <w:ind w:left="851"/>
    </w:pPr>
    <w:rPr>
      <w:rFonts w:ascii="Times New Roman" w:eastAsiaTheme="minorHAnsi" w:hAnsi="Times New Roman"/>
      <w:sz w:val="24"/>
      <w:szCs w:val="24"/>
      <w:lang w:val="en-US"/>
    </w:rPr>
  </w:style>
  <w:style w:type="paragraph" w:customStyle="1" w:styleId="Point1letter">
    <w:name w:val="Point 1 (letter)"/>
    <w:basedOn w:val="Normal"/>
    <w:rsid w:val="00BD7281"/>
    <w:pPr>
      <w:tabs>
        <w:tab w:val="num" w:pos="1701"/>
        <w:tab w:val="num" w:pos="1843"/>
      </w:tabs>
      <w:spacing w:after="0" w:line="240" w:lineRule="auto"/>
      <w:ind w:left="1701" w:hanging="567"/>
    </w:pPr>
    <w:rPr>
      <w:rFonts w:ascii="Times New Roman" w:eastAsiaTheme="minorHAnsi" w:hAnsi="Times New Roman"/>
      <w:sz w:val="24"/>
    </w:rPr>
  </w:style>
  <w:style w:type="paragraph" w:customStyle="1" w:styleId="Point0number">
    <w:name w:val="Point 0 (number)"/>
    <w:basedOn w:val="Normal"/>
    <w:rsid w:val="00CE7485"/>
    <w:pPr>
      <w:tabs>
        <w:tab w:val="num" w:pos="850"/>
      </w:tabs>
      <w:spacing w:after="0" w:line="240" w:lineRule="auto"/>
      <w:ind w:left="850" w:hanging="850"/>
    </w:pPr>
    <w:rPr>
      <w:rFonts w:ascii="Times New Roman" w:eastAsiaTheme="minorHAnsi" w:hAnsi="Times New Roman"/>
      <w:sz w:val="24"/>
    </w:rPr>
  </w:style>
  <w:style w:type="table" w:styleId="TableGrid">
    <w:name w:val="Table Grid"/>
    <w:basedOn w:val="TableNormal"/>
    <w:uiPriority w:val="59"/>
    <w:rsid w:val="0022218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Kop111">
    <w:name w:val="Normal Kop 1.1.1"/>
    <w:basedOn w:val="Normal"/>
    <w:rsid w:val="00584365"/>
    <w:pPr>
      <w:tabs>
        <w:tab w:val="left" w:pos="720"/>
        <w:tab w:val="left" w:pos="1440"/>
        <w:tab w:val="left" w:pos="1797"/>
      </w:tabs>
      <w:spacing w:before="240" w:after="120" w:line="240" w:lineRule="auto"/>
      <w:ind w:left="720"/>
      <w:jc w:val="both"/>
    </w:pPr>
    <w:rPr>
      <w:rFonts w:ascii="Times New Roman" w:eastAsia="Times New Roman" w:hAnsi="Times New Roman" w:cs="Arial Unicode MS"/>
      <w:sz w:val="24"/>
      <w:szCs w:val="24"/>
      <w:lang w:eastAsia="en-GB" w:bidi="si-LK"/>
    </w:rPr>
  </w:style>
  <w:style w:type="character" w:styleId="Hyperlink">
    <w:name w:val="Hyperlink"/>
    <w:basedOn w:val="DefaultParagraphFont"/>
    <w:uiPriority w:val="99"/>
    <w:unhideWhenUsed/>
    <w:rsid w:val="00B22339"/>
    <w:rPr>
      <w:color w:val="0000FF"/>
      <w:u w:val="single"/>
    </w:rPr>
  </w:style>
  <w:style w:type="paragraph" w:customStyle="1" w:styleId="Point1number">
    <w:name w:val="Point 1 (number)"/>
    <w:basedOn w:val="Normal"/>
    <w:rsid w:val="002F49F4"/>
    <w:pPr>
      <w:tabs>
        <w:tab w:val="num" w:pos="1417"/>
      </w:tabs>
      <w:spacing w:before="120" w:after="120" w:line="240" w:lineRule="auto"/>
      <w:ind w:left="1417" w:hanging="567"/>
      <w:jc w:val="both"/>
    </w:pPr>
    <w:rPr>
      <w:rFonts w:ascii="Times New Roman" w:eastAsiaTheme="minorHAnsi" w:hAnsi="Times New Roman"/>
      <w:sz w:val="24"/>
    </w:rPr>
  </w:style>
  <w:style w:type="paragraph" w:customStyle="1" w:styleId="CarCarCarCarCarCarCarCar">
    <w:name w:val="Car Car Car Car Car Car Car Car"/>
    <w:aliases w:val=" Car Car Car Car1 Car, Car Car Car Car1 Car Car Car Car, Car Car Car Car Car Car Car Car,Car Car Car Car1 Car,Car Car Car Car1 Car Car Car Car"/>
    <w:basedOn w:val="Normal"/>
    <w:rsid w:val="002F49F4"/>
    <w:pPr>
      <w:spacing w:after="160" w:line="240" w:lineRule="exact"/>
    </w:pPr>
    <w:rPr>
      <w:rFonts w:asciiTheme="minorHAnsi" w:eastAsiaTheme="minorHAnsi" w:hAnsiTheme="minorHAnsi" w:cstheme="minorBidi"/>
      <w:vertAlign w:val="superscript"/>
    </w:rPr>
  </w:style>
  <w:style w:type="paragraph" w:customStyle="1" w:styleId="title-bold">
    <w:name w:val="title-bold"/>
    <w:basedOn w:val="Normal"/>
    <w:rsid w:val="00ED520C"/>
    <w:pPr>
      <w:spacing w:before="100" w:beforeAutospacing="1" w:after="100" w:afterAutospacing="1" w:line="240" w:lineRule="auto"/>
    </w:pPr>
    <w:rPr>
      <w:rFonts w:ascii="Times New Roman" w:eastAsia="Times New Roman" w:hAnsi="Times New Roman"/>
      <w:sz w:val="24"/>
      <w:szCs w:val="24"/>
      <w:lang w:val="en-US"/>
    </w:rPr>
  </w:style>
  <w:style w:type="paragraph" w:styleId="NormalWeb">
    <w:name w:val="Normal (Web)"/>
    <w:basedOn w:val="Normal"/>
    <w:uiPriority w:val="99"/>
    <w:semiHidden/>
    <w:unhideWhenUsed/>
    <w:rsid w:val="00ED520C"/>
    <w:pPr>
      <w:spacing w:before="100" w:beforeAutospacing="1" w:after="100" w:afterAutospacing="1" w:line="240" w:lineRule="auto"/>
    </w:pPr>
    <w:rPr>
      <w:rFonts w:ascii="Times New Roman" w:eastAsia="Times New Roman" w:hAnsi="Times New Roman"/>
      <w:sz w:val="24"/>
      <w:szCs w:val="24"/>
      <w:lang w:val="en-US"/>
    </w:rPr>
  </w:style>
  <w:style w:type="character" w:customStyle="1" w:styleId="Bodytext1">
    <w:name w:val="Body text|1_"/>
    <w:basedOn w:val="DefaultParagraphFont"/>
    <w:link w:val="Bodytext10"/>
    <w:rsid w:val="000577C9"/>
    <w:rPr>
      <w:rFonts w:ascii="Arial" w:eastAsia="Arial" w:hAnsi="Arial" w:cs="Arial"/>
      <w:color w:val="333333"/>
      <w:sz w:val="13"/>
    </w:rPr>
  </w:style>
  <w:style w:type="paragraph" w:customStyle="1" w:styleId="Bodytext10">
    <w:name w:val="Body text|1"/>
    <w:basedOn w:val="Normal"/>
    <w:link w:val="Bodytext1"/>
    <w:rsid w:val="000577C9"/>
    <w:pPr>
      <w:widowControl w:val="0"/>
      <w:spacing w:after="140" w:line="341" w:lineRule="auto"/>
    </w:pPr>
    <w:rPr>
      <w:rFonts w:ascii="Arial" w:eastAsia="Arial" w:hAnsi="Arial" w:cs="Arial"/>
      <w:color w:val="333333"/>
      <w:sz w:val="13"/>
      <w:szCs w:val="20"/>
      <w:lang w:eastAsia="en-GB"/>
    </w:rPr>
  </w:style>
  <w:style w:type="paragraph" w:customStyle="1" w:styleId="Default">
    <w:name w:val="Default"/>
    <w:rsid w:val="000E11F1"/>
    <w:pPr>
      <w:autoSpaceDE w:val="0"/>
      <w:autoSpaceDN w:val="0"/>
      <w:adjustRightInd w:val="0"/>
    </w:pPr>
    <w:rPr>
      <w:rFonts w:ascii="EU Albertina" w:hAnsi="EU Albertina" w:cs="EU Albertina"/>
      <w:color w:val="000000"/>
      <w:sz w:val="24"/>
      <w:szCs w:val="24"/>
      <w:lang w:val="en-IE"/>
    </w:rPr>
  </w:style>
  <w:style w:type="paragraph" w:customStyle="1" w:styleId="CM1">
    <w:name w:val="CM1"/>
    <w:basedOn w:val="Default"/>
    <w:next w:val="Default"/>
    <w:uiPriority w:val="99"/>
    <w:rsid w:val="000E11F1"/>
    <w:rPr>
      <w:rFonts w:cs="Times New Roman"/>
      <w:color w:val="auto"/>
    </w:rPr>
  </w:style>
  <w:style w:type="paragraph" w:customStyle="1" w:styleId="CM3">
    <w:name w:val="CM3"/>
    <w:basedOn w:val="Default"/>
    <w:next w:val="Default"/>
    <w:uiPriority w:val="99"/>
    <w:rsid w:val="000E11F1"/>
    <w:rPr>
      <w:rFonts w:cs="Times New Roman"/>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039">
      <w:bodyDiv w:val="1"/>
      <w:marLeft w:val="0"/>
      <w:marRight w:val="0"/>
      <w:marTop w:val="0"/>
      <w:marBottom w:val="0"/>
      <w:divBdr>
        <w:top w:val="none" w:sz="0" w:space="0" w:color="auto"/>
        <w:left w:val="none" w:sz="0" w:space="0" w:color="auto"/>
        <w:bottom w:val="none" w:sz="0" w:space="0" w:color="auto"/>
        <w:right w:val="none" w:sz="0" w:space="0" w:color="auto"/>
      </w:divBdr>
    </w:div>
    <w:div w:id="16123629">
      <w:bodyDiv w:val="1"/>
      <w:marLeft w:val="0"/>
      <w:marRight w:val="0"/>
      <w:marTop w:val="0"/>
      <w:marBottom w:val="0"/>
      <w:divBdr>
        <w:top w:val="none" w:sz="0" w:space="0" w:color="auto"/>
        <w:left w:val="none" w:sz="0" w:space="0" w:color="auto"/>
        <w:bottom w:val="none" w:sz="0" w:space="0" w:color="auto"/>
        <w:right w:val="none" w:sz="0" w:space="0" w:color="auto"/>
      </w:divBdr>
    </w:div>
    <w:div w:id="27607594">
      <w:bodyDiv w:val="1"/>
      <w:marLeft w:val="0"/>
      <w:marRight w:val="0"/>
      <w:marTop w:val="0"/>
      <w:marBottom w:val="0"/>
      <w:divBdr>
        <w:top w:val="none" w:sz="0" w:space="0" w:color="auto"/>
        <w:left w:val="none" w:sz="0" w:space="0" w:color="auto"/>
        <w:bottom w:val="none" w:sz="0" w:space="0" w:color="auto"/>
        <w:right w:val="none" w:sz="0" w:space="0" w:color="auto"/>
      </w:divBdr>
    </w:div>
    <w:div w:id="115103146">
      <w:bodyDiv w:val="1"/>
      <w:marLeft w:val="0"/>
      <w:marRight w:val="0"/>
      <w:marTop w:val="0"/>
      <w:marBottom w:val="0"/>
      <w:divBdr>
        <w:top w:val="none" w:sz="0" w:space="0" w:color="auto"/>
        <w:left w:val="none" w:sz="0" w:space="0" w:color="auto"/>
        <w:bottom w:val="none" w:sz="0" w:space="0" w:color="auto"/>
        <w:right w:val="none" w:sz="0" w:space="0" w:color="auto"/>
      </w:divBdr>
    </w:div>
    <w:div w:id="117115195">
      <w:bodyDiv w:val="1"/>
      <w:marLeft w:val="0"/>
      <w:marRight w:val="0"/>
      <w:marTop w:val="0"/>
      <w:marBottom w:val="0"/>
      <w:divBdr>
        <w:top w:val="none" w:sz="0" w:space="0" w:color="auto"/>
        <w:left w:val="none" w:sz="0" w:space="0" w:color="auto"/>
        <w:bottom w:val="none" w:sz="0" w:space="0" w:color="auto"/>
        <w:right w:val="none" w:sz="0" w:space="0" w:color="auto"/>
      </w:divBdr>
    </w:div>
    <w:div w:id="128473340">
      <w:bodyDiv w:val="1"/>
      <w:marLeft w:val="0"/>
      <w:marRight w:val="0"/>
      <w:marTop w:val="0"/>
      <w:marBottom w:val="0"/>
      <w:divBdr>
        <w:top w:val="none" w:sz="0" w:space="0" w:color="auto"/>
        <w:left w:val="none" w:sz="0" w:space="0" w:color="auto"/>
        <w:bottom w:val="none" w:sz="0" w:space="0" w:color="auto"/>
        <w:right w:val="none" w:sz="0" w:space="0" w:color="auto"/>
      </w:divBdr>
    </w:div>
    <w:div w:id="237442575">
      <w:bodyDiv w:val="1"/>
      <w:marLeft w:val="0"/>
      <w:marRight w:val="0"/>
      <w:marTop w:val="0"/>
      <w:marBottom w:val="0"/>
      <w:divBdr>
        <w:top w:val="none" w:sz="0" w:space="0" w:color="auto"/>
        <w:left w:val="none" w:sz="0" w:space="0" w:color="auto"/>
        <w:bottom w:val="none" w:sz="0" w:space="0" w:color="auto"/>
        <w:right w:val="none" w:sz="0" w:space="0" w:color="auto"/>
      </w:divBdr>
    </w:div>
    <w:div w:id="630017129">
      <w:bodyDiv w:val="1"/>
      <w:marLeft w:val="0"/>
      <w:marRight w:val="0"/>
      <w:marTop w:val="0"/>
      <w:marBottom w:val="0"/>
      <w:divBdr>
        <w:top w:val="none" w:sz="0" w:space="0" w:color="auto"/>
        <w:left w:val="none" w:sz="0" w:space="0" w:color="auto"/>
        <w:bottom w:val="none" w:sz="0" w:space="0" w:color="auto"/>
        <w:right w:val="none" w:sz="0" w:space="0" w:color="auto"/>
      </w:divBdr>
    </w:div>
    <w:div w:id="735785072">
      <w:bodyDiv w:val="1"/>
      <w:marLeft w:val="0"/>
      <w:marRight w:val="0"/>
      <w:marTop w:val="0"/>
      <w:marBottom w:val="0"/>
      <w:divBdr>
        <w:top w:val="none" w:sz="0" w:space="0" w:color="auto"/>
        <w:left w:val="none" w:sz="0" w:space="0" w:color="auto"/>
        <w:bottom w:val="none" w:sz="0" w:space="0" w:color="auto"/>
        <w:right w:val="none" w:sz="0" w:space="0" w:color="auto"/>
      </w:divBdr>
    </w:div>
    <w:div w:id="743180640">
      <w:bodyDiv w:val="1"/>
      <w:marLeft w:val="0"/>
      <w:marRight w:val="0"/>
      <w:marTop w:val="0"/>
      <w:marBottom w:val="0"/>
      <w:divBdr>
        <w:top w:val="none" w:sz="0" w:space="0" w:color="auto"/>
        <w:left w:val="none" w:sz="0" w:space="0" w:color="auto"/>
        <w:bottom w:val="none" w:sz="0" w:space="0" w:color="auto"/>
        <w:right w:val="none" w:sz="0" w:space="0" w:color="auto"/>
      </w:divBdr>
    </w:div>
    <w:div w:id="745109284">
      <w:bodyDiv w:val="1"/>
      <w:marLeft w:val="0"/>
      <w:marRight w:val="0"/>
      <w:marTop w:val="0"/>
      <w:marBottom w:val="0"/>
      <w:divBdr>
        <w:top w:val="none" w:sz="0" w:space="0" w:color="auto"/>
        <w:left w:val="none" w:sz="0" w:space="0" w:color="auto"/>
        <w:bottom w:val="none" w:sz="0" w:space="0" w:color="auto"/>
        <w:right w:val="none" w:sz="0" w:space="0" w:color="auto"/>
      </w:divBdr>
    </w:div>
    <w:div w:id="801730780">
      <w:bodyDiv w:val="1"/>
      <w:marLeft w:val="0"/>
      <w:marRight w:val="0"/>
      <w:marTop w:val="0"/>
      <w:marBottom w:val="0"/>
      <w:divBdr>
        <w:top w:val="none" w:sz="0" w:space="0" w:color="auto"/>
        <w:left w:val="none" w:sz="0" w:space="0" w:color="auto"/>
        <w:bottom w:val="none" w:sz="0" w:space="0" w:color="auto"/>
        <w:right w:val="none" w:sz="0" w:space="0" w:color="auto"/>
      </w:divBdr>
    </w:div>
    <w:div w:id="810515971">
      <w:bodyDiv w:val="1"/>
      <w:marLeft w:val="0"/>
      <w:marRight w:val="0"/>
      <w:marTop w:val="0"/>
      <w:marBottom w:val="0"/>
      <w:divBdr>
        <w:top w:val="none" w:sz="0" w:space="0" w:color="auto"/>
        <w:left w:val="none" w:sz="0" w:space="0" w:color="auto"/>
        <w:bottom w:val="none" w:sz="0" w:space="0" w:color="auto"/>
        <w:right w:val="none" w:sz="0" w:space="0" w:color="auto"/>
      </w:divBdr>
    </w:div>
    <w:div w:id="1329626916">
      <w:bodyDiv w:val="1"/>
      <w:marLeft w:val="0"/>
      <w:marRight w:val="0"/>
      <w:marTop w:val="0"/>
      <w:marBottom w:val="0"/>
      <w:divBdr>
        <w:top w:val="none" w:sz="0" w:space="0" w:color="auto"/>
        <w:left w:val="none" w:sz="0" w:space="0" w:color="auto"/>
        <w:bottom w:val="none" w:sz="0" w:space="0" w:color="auto"/>
        <w:right w:val="none" w:sz="0" w:space="0" w:color="auto"/>
      </w:divBdr>
    </w:div>
    <w:div w:id="1342466550">
      <w:bodyDiv w:val="1"/>
      <w:marLeft w:val="0"/>
      <w:marRight w:val="0"/>
      <w:marTop w:val="0"/>
      <w:marBottom w:val="0"/>
      <w:divBdr>
        <w:top w:val="none" w:sz="0" w:space="0" w:color="auto"/>
        <w:left w:val="none" w:sz="0" w:space="0" w:color="auto"/>
        <w:bottom w:val="none" w:sz="0" w:space="0" w:color="auto"/>
        <w:right w:val="none" w:sz="0" w:space="0" w:color="auto"/>
      </w:divBdr>
    </w:div>
    <w:div w:id="1465468910">
      <w:bodyDiv w:val="1"/>
      <w:marLeft w:val="0"/>
      <w:marRight w:val="0"/>
      <w:marTop w:val="0"/>
      <w:marBottom w:val="0"/>
      <w:divBdr>
        <w:top w:val="none" w:sz="0" w:space="0" w:color="auto"/>
        <w:left w:val="none" w:sz="0" w:space="0" w:color="auto"/>
        <w:bottom w:val="none" w:sz="0" w:space="0" w:color="auto"/>
        <w:right w:val="none" w:sz="0" w:space="0" w:color="auto"/>
      </w:divBdr>
    </w:div>
    <w:div w:id="1511680597">
      <w:bodyDiv w:val="1"/>
      <w:marLeft w:val="0"/>
      <w:marRight w:val="0"/>
      <w:marTop w:val="0"/>
      <w:marBottom w:val="0"/>
      <w:divBdr>
        <w:top w:val="none" w:sz="0" w:space="0" w:color="auto"/>
        <w:left w:val="none" w:sz="0" w:space="0" w:color="auto"/>
        <w:bottom w:val="none" w:sz="0" w:space="0" w:color="auto"/>
        <w:right w:val="none" w:sz="0" w:space="0" w:color="auto"/>
      </w:divBdr>
    </w:div>
    <w:div w:id="1512799760">
      <w:bodyDiv w:val="1"/>
      <w:marLeft w:val="0"/>
      <w:marRight w:val="0"/>
      <w:marTop w:val="0"/>
      <w:marBottom w:val="0"/>
      <w:divBdr>
        <w:top w:val="none" w:sz="0" w:space="0" w:color="auto"/>
        <w:left w:val="none" w:sz="0" w:space="0" w:color="auto"/>
        <w:bottom w:val="none" w:sz="0" w:space="0" w:color="auto"/>
        <w:right w:val="none" w:sz="0" w:space="0" w:color="auto"/>
      </w:divBdr>
    </w:div>
    <w:div w:id="1532261559">
      <w:bodyDiv w:val="1"/>
      <w:marLeft w:val="0"/>
      <w:marRight w:val="0"/>
      <w:marTop w:val="0"/>
      <w:marBottom w:val="0"/>
      <w:divBdr>
        <w:top w:val="none" w:sz="0" w:space="0" w:color="auto"/>
        <w:left w:val="none" w:sz="0" w:space="0" w:color="auto"/>
        <w:bottom w:val="none" w:sz="0" w:space="0" w:color="auto"/>
        <w:right w:val="none" w:sz="0" w:space="0" w:color="auto"/>
      </w:divBdr>
    </w:div>
    <w:div w:id="1587811075">
      <w:bodyDiv w:val="1"/>
      <w:marLeft w:val="0"/>
      <w:marRight w:val="0"/>
      <w:marTop w:val="0"/>
      <w:marBottom w:val="0"/>
      <w:divBdr>
        <w:top w:val="none" w:sz="0" w:space="0" w:color="auto"/>
        <w:left w:val="none" w:sz="0" w:space="0" w:color="auto"/>
        <w:bottom w:val="none" w:sz="0" w:space="0" w:color="auto"/>
        <w:right w:val="none" w:sz="0" w:space="0" w:color="auto"/>
      </w:divBdr>
    </w:div>
    <w:div w:id="1843275964">
      <w:bodyDiv w:val="1"/>
      <w:marLeft w:val="0"/>
      <w:marRight w:val="0"/>
      <w:marTop w:val="0"/>
      <w:marBottom w:val="0"/>
      <w:divBdr>
        <w:top w:val="none" w:sz="0" w:space="0" w:color="auto"/>
        <w:left w:val="none" w:sz="0" w:space="0" w:color="auto"/>
        <w:bottom w:val="none" w:sz="0" w:space="0" w:color="auto"/>
        <w:right w:val="none" w:sz="0" w:space="0" w:color="auto"/>
      </w:divBdr>
    </w:div>
    <w:div w:id="1997342981">
      <w:bodyDiv w:val="1"/>
      <w:marLeft w:val="0"/>
      <w:marRight w:val="0"/>
      <w:marTop w:val="0"/>
      <w:marBottom w:val="0"/>
      <w:divBdr>
        <w:top w:val="none" w:sz="0" w:space="0" w:color="auto"/>
        <w:left w:val="none" w:sz="0" w:space="0" w:color="auto"/>
        <w:bottom w:val="none" w:sz="0" w:space="0" w:color="auto"/>
        <w:right w:val="none" w:sz="0" w:space="0" w:color="auto"/>
      </w:divBdr>
    </w:div>
    <w:div w:id="2007661949">
      <w:bodyDiv w:val="1"/>
      <w:marLeft w:val="0"/>
      <w:marRight w:val="0"/>
      <w:marTop w:val="0"/>
      <w:marBottom w:val="0"/>
      <w:divBdr>
        <w:top w:val="none" w:sz="0" w:space="0" w:color="auto"/>
        <w:left w:val="none" w:sz="0" w:space="0" w:color="auto"/>
        <w:bottom w:val="none" w:sz="0" w:space="0" w:color="auto"/>
        <w:right w:val="none" w:sz="0" w:space="0" w:color="auto"/>
      </w:divBdr>
    </w:div>
    <w:div w:id="2019647718">
      <w:bodyDiv w:val="1"/>
      <w:marLeft w:val="0"/>
      <w:marRight w:val="0"/>
      <w:marTop w:val="0"/>
      <w:marBottom w:val="0"/>
      <w:divBdr>
        <w:top w:val="none" w:sz="0" w:space="0" w:color="auto"/>
        <w:left w:val="none" w:sz="0" w:space="0" w:color="auto"/>
        <w:bottom w:val="none" w:sz="0" w:space="0" w:color="auto"/>
        <w:right w:val="none" w:sz="0" w:space="0" w:color="auto"/>
      </w:divBdr>
    </w:div>
    <w:div w:id="2032950838">
      <w:bodyDiv w:val="1"/>
      <w:marLeft w:val="0"/>
      <w:marRight w:val="0"/>
      <w:marTop w:val="0"/>
      <w:marBottom w:val="0"/>
      <w:divBdr>
        <w:top w:val="none" w:sz="0" w:space="0" w:color="auto"/>
        <w:left w:val="none" w:sz="0" w:space="0" w:color="auto"/>
        <w:bottom w:val="none" w:sz="0" w:space="0" w:color="auto"/>
        <w:right w:val="none" w:sz="0" w:space="0" w:color="auto"/>
      </w:divBdr>
    </w:div>
    <w:div w:id="2070033399">
      <w:bodyDiv w:val="1"/>
      <w:marLeft w:val="0"/>
      <w:marRight w:val="0"/>
      <w:marTop w:val="0"/>
      <w:marBottom w:val="0"/>
      <w:divBdr>
        <w:top w:val="none" w:sz="0" w:space="0" w:color="auto"/>
        <w:left w:val="none" w:sz="0" w:space="0" w:color="auto"/>
        <w:bottom w:val="none" w:sz="0" w:space="0" w:color="auto"/>
        <w:right w:val="none" w:sz="0" w:space="0" w:color="auto"/>
      </w:divBdr>
    </w:div>
    <w:div w:id="2070300301">
      <w:bodyDiv w:val="1"/>
      <w:marLeft w:val="0"/>
      <w:marRight w:val="0"/>
      <w:marTop w:val="0"/>
      <w:marBottom w:val="0"/>
      <w:divBdr>
        <w:top w:val="none" w:sz="0" w:space="0" w:color="auto"/>
        <w:left w:val="none" w:sz="0" w:space="0" w:color="auto"/>
        <w:bottom w:val="none" w:sz="0" w:space="0" w:color="auto"/>
        <w:right w:val="none" w:sz="0" w:space="0" w:color="auto"/>
      </w:divBdr>
    </w:div>
    <w:div w:id="2144956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footnotes.xml.rels><?xml version="1.0" encoding="UTF-8" standalone="yes"?>
<Relationships xmlns="http://schemas.openxmlformats.org/package/2006/relationships"><Relationship Id="rId1" Type="http://schemas.openxmlformats.org/officeDocument/2006/relationships/hyperlink" Target="https://webgate.ec.europa.eu/competition/transparency/public?lang=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Work Document" ma:contentTypeID="0x01010400988603A364794F7AA753E65AAE7328050018BB7BF768DACF49847E0B09621D410A" ma:contentTypeVersion="5" ma:contentTypeDescription="Upload a any type of Document to this Document Library, Tag and Categorize." ma:contentTypeScope="" ma:versionID="c51fac5f7e27d87418a39d92596ab7e1">
  <xsd:schema xmlns:xsd="http://www.w3.org/2001/XMLSchema" xmlns:xs="http://www.w3.org/2001/XMLSchema" xmlns:p="http://schemas.microsoft.com/office/2006/metadata/properties" xmlns:ns1="f40d7ad0-5649-4733-b9d0-b459e047d264" targetNamespace="http://schemas.microsoft.com/office/2006/metadata/properties" ma:root="true" ma:fieldsID="88a9c08aa547eb3f46717e3a7ac348bb" ns1:_="">
    <xsd:import namespace="f40d7ad0-5649-4733-b9d0-b459e047d264"/>
    <xsd:element name="properties">
      <xsd:complexType>
        <xsd:sequence>
          <xsd:element name="documentManagement">
            <xsd:complexType>
              <xsd:all>
                <xsd:element ref="ns1:documentTitle" minOccurs="0"/>
                <xsd:element ref="ns1:documentSummary" minOccurs="0"/>
                <xsd:element ref="ns1:documentFollowUp" minOccurs="0"/>
                <xsd:element ref="ns1:_dlc_DocId" minOccurs="0"/>
                <xsd:element ref="ns1:_dlc_DocIdUrl" minOccurs="0"/>
                <xsd:element ref="ns1:_dlc_DocIdPersistId" minOccurs="0"/>
                <xsd:element ref="ns1:ab86d2a0e0154888b6105edf95b99168" minOccurs="0"/>
                <xsd:element ref="ns1:TaxCatchAll" minOccurs="0"/>
                <xsd:element ref="ns1:TaxCatchAllLabel" minOccurs="0"/>
                <xsd:element ref="ns1:o0003bbcfe6a42dca9dc257f23ed0901"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0d7ad0-5649-4733-b9d0-b459e047d264" elementFormDefault="qualified">
    <xsd:import namespace="http://schemas.microsoft.com/office/2006/documentManagement/types"/>
    <xsd:import namespace="http://schemas.microsoft.com/office/infopath/2007/PartnerControls"/>
    <xsd:element name="documentTitle" ma:index="0" nillable="true" ma:displayName="Document Title" ma:description="The Title of the Document is different than its Filename." ma:internalName="documentTitle">
      <xsd:simpleType>
        <xsd:restriction base="dms:Text">
          <xsd:maxLength value="255"/>
        </xsd:restriction>
      </xsd:simpleType>
    </xsd:element>
    <xsd:element name="documentSummary" ma:index="1" nillable="true" ma:displayName="Summary" ma:description="The Summary is useful to further describe the document." ma:internalName="documentSummary">
      <xsd:simpleType>
        <xsd:restriction base="dms:Note">
          <xsd:maxLength value="255"/>
        </xsd:restriction>
      </xsd:simpleType>
    </xsd:element>
    <xsd:element name="documentFollowUp" ma:index="2" nillable="true" ma:displayName="Follow Up" ma:description="Any pertinent Information regarding the proposed Workflow to this document." ma:internalName="documentFollowUp">
      <xsd:simpleType>
        <xsd:restriction base="dms:Note">
          <xsd:maxLength value="255"/>
        </xsd:restriction>
      </xsd:simpleType>
    </xsd:element>
    <xsd:element name="_dlc_DocId" ma:index="3" nillable="true" ma:displayName="Document ID Value" ma:description="The value of the document ID assigned to this item." ma:internalName="_dlc_DocId" ma:readOnly="true">
      <xsd:simpleType>
        <xsd:restriction base="dms:Text"/>
      </xsd:simpleType>
    </xsd:element>
    <xsd:element name="_dlc_DocIdUrl" ma:index="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5" nillable="true" ma:displayName="Persist ID" ma:description="Keep ID on add." ma:hidden="true" ma:internalName="_dlc_DocIdPersistId" ma:readOnly="true">
      <xsd:simpleType>
        <xsd:restriction base="dms:Boolean"/>
      </xsd:simpleType>
    </xsd:element>
    <xsd:element name="ab86d2a0e0154888b6105edf95b99168" ma:index="6" nillable="true" ma:taxonomy="true" ma:internalName="ab86d2a0e0154888b6105edf95b99168" ma:taxonomyFieldName="documentGeneralTags" ma:displayName="General Tags" ma:fieldId="{ab86d2a0-e015-4888-b610-5edf95b99168}" ma:taxonomyMulti="true" ma:sspId="0b3cc5dc-dc2a-4346-9392-57628a0b46cb" ma:termSetId="8b7e80e7-ae8a-43b2-bd33-ab5e3dce1b12" ma:anchorId="00000000-0000-0000-0000-000000000000" ma:open="false" ma:isKeyword="false">
      <xsd:complexType>
        <xsd:sequence>
          <xsd:element ref="pc:Terms" minOccurs="0" maxOccurs="1"/>
        </xsd:sequence>
      </xsd:complexType>
    </xsd:element>
    <xsd:element name="TaxCatchAll" ma:index="7" nillable="true" ma:displayName="Taxonomy Catch All Column" ma:description="" ma:hidden="true" ma:list="{b4cc3f5b-530c-440d-a4d4-2438de0e6178}" ma:internalName="TaxCatchAll" ma:showField="CatchAllData" ma:web="f40d7ad0-5649-4733-b9d0-b459e047d264">
      <xsd:complexType>
        <xsd:complexContent>
          <xsd:extension base="dms:MultiChoiceLookup">
            <xsd:sequence>
              <xsd:element name="Value" type="dms:Lookup" maxOccurs="unbounded" minOccurs="0" nillable="true"/>
            </xsd:sequence>
          </xsd:extension>
        </xsd:complexContent>
      </xsd:complexType>
    </xsd:element>
    <xsd:element name="TaxCatchAllLabel" ma:index="8" nillable="true" ma:displayName="Taxonomy Catch All Column1" ma:description="" ma:hidden="true" ma:list="{b4cc3f5b-530c-440d-a4d4-2438de0e6178}" ma:internalName="TaxCatchAllLabel" ma:readOnly="true" ma:showField="CatchAllDataLabel" ma:web="f40d7ad0-5649-4733-b9d0-b459e047d264">
      <xsd:complexType>
        <xsd:complexContent>
          <xsd:extension base="dms:MultiChoiceLookup">
            <xsd:sequence>
              <xsd:element name="Value" type="dms:Lookup" maxOccurs="unbounded" minOccurs="0" nillable="true"/>
            </xsd:sequence>
          </xsd:extension>
        </xsd:complexContent>
      </xsd:complexType>
    </xsd:element>
    <xsd:element name="o0003bbcfe6a42dca9dc257f23ed0901" ma:index="10" nillable="true" ma:taxonomy="true" ma:internalName="o0003bbcfe6a42dca9dc257f23ed0901" ma:taxonomyFieldName="documentCaseTags" ma:displayName="Case Tags" ma:fieldId="{80003bbc-fe6a-42dc-a9dc-257f23ed0901}" ma:taxonomyMulti="true" ma:sspId="0b3cc5dc-dc2a-4346-9392-57628a0b46cb" ma:termSetId="47f24896-756c-40fd-94d7-fcc49422b62e" ma:anchorId="00000000-0000-0000-0000-000000000000"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xsd:element ref="dc:title" minOccurs="0" maxOccurs="1"/>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ocumentSummary xmlns="f40d7ad0-5649-4733-b9d0-b459e047d264" xsi:nil="true"/>
    <documentFollowUp xmlns="f40d7ad0-5649-4733-b9d0-b459e047d264" xsi:nil="true"/>
    <ab86d2a0e0154888b6105edf95b99168 xmlns="f40d7ad0-5649-4733-b9d0-b459e047d264">
      <Terms xmlns="http://schemas.microsoft.com/office/infopath/2007/PartnerControls">
        <TermInfo xmlns="http://schemas.microsoft.com/office/infopath/2007/PartnerControls">
          <TermName xmlns="http://schemas.microsoft.com/office/infopath/2007/PartnerControls"/>
          <TermId xmlns="http://schemas.microsoft.com/office/infopath/2007/PartnerControls"/>
        </TermInfo>
      </Terms>
    </ab86d2a0e0154888b6105edf95b99168>
    <TaxCatchAll xmlns="f40d7ad0-5649-4733-b9d0-b459e047d264"/>
    <o0003bbcfe6a42dca9dc257f23ed0901 xmlns="f40d7ad0-5649-4733-b9d0-b459e047d264">
      <Terms xmlns="http://schemas.microsoft.com/office/infopath/2007/PartnerControls">
        <TermInfo xmlns="http://schemas.microsoft.com/office/infopath/2007/PartnerControls">
          <TermName xmlns="http://schemas.microsoft.com/office/infopath/2007/PartnerControls"/>
          <TermId xmlns="http://schemas.microsoft.com/office/infopath/2007/PartnerControls"/>
        </TermInfo>
      </Terms>
    </o0003bbcfe6a42dca9dc257f23ed0901>
    <documentTitle xmlns="f40d7ad0-5649-4733-b9d0-b459e047d264" xsi:nil="true"/>
    <_dlc_DocId xmlns="f40d7ad0-5649-4733-b9d0-b459e047d264">COMPCOLLAB-474933883-464</_dlc_DocId>
    <_dlc_DocIdUrl xmlns="f40d7ad0-5649-4733-b9d0-b459e047d264">
      <Url>https://compcollab.ec.europa.eu/cases/HT.5788/_layouts/15/DocIdRedir.aspx?ID=COMPCOLLAB-474933883-464</Url>
      <Description>COMPCOLLAB-474933883-464</Description>
    </_dlc_DocIdUrl>
  </documentManagement>
</p:properti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E8BB49-2488-4641-B712-6119F48555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0d7ad0-5649-4733-b9d0-b459e047d26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5AD5355-3880-4BA9-9965-EE20AF9F4D0B}">
  <ds:schemaRefs>
    <ds:schemaRef ds:uri="http://schemas.microsoft.com/office/2006/metadata/properties"/>
    <ds:schemaRef ds:uri="http://schemas.microsoft.com/office/infopath/2007/PartnerControls"/>
    <ds:schemaRef ds:uri="f40d7ad0-5649-4733-b9d0-b459e047d264"/>
  </ds:schemaRefs>
</ds:datastoreItem>
</file>

<file path=customXml/itemProps3.xml><?xml version="1.0" encoding="utf-8"?>
<ds:datastoreItem xmlns:ds="http://schemas.openxmlformats.org/officeDocument/2006/customXml" ds:itemID="{16D64DAA-822C-4B17-AC81-87B2BA3A1B73}">
  <ds:schemaRefs>
    <ds:schemaRef ds:uri="http://schemas.microsoft.com/sharepoint/events"/>
  </ds:schemaRefs>
</ds:datastoreItem>
</file>

<file path=customXml/itemProps4.xml><?xml version="1.0" encoding="utf-8"?>
<ds:datastoreItem xmlns:ds="http://schemas.openxmlformats.org/officeDocument/2006/customXml" ds:itemID="{A123F6D1-BD5D-43BD-8233-74EE29E572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36</Pages>
  <Words>13329</Words>
  <Characters>81843</Characters>
  <Application>Microsoft Office Word</Application>
  <DocSecurity>0</DocSecurity>
  <Lines>1387</Lines>
  <Paragraphs>704</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94468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GOMEZ MARTINEZ Jose Vicente (AGRI)</dc:creator>
  <cp:lastModifiedBy>TUCCI Nicolo' (COMP)</cp:lastModifiedBy>
  <cp:revision>3</cp:revision>
  <cp:lastPrinted>2015-06-22T15:15:00Z</cp:lastPrinted>
  <dcterms:created xsi:type="dcterms:W3CDTF">2024-09-05T14:42:00Z</dcterms:created>
  <dcterms:modified xsi:type="dcterms:W3CDTF">2024-09-10T09:45:00Z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0x01010400988603A364794F7AA753E65AAE7328050018BB7BF768DACF49847E0B09621D410A</vt:lpwstr>
  </property>
  <property fmtid="{D5CDD505-2E9C-101B-9397-08002B2CF9AE}" pid="3" name="_dlc_DocIdItemGuid">
    <vt:lpwstr>8fded3c5-4475-4889-8afe-515c5a2be321</vt:lpwstr>
  </property>
  <property fmtid="{D5CDD505-2E9C-101B-9397-08002B2CF9AE}" pid="4" name="documentCaseTags">
    <vt:lpwstr/>
  </property>
  <property fmtid="{D5CDD505-2E9C-101B-9397-08002B2CF9AE}" pid="5" name="documentGeneralTags">
    <vt:lpwstr/>
  </property>
  <property fmtid="{D5CDD505-2E9C-101B-9397-08002B2CF9AE}" pid="6" name="MSIP_Label_6bd9ddd1-4d20-43f6-abfa-fc3c07406f94_Enabled">
    <vt:lpwstr>true</vt:lpwstr>
  </property>
  <property fmtid="{D5CDD505-2E9C-101B-9397-08002B2CF9AE}" pid="7" name="MSIP_Label_6bd9ddd1-4d20-43f6-abfa-fc3c07406f94_SetDate">
    <vt:lpwstr>2023-03-02T16:06:41Z</vt:lpwstr>
  </property>
  <property fmtid="{D5CDD505-2E9C-101B-9397-08002B2CF9AE}" pid="8" name="MSIP_Label_6bd9ddd1-4d20-43f6-abfa-fc3c07406f94_Method">
    <vt:lpwstr>Standard</vt:lpwstr>
  </property>
  <property fmtid="{D5CDD505-2E9C-101B-9397-08002B2CF9AE}" pid="9" name="MSIP_Label_6bd9ddd1-4d20-43f6-abfa-fc3c07406f94_Name">
    <vt:lpwstr>Commission Use</vt:lpwstr>
  </property>
  <property fmtid="{D5CDD505-2E9C-101B-9397-08002B2CF9AE}" pid="10" name="MSIP_Label_6bd9ddd1-4d20-43f6-abfa-fc3c07406f94_SiteId">
    <vt:lpwstr>b24c8b06-522c-46fe-9080-70926f8dddb1</vt:lpwstr>
  </property>
  <property fmtid="{D5CDD505-2E9C-101B-9397-08002B2CF9AE}" pid="11" name="MSIP_Label_6bd9ddd1-4d20-43f6-abfa-fc3c07406f94_ActionId">
    <vt:lpwstr>ec4c07d8-178e-4953-8274-79f97dd8987a</vt:lpwstr>
  </property>
  <property fmtid="{D5CDD505-2E9C-101B-9397-08002B2CF9AE}" pid="12" name="MSIP_Label_6bd9ddd1-4d20-43f6-abfa-fc3c07406f94_ContentBits">
    <vt:lpwstr>0</vt:lpwstr>
  </property>
</Properties>
</file>