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1E185E93" w14:textId="77777777" w:rsidTr="002D5A79">
        <w:trPr>
          <w:trHeight w:val="1134"/>
        </w:trPr>
        <w:tc>
          <w:tcPr>
            <w:tcW w:w="9214" w:type="dxa"/>
            <w:shd w:val="pct15" w:color="auto" w:fill="auto"/>
          </w:tcPr>
          <w:p w14:paraId="2CC26182" w14:textId="38237A3D" w:rsidR="001F242D" w:rsidRPr="001F242D" w:rsidRDefault="00FA1F8A" w:rsidP="001F242D">
            <w:pPr>
              <w:pStyle w:val="Heading2"/>
              <w:spacing w:before="240" w:after="240"/>
              <w:jc w:val="center"/>
              <w:rPr>
                <w:sz w:val="32"/>
                <w:szCs w:val="32"/>
              </w:rPr>
            </w:pPr>
            <w:bookmarkStart w:id="0" w:name="_Toc414370364"/>
            <w:bookmarkStart w:id="1" w:name="_Toc416949016"/>
            <w:r>
              <w:rPr>
                <w:sz w:val="32"/>
              </w:rPr>
              <w:t>III.6. rész</w:t>
            </w:r>
          </w:p>
          <w:p w14:paraId="6E9C4C7E" w14:textId="28253B0C" w:rsidR="000442F5" w:rsidRPr="009916D5" w:rsidRDefault="001F242D" w:rsidP="007B485D">
            <w:pPr>
              <w:pStyle w:val="Heading2"/>
              <w:spacing w:before="240" w:after="240"/>
              <w:jc w:val="center"/>
              <w:rPr>
                <w:sz w:val="32"/>
                <w:szCs w:val="32"/>
              </w:rPr>
            </w:pPr>
            <w:r>
              <w:rPr>
                <w:sz w:val="32"/>
              </w:rPr>
              <w:t>Kiegészítő adatlap az éghajlatvédelmi, a környezetvédelmi és energetikai állami támogatásokról szóló 2022. évi iránymutatás alapján nyújtott állami támogatáshoz</w:t>
            </w:r>
            <w:r w:rsidR="007B485D" w:rsidRPr="001F242D">
              <w:rPr>
                <w:sz w:val="32"/>
                <w:szCs w:val="32"/>
                <w:vertAlign w:val="superscript"/>
              </w:rPr>
              <w:footnoteReference w:id="2"/>
            </w:r>
            <w:bookmarkEnd w:id="0"/>
            <w:bookmarkEnd w:id="1"/>
          </w:p>
          <w:p w14:paraId="7D2F63E6" w14:textId="557FC649" w:rsidR="002B52B3" w:rsidRPr="002D5A79" w:rsidRDefault="002B52B3" w:rsidP="00952D58">
            <w:pPr>
              <w:jc w:val="center"/>
              <w:rPr>
                <w:rFonts w:eastAsia="SimSun"/>
                <w:sz w:val="32"/>
                <w:szCs w:val="32"/>
              </w:rPr>
            </w:pPr>
            <w:r>
              <w:rPr>
                <w:sz w:val="32"/>
              </w:rPr>
              <w:t>4.7.1. szakasz – A környezetvédelmi adók vagy adójellegű díjak csökkentése formájában nyújtott támogatás</w:t>
            </w:r>
          </w:p>
        </w:tc>
      </w:tr>
    </w:tbl>
    <w:p w14:paraId="27F0F629" w14:textId="4927A87E" w:rsidR="000442F5" w:rsidRPr="00711243" w:rsidRDefault="000442F5" w:rsidP="004779D5">
      <w:pPr>
        <w:spacing w:before="360" w:after="120"/>
        <w:ind w:right="-142"/>
        <w:jc w:val="both"/>
        <w:rPr>
          <w:i/>
          <w:iCs/>
        </w:rPr>
      </w:pPr>
      <w:r>
        <w:rPr>
          <w:i/>
        </w:rPr>
        <w:t>Ezt a kiegészítő adatlapot kell használni az éghajlatvédelmi, a környezetvédelmi és energetikai állami támogatásokról szóló 2022. évi iránymutatás (a továbbiakban: az iránymutatás) hatálya alá tartozó valamennyi támogatás bejelentéséhez.</w:t>
      </w:r>
    </w:p>
    <w:p w14:paraId="622044AE" w14:textId="3756FFC5" w:rsidR="009E2EA1" w:rsidRPr="00711243" w:rsidRDefault="0072538B" w:rsidP="6EC7D551">
      <w:pPr>
        <w:spacing w:before="120" w:after="120"/>
        <w:ind w:right="-142"/>
        <w:jc w:val="both"/>
        <w:rPr>
          <w:i/>
          <w:iCs/>
        </w:rPr>
      </w:pPr>
      <w:r>
        <w:rPr>
          <w:i/>
        </w:rPr>
        <w:t>Ez a kiegészítő adatlap az iránymutatás 4.7.1. szakaszának hatálya alá tartozó intézkedésekre vonatkozik. Ha a bejelentésben olyan intézkedések szerepelnek, amelyekre az iránymutatás több szakasza is vonatkozik, kérjük, töltse ki az iránymutatás megfelelő szakaszához kapcsolódó kiegészítő adatlapot, amint rendelkezésre áll.</w:t>
      </w:r>
    </w:p>
    <w:p w14:paraId="516CA0D8" w14:textId="13E1AC51" w:rsidR="00D85EEE" w:rsidRDefault="009E2EA1" w:rsidP="0BD92DCE">
      <w:pPr>
        <w:spacing w:before="120" w:after="120"/>
        <w:ind w:right="-142"/>
        <w:jc w:val="both"/>
      </w:pPr>
      <w:r>
        <w:rPr>
          <w:i/>
        </w:rPr>
        <w:t>Az e kiegészítő adatlap mellékleteként a tagállamok által benyújtott valamennyi dokumentumot meg kell számozni, és a dokumentumok számát fel kell tüntetni e kiegészítő adatlap vonatkozó szakaszában.</w:t>
      </w:r>
    </w:p>
    <w:p w14:paraId="249705BA" w14:textId="77777777" w:rsidR="00193E48" w:rsidRDefault="00193E48" w:rsidP="001C1324">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5BC71885" w14:textId="77777777" w:rsidTr="00697188">
        <w:tc>
          <w:tcPr>
            <w:tcW w:w="9286" w:type="dxa"/>
            <w:shd w:val="pct15" w:color="auto" w:fill="auto"/>
          </w:tcPr>
          <w:p w14:paraId="0F416B89" w14:textId="5BAB62B4" w:rsidR="000442F5" w:rsidRPr="009916D5" w:rsidRDefault="00193E48" w:rsidP="007B7B48">
            <w:pPr>
              <w:spacing w:before="120" w:after="120"/>
              <w:jc w:val="center"/>
              <w:rPr>
                <w:b/>
                <w:iCs/>
                <w:sz w:val="32"/>
                <w:szCs w:val="32"/>
              </w:rPr>
            </w:pPr>
            <w:r>
              <w:br w:type="page"/>
            </w:r>
            <w:r>
              <w:br w:type="page"/>
            </w:r>
            <w:r>
              <w:rPr>
                <w:b/>
                <w:sz w:val="32"/>
              </w:rPr>
              <w:t>A. szakasz: Az intézkedés(ek) fő jellemzőinek összefoglalása</w:t>
            </w:r>
          </w:p>
        </w:tc>
      </w:tr>
    </w:tbl>
    <w:p w14:paraId="0004978A" w14:textId="77777777" w:rsidR="00564D5B" w:rsidRDefault="00564D5B" w:rsidP="004779D5">
      <w:pPr>
        <w:pStyle w:val="ListParagraph"/>
        <w:spacing w:before="120" w:after="120"/>
        <w:ind w:left="0"/>
        <w:contextualSpacing w:val="0"/>
        <w:jc w:val="both"/>
        <w:rPr>
          <w:b/>
        </w:rPr>
      </w:pPr>
    </w:p>
    <w:p w14:paraId="4B3627DA" w14:textId="00D1E1B9" w:rsidR="000442F5" w:rsidRPr="007B4268" w:rsidRDefault="007302C9" w:rsidP="00C52CFD">
      <w:pPr>
        <w:pStyle w:val="ListParagraph"/>
        <w:numPr>
          <w:ilvl w:val="0"/>
          <w:numId w:val="50"/>
        </w:numPr>
        <w:spacing w:before="120" w:after="120"/>
        <w:ind w:left="567" w:hanging="567"/>
        <w:contextualSpacing w:val="0"/>
        <w:jc w:val="both"/>
        <w:rPr>
          <w:b/>
        </w:rPr>
      </w:pPr>
      <w:r>
        <w:rPr>
          <w:b/>
        </w:rPr>
        <w:t>Az intézkedés(ek) háttere és célkitűzése(i)</w:t>
      </w:r>
    </w:p>
    <w:p w14:paraId="7E6887E3" w14:textId="1F9EFC30" w:rsidR="00EA14A3" w:rsidRDefault="00D3344D" w:rsidP="00EA14A3">
      <w:pPr>
        <w:pStyle w:val="ListParagraph"/>
        <w:numPr>
          <w:ilvl w:val="0"/>
          <w:numId w:val="67"/>
        </w:numPr>
        <w:spacing w:after="240"/>
        <w:ind w:left="993" w:hanging="142"/>
        <w:jc w:val="both"/>
      </w:pPr>
      <w:r>
        <w:t>Amennyiben az általános adatlap (I. rész) 5.2. szakaszában még nem ismertette, kérjük, ismertesse a hátteret és a fő célkitűzést, ideértve az uniós környezetvédelmi célokkal való kapcsolatot, amelyek támogatására az intézkedés irányul.</w:t>
      </w:r>
    </w:p>
    <w:p w14:paraId="0B320B1A" w14:textId="77777777" w:rsidR="00EA14A3" w:rsidRDefault="00EA14A3" w:rsidP="00EA14A3">
      <w:pPr>
        <w:tabs>
          <w:tab w:val="left" w:leader="dot" w:pos="9072"/>
        </w:tabs>
        <w:spacing w:before="120" w:after="120"/>
        <w:ind w:left="567"/>
        <w:jc w:val="both"/>
      </w:pPr>
      <w:r>
        <w:tab/>
      </w:r>
    </w:p>
    <w:p w14:paraId="19E08CD6" w14:textId="313D8C30" w:rsidR="00EA14A3" w:rsidRDefault="00D22DFA" w:rsidP="00EA14A3">
      <w:pPr>
        <w:pStyle w:val="ListParagraph"/>
        <w:numPr>
          <w:ilvl w:val="0"/>
          <w:numId w:val="67"/>
        </w:numPr>
        <w:spacing w:after="240"/>
        <w:ind w:left="993" w:hanging="142"/>
        <w:jc w:val="both"/>
      </w:pPr>
      <w:r>
        <w:t>Amennyiben az általános adatlap (I. rész) 5.2. szakaszában még nem ismertette, kérjük, ismertesse azokat az egyéb célkitűzéséket, amelyek támogatására az intézkedés irányul. A nem kizárólag környezetvédelmi jellegű célkitűzések esetében, kérjük, fejtse ki, hogy torzulást eredményezhetnek-e a belső piacon.</w:t>
      </w:r>
    </w:p>
    <w:p w14:paraId="56879D8C" w14:textId="77777777" w:rsidR="00EA14A3" w:rsidRPr="00711243" w:rsidRDefault="00EA14A3" w:rsidP="00EA14A3">
      <w:pPr>
        <w:tabs>
          <w:tab w:val="left" w:leader="dot" w:pos="9072"/>
        </w:tabs>
        <w:spacing w:before="120" w:after="120"/>
        <w:ind w:left="567"/>
        <w:jc w:val="both"/>
      </w:pPr>
      <w:r>
        <w:tab/>
      </w:r>
    </w:p>
    <w:p w14:paraId="605CC981" w14:textId="5CD838DF" w:rsidR="005A412F" w:rsidRPr="007B4268" w:rsidRDefault="00EA14A3" w:rsidP="00C52CFD">
      <w:pPr>
        <w:pStyle w:val="ListParagraph"/>
        <w:numPr>
          <w:ilvl w:val="0"/>
          <w:numId w:val="50"/>
        </w:numPr>
        <w:spacing w:before="120" w:after="120"/>
        <w:ind w:left="567" w:hanging="567"/>
        <w:contextualSpacing w:val="0"/>
        <w:jc w:val="both"/>
        <w:rPr>
          <w:b/>
        </w:rPr>
      </w:pPr>
      <w:r>
        <w:rPr>
          <w:b/>
        </w:rPr>
        <w:t>Hatálybalépés és időtartam:</w:t>
      </w:r>
    </w:p>
    <w:p w14:paraId="6C068284" w14:textId="7B70E494" w:rsidR="00EA14A3" w:rsidRDefault="00D3344D" w:rsidP="00023C16">
      <w:pPr>
        <w:pStyle w:val="ListParagraph"/>
        <w:numPr>
          <w:ilvl w:val="0"/>
          <w:numId w:val="114"/>
        </w:numPr>
        <w:spacing w:before="120" w:after="120"/>
        <w:ind w:left="993" w:hanging="142"/>
        <w:contextualSpacing w:val="0"/>
        <w:jc w:val="both"/>
        <w:rPr>
          <w:szCs w:val="24"/>
        </w:rPr>
      </w:pPr>
      <w:r>
        <w:t>Amennyiben az általános adatlap (I. rész) 5.5. szakaszában még nem tüntette fel, kérjük, tüntesse fel a következőket:</w:t>
      </w:r>
    </w:p>
    <w:p w14:paraId="70F547F3" w14:textId="77777777" w:rsidR="00EA14A3" w:rsidRDefault="00EA14A3" w:rsidP="00023C16">
      <w:pPr>
        <w:pStyle w:val="ListParagraph"/>
        <w:numPr>
          <w:ilvl w:val="1"/>
          <w:numId w:val="114"/>
        </w:numPr>
        <w:spacing w:before="120" w:after="120"/>
        <w:ind w:left="1713"/>
        <w:contextualSpacing w:val="0"/>
        <w:jc w:val="both"/>
        <w:rPr>
          <w:szCs w:val="24"/>
        </w:rPr>
      </w:pPr>
      <w:r>
        <w:t xml:space="preserve">Támogatási program esetében: </w:t>
      </w:r>
    </w:p>
    <w:p w14:paraId="0CD61830" w14:textId="77777777" w:rsidR="00EA14A3" w:rsidRDefault="00EA14A3" w:rsidP="00023C16">
      <w:pPr>
        <w:pStyle w:val="ListParagraph"/>
        <w:numPr>
          <w:ilvl w:val="2"/>
          <w:numId w:val="114"/>
        </w:numPr>
        <w:spacing w:before="120" w:after="120"/>
        <w:ind w:left="1996" w:hanging="283"/>
        <w:contextualSpacing w:val="0"/>
        <w:jc w:val="both"/>
        <w:rPr>
          <w:szCs w:val="24"/>
        </w:rPr>
      </w:pPr>
      <w:r>
        <w:t>a program tervezett hatálybalépésének időpontja:</w:t>
      </w:r>
    </w:p>
    <w:p w14:paraId="314E8C0C" w14:textId="77777777" w:rsidR="00755280" w:rsidRPr="009E5420" w:rsidRDefault="00755280" w:rsidP="00755280">
      <w:pPr>
        <w:tabs>
          <w:tab w:val="left" w:leader="dot" w:pos="9072"/>
        </w:tabs>
        <w:spacing w:before="120" w:after="120"/>
        <w:ind w:left="567"/>
        <w:jc w:val="both"/>
      </w:pPr>
      <w:r>
        <w:tab/>
      </w:r>
    </w:p>
    <w:p w14:paraId="6FB99E32" w14:textId="77777777" w:rsidR="00EA14A3" w:rsidRPr="00A05822" w:rsidRDefault="00EA14A3" w:rsidP="00023C16">
      <w:pPr>
        <w:pStyle w:val="ListParagraph"/>
        <w:numPr>
          <w:ilvl w:val="2"/>
          <w:numId w:val="114"/>
        </w:numPr>
        <w:spacing w:before="120" w:after="120"/>
        <w:ind w:left="1996" w:hanging="283"/>
        <w:contextualSpacing w:val="0"/>
        <w:jc w:val="both"/>
        <w:rPr>
          <w:szCs w:val="24"/>
        </w:rPr>
      </w:pPr>
      <w:r>
        <w:t>a program időtartama</w:t>
      </w:r>
      <w:r w:rsidRPr="0096487F">
        <w:rPr>
          <w:rStyle w:val="FootnoteReference"/>
          <w:rFonts w:cs="Arial Unicode MS"/>
          <w:bCs/>
          <w:lang w:bidi="si-LK"/>
        </w:rPr>
        <w:footnoteReference w:id="3"/>
      </w:r>
      <w:r>
        <w:t>.</w:t>
      </w:r>
    </w:p>
    <w:p w14:paraId="2D5F673A" w14:textId="77777777" w:rsidR="00755280" w:rsidRPr="009E5420" w:rsidRDefault="00755280" w:rsidP="00755280">
      <w:pPr>
        <w:tabs>
          <w:tab w:val="left" w:leader="dot" w:pos="9072"/>
        </w:tabs>
        <w:spacing w:before="120" w:after="120"/>
        <w:ind w:left="567"/>
        <w:jc w:val="both"/>
      </w:pPr>
      <w:r>
        <w:tab/>
      </w:r>
    </w:p>
    <w:p w14:paraId="1FF183EA" w14:textId="77777777" w:rsidR="00EA14A3" w:rsidRDefault="00EA14A3" w:rsidP="00023C16">
      <w:pPr>
        <w:pStyle w:val="ListParagraph"/>
        <w:numPr>
          <w:ilvl w:val="1"/>
          <w:numId w:val="114"/>
        </w:numPr>
        <w:spacing w:before="120" w:after="120"/>
        <w:ind w:left="1713"/>
        <w:contextualSpacing w:val="0"/>
        <w:jc w:val="both"/>
        <w:rPr>
          <w:szCs w:val="24"/>
        </w:rPr>
      </w:pPr>
      <w:r>
        <w:t>Egyedi támogatás esetében: a támogatás nyújtásának (tervezett) időpontja (a támogatás ígérete) és a kifizetés időpontja (az első kifizetés időpontja, ha több egymást követő kifizetést terveznek):</w:t>
      </w:r>
    </w:p>
    <w:p w14:paraId="0F5E7B55" w14:textId="2440DBE7" w:rsidR="00EA14A3" w:rsidRPr="00755280" w:rsidRDefault="00755280" w:rsidP="00755280">
      <w:pPr>
        <w:tabs>
          <w:tab w:val="left" w:leader="dot" w:pos="9072"/>
        </w:tabs>
        <w:spacing w:before="120" w:after="120"/>
        <w:ind w:left="567"/>
        <w:jc w:val="both"/>
      </w:pPr>
      <w:r>
        <w:tab/>
      </w:r>
    </w:p>
    <w:p w14:paraId="2CA85F91" w14:textId="06561607" w:rsidR="000442F5" w:rsidRPr="007B4268" w:rsidRDefault="004D14A6" w:rsidP="00C52CFD">
      <w:pPr>
        <w:pStyle w:val="ListParagraph"/>
        <w:numPr>
          <w:ilvl w:val="0"/>
          <w:numId w:val="50"/>
        </w:numPr>
        <w:spacing w:before="120" w:after="120"/>
        <w:ind w:left="567" w:hanging="567"/>
        <w:contextualSpacing w:val="0"/>
        <w:jc w:val="both"/>
        <w:rPr>
          <w:rFonts w:cs="Arial Unicode MS"/>
          <w:b/>
        </w:rPr>
      </w:pPr>
      <w:r>
        <w:rPr>
          <w:b/>
        </w:rPr>
        <w:t>Kedvezményezett(ek):</w:t>
      </w:r>
    </w:p>
    <w:p w14:paraId="5266FC05" w14:textId="60C34F9E" w:rsidR="00BC5DDD" w:rsidRDefault="00CF3861" w:rsidP="00C52CFD">
      <w:pPr>
        <w:pStyle w:val="ListParagraph"/>
        <w:numPr>
          <w:ilvl w:val="0"/>
          <w:numId w:val="68"/>
        </w:numPr>
        <w:spacing w:after="240"/>
        <w:ind w:hanging="229"/>
        <w:jc w:val="both"/>
        <w:rPr>
          <w:szCs w:val="24"/>
        </w:rPr>
      </w:pPr>
      <w:r>
        <w:t>Amennyiben az általános adatlap (I. rész) 3. szakaszában még nem ismertette, kérjük, ismertesse az intézkedés(ek) (potenciális) kedvezményezettjét/kedvezményezettjeit.</w:t>
      </w:r>
    </w:p>
    <w:p w14:paraId="311F21F0" w14:textId="4CE64502" w:rsidR="00F822DE" w:rsidRDefault="00564D5B" w:rsidP="00B807A4">
      <w:pPr>
        <w:tabs>
          <w:tab w:val="left" w:leader="dot" w:pos="9072"/>
        </w:tabs>
        <w:spacing w:before="120" w:after="120"/>
        <w:ind w:left="567"/>
        <w:jc w:val="both"/>
      </w:pPr>
      <w:r>
        <w:tab/>
      </w:r>
    </w:p>
    <w:p w14:paraId="59D49F0B" w14:textId="77777777" w:rsidR="00BA0515" w:rsidRPr="009E5420" w:rsidRDefault="00F822DE" w:rsidP="00F822DE">
      <w:r>
        <w:br w:type="page"/>
      </w:r>
    </w:p>
    <w:p w14:paraId="67640B4A" w14:textId="77777777" w:rsidR="00F33CC0" w:rsidRPr="00C55D4C" w:rsidRDefault="00DB40A5" w:rsidP="00C52CFD">
      <w:pPr>
        <w:pStyle w:val="ListParagraph"/>
        <w:numPr>
          <w:ilvl w:val="0"/>
          <w:numId w:val="68"/>
        </w:numPr>
        <w:spacing w:after="240"/>
        <w:ind w:hanging="229"/>
        <w:jc w:val="both"/>
        <w:rPr>
          <w:szCs w:val="24"/>
        </w:rPr>
      </w:pPr>
      <w:r>
        <w:t>Kérjük, tüntesse fel a kedvezményezett(ek) elhelyezkedését (vagyis csak az adott tagállamokban található vagy másik tagállambeli gazdálkodó szervezetek is jogosultak-e részt venni az intézkedésben).</w:t>
      </w:r>
    </w:p>
    <w:p w14:paraId="041205D4" w14:textId="77777777" w:rsidR="000442F5" w:rsidRDefault="000442F5" w:rsidP="000442F5">
      <w:pPr>
        <w:tabs>
          <w:tab w:val="left" w:leader="dot" w:pos="9072"/>
        </w:tabs>
        <w:spacing w:before="120" w:after="120"/>
        <w:ind w:left="567"/>
        <w:jc w:val="both"/>
      </w:pPr>
      <w:r>
        <w:lastRenderedPageBreak/>
        <w:tab/>
      </w:r>
    </w:p>
    <w:p w14:paraId="5B7A16AB" w14:textId="782386CC" w:rsidR="00E20950" w:rsidRDefault="00E20950" w:rsidP="00E20950">
      <w:pPr>
        <w:pStyle w:val="ListParagraph"/>
        <w:numPr>
          <w:ilvl w:val="0"/>
          <w:numId w:val="68"/>
        </w:numPr>
        <w:spacing w:after="240"/>
        <w:ind w:hanging="229"/>
        <w:jc w:val="both"/>
        <w:rPr>
          <w:szCs w:val="24"/>
        </w:rPr>
      </w:pPr>
      <w:r>
        <w:t>Az iránymutatás 15. pontjának való megfelelés értékelése céljából kérjük, adja meg, hogy az intézkedés(ek) keretében részesül-e (egyedi vagy program részét képező) támogatásban olyan vállalkozás, amellyel szemben valamely még nem teljesített, támogatást jogellenesnek és a belső piaccal összeegyeztethetetlennek nyilvánító korábbi bizottsági határozaton alapuló visszafizetési felszólítás van érvényben.</w:t>
      </w:r>
    </w:p>
    <w:p w14:paraId="75C48299" w14:textId="62F8AAFC" w:rsidR="00E20950" w:rsidRPr="008515FB" w:rsidRDefault="00E20950" w:rsidP="00E20950">
      <w:pPr>
        <w:tabs>
          <w:tab w:val="left" w:leader="dot" w:pos="9072"/>
        </w:tabs>
        <w:spacing w:before="120" w:after="120"/>
        <w:ind w:left="567"/>
        <w:jc w:val="both"/>
      </w:pPr>
      <w:r>
        <w:tab/>
      </w:r>
    </w:p>
    <w:p w14:paraId="0ED317AE" w14:textId="05F749FB" w:rsidR="00E20950" w:rsidRPr="00E4424D" w:rsidRDefault="00E20950" w:rsidP="00E20950">
      <w:pPr>
        <w:pStyle w:val="ListParagraph"/>
        <w:spacing w:after="240"/>
        <w:ind w:left="1080"/>
        <w:jc w:val="both"/>
        <w:rPr>
          <w:szCs w:val="24"/>
        </w:rPr>
      </w:pPr>
      <w:r>
        <w:t>Ha igen, kérjük, adjon tájékoztatást a még visszafizetendő támogatási összegről, hogy a Bizottság figyelembe vehesse a támogatási intézkedés(ek) értékelésében.</w:t>
      </w:r>
    </w:p>
    <w:p w14:paraId="08F5AEEF" w14:textId="15566FB0" w:rsidR="00E20950" w:rsidRDefault="00E20950" w:rsidP="00800D93">
      <w:pPr>
        <w:tabs>
          <w:tab w:val="left" w:leader="dot" w:pos="9072"/>
        </w:tabs>
        <w:spacing w:before="120" w:after="120"/>
        <w:ind w:left="567"/>
        <w:jc w:val="both"/>
      </w:pPr>
      <w:r>
        <w:tab/>
      </w:r>
    </w:p>
    <w:p w14:paraId="1182E68D" w14:textId="0FA8CC20" w:rsidR="002E10AC" w:rsidRPr="00FC4A9E" w:rsidRDefault="00800D93" w:rsidP="00FE7025">
      <w:pPr>
        <w:pStyle w:val="ListParagraph"/>
        <w:numPr>
          <w:ilvl w:val="0"/>
          <w:numId w:val="50"/>
        </w:numPr>
        <w:spacing w:before="120" w:after="120"/>
        <w:ind w:left="567" w:hanging="567"/>
        <w:contextualSpacing w:val="0"/>
        <w:jc w:val="both"/>
      </w:pPr>
      <w:r>
        <w:t>Kérjük, erősítse meg, hogy az intézkedés(ek) nem tartalmaz(nak) az iránymutatás hatályán kívüli tevékenységekhez nyújtott támogatást (lásd az iránymutatás 13. pontját). Ellenkező esetben adjon részletes magyarázatot.</w:t>
      </w:r>
    </w:p>
    <w:p w14:paraId="65D37893" w14:textId="77777777" w:rsidR="00577AF5" w:rsidRPr="00C55D4C" w:rsidRDefault="009368F1" w:rsidP="000442F5">
      <w:pPr>
        <w:tabs>
          <w:tab w:val="left" w:leader="dot" w:pos="9072"/>
        </w:tabs>
        <w:spacing w:before="120" w:after="120"/>
        <w:ind w:left="567"/>
        <w:jc w:val="both"/>
      </w:pPr>
      <w:r>
        <w:tab/>
      </w:r>
    </w:p>
    <w:p w14:paraId="78FE7C60" w14:textId="37CBB84C" w:rsidR="00C11603" w:rsidRPr="007B4268" w:rsidRDefault="00C11603" w:rsidP="00C52CFD">
      <w:pPr>
        <w:pStyle w:val="ListParagraph"/>
        <w:numPr>
          <w:ilvl w:val="0"/>
          <w:numId w:val="50"/>
        </w:numPr>
        <w:spacing w:before="120" w:after="120"/>
        <w:ind w:left="567" w:hanging="567"/>
        <w:contextualSpacing w:val="0"/>
        <w:jc w:val="both"/>
        <w:rPr>
          <w:rFonts w:cs="Arial Unicode MS"/>
          <w:b/>
          <w:bCs/>
        </w:rPr>
      </w:pPr>
      <w:bookmarkStart w:id="2" w:name="_Ref172736116"/>
      <w:r>
        <w:rPr>
          <w:b/>
        </w:rPr>
        <w:t>Költségvetés és az intézkedés(ek) finanszírozása</w:t>
      </w:r>
      <w:r>
        <w:t>:</w:t>
      </w:r>
      <w:bookmarkEnd w:id="2"/>
    </w:p>
    <w:p w14:paraId="55F66F73" w14:textId="20C4DB31" w:rsidR="00115C85" w:rsidRPr="00ED2FA7" w:rsidRDefault="00CF3861" w:rsidP="000E7801">
      <w:pPr>
        <w:pStyle w:val="ListParagraph"/>
        <w:numPr>
          <w:ilvl w:val="0"/>
          <w:numId w:val="69"/>
        </w:numPr>
        <w:spacing w:before="120" w:after="120"/>
        <w:ind w:left="993" w:hanging="284"/>
        <w:contextualSpacing w:val="0"/>
        <w:jc w:val="both"/>
        <w:rPr>
          <w:rFonts w:cs="Arial Unicode MS"/>
          <w:bCs/>
        </w:rPr>
      </w:pPr>
      <w:r>
        <w:t>Amennyiben az általános adatlap (I. rész) 7.1. szakaszában még nem adta meg, kérjük, adja meg az intézkedés(ek) teljes időtartamára vonatkozó éves és/vagy teljes költségvetést. Ha a teljes költségvetés nem ismert (például a pályázatok eredményétől függ), kérjük, becsült költségvetést tüntessen fel, megjelölve a kiszámításához felhasznált feltételezéseket</w:t>
      </w:r>
      <w:r w:rsidR="0091313C" w:rsidRPr="0091313C">
        <w:rPr>
          <w:rFonts w:cs="Arial Unicode MS"/>
          <w:bCs/>
          <w:vertAlign w:val="superscript"/>
          <w:lang w:bidi="si-LK"/>
        </w:rPr>
        <w:footnoteReference w:id="4"/>
      </w:r>
      <w:r>
        <w:t>.</w:t>
      </w:r>
    </w:p>
    <w:p w14:paraId="6A1E834A" w14:textId="77777777" w:rsidR="00D25FB9" w:rsidRPr="00ED2FA7" w:rsidRDefault="00D25FB9" w:rsidP="000E7801">
      <w:pPr>
        <w:tabs>
          <w:tab w:val="left" w:leader="dot" w:pos="9072"/>
        </w:tabs>
        <w:spacing w:before="120" w:after="120"/>
        <w:ind w:left="567"/>
        <w:jc w:val="both"/>
      </w:pPr>
      <w:r>
        <w:tab/>
      </w:r>
    </w:p>
    <w:p w14:paraId="3E49DB39" w14:textId="41299EB2" w:rsidR="00726A89" w:rsidRDefault="007B4268" w:rsidP="000E7801">
      <w:pPr>
        <w:pStyle w:val="ListParagraph"/>
        <w:numPr>
          <w:ilvl w:val="0"/>
          <w:numId w:val="69"/>
        </w:numPr>
        <w:spacing w:before="120" w:after="120"/>
        <w:ind w:left="993" w:hanging="284"/>
        <w:contextualSpacing w:val="0"/>
        <w:jc w:val="both"/>
        <w:rPr>
          <w:rFonts w:cs="Arial Unicode MS"/>
        </w:rPr>
      </w:pPr>
      <w:bookmarkStart w:id="3" w:name="_Ref172736090"/>
      <w:r>
        <w:t>Az intézkedés környezetvédelmi adóra/adójellegű díjra</w:t>
      </w:r>
      <w:r>
        <w:rPr>
          <w:rStyle w:val="FootnoteReference"/>
          <w:rFonts w:cs="Arial Unicode MS"/>
          <w:lang w:bidi="si-LK"/>
        </w:rPr>
        <w:footnoteReference w:id="5"/>
      </w:r>
      <w:r>
        <w:t xml:space="preserve"> vonatkozik, ezért kérjük, tisztázza, hogy:</w:t>
      </w:r>
      <w:bookmarkEnd w:id="3"/>
    </w:p>
    <w:p w14:paraId="6F83FCFD" w14:textId="2F43275D" w:rsidR="004D34AD" w:rsidRDefault="00AD0976" w:rsidP="000E7801">
      <w:pPr>
        <w:pStyle w:val="ListParagraph"/>
        <w:numPr>
          <w:ilvl w:val="1"/>
          <w:numId w:val="69"/>
        </w:numPr>
        <w:spacing w:before="120" w:after="120"/>
        <w:jc w:val="both"/>
        <w:rPr>
          <w:rFonts w:cs="Arial Unicode MS"/>
        </w:rPr>
      </w:pPr>
      <w:r>
        <w:t>Az adójellegű díjat jogszabály vagy egyéb jogalkotási aktus állapítja-e meg. Ha igen, kérjük, adja meg a jogi aktust, annak számát, elfogadásának és hatálybalépésének időpontját, valamint a jogi aktusra mutató internetes hivatkozást:</w:t>
      </w:r>
    </w:p>
    <w:p w14:paraId="77FF6519" w14:textId="77777777" w:rsidR="00726A89" w:rsidRDefault="00726A89" w:rsidP="00A46DF5">
      <w:pPr>
        <w:tabs>
          <w:tab w:val="left" w:leader="dot" w:pos="9072"/>
        </w:tabs>
        <w:spacing w:before="120" w:after="120"/>
        <w:ind w:left="567"/>
        <w:jc w:val="both"/>
      </w:pPr>
      <w:r>
        <w:tab/>
      </w:r>
    </w:p>
    <w:p w14:paraId="42AFDDD0" w14:textId="072522A7" w:rsidR="007B4268" w:rsidRDefault="007B4268" w:rsidP="00A46DF5">
      <w:pPr>
        <w:numPr>
          <w:ilvl w:val="1"/>
          <w:numId w:val="69"/>
        </w:numPr>
        <w:spacing w:before="120" w:after="120"/>
        <w:rPr>
          <w:rFonts w:cs="Arial Unicode MS"/>
        </w:rPr>
      </w:pPr>
      <w:r>
        <w:t>Az adójellegű díj csökkentését más fogyasztókra kivetett adójellegű díj emelésével finanszírozzák:</w:t>
      </w:r>
    </w:p>
    <w:p w14:paraId="54EF3E04" w14:textId="77777777" w:rsidR="007B4268" w:rsidRDefault="007B4268" w:rsidP="00A46DF5">
      <w:pPr>
        <w:tabs>
          <w:tab w:val="left" w:leader="dot" w:pos="9072"/>
        </w:tabs>
        <w:spacing w:before="120" w:after="120"/>
        <w:ind w:left="567"/>
        <w:jc w:val="both"/>
      </w:pPr>
      <w:r>
        <w:tab/>
      </w:r>
    </w:p>
    <w:p w14:paraId="4132FC01" w14:textId="60C00C97" w:rsidR="00726A89" w:rsidRPr="00726A89" w:rsidRDefault="00726A89" w:rsidP="00A46DF5">
      <w:pPr>
        <w:numPr>
          <w:ilvl w:val="1"/>
          <w:numId w:val="69"/>
        </w:numPr>
        <w:spacing w:before="120" w:after="120"/>
        <w:rPr>
          <w:rFonts w:cs="Arial Unicode MS"/>
        </w:rPr>
      </w:pPr>
      <w:r>
        <w:t>Az adójellegű díjat egyformán szabják-e ki hazai és importált termékekre:</w:t>
      </w:r>
    </w:p>
    <w:p w14:paraId="1C409AC8" w14:textId="77777777" w:rsidR="00726A89" w:rsidRDefault="00726A89" w:rsidP="00A46DF5">
      <w:pPr>
        <w:tabs>
          <w:tab w:val="left" w:leader="dot" w:pos="9072"/>
        </w:tabs>
        <w:spacing w:before="120" w:after="120"/>
        <w:ind w:left="567"/>
        <w:jc w:val="both"/>
      </w:pPr>
      <w:r>
        <w:tab/>
      </w:r>
    </w:p>
    <w:p w14:paraId="11C21B43" w14:textId="6DD9665C" w:rsidR="00726A89" w:rsidRDefault="00726A89" w:rsidP="000E7801">
      <w:pPr>
        <w:pStyle w:val="ListParagraph"/>
        <w:numPr>
          <w:ilvl w:val="1"/>
          <w:numId w:val="69"/>
        </w:numPr>
        <w:spacing w:before="120" w:after="120"/>
        <w:jc w:val="both"/>
        <w:rPr>
          <w:rFonts w:cs="Arial Unicode MS"/>
        </w:rPr>
      </w:pPr>
      <w:r>
        <w:t>Az intézkedés hazai és importáló gyártók számára egyformán előnyös-e:</w:t>
      </w:r>
    </w:p>
    <w:p w14:paraId="136E5A46" w14:textId="77777777" w:rsidR="00726A89" w:rsidRDefault="00726A89" w:rsidP="00A46DF5">
      <w:pPr>
        <w:tabs>
          <w:tab w:val="left" w:leader="dot" w:pos="9072"/>
        </w:tabs>
        <w:spacing w:before="120" w:after="120"/>
        <w:ind w:left="567"/>
        <w:jc w:val="both"/>
      </w:pPr>
      <w:r>
        <w:tab/>
      </w:r>
    </w:p>
    <w:p w14:paraId="337A3C82" w14:textId="2B0502BB" w:rsidR="00726A89" w:rsidRDefault="00726A89" w:rsidP="000E7801">
      <w:pPr>
        <w:pStyle w:val="ListParagraph"/>
        <w:numPr>
          <w:ilvl w:val="1"/>
          <w:numId w:val="69"/>
        </w:numPr>
        <w:spacing w:before="120" w:after="120"/>
        <w:jc w:val="both"/>
        <w:rPr>
          <w:rFonts w:cs="Arial Unicode MS"/>
        </w:rPr>
      </w:pPr>
      <w:r>
        <w:t>Az adójellegű díj teljes egészében vagy csak részben finanszírozza-e az intézkedést. Ha az adójellegű díj csak részben finanszírozza az intézkedést, tüntesse fel az intézkedés finanszírozásához igénybe vett egyéb forrásokat és azok arányát:</w:t>
      </w:r>
    </w:p>
    <w:p w14:paraId="3C505C11" w14:textId="77777777" w:rsidR="00726A89" w:rsidRDefault="00726A89" w:rsidP="00A46DF5">
      <w:pPr>
        <w:tabs>
          <w:tab w:val="left" w:leader="dot" w:pos="9072"/>
        </w:tabs>
        <w:spacing w:before="120" w:after="120"/>
        <w:ind w:left="567"/>
        <w:jc w:val="both"/>
      </w:pPr>
      <w:r>
        <w:tab/>
      </w:r>
    </w:p>
    <w:p w14:paraId="08FF5B37" w14:textId="45BC6D88" w:rsidR="00726A89" w:rsidRDefault="00726A89" w:rsidP="00726A89">
      <w:pPr>
        <w:pStyle w:val="ListParagraph"/>
        <w:numPr>
          <w:ilvl w:val="1"/>
          <w:numId w:val="69"/>
        </w:numPr>
        <w:spacing w:before="120" w:after="120"/>
        <w:jc w:val="both"/>
        <w:rPr>
          <w:rFonts w:cs="Arial Unicode MS"/>
        </w:rPr>
      </w:pPr>
      <w:r>
        <w:t>Az intézkedést finanszírozó adójellegű díj egyúttal más támogatási intézkedéseket is finanszíroz-e. Ha igen, adja meg az adott adójellegű díjjal finanszírozott többi támogatási intézkedést is:</w:t>
      </w:r>
    </w:p>
    <w:p w14:paraId="2436710C" w14:textId="77777777" w:rsidR="00726A89" w:rsidRDefault="00726A89" w:rsidP="00A46DF5">
      <w:pPr>
        <w:tabs>
          <w:tab w:val="left" w:leader="dot" w:pos="9072"/>
        </w:tabs>
        <w:spacing w:before="120" w:after="120"/>
        <w:ind w:left="567"/>
        <w:jc w:val="both"/>
      </w:pPr>
      <w:r>
        <w:tab/>
      </w:r>
    </w:p>
    <w:p w14:paraId="23FD0C95" w14:textId="6855544A" w:rsidR="009916D5" w:rsidRDefault="009916D5" w:rsidP="00EB188E">
      <w:pPr>
        <w:spacing w:before="120" w:after="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35435703" w14:textId="77777777" w:rsidTr="00697188">
        <w:tc>
          <w:tcPr>
            <w:tcW w:w="9286" w:type="dxa"/>
            <w:shd w:val="pct15" w:color="auto" w:fill="auto"/>
          </w:tcPr>
          <w:p w14:paraId="3DD87D15" w14:textId="77777777" w:rsidR="000442F5" w:rsidRPr="009916D5" w:rsidRDefault="000442F5" w:rsidP="00DE2433">
            <w:pPr>
              <w:spacing w:before="120" w:after="120"/>
              <w:jc w:val="center"/>
              <w:rPr>
                <w:b/>
                <w:sz w:val="32"/>
                <w:szCs w:val="32"/>
              </w:rPr>
            </w:pPr>
            <w:r>
              <w:rPr>
                <w:b/>
                <w:sz w:val="32"/>
              </w:rPr>
              <w:t>B. szakasz: A támogatás összeegyeztethetőségének értékelése</w:t>
            </w:r>
          </w:p>
        </w:tc>
      </w:tr>
    </w:tbl>
    <w:p w14:paraId="57CCA307" w14:textId="77777777" w:rsidR="004B0D99" w:rsidRPr="00711243" w:rsidRDefault="004B0D99" w:rsidP="004B0D99">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48F06B3" w14:textId="77777777" w:rsidTr="00697188">
        <w:tc>
          <w:tcPr>
            <w:tcW w:w="9322" w:type="dxa"/>
            <w:shd w:val="pct15" w:color="auto" w:fill="auto"/>
          </w:tcPr>
          <w:p w14:paraId="5753CA91" w14:textId="77777777" w:rsidR="000442F5" w:rsidRPr="006D38D6" w:rsidRDefault="007D1E08" w:rsidP="00C52CFD">
            <w:pPr>
              <w:pStyle w:val="Heading1"/>
              <w:numPr>
                <w:ilvl w:val="0"/>
                <w:numId w:val="70"/>
              </w:numPr>
              <w:rPr>
                <w:i/>
                <w:sz w:val="28"/>
                <w:szCs w:val="28"/>
              </w:rPr>
            </w:pPr>
            <w:r>
              <w:rPr>
                <w:i/>
                <w:sz w:val="28"/>
              </w:rPr>
              <w:t>Pozitív feltétel: a támogatásnak elő kell segítenie egy gazdasági tevékenység fejlődését</w:t>
            </w:r>
          </w:p>
        </w:tc>
      </w:tr>
    </w:tbl>
    <w:p w14:paraId="3E00DBB1"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04BED7FB" w14:textId="77777777" w:rsidTr="00305DC0">
        <w:tc>
          <w:tcPr>
            <w:tcW w:w="9322" w:type="dxa"/>
            <w:shd w:val="pct15" w:color="auto" w:fill="auto"/>
          </w:tcPr>
          <w:p w14:paraId="41F8E6E6" w14:textId="1B1788DE" w:rsidR="004B5C2A" w:rsidRPr="00B418CC" w:rsidRDefault="007D1E08" w:rsidP="006F256F">
            <w:pPr>
              <w:pStyle w:val="Heading1"/>
              <w:numPr>
                <w:ilvl w:val="1"/>
                <w:numId w:val="70"/>
              </w:numPr>
              <w:rPr>
                <w:sz w:val="24"/>
                <w:szCs w:val="24"/>
              </w:rPr>
            </w:pPr>
            <w:r>
              <w:rPr>
                <w:sz w:val="24"/>
              </w:rPr>
              <w:t>Hozzájárulás egy gazdasági tevékenység fejlődéséhez, ösztönző hatás, a támogatás indokoltsága és a támogatott tevékenységek köre</w:t>
            </w:r>
          </w:p>
        </w:tc>
      </w:tr>
    </w:tbl>
    <w:p w14:paraId="2870642B" w14:textId="7ADDDE0C" w:rsidR="000442F5" w:rsidRPr="00DB40A5" w:rsidRDefault="000442F5" w:rsidP="7963440A">
      <w:pPr>
        <w:spacing w:before="360" w:after="120"/>
        <w:jc w:val="both"/>
        <w:rPr>
          <w:i/>
          <w:iCs/>
        </w:rPr>
      </w:pPr>
      <w:r>
        <w:rPr>
          <w:i/>
        </w:rPr>
        <w:t xml:space="preserve">Az e szakaszban kért információk közlésével kapcsolatban lásd az iránymutatás 3.1.1. és 3.1.2. szakaszát </w:t>
      </w:r>
      <w:bookmarkStart w:id="4" w:name="_Hlk172821826"/>
      <w:r>
        <w:rPr>
          <w:i/>
        </w:rPr>
        <w:t>(amennyiben az intézkedés(ek)re alkalmazandó)</w:t>
      </w:r>
      <w:bookmarkEnd w:id="4"/>
      <w:r>
        <w:rPr>
          <w:i/>
        </w:rPr>
        <w:t>, valamint a 4.7.1.1. és 4.7.1.2. szakaszát (293–296. pontját).</w:t>
      </w:r>
    </w:p>
    <w:p w14:paraId="7ABF90FF" w14:textId="2C9C7795" w:rsidR="00864DCD" w:rsidRPr="00DB40A5" w:rsidRDefault="006B6657" w:rsidP="00FC6014">
      <w:pPr>
        <w:pStyle w:val="ListParagraph"/>
        <w:numPr>
          <w:ilvl w:val="0"/>
          <w:numId w:val="50"/>
        </w:numPr>
        <w:spacing w:before="120" w:after="120"/>
        <w:ind w:left="567" w:hanging="567"/>
        <w:contextualSpacing w:val="0"/>
        <w:jc w:val="both"/>
      </w:pPr>
      <w:r>
        <w:t>Az EUMSZ 107. cikke (3) bekezdésének c) pontja kimondja, hogy a Bizottság a belső piaccal összeegyeztethetőnek tekintheti „az egyes gazdasági tevékenységek vagy gazdasági területek fejlődését előmozdító” támogatást, amennyiben az ilyen támogatás nem befolyásolja hátrányosan a kereskedelmi feltételeket a közös érdekkel ellentétes mértékben”. Ezért azoknak a támogatásoknak, amelyek a Szerződés e rendelkezése szerint összeegyeztethetőnek minősülnek, hozzá kell járulniuk egyes gazdasági tevékenységek fejlődéséhez.</w:t>
      </w:r>
    </w:p>
    <w:p w14:paraId="52F709B3" w14:textId="79C6C83F" w:rsidR="00EE2FCC" w:rsidRPr="00864DCD" w:rsidRDefault="00CB486E" w:rsidP="00864DCD">
      <w:pPr>
        <w:pStyle w:val="ListParagraph"/>
        <w:spacing w:before="120" w:after="120"/>
        <w:ind w:left="567"/>
        <w:contextualSpacing w:val="0"/>
        <w:jc w:val="both"/>
      </w:pPr>
      <w:r>
        <w:t>Az iránymutatás 23. pontjának való megfelelés értékelése céljából kérjük, jelölje meg azokat a gazdasági tevékenységeket, amelyeket a támogatás eredményeként előmozdítanak, és azt, hogy ezzel miként támogatják e tevékenységek fejlődését.</w:t>
      </w:r>
    </w:p>
    <w:p w14:paraId="6A3BF1A4" w14:textId="77777777" w:rsidR="000442F5" w:rsidRDefault="000442F5" w:rsidP="000442F5">
      <w:pPr>
        <w:tabs>
          <w:tab w:val="left" w:leader="dot" w:pos="9072"/>
        </w:tabs>
        <w:spacing w:before="120" w:after="120"/>
        <w:ind w:left="567"/>
        <w:jc w:val="both"/>
      </w:pPr>
      <w:r>
        <w:tab/>
      </w:r>
    </w:p>
    <w:p w14:paraId="6D343402" w14:textId="09A46779" w:rsidR="004B0D99" w:rsidRPr="00864DCD" w:rsidRDefault="004B0D99" w:rsidP="004B0D99">
      <w:pPr>
        <w:pStyle w:val="ListParagraph"/>
        <w:numPr>
          <w:ilvl w:val="0"/>
          <w:numId w:val="50"/>
        </w:numPr>
        <w:spacing w:before="120" w:after="120"/>
        <w:ind w:left="567" w:hanging="567"/>
        <w:contextualSpacing w:val="0"/>
        <w:jc w:val="both"/>
      </w:pPr>
      <w:r>
        <w:t>A támogatás csak akkor minősül gazdasági tevékenységet előmozdítónak, ha ösztönző hatása van. Az iránymutatás 3.1.2. szakaszának való megfelelés értékelése céljából kérjük, ismertesse, hogy az intézkedés(ek) hogyan sarkallja/sarkallják arra „a kedvezményezettet, hogy változtassa meg magatartását, folytasson olyan további vagy környezetbarátabb gazdasági tevékenységet, amelyet támogatás nélkül nem vagy korlátozottan vagy más módon végezne”, az iránymutatásnak a támogatás indokoltságáról szóló 4.7.1.1. szakaszában foglaltakkal összhangban.</w:t>
      </w:r>
    </w:p>
    <w:p w14:paraId="06BC1F8D" w14:textId="77777777" w:rsidR="004B0D99" w:rsidRPr="00864DCD" w:rsidRDefault="004B0D99" w:rsidP="004B0D99">
      <w:pPr>
        <w:tabs>
          <w:tab w:val="left" w:leader="dot" w:pos="9072"/>
        </w:tabs>
        <w:spacing w:before="120" w:after="120"/>
        <w:ind w:left="567"/>
        <w:jc w:val="both"/>
      </w:pPr>
      <w:r>
        <w:tab/>
      </w:r>
    </w:p>
    <w:p w14:paraId="79215EC2" w14:textId="0322465B" w:rsidR="004B0D99" w:rsidRPr="00864DCD" w:rsidRDefault="004B0D99" w:rsidP="004B0D99">
      <w:pPr>
        <w:pStyle w:val="ListParagraph"/>
        <w:numPr>
          <w:ilvl w:val="0"/>
          <w:numId w:val="50"/>
        </w:numPr>
        <w:spacing w:before="120" w:after="120"/>
        <w:ind w:left="567" w:hanging="567"/>
        <w:jc w:val="both"/>
      </w:pPr>
      <w:r>
        <w:t>Az iránymutatás 293. pontjának való megfelelés értékelése céljából kérjük, ismertesse, hogy i. miért lehet szükség a környezetvédelmi adók vagy adójellegű díjak csökkentésére, jóllehet hátrányosan érintheti e környezetvédelmi célkitűzés megvalósítását, és ii. a kedvezményezettek máskülönben miért kerülnének olyan versenyhátrányba, hogy a környezetvédelmi adó vagy adójellegű díj bevezetése eleve nem lenne megvalósítható.</w:t>
      </w:r>
    </w:p>
    <w:p w14:paraId="103D31A4" w14:textId="77777777" w:rsidR="004B0D99" w:rsidRDefault="004B0D99" w:rsidP="004B0D99">
      <w:pPr>
        <w:tabs>
          <w:tab w:val="left" w:leader="dot" w:pos="9072"/>
        </w:tabs>
        <w:spacing w:before="120" w:after="120"/>
        <w:ind w:left="567"/>
        <w:jc w:val="both"/>
      </w:pPr>
      <w:r>
        <w:tab/>
      </w:r>
    </w:p>
    <w:p w14:paraId="18BF132B" w14:textId="77777777" w:rsidR="00D22DFA" w:rsidRDefault="004B0D99" w:rsidP="000E7801">
      <w:pPr>
        <w:pStyle w:val="ListParagraph"/>
        <w:numPr>
          <w:ilvl w:val="0"/>
          <w:numId w:val="50"/>
        </w:numPr>
        <w:spacing w:before="120" w:after="120"/>
        <w:ind w:left="567" w:hanging="567"/>
        <w:jc w:val="both"/>
      </w:pPr>
      <w:r>
        <w:t>Az iránymutatás 294. pontjának való megfelelés értékelése céljából kérjük, ismertesse, hogy:</w:t>
      </w:r>
    </w:p>
    <w:p w14:paraId="754F208D" w14:textId="77777777" w:rsidR="00D22DFA" w:rsidRDefault="00D22DFA" w:rsidP="00A46DF5">
      <w:pPr>
        <w:pStyle w:val="ListParagraph"/>
        <w:spacing w:before="120" w:after="120"/>
      </w:pPr>
    </w:p>
    <w:p w14:paraId="5FC05663" w14:textId="7BD4C1E1" w:rsidR="00D22DFA" w:rsidRPr="00FA24AC" w:rsidRDefault="00055676" w:rsidP="00A46DF5">
      <w:pPr>
        <w:pStyle w:val="ListParagraph"/>
        <w:numPr>
          <w:ilvl w:val="0"/>
          <w:numId w:val="116"/>
        </w:numPr>
        <w:spacing w:before="120" w:after="120"/>
        <w:ind w:left="1434" w:hanging="357"/>
        <w:jc w:val="both"/>
        <w:rPr>
          <w:szCs w:val="24"/>
        </w:rPr>
      </w:pPr>
      <w:r>
        <w:t>E</w:t>
      </w:r>
      <w:r w:rsidR="004B0D99">
        <w:t>gyes vállalkozások kedvezőbb elbánásban részesítése miért teheti lehetővé, hogy a környezetvédelmi adókhoz vagy adójellegű díjakhoz való hozzájárulás általános szintje emelkedjen</w:t>
      </w:r>
      <w:r>
        <w:t>:</w:t>
      </w:r>
    </w:p>
    <w:p w14:paraId="174DA2CF" w14:textId="035147B1" w:rsidR="00830262" w:rsidRDefault="00830262" w:rsidP="00A46DF5">
      <w:pPr>
        <w:tabs>
          <w:tab w:val="left" w:leader="dot" w:pos="9072"/>
        </w:tabs>
        <w:spacing w:before="120" w:after="120"/>
        <w:ind w:left="567"/>
        <w:jc w:val="both"/>
      </w:pPr>
      <w:r>
        <w:tab/>
      </w:r>
    </w:p>
    <w:p w14:paraId="5B5631DF" w14:textId="10332A82" w:rsidR="00D22DFA" w:rsidRPr="00FA24AC" w:rsidRDefault="00055676" w:rsidP="00A46DF5">
      <w:pPr>
        <w:pStyle w:val="ListParagraph"/>
        <w:numPr>
          <w:ilvl w:val="0"/>
          <w:numId w:val="116"/>
        </w:numPr>
        <w:spacing w:before="120" w:after="120"/>
        <w:ind w:left="1434" w:hanging="357"/>
        <w:jc w:val="both"/>
        <w:rPr>
          <w:szCs w:val="24"/>
        </w:rPr>
      </w:pPr>
      <w:r>
        <w:t>A</w:t>
      </w:r>
      <w:r w:rsidR="004B0D99">
        <w:t xml:space="preserve"> környezetvédelmi adók vagy díjak csökkentése miért járulhat hozzá közvetetten a környezetvédelem szintjének javításához</w:t>
      </w:r>
      <w:r>
        <w:t>:</w:t>
      </w:r>
    </w:p>
    <w:p w14:paraId="4734A3ED" w14:textId="4188D531" w:rsidR="00830262" w:rsidRDefault="00830262" w:rsidP="00A46DF5">
      <w:pPr>
        <w:tabs>
          <w:tab w:val="left" w:leader="dot" w:pos="9072"/>
        </w:tabs>
        <w:spacing w:before="120" w:after="120"/>
        <w:ind w:left="567"/>
        <w:jc w:val="both"/>
      </w:pPr>
      <w:r>
        <w:tab/>
      </w:r>
    </w:p>
    <w:p w14:paraId="16A6091E" w14:textId="7D62F783" w:rsidR="004B0D99" w:rsidRPr="00FA24AC" w:rsidRDefault="00055676" w:rsidP="00A46DF5">
      <w:pPr>
        <w:pStyle w:val="ListParagraph"/>
        <w:numPr>
          <w:ilvl w:val="0"/>
          <w:numId w:val="116"/>
        </w:numPr>
        <w:spacing w:before="120" w:after="120"/>
        <w:ind w:left="1434" w:hanging="357"/>
        <w:jc w:val="both"/>
        <w:rPr>
          <w:szCs w:val="24"/>
        </w:rPr>
      </w:pPr>
      <w:r>
        <w:t>H</w:t>
      </w:r>
      <w:r w:rsidR="004B0D99">
        <w:t>ogyan biztosítja a tagállam azt, hogy az ilyen csökkentések ne ássák alá „a környezetvédelmi adó vagy adójellegű díj azon általános célját, hogy visszaszorítsa a környezetre káros magatartást és/vagy növelje az ilyen magatartás költségeit, amennyiben nem állnak rendelkezésre kielégítő alternatívák.”</w:t>
      </w:r>
      <w:r>
        <w:t>:</w:t>
      </w:r>
    </w:p>
    <w:p w14:paraId="7AB881A3" w14:textId="77777777" w:rsidR="004B0D99" w:rsidRDefault="004B0D99" w:rsidP="000E7801">
      <w:pPr>
        <w:tabs>
          <w:tab w:val="left" w:leader="dot" w:pos="9072"/>
        </w:tabs>
        <w:spacing w:before="120" w:after="120"/>
        <w:ind w:left="567"/>
        <w:jc w:val="both"/>
      </w:pPr>
      <w:r>
        <w:tab/>
      </w:r>
    </w:p>
    <w:p w14:paraId="13523DD5" w14:textId="7DE7C1A8" w:rsidR="004B0D99" w:rsidRDefault="004B0D99" w:rsidP="000E7801">
      <w:pPr>
        <w:pStyle w:val="ListParagraph"/>
        <w:numPr>
          <w:ilvl w:val="0"/>
          <w:numId w:val="50"/>
        </w:numPr>
        <w:spacing w:before="120" w:after="120"/>
        <w:ind w:left="567" w:hanging="567"/>
        <w:contextualSpacing w:val="0"/>
        <w:jc w:val="both"/>
      </w:pPr>
      <w:r>
        <w:t>Az iránymutatás 295. pontjának való megfelelés értékelése céljából kérjük, adja meg az iránymutatás 296. pontjában leírt információkat:</w:t>
      </w:r>
    </w:p>
    <w:p w14:paraId="551AD258" w14:textId="77777777" w:rsidR="004B0D99" w:rsidRPr="00A64CD0" w:rsidRDefault="004B0D99" w:rsidP="00A46DF5">
      <w:pPr>
        <w:pStyle w:val="ListParagraph"/>
        <w:numPr>
          <w:ilvl w:val="0"/>
          <w:numId w:val="124"/>
        </w:numPr>
        <w:spacing w:before="120" w:after="120"/>
        <w:ind w:left="1434" w:hanging="357"/>
        <w:jc w:val="both"/>
        <w:rPr>
          <w:szCs w:val="24"/>
        </w:rPr>
      </w:pPr>
      <w:r>
        <w:t>A csökkentésre jogosult ágazatok vagy kedvezményezetti kategóriák leírása:</w:t>
      </w:r>
    </w:p>
    <w:p w14:paraId="01045C21" w14:textId="77777777" w:rsidR="004B0D99" w:rsidRPr="00A64CD0" w:rsidRDefault="004B0D99" w:rsidP="000E7801">
      <w:pPr>
        <w:tabs>
          <w:tab w:val="left" w:leader="dot" w:pos="9072"/>
        </w:tabs>
        <w:spacing w:before="120" w:after="120"/>
        <w:ind w:left="567"/>
        <w:jc w:val="both"/>
      </w:pPr>
      <w:r>
        <w:tab/>
      </w:r>
    </w:p>
    <w:p w14:paraId="1F4F0F85" w14:textId="163CC437" w:rsidR="004B0D99" w:rsidRPr="00A64CD0" w:rsidRDefault="004B0D99" w:rsidP="00A46DF5">
      <w:pPr>
        <w:pStyle w:val="ListParagraph"/>
        <w:numPr>
          <w:ilvl w:val="0"/>
          <w:numId w:val="124"/>
        </w:numPr>
        <w:spacing w:before="120" w:after="120"/>
        <w:ind w:left="1434" w:hanging="357"/>
        <w:jc w:val="both"/>
        <w:rPr>
          <w:szCs w:val="24"/>
        </w:rPr>
      </w:pPr>
      <w:r>
        <w:t>Az egyes érintett ágazatokban a legnagyobb kedvezményezettek listája, forgalmuk, piaci részesedésük, az adóalapjuk nagysága és a környezetvédelmi adó vagy adójellegű díj adózás előtti eredményükhöz viszonyított aránya a csökkentéssel együtt és anélkül (ezek az információk megadhatók e kiegészítő adatlaphoz csatolt külön mellékletben):</w:t>
      </w:r>
    </w:p>
    <w:p w14:paraId="37131744" w14:textId="77777777" w:rsidR="004B0D99" w:rsidRPr="00A64CD0" w:rsidRDefault="004B0D99" w:rsidP="000E7801">
      <w:pPr>
        <w:tabs>
          <w:tab w:val="left" w:leader="dot" w:pos="9072"/>
        </w:tabs>
        <w:spacing w:before="120" w:after="120"/>
        <w:ind w:left="567"/>
        <w:jc w:val="both"/>
      </w:pPr>
      <w:r>
        <w:tab/>
      </w:r>
    </w:p>
    <w:p w14:paraId="727068A6" w14:textId="77777777" w:rsidR="004B0D99" w:rsidRPr="00A64CD0" w:rsidRDefault="004B0D99" w:rsidP="00A46DF5">
      <w:pPr>
        <w:pStyle w:val="ListParagraph"/>
        <w:numPr>
          <w:ilvl w:val="0"/>
          <w:numId w:val="124"/>
        </w:numPr>
        <w:spacing w:before="120" w:after="120"/>
        <w:ind w:left="1434" w:hanging="357"/>
        <w:jc w:val="both"/>
        <w:rPr>
          <w:szCs w:val="24"/>
        </w:rPr>
      </w:pPr>
      <w:r>
        <w:t>Az említett kedvezményezettek helyzetének leírása, kifejtve, hogy miért nem tudnák fizetni a környezetvédelmi adó vagy adójellegű díj szokásos mértékét:</w:t>
      </w:r>
    </w:p>
    <w:p w14:paraId="5D6BA1D6" w14:textId="77777777" w:rsidR="004B0D99" w:rsidRPr="00A64CD0" w:rsidRDefault="004B0D99" w:rsidP="000E7801">
      <w:pPr>
        <w:tabs>
          <w:tab w:val="left" w:leader="dot" w:pos="9072"/>
        </w:tabs>
        <w:spacing w:before="120" w:after="120"/>
        <w:ind w:left="567"/>
        <w:jc w:val="both"/>
      </w:pPr>
      <w:r>
        <w:tab/>
      </w:r>
    </w:p>
    <w:p w14:paraId="052C8090" w14:textId="77777777" w:rsidR="004B0D99" w:rsidRDefault="004B0D99" w:rsidP="00A46DF5">
      <w:pPr>
        <w:pStyle w:val="ListParagraph"/>
        <w:numPr>
          <w:ilvl w:val="0"/>
          <w:numId w:val="124"/>
        </w:numPr>
        <w:spacing w:before="120" w:after="120"/>
        <w:ind w:left="1434" w:hanging="357"/>
        <w:jc w:val="both"/>
        <w:rPr>
          <w:szCs w:val="24"/>
        </w:rPr>
      </w:pPr>
      <w:r>
        <w:t>Annak magyarázata, hogy a csökkentett adó vagy adójellegű díj hogyan járulna hozzá a környezetvédelem szintjének a csökkentés hiányában elérhető környezetvédelmi szinthez képest történő, tényleges emeléséhez</w:t>
      </w:r>
      <w:r>
        <w:rPr>
          <w:rStyle w:val="FootnoteReference"/>
          <w:szCs w:val="24"/>
        </w:rPr>
        <w:footnoteReference w:id="6"/>
      </w:r>
      <w:r>
        <w:t>:</w:t>
      </w:r>
    </w:p>
    <w:p w14:paraId="174CC46B" w14:textId="77777777" w:rsidR="004B0D99" w:rsidRPr="00A64CD0" w:rsidRDefault="004B0D99" w:rsidP="000E7801">
      <w:pPr>
        <w:tabs>
          <w:tab w:val="left" w:leader="dot" w:pos="9072"/>
        </w:tabs>
        <w:spacing w:before="120" w:after="120"/>
        <w:ind w:left="567"/>
        <w:jc w:val="both"/>
      </w:pPr>
      <w:r>
        <w:tab/>
      </w:r>
    </w:p>
    <w:p w14:paraId="34600EC2" w14:textId="17282A0A" w:rsidR="00C86C53" w:rsidRPr="00471B74" w:rsidRDefault="00C86C53" w:rsidP="00D3632B">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BF80095" w14:textId="77777777" w:rsidTr="001D0CD2">
        <w:tc>
          <w:tcPr>
            <w:tcW w:w="9322" w:type="dxa"/>
            <w:shd w:val="pct15" w:color="auto" w:fill="auto"/>
          </w:tcPr>
          <w:p w14:paraId="19A86359" w14:textId="77777777" w:rsidR="00DE1D68" w:rsidRPr="00B418CC" w:rsidRDefault="6718A49C" w:rsidP="00805640">
            <w:pPr>
              <w:pStyle w:val="Heading1"/>
              <w:numPr>
                <w:ilvl w:val="1"/>
                <w:numId w:val="70"/>
              </w:numPr>
              <w:rPr>
                <w:sz w:val="24"/>
                <w:szCs w:val="24"/>
              </w:rPr>
            </w:pPr>
            <w:r>
              <w:rPr>
                <w:sz w:val="24"/>
              </w:rPr>
              <w:t>Nem sértheti az uniós jog vonatkozó rendelkezéseit</w:t>
            </w:r>
          </w:p>
        </w:tc>
      </w:tr>
    </w:tbl>
    <w:p w14:paraId="243B3743" w14:textId="58BE4CAE" w:rsidR="00DE1D68" w:rsidRDefault="00DE1D68" w:rsidP="00DE1D68">
      <w:pPr>
        <w:spacing w:before="360" w:after="120"/>
        <w:jc w:val="both"/>
        <w:rPr>
          <w:i/>
        </w:rPr>
      </w:pPr>
      <w:r>
        <w:rPr>
          <w:i/>
        </w:rPr>
        <w:t>Az e szakaszban kért információk közlésével kapcsolatban lásd az iránymutatás 3.1.3. szakaszát (33. pontját).</w:t>
      </w:r>
    </w:p>
    <w:p w14:paraId="0620AACC" w14:textId="76770178" w:rsidR="00B36913" w:rsidRPr="00B36913" w:rsidRDefault="0023543E" w:rsidP="00B36913">
      <w:pPr>
        <w:pStyle w:val="ListParagraph"/>
        <w:numPr>
          <w:ilvl w:val="0"/>
          <w:numId w:val="50"/>
        </w:numPr>
        <w:spacing w:before="120" w:after="120"/>
        <w:ind w:left="567" w:hanging="567"/>
        <w:contextualSpacing w:val="0"/>
        <w:jc w:val="both"/>
      </w:pPr>
      <w:r>
        <w:t>Kérjük, hogy az iránymutatás 33. pontjával összhangban adjon tájékoztatást annak megerősítéséhez, hogy az uniós jog vonatkozó rendelkezései teljesülnek.</w:t>
      </w:r>
    </w:p>
    <w:p w14:paraId="3C6D34A5" w14:textId="3EAA3816" w:rsidR="00B36913" w:rsidRDefault="00B36913" w:rsidP="00B36913">
      <w:pPr>
        <w:tabs>
          <w:tab w:val="left" w:leader="dot" w:pos="9072"/>
        </w:tabs>
        <w:spacing w:before="120" w:after="120"/>
        <w:ind w:left="567"/>
        <w:jc w:val="both"/>
      </w:pPr>
      <w:r>
        <w:rPr>
          <w:color w:val="000000"/>
        </w:rPr>
        <w:tab/>
      </w:r>
    </w:p>
    <w:p w14:paraId="51E4247A" w14:textId="31884FE9" w:rsidR="00544B04" w:rsidRPr="00B36913" w:rsidRDefault="00BE702A" w:rsidP="00B36913">
      <w:pPr>
        <w:pStyle w:val="ListParagraph"/>
        <w:numPr>
          <w:ilvl w:val="0"/>
          <w:numId w:val="50"/>
        </w:numPr>
        <w:spacing w:before="120" w:after="120"/>
        <w:ind w:left="567" w:hanging="567"/>
        <w:contextualSpacing w:val="0"/>
        <w:jc w:val="both"/>
      </w:pPr>
      <w:r>
        <w:t xml:space="preserve">Az intézkedés(ek) adójellegű díjból történő finanszírozása esetén kérjük, tisztázza, hogy el kell-e végezni az EUMSZ 30. és 110. cikkének való megfelelés értékelését. Ha igen, kérjük, bizonyítsa, miért felel meg az intézkedés az EUMSZ 30. és 110. cikke rendelkezéseinek. Ebben az összefüggésben hivatkozni lehet a fenti </w:t>
      </w:r>
      <w:r w:rsidR="002256E6">
        <w:fldChar w:fldCharType="begin"/>
      </w:r>
      <w:r w:rsidR="002256E6">
        <w:instrText xml:space="preserve"> REF _Ref172736116 \w \h </w:instrText>
      </w:r>
      <w:r w:rsidR="002256E6">
        <w:fldChar w:fldCharType="separate"/>
      </w:r>
      <w:r w:rsidR="00DB6207">
        <w:t>5</w:t>
      </w:r>
      <w:r w:rsidR="002256E6">
        <w:fldChar w:fldCharType="end"/>
      </w:r>
      <w:r>
        <w:t xml:space="preserve">. </w:t>
      </w:r>
      <w:r w:rsidR="002256E6">
        <w:fldChar w:fldCharType="begin"/>
      </w:r>
      <w:r w:rsidR="002256E6">
        <w:instrText xml:space="preserve"> REF _Ref172736090 \r \h </w:instrText>
      </w:r>
      <w:r w:rsidR="002256E6">
        <w:fldChar w:fldCharType="separate"/>
      </w:r>
      <w:r w:rsidR="00DB6207">
        <w:t>ii</w:t>
      </w:r>
      <w:r w:rsidR="002256E6">
        <w:fldChar w:fldCharType="end"/>
      </w:r>
      <w:r>
        <w:t>. kérdésre benyújtott információkra.</w:t>
      </w:r>
    </w:p>
    <w:p w14:paraId="333F5B86" w14:textId="36575F7E" w:rsidR="00CC29A8" w:rsidRPr="00F83660" w:rsidRDefault="00544B04" w:rsidP="00B36913">
      <w:pPr>
        <w:tabs>
          <w:tab w:val="left" w:leader="dot" w:pos="9072"/>
        </w:tabs>
        <w:spacing w:before="120" w:after="120"/>
        <w:ind w:left="567"/>
        <w:jc w:val="both"/>
        <w:rPr>
          <w:color w:val="000000"/>
        </w:rPr>
      </w:pPr>
      <w:r>
        <w:rPr>
          <w:color w:val="000000"/>
        </w:rPr>
        <w:tab/>
      </w:r>
    </w:p>
    <w:p w14:paraId="20A6FD5F" w14:textId="747E9007" w:rsidR="00663008" w:rsidRPr="00F83660" w:rsidRDefault="00663008" w:rsidP="004779D5">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24CAF785" w14:textId="77777777" w:rsidTr="00504F2E">
        <w:tc>
          <w:tcPr>
            <w:tcW w:w="9322" w:type="dxa"/>
            <w:shd w:val="pct15" w:color="auto" w:fill="auto"/>
          </w:tcPr>
          <w:p w14:paraId="4152E93F" w14:textId="77777777" w:rsidR="00663008" w:rsidRPr="00FA2770" w:rsidRDefault="00663008" w:rsidP="00C52CFD">
            <w:pPr>
              <w:pStyle w:val="Heading1"/>
              <w:numPr>
                <w:ilvl w:val="0"/>
                <w:numId w:val="70"/>
              </w:numPr>
              <w:rPr>
                <w:i/>
                <w:color w:val="000000"/>
                <w:sz w:val="28"/>
                <w:szCs w:val="28"/>
              </w:rPr>
            </w:pPr>
            <w:r>
              <w:rPr>
                <w:i/>
                <w:color w:val="000000"/>
                <w:sz w:val="28"/>
              </w:rPr>
              <w:t>Negatív feltétel: a támogatás indokolatlanul nem érintheti a kereskedelmi feltételeket a közös érdekkel ellentétes mértékben</w:t>
            </w:r>
          </w:p>
        </w:tc>
      </w:tr>
    </w:tbl>
    <w:p w14:paraId="56881C8A"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460D59ED" w14:textId="77777777" w:rsidTr="00504F2E">
        <w:tc>
          <w:tcPr>
            <w:tcW w:w="9322" w:type="dxa"/>
            <w:shd w:val="pct15" w:color="auto" w:fill="auto"/>
          </w:tcPr>
          <w:p w14:paraId="3EBBCF52" w14:textId="09B4D8DD" w:rsidR="00164ADE" w:rsidRPr="00877483" w:rsidRDefault="00164ADE" w:rsidP="00FA2770">
            <w:pPr>
              <w:pStyle w:val="Heading1"/>
              <w:numPr>
                <w:ilvl w:val="1"/>
                <w:numId w:val="117"/>
              </w:numPr>
              <w:ind w:left="720" w:right="-28" w:hanging="720"/>
              <w:rPr>
                <w:iCs/>
                <w:color w:val="000000"/>
                <w:sz w:val="24"/>
                <w:szCs w:val="24"/>
              </w:rPr>
            </w:pPr>
            <w:r>
              <w:rPr>
                <w:color w:val="000000"/>
                <w:sz w:val="24"/>
              </w:rPr>
              <w:t>A verseny és a kereskedelem torzulásának minimálisra csökkentése</w:t>
            </w:r>
          </w:p>
        </w:tc>
      </w:tr>
    </w:tbl>
    <w:p w14:paraId="40A64058" w14:textId="230E5E86" w:rsidR="00EC33DD" w:rsidRDefault="00EC33DD" w:rsidP="00A46DF5">
      <w:pPr>
        <w:spacing w:before="360" w:after="120"/>
        <w:rPr>
          <w:i/>
          <w:color w:val="000000"/>
        </w:rPr>
      </w:pPr>
      <w:r>
        <w:rPr>
          <w:i/>
          <w:color w:val="000000"/>
        </w:rPr>
        <w:t>Felhívjuk a figyelmet arra, hogy a 2.1.1. és a 2.1.2. szakasz egymás alternatívája. Az alábbi 2.1.1. szakasz szerinti egyszerűsített eljárás alá tartozó esetekben nem kell megválaszolni a 2.1.2. szakaszt.</w:t>
      </w:r>
    </w:p>
    <w:p w14:paraId="35D0FDB7" w14:textId="77777777" w:rsidR="00EC33DD" w:rsidRDefault="00EC33DD"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77483" w:rsidRPr="00863406" w14:paraId="1D7431C9" w14:textId="77777777" w:rsidTr="00AA2E74">
        <w:tc>
          <w:tcPr>
            <w:tcW w:w="9322" w:type="dxa"/>
            <w:shd w:val="pct15" w:color="auto" w:fill="auto"/>
          </w:tcPr>
          <w:p w14:paraId="1E4A24D8" w14:textId="1EB98A1B" w:rsidR="00877483" w:rsidRPr="00F83660" w:rsidRDefault="00835EF1" w:rsidP="00877483">
            <w:pPr>
              <w:pStyle w:val="Heading1"/>
              <w:numPr>
                <w:ilvl w:val="2"/>
                <w:numId w:val="117"/>
              </w:numPr>
              <w:rPr>
                <w:color w:val="000000"/>
                <w:sz w:val="24"/>
                <w:szCs w:val="24"/>
              </w:rPr>
            </w:pPr>
            <w:r>
              <w:rPr>
                <w:color w:val="000000"/>
                <w:sz w:val="24"/>
              </w:rPr>
              <w:t>A harmonizált környezetvédelmi adókra vonatkozó egyszerűsített eljárás</w:t>
            </w:r>
          </w:p>
        </w:tc>
      </w:tr>
    </w:tbl>
    <w:p w14:paraId="3BC9FD96" w14:textId="596445AB" w:rsidR="00877483" w:rsidRDefault="001D4B25" w:rsidP="00506D80">
      <w:pPr>
        <w:spacing w:before="360" w:after="120"/>
        <w:rPr>
          <w:i/>
          <w:color w:val="000000"/>
        </w:rPr>
      </w:pPr>
      <w:r>
        <w:rPr>
          <w:i/>
          <w:color w:val="000000"/>
        </w:rPr>
        <w:t>Az e szakaszban kért információk közlésével kapcsolatban lásd az iránymutatás 4.7.1.3. szakaszát (297–300. pontját). Amennyiben a környezetvédelmi adók harmonizáltak, a Bizottság egyszerűsített eljárást alkalmazhat a támogatás szükségességének és arányosságának értékelésére. A 2003/96/EK irányelvvel összefüggésben a Bizottság egyszerűsített eljárást alkalmazhat a 298. és 299. pontban meghatározott uniós minimum-adómérték csökkentéseket illetően.</w:t>
      </w:r>
    </w:p>
    <w:p w14:paraId="480CE254" w14:textId="5CDA241F" w:rsidR="00877483" w:rsidRPr="00B36913" w:rsidRDefault="00877483" w:rsidP="00877483">
      <w:pPr>
        <w:pStyle w:val="ListParagraph"/>
        <w:numPr>
          <w:ilvl w:val="0"/>
          <w:numId w:val="50"/>
        </w:numPr>
        <w:spacing w:before="120" w:after="120"/>
        <w:ind w:left="567" w:hanging="567"/>
        <w:contextualSpacing w:val="0"/>
        <w:jc w:val="both"/>
      </w:pPr>
      <w:r>
        <w:t>Kérjük, tisztázza, hogy az intézkedés(ek) a 2003/96/EK irányelv hatálya alá tartozik/tartoznak-e:</w:t>
      </w:r>
    </w:p>
    <w:p w14:paraId="31537933" w14:textId="77777777" w:rsidR="00877483" w:rsidRPr="00F83660" w:rsidRDefault="00877483" w:rsidP="00877483">
      <w:pPr>
        <w:tabs>
          <w:tab w:val="left" w:leader="dot" w:pos="9072"/>
        </w:tabs>
        <w:spacing w:before="120" w:after="120"/>
        <w:ind w:left="567"/>
        <w:jc w:val="both"/>
        <w:rPr>
          <w:color w:val="000000"/>
        </w:rPr>
      </w:pPr>
      <w:r>
        <w:rPr>
          <w:color w:val="000000"/>
        </w:rPr>
        <w:tab/>
      </w:r>
    </w:p>
    <w:p w14:paraId="428D2E7F" w14:textId="37A8A54F" w:rsidR="00877483" w:rsidRDefault="00877483" w:rsidP="00877483">
      <w:pPr>
        <w:pStyle w:val="ListParagraph"/>
        <w:numPr>
          <w:ilvl w:val="0"/>
          <w:numId w:val="50"/>
        </w:numPr>
        <w:spacing w:before="120" w:after="120"/>
        <w:ind w:left="567" w:hanging="567"/>
        <w:contextualSpacing w:val="0"/>
        <w:jc w:val="both"/>
      </w:pPr>
      <w:r>
        <w:t>Az iránymutatás 298. pontjának való megfelelés értékelése céljából kérjük, adja meg a következő információkat:</w:t>
      </w:r>
    </w:p>
    <w:p w14:paraId="3B1E1086" w14:textId="3BA2DC02" w:rsidR="001D4B25" w:rsidRPr="00A46DF5" w:rsidRDefault="001D4B25" w:rsidP="00A46DF5">
      <w:pPr>
        <w:pStyle w:val="ListParagraph"/>
        <w:numPr>
          <w:ilvl w:val="0"/>
          <w:numId w:val="125"/>
        </w:numPr>
        <w:spacing w:before="120" w:after="120"/>
        <w:ind w:left="1434" w:hanging="357"/>
        <w:jc w:val="both"/>
        <w:rPr>
          <w:szCs w:val="24"/>
        </w:rPr>
      </w:pPr>
      <w:r>
        <w:t>Kérjük, tüntesse fel az alkalmazandó uniós minimum adómértéket és a kedvezményezett által az intézkedés keretében fizetett adó mértékét:</w:t>
      </w:r>
    </w:p>
    <w:p w14:paraId="0ACDDF07" w14:textId="265B0E6C" w:rsidR="001D4B25" w:rsidRPr="00F83660" w:rsidRDefault="001D4B25" w:rsidP="00A13410">
      <w:pPr>
        <w:tabs>
          <w:tab w:val="left" w:leader="dot" w:pos="9072"/>
        </w:tabs>
        <w:spacing w:before="120" w:after="120"/>
        <w:ind w:left="567"/>
        <w:jc w:val="both"/>
        <w:rPr>
          <w:color w:val="000000"/>
        </w:rPr>
      </w:pPr>
      <w:r>
        <w:rPr>
          <w:color w:val="000000"/>
        </w:rPr>
        <w:tab/>
      </w:r>
    </w:p>
    <w:p w14:paraId="02CEA156" w14:textId="6A56B921" w:rsidR="001D4B25" w:rsidRDefault="001D4B25" w:rsidP="00A46DF5">
      <w:pPr>
        <w:pStyle w:val="ListParagraph"/>
        <w:numPr>
          <w:ilvl w:val="0"/>
          <w:numId w:val="125"/>
        </w:numPr>
        <w:spacing w:before="120" w:after="120"/>
        <w:ind w:left="1434" w:hanging="357"/>
        <w:jc w:val="both"/>
      </w:pPr>
      <w:r>
        <w:t>Kérjük, adja meg és fejtse ki a kedvezményezettek kiválasztásának kritériumait. Válaszában kérjük, fejtse ki, hogy ezek a kritériumok miért objektívek és átláthatóak:</w:t>
      </w:r>
    </w:p>
    <w:p w14:paraId="0F12525D" w14:textId="77777777" w:rsidR="001D4B25" w:rsidRPr="00F83660" w:rsidRDefault="001D4B25" w:rsidP="00A13410">
      <w:pPr>
        <w:tabs>
          <w:tab w:val="left" w:leader="dot" w:pos="9072"/>
        </w:tabs>
        <w:spacing w:before="120" w:after="120"/>
        <w:ind w:left="567"/>
        <w:jc w:val="both"/>
        <w:rPr>
          <w:color w:val="000000"/>
        </w:rPr>
      </w:pPr>
      <w:r>
        <w:rPr>
          <w:color w:val="000000"/>
        </w:rPr>
        <w:tab/>
      </w:r>
    </w:p>
    <w:p w14:paraId="5C8B23FD" w14:textId="443E453E" w:rsidR="001D4B25" w:rsidRDefault="001D4B25" w:rsidP="00A46DF5">
      <w:pPr>
        <w:pStyle w:val="ListParagraph"/>
        <w:numPr>
          <w:ilvl w:val="0"/>
          <w:numId w:val="125"/>
        </w:numPr>
        <w:spacing w:before="120" w:after="120"/>
        <w:ind w:left="1434" w:hanging="357"/>
        <w:jc w:val="both"/>
      </w:pPr>
      <w:r>
        <w:t>Kérjük, fejtse ki és erősítse meg, hogy a támogatást egyazon ágazatban minden vállalkozás számára azonos módon nyújtják, ha azok tényszerűen hasonló helyzetben vannak:</w:t>
      </w:r>
    </w:p>
    <w:p w14:paraId="04E9126D" w14:textId="77777777" w:rsidR="001D4B25" w:rsidRPr="00F83660" w:rsidRDefault="001D4B25" w:rsidP="00A13410">
      <w:pPr>
        <w:tabs>
          <w:tab w:val="left" w:leader="dot" w:pos="9072"/>
        </w:tabs>
        <w:spacing w:before="120" w:after="120"/>
        <w:ind w:left="567"/>
        <w:jc w:val="both"/>
        <w:rPr>
          <w:color w:val="000000"/>
        </w:rPr>
      </w:pPr>
      <w:r>
        <w:rPr>
          <w:color w:val="000000"/>
        </w:rPr>
        <w:tab/>
      </w:r>
    </w:p>
    <w:p w14:paraId="0B049966" w14:textId="63CE693B" w:rsidR="001D4B25" w:rsidRPr="001D4B25" w:rsidRDefault="001D4B25" w:rsidP="00A46DF5">
      <w:pPr>
        <w:pStyle w:val="ListParagraph"/>
        <w:numPr>
          <w:ilvl w:val="0"/>
          <w:numId w:val="125"/>
        </w:numPr>
        <w:spacing w:before="120" w:after="120"/>
        <w:ind w:left="1434" w:hanging="357"/>
        <w:jc w:val="both"/>
      </w:pPr>
      <w:r>
        <w:t>Kérjük, erősítse meg, hogy előzetes nyilvános konzultációt folytattak le, amennyiben a csökkentésre jogosult ágazatokat megfelelően ismertették, és megadták az egyes ágazatok legnagyobb kedvezményezettjeinek listáját. Kérjük, adja meg az e konzultációt alátámasztó bizonyítékokat:</w:t>
      </w:r>
    </w:p>
    <w:p w14:paraId="2399528D" w14:textId="77777777" w:rsidR="00A13410" w:rsidRPr="00F83660" w:rsidRDefault="00A13410" w:rsidP="00A13410">
      <w:pPr>
        <w:tabs>
          <w:tab w:val="left" w:leader="dot" w:pos="9072"/>
        </w:tabs>
        <w:spacing w:before="120" w:after="120"/>
        <w:ind w:left="567"/>
        <w:jc w:val="both"/>
        <w:rPr>
          <w:color w:val="000000"/>
        </w:rPr>
      </w:pPr>
      <w:r>
        <w:rPr>
          <w:color w:val="000000"/>
        </w:rPr>
        <w:tab/>
      </w:r>
    </w:p>
    <w:p w14:paraId="6FDCFB15" w14:textId="505BCBD9" w:rsidR="00835EF1" w:rsidRDefault="00835EF1" w:rsidP="00835EF1">
      <w:pPr>
        <w:pStyle w:val="ListParagraph"/>
        <w:numPr>
          <w:ilvl w:val="0"/>
          <w:numId w:val="50"/>
        </w:numPr>
        <w:spacing w:before="120" w:after="120"/>
        <w:ind w:left="567" w:hanging="567"/>
        <w:contextualSpacing w:val="0"/>
        <w:jc w:val="both"/>
      </w:pPr>
      <w:bookmarkStart w:id="5" w:name="_Ref175220904"/>
      <w:r>
        <w:t>Az iránymutatás 299. pontjának való megfelelés értékelése céljából:</w:t>
      </w:r>
      <w:bookmarkEnd w:id="5"/>
      <w:r>
        <w:t xml:space="preserve"> </w:t>
      </w:r>
    </w:p>
    <w:p w14:paraId="15DA979B" w14:textId="1790A53A" w:rsidR="00835EF1" w:rsidRDefault="00835EF1" w:rsidP="00A46DF5">
      <w:pPr>
        <w:pStyle w:val="ListParagraph"/>
        <w:numPr>
          <w:ilvl w:val="0"/>
          <w:numId w:val="126"/>
        </w:numPr>
        <w:spacing w:before="120" w:after="120"/>
        <w:ind w:left="1434" w:hanging="357"/>
        <w:jc w:val="both"/>
      </w:pPr>
      <w:r>
        <w:t>Kérjük, fejtse ki, hogy a támogatást adókulcs csökkentése formájában, rögzített összegű éves kompenzációként (adó-visszatérítés) vagy a kettő kombinációjaként nyújtják-e:</w:t>
      </w:r>
    </w:p>
    <w:p w14:paraId="29E4F3F8" w14:textId="77777777" w:rsidR="00835EF1" w:rsidRPr="00F83660" w:rsidRDefault="00835EF1" w:rsidP="0006694C">
      <w:pPr>
        <w:tabs>
          <w:tab w:val="left" w:leader="dot" w:pos="9072"/>
        </w:tabs>
        <w:spacing w:before="120" w:after="120"/>
        <w:ind w:left="567"/>
        <w:jc w:val="both"/>
        <w:rPr>
          <w:color w:val="000000"/>
        </w:rPr>
      </w:pPr>
      <w:r>
        <w:rPr>
          <w:color w:val="000000"/>
        </w:rPr>
        <w:tab/>
      </w:r>
    </w:p>
    <w:p w14:paraId="0AB82F98" w14:textId="231F58C5" w:rsidR="00835EF1" w:rsidRDefault="00A13410" w:rsidP="00A46DF5">
      <w:pPr>
        <w:pStyle w:val="ListParagraph"/>
        <w:numPr>
          <w:ilvl w:val="0"/>
          <w:numId w:val="126"/>
        </w:numPr>
        <w:spacing w:before="120" w:after="120"/>
        <w:ind w:left="1434" w:hanging="357"/>
        <w:jc w:val="both"/>
      </w:pPr>
      <w:bookmarkStart w:id="6" w:name="_Ref175220906"/>
      <w:r>
        <w:t>Amennyiben a támogatást (annak egy részét) adó-visszatérítés formájában nyújtják, kérjük, erősítse meg, hogy i. az adó-visszatérítés összegének kiszámítása a múltbeli adatok, vagyis a vállalkozás egy adott referenciaévben mért termelési, fogyasztási vagy szennyezési szintje alapján történik, és ii. az adóvisszatérítés mértéke nem haladja meg az adott évre vonatkozó, egyébként esedékes uniós minimum-adóösszeget.</w:t>
      </w:r>
      <w:bookmarkEnd w:id="6"/>
    </w:p>
    <w:p w14:paraId="73F74A62" w14:textId="70ED85D0" w:rsidR="004779D5" w:rsidRDefault="00A13410" w:rsidP="004779D5">
      <w:pPr>
        <w:tabs>
          <w:tab w:val="left" w:leader="dot" w:pos="9072"/>
        </w:tabs>
        <w:spacing w:before="120" w:after="120"/>
        <w:ind w:left="567"/>
        <w:jc w:val="both"/>
        <w:rPr>
          <w:color w:val="000000"/>
        </w:rPr>
      </w:pPr>
      <w:r>
        <w:rPr>
          <w:color w:val="000000"/>
        </w:rPr>
        <w:tab/>
      </w:r>
    </w:p>
    <w:p w14:paraId="47B3CF0E" w14:textId="77777777" w:rsidR="004779D5" w:rsidRPr="00F83660" w:rsidRDefault="004779D5" w:rsidP="004779D5">
      <w:pPr>
        <w:tabs>
          <w:tab w:val="left" w:leader="dot" w:pos="9072"/>
        </w:tabs>
        <w:spacing w:before="120" w:after="12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7826" w:rsidRPr="00863406" w14:paraId="6483DB3D" w14:textId="77777777" w:rsidTr="00AA2E74">
        <w:tc>
          <w:tcPr>
            <w:tcW w:w="9322" w:type="dxa"/>
            <w:shd w:val="pct15" w:color="auto" w:fill="auto"/>
          </w:tcPr>
          <w:p w14:paraId="73963533" w14:textId="40F36B95" w:rsidR="00017826" w:rsidRPr="00F83660" w:rsidRDefault="00017826" w:rsidP="00AA2E74">
            <w:pPr>
              <w:pStyle w:val="Heading1"/>
              <w:numPr>
                <w:ilvl w:val="2"/>
                <w:numId w:val="117"/>
              </w:numPr>
              <w:rPr>
                <w:color w:val="000000"/>
                <w:sz w:val="24"/>
                <w:szCs w:val="24"/>
              </w:rPr>
            </w:pPr>
            <w:r>
              <w:rPr>
                <w:color w:val="000000"/>
                <w:sz w:val="24"/>
              </w:rPr>
              <w:t>Az intézkedés(ek) részletes értékelése</w:t>
            </w:r>
          </w:p>
        </w:tc>
      </w:tr>
    </w:tbl>
    <w:p w14:paraId="3AF87F76" w14:textId="049D47F9" w:rsidR="00835EF1" w:rsidRPr="00017826" w:rsidRDefault="00017826" w:rsidP="00506D80">
      <w:pPr>
        <w:pStyle w:val="ListParagraph"/>
        <w:spacing w:before="360" w:after="120"/>
        <w:ind w:left="0"/>
        <w:contextualSpacing w:val="0"/>
        <w:jc w:val="both"/>
        <w:rPr>
          <w:i/>
          <w:iCs/>
        </w:rPr>
      </w:pPr>
      <w:r>
        <w:rPr>
          <w:i/>
        </w:rPr>
        <w:t>Ha a környezetvédelmi adók nem harmonizáltak, vagy a kedvezményezettek kevesebbet fizetnek a harmonizált adó uniós minimumszintjénél, amennyiben ezt a 2003/96/EK irányelv lehetővé teszi, a támogatás szükségességének és arányosságának alapos értékelésére van szükség</w:t>
      </w:r>
      <w:r w:rsidR="00055676">
        <w:rPr>
          <w:i/>
        </w:rPr>
        <w:t>.</w:t>
      </w:r>
    </w:p>
    <w:p w14:paraId="14F43123" w14:textId="77777777" w:rsidR="00877483" w:rsidRPr="00F83660" w:rsidRDefault="00877483" w:rsidP="00EB188E">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F57D361" w14:textId="77777777" w:rsidTr="00504F2E">
        <w:tc>
          <w:tcPr>
            <w:tcW w:w="9322" w:type="dxa"/>
            <w:shd w:val="pct15" w:color="auto" w:fill="auto"/>
          </w:tcPr>
          <w:p w14:paraId="23EE7DAB" w14:textId="5ABF7FBD" w:rsidR="00663008" w:rsidRPr="00F83660" w:rsidRDefault="008313B5" w:rsidP="00B34AAD">
            <w:pPr>
              <w:pStyle w:val="Heading1"/>
              <w:numPr>
                <w:ilvl w:val="3"/>
                <w:numId w:val="117"/>
              </w:numPr>
              <w:ind w:left="907" w:right="-28" w:hanging="907"/>
              <w:rPr>
                <w:color w:val="000000"/>
                <w:sz w:val="24"/>
                <w:szCs w:val="24"/>
              </w:rPr>
            </w:pPr>
            <w:r>
              <w:rPr>
                <w:color w:val="000000"/>
                <w:sz w:val="24"/>
              </w:rPr>
              <w:t>A támogatás szükségessége</w:t>
            </w:r>
          </w:p>
        </w:tc>
      </w:tr>
    </w:tbl>
    <w:p w14:paraId="3754E3F1" w14:textId="20DEDD19" w:rsidR="00663008" w:rsidRPr="00F83660" w:rsidRDefault="6695A805" w:rsidP="6637E879">
      <w:pPr>
        <w:spacing w:before="360" w:after="120"/>
        <w:jc w:val="both"/>
        <w:rPr>
          <w:i/>
          <w:iCs/>
          <w:color w:val="000000"/>
        </w:rPr>
      </w:pPr>
      <w:r>
        <w:rPr>
          <w:i/>
        </w:rPr>
        <w:t>Az e szakaszban kért információk közlésével kapcsolatban lásd az iránymutatás 3.2.1.1. szakaszát és 4.7.1.3.1. szakaszát (301–303. Pontját), amennyiben az intézkedés(ek)re alkalmazandó.</w:t>
      </w:r>
    </w:p>
    <w:p w14:paraId="627075ED" w14:textId="6C8494AF" w:rsidR="00EA63D7" w:rsidRPr="00AE5E48" w:rsidRDefault="00EA63D7" w:rsidP="00EA63D7">
      <w:pPr>
        <w:pStyle w:val="ListParagraph"/>
        <w:numPr>
          <w:ilvl w:val="0"/>
          <w:numId w:val="50"/>
        </w:numPr>
        <w:spacing w:before="120" w:after="120"/>
        <w:ind w:left="567" w:hanging="567"/>
        <w:contextualSpacing w:val="0"/>
        <w:jc w:val="both"/>
      </w:pPr>
      <w:r>
        <w:t>Az iránymutatás 3.2.1.1. szakaszában foglalt alkalmazandó követelményeknek való megfelelés értékelése céljából kérjük, fejtse ki, hogy az intézkedés(ek) hogyan irányul(nak) olyan helyzetre, amely képes előidézni olyan lényeges fejlődést, amelyet a piac önmagában nem tud megvalósítani. Válaszában kérjük, hivatkozzon adott esetben az iránymutatás 34. pontjában leírt piaci hiányosságokra, és fejtse ki, hogy az iránymutatás 35. pontjában említett egyéb, már meglévő szakpolitikák és intézkedések miért nem elegendőek ezek megszüntetésére.</w:t>
      </w:r>
    </w:p>
    <w:p w14:paraId="0F68F904" w14:textId="77777777" w:rsidR="00EA63D7" w:rsidRPr="00AE5E48" w:rsidRDefault="00EA63D7" w:rsidP="00EA63D7">
      <w:pPr>
        <w:tabs>
          <w:tab w:val="left" w:leader="dot" w:pos="9072"/>
        </w:tabs>
        <w:spacing w:before="120" w:after="120"/>
        <w:ind w:left="567"/>
        <w:jc w:val="both"/>
      </w:pPr>
      <w:r>
        <w:tab/>
      </w:r>
    </w:p>
    <w:p w14:paraId="26A1FBDC" w14:textId="11C64F3C" w:rsidR="00A9559D" w:rsidRDefault="00E05657" w:rsidP="00C52CFD">
      <w:pPr>
        <w:pStyle w:val="ListParagraph"/>
        <w:numPr>
          <w:ilvl w:val="0"/>
          <w:numId w:val="50"/>
        </w:numPr>
        <w:spacing w:before="120" w:after="120"/>
        <w:ind w:left="567" w:hanging="567"/>
        <w:contextualSpacing w:val="0"/>
        <w:jc w:val="both"/>
      </w:pPr>
      <w:r>
        <w:t>Az iránymutatás 302. pontjának való megfelelés értékelése céljából kérjük, fejtse ki, hogy a következő kumulatív feltételek teljesülnek:</w:t>
      </w:r>
    </w:p>
    <w:p w14:paraId="1B5AA814" w14:textId="0C243847" w:rsidR="00E05657" w:rsidRDefault="00E05657" w:rsidP="00A46DF5">
      <w:pPr>
        <w:pStyle w:val="ListParagraph"/>
        <w:numPr>
          <w:ilvl w:val="0"/>
          <w:numId w:val="127"/>
        </w:numPr>
        <w:spacing w:before="120" w:after="120"/>
        <w:ind w:left="1434" w:hanging="357"/>
        <w:jc w:val="both"/>
      </w:pPr>
      <w:r>
        <w:t>A kedvezményezettek kiválasztása objektív és átlátható kritériumokon alapul, és a támogatást egyazon ágazatban minden működő minden támogatható vállalkozás számára alapvetően azonos módon nyújtják, ha azok tényszerűen azonos vagy hasonló helyzetben vannak:</w:t>
      </w:r>
    </w:p>
    <w:p w14:paraId="47208D9B" w14:textId="77777777" w:rsidR="00CC0461" w:rsidRPr="00F83660" w:rsidRDefault="00CC0461" w:rsidP="00CC0461">
      <w:pPr>
        <w:tabs>
          <w:tab w:val="left" w:leader="dot" w:pos="9072"/>
        </w:tabs>
        <w:spacing w:before="120" w:after="120"/>
        <w:ind w:left="567"/>
        <w:jc w:val="both"/>
        <w:rPr>
          <w:color w:val="000000"/>
        </w:rPr>
      </w:pPr>
      <w:r>
        <w:rPr>
          <w:color w:val="000000"/>
        </w:rPr>
        <w:tab/>
      </w:r>
    </w:p>
    <w:p w14:paraId="074ABB4B" w14:textId="1443CED6" w:rsidR="00E05657" w:rsidRDefault="00E05657" w:rsidP="00A46DF5">
      <w:pPr>
        <w:pStyle w:val="ListParagraph"/>
        <w:numPr>
          <w:ilvl w:val="0"/>
          <w:numId w:val="127"/>
        </w:numPr>
        <w:spacing w:before="120" w:after="120"/>
        <w:ind w:left="1434" w:hanging="357"/>
        <w:jc w:val="both"/>
      </w:pPr>
      <w:r>
        <w:t>Csökkentés nélkül a környezetvédelmi adó vagy az adójellegű díj a bruttó hozzáadott érték arányában kiszámított termelési költségek jelentős növekedését okozná minden ágazat vagy a kedvezményezettek minden egyes kategóriája számára (például a reprezentatív kedvezményezettektől származó adatok, illetve az ágazatra vagy a kedvezményezettek kategóriájára vonatkozó aggregált adatok alapján):</w:t>
      </w:r>
    </w:p>
    <w:p w14:paraId="0E21FEDF" w14:textId="4C672574" w:rsidR="00CC0461" w:rsidRPr="00CC0461" w:rsidRDefault="00CC0461" w:rsidP="00CC0461">
      <w:pPr>
        <w:tabs>
          <w:tab w:val="left" w:leader="dot" w:pos="9072"/>
        </w:tabs>
        <w:spacing w:before="120" w:after="120"/>
        <w:ind w:left="567"/>
        <w:jc w:val="both"/>
        <w:rPr>
          <w:color w:val="000000"/>
        </w:rPr>
      </w:pPr>
      <w:r>
        <w:rPr>
          <w:color w:val="000000"/>
        </w:rPr>
        <w:tab/>
      </w:r>
    </w:p>
    <w:p w14:paraId="32D00C6E" w14:textId="1AD9A2B1" w:rsidR="00E05657" w:rsidRDefault="00E05657" w:rsidP="00A46DF5">
      <w:pPr>
        <w:pStyle w:val="ListParagraph"/>
        <w:numPr>
          <w:ilvl w:val="0"/>
          <w:numId w:val="127"/>
        </w:numPr>
        <w:spacing w:before="120" w:after="120"/>
        <w:ind w:left="1434" w:hanging="357"/>
        <w:jc w:val="both"/>
      </w:pPr>
      <w:r>
        <w:t>A termelési költségek jelentős növekedését nem lehet áthárítani a fogyasztóra úgy, hogy ez ne eredményezne jelentős csökkenést az értékesítési volumenben (például az ilyen adót nem alkalmazó joghatóságokban működő vállalkozások által támasztott versenyre való hivatkozások és az érintett termék helyettesíthetőségének mértéke alapján):</w:t>
      </w:r>
    </w:p>
    <w:p w14:paraId="27EF4614" w14:textId="77777777" w:rsidR="00CC0461" w:rsidRPr="00F83660" w:rsidRDefault="00CC0461" w:rsidP="00CC0461">
      <w:pPr>
        <w:tabs>
          <w:tab w:val="left" w:leader="dot" w:pos="9072"/>
        </w:tabs>
        <w:spacing w:before="120" w:after="120"/>
        <w:ind w:left="567"/>
        <w:jc w:val="both"/>
        <w:rPr>
          <w:color w:val="000000"/>
        </w:rPr>
      </w:pPr>
      <w:r>
        <w:rPr>
          <w:color w:val="000000"/>
        </w:rPr>
        <w:tab/>
      </w:r>
    </w:p>
    <w:p w14:paraId="1927C45E" w14:textId="623FAF23" w:rsidR="006E4D23" w:rsidRDefault="00CC0461" w:rsidP="00CC0461">
      <w:pPr>
        <w:pStyle w:val="ListParagraph"/>
        <w:numPr>
          <w:ilvl w:val="0"/>
          <w:numId w:val="50"/>
        </w:numPr>
        <w:spacing w:before="120" w:after="120"/>
        <w:ind w:left="567" w:hanging="567"/>
        <w:contextualSpacing w:val="0"/>
        <w:jc w:val="both"/>
      </w:pPr>
      <w:r>
        <w:t>A bioüzemanyagokra, a folyékony bio-energiahordozókra és a biomassza-üzemanyagokra vonatkozó adócsökkentések esetében az iránymutatás 303. pontjának való megfelelés értékelése céljából kérjük:</w:t>
      </w:r>
    </w:p>
    <w:p w14:paraId="54638E3E" w14:textId="69F50F83" w:rsidR="006E4D23" w:rsidRDefault="00CC0461" w:rsidP="00A46DF5">
      <w:pPr>
        <w:pStyle w:val="ListParagraph"/>
        <w:numPr>
          <w:ilvl w:val="0"/>
          <w:numId w:val="128"/>
        </w:numPr>
        <w:spacing w:before="120" w:after="120"/>
        <w:ind w:left="1434" w:hanging="357"/>
        <w:jc w:val="both"/>
      </w:pPr>
      <w:r>
        <w:t>Erősítse meg, hogy mechanizmust vezetnek be annak ellenőrzésére, hogy az intézkedés továbbra is szükséges-e, az iránymutatás 4.1.3.1. szakaszában foglalt szükségességi feltételeket alkalmazva:</w:t>
      </w:r>
    </w:p>
    <w:p w14:paraId="58427951" w14:textId="77777777" w:rsidR="006E4D23" w:rsidRPr="00F83660" w:rsidRDefault="006E4D23" w:rsidP="00A46DF5">
      <w:pPr>
        <w:tabs>
          <w:tab w:val="left" w:leader="dot" w:pos="9072"/>
        </w:tabs>
        <w:spacing w:before="120" w:after="120"/>
        <w:ind w:left="567"/>
        <w:jc w:val="both"/>
        <w:rPr>
          <w:color w:val="000000"/>
        </w:rPr>
      </w:pPr>
      <w:r>
        <w:rPr>
          <w:color w:val="000000"/>
        </w:rPr>
        <w:tab/>
      </w:r>
    </w:p>
    <w:p w14:paraId="78306363" w14:textId="520F1518" w:rsidR="006E4D23" w:rsidRDefault="00F878EE" w:rsidP="00A46DF5">
      <w:pPr>
        <w:pStyle w:val="ListParagraph"/>
        <w:numPr>
          <w:ilvl w:val="0"/>
          <w:numId w:val="128"/>
        </w:numPr>
        <w:spacing w:before="120" w:after="120"/>
        <w:ind w:left="1434" w:hanging="357"/>
        <w:jc w:val="both"/>
      </w:pPr>
      <w:r>
        <w:t>Ismertesse, hogyan fog működni ez a mechanizmus</w:t>
      </w:r>
      <w:r w:rsidR="00055676">
        <w:t>:</w:t>
      </w:r>
    </w:p>
    <w:p w14:paraId="5567A88D" w14:textId="77777777" w:rsidR="006E4D23" w:rsidRPr="00F83660" w:rsidRDefault="006E4D23" w:rsidP="00A46DF5">
      <w:pPr>
        <w:tabs>
          <w:tab w:val="left" w:leader="dot" w:pos="9072"/>
        </w:tabs>
        <w:spacing w:before="120" w:after="120"/>
        <w:ind w:left="567"/>
        <w:jc w:val="both"/>
        <w:rPr>
          <w:color w:val="000000"/>
        </w:rPr>
      </w:pPr>
      <w:r>
        <w:rPr>
          <w:color w:val="000000"/>
        </w:rPr>
        <w:tab/>
      </w:r>
    </w:p>
    <w:p w14:paraId="1CC0747E" w14:textId="6D5F3DB5" w:rsidR="00CC0461" w:rsidRDefault="00055676" w:rsidP="00A46DF5">
      <w:pPr>
        <w:pStyle w:val="ListParagraph"/>
        <w:numPr>
          <w:ilvl w:val="0"/>
          <w:numId w:val="128"/>
        </w:numPr>
        <w:spacing w:before="120" w:after="120"/>
        <w:ind w:left="1434" w:hanging="357"/>
        <w:jc w:val="both"/>
      </w:pPr>
      <w:r>
        <w:t>Valamint e</w:t>
      </w:r>
      <w:r w:rsidR="004B495A">
        <w:t>rősítse meg, hogy a tagállam megteszi a megfelelő intézkedéseket, például megszünteti a mentességet vagy csökkenti aa támogatás szintjét, és tüntesse fel azokat a megfelelő intézkedéseket, amelyeket konkrétan alkalmazni fognak:</w:t>
      </w:r>
    </w:p>
    <w:p w14:paraId="67DAC904" w14:textId="7C413165" w:rsidR="00CC0461" w:rsidRPr="00CC0461" w:rsidRDefault="00CC0461" w:rsidP="00AE5E48">
      <w:pPr>
        <w:tabs>
          <w:tab w:val="left" w:leader="dot" w:pos="9072"/>
        </w:tabs>
        <w:spacing w:before="120" w:after="120"/>
        <w:ind w:left="567"/>
        <w:jc w:val="both"/>
        <w:rPr>
          <w:color w:val="000000"/>
        </w:rPr>
      </w:pPr>
      <w:r>
        <w:rPr>
          <w:color w:val="000000"/>
        </w:rPr>
        <w:tab/>
      </w:r>
    </w:p>
    <w:p w14:paraId="556F24F3" w14:textId="77777777" w:rsidR="004152C3" w:rsidRPr="004152C3" w:rsidRDefault="004152C3" w:rsidP="004779D5">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B05BBA3" w14:textId="77777777" w:rsidTr="00504F2E">
        <w:tc>
          <w:tcPr>
            <w:tcW w:w="9322" w:type="dxa"/>
            <w:shd w:val="pct15" w:color="auto" w:fill="auto"/>
          </w:tcPr>
          <w:p w14:paraId="23E95F9C" w14:textId="74B0F3F9" w:rsidR="00EA354A" w:rsidRPr="00F83660" w:rsidRDefault="00A77356" w:rsidP="00B34AAD">
            <w:pPr>
              <w:pStyle w:val="Heading1"/>
              <w:numPr>
                <w:ilvl w:val="3"/>
                <w:numId w:val="117"/>
              </w:numPr>
              <w:rPr>
                <w:color w:val="000000"/>
                <w:sz w:val="24"/>
                <w:szCs w:val="24"/>
              </w:rPr>
            </w:pPr>
            <w:r>
              <w:rPr>
                <w:color w:val="000000"/>
                <w:sz w:val="24"/>
              </w:rPr>
              <w:t>A támogatás megfelelősége</w:t>
            </w:r>
          </w:p>
        </w:tc>
      </w:tr>
    </w:tbl>
    <w:p w14:paraId="6227BC57" w14:textId="2AC58623" w:rsidR="0009768A" w:rsidRDefault="1626403F" w:rsidP="00AE5E48">
      <w:pPr>
        <w:spacing w:before="360" w:after="120"/>
        <w:jc w:val="both"/>
        <w:rPr>
          <w:i/>
          <w:iCs/>
          <w:color w:val="000000"/>
        </w:rPr>
      </w:pPr>
      <w:r>
        <w:rPr>
          <w:i/>
        </w:rPr>
        <w:t>Az e szakaszban kért információk közlésével kapcsolatban lásd az iránymutatás 3.2.1.2. Szakaszát, amennyiben az intézkedés(ek)re alkalmazandó, és 4.7.1.3.2. szakaszát (304–306. pontját).</w:t>
      </w:r>
    </w:p>
    <w:p w14:paraId="16BA0B72" w14:textId="2C21EA0B" w:rsidR="00E06D0F" w:rsidRPr="00B34AAD" w:rsidRDefault="00E06D0F" w:rsidP="00E06D0F">
      <w:pPr>
        <w:pStyle w:val="ListParagraph"/>
        <w:numPr>
          <w:ilvl w:val="0"/>
          <w:numId w:val="50"/>
        </w:numPr>
        <w:spacing w:before="120" w:after="120"/>
        <w:ind w:left="567" w:hanging="567"/>
        <w:contextualSpacing w:val="0"/>
        <w:jc w:val="both"/>
      </w:pPr>
      <w:r>
        <w:t>Az iránymutatás 3.2.1.2. szakaszában foglalt alkalmazandó követelményeknek való megfelelés értékelése céljából kérjük, ismertesse, hogy az intézkedés(ek) miért megfelelő szakpolitikai eszköz(ök) a támogatás kitűzött céljának eléréséhez, azaz nem létezhet olyan kevésbé torzító szakpolitikai és támogatási eszköz, amely képes ugyanazt az eredményt elérni, figyelembe véve más szakpolitikai eszközöket és különböző támogatási eszközöket, amelyeket alternatívaként végre lehetne hajtani.</w:t>
      </w:r>
    </w:p>
    <w:p w14:paraId="7A55DD64" w14:textId="77777777" w:rsidR="00E06D0F" w:rsidRPr="00B34AAD" w:rsidRDefault="00E06D0F" w:rsidP="00E06D0F">
      <w:pPr>
        <w:tabs>
          <w:tab w:val="left" w:leader="dot" w:pos="9072"/>
        </w:tabs>
        <w:spacing w:before="120" w:after="120"/>
        <w:ind w:left="567"/>
        <w:jc w:val="both"/>
      </w:pPr>
      <w:r>
        <w:tab/>
      </w:r>
    </w:p>
    <w:p w14:paraId="19E42A44" w14:textId="49B1F01D" w:rsidR="00AE5E48" w:rsidRDefault="00AE5E48" w:rsidP="00917DB8">
      <w:pPr>
        <w:pStyle w:val="ListParagraph"/>
        <w:numPr>
          <w:ilvl w:val="0"/>
          <w:numId w:val="50"/>
        </w:numPr>
        <w:spacing w:before="120" w:after="120"/>
        <w:ind w:left="567" w:hanging="567"/>
        <w:contextualSpacing w:val="0"/>
        <w:jc w:val="both"/>
      </w:pPr>
      <w:bookmarkStart w:id="7" w:name="_Ref175221297"/>
      <w:r>
        <w:t>Az iránymutatás 305. pontjának való megfelelés értékelése céljából kérjük, erősítse meg, hogy i. az intézkedés(ek) időtartama legfeljebb 10 év, és ii. az újbóli bejelentés az intézkedés(ek) megfelelőségének újraértékelésén alapul.</w:t>
      </w:r>
      <w:bookmarkEnd w:id="7"/>
    </w:p>
    <w:p w14:paraId="75FB5F42" w14:textId="6DC1E55F" w:rsidR="007E0289" w:rsidRDefault="007E0289" w:rsidP="00917DB8">
      <w:pPr>
        <w:tabs>
          <w:tab w:val="left" w:leader="dot" w:pos="9072"/>
        </w:tabs>
        <w:spacing w:before="120" w:after="120"/>
        <w:ind w:left="567"/>
        <w:jc w:val="both"/>
      </w:pPr>
      <w:r>
        <w:tab/>
      </w:r>
    </w:p>
    <w:p w14:paraId="73DDE613" w14:textId="49BB1716" w:rsidR="00D06D81" w:rsidRDefault="00D06D81" w:rsidP="00917DB8">
      <w:pPr>
        <w:pStyle w:val="ListParagraph"/>
        <w:numPr>
          <w:ilvl w:val="0"/>
          <w:numId w:val="50"/>
        </w:numPr>
        <w:spacing w:before="120" w:after="120"/>
        <w:ind w:left="567" w:hanging="567"/>
        <w:contextualSpacing w:val="0"/>
        <w:jc w:val="both"/>
      </w:pPr>
      <w:r>
        <w:t>Amennyiben a támogatást (vagy annak egy részét) adó-visszatérítés formájában nyújtják, az iránymutatás 306. pontjának való megfelelés értékelése céljából kérjük, erősítse meg, hogy az adó-visszatérítés összegének kiszámítása a múltbeli adatok, vagyis a vállalkozás egy adott referenciaévben mért termelési, fogyasztási vagy szennyezési szintje alapján fog történni.</w:t>
      </w:r>
    </w:p>
    <w:p w14:paraId="110BE120" w14:textId="211640D5" w:rsidR="00D06D81" w:rsidRDefault="00D06D81" w:rsidP="00917DB8">
      <w:pPr>
        <w:tabs>
          <w:tab w:val="left" w:leader="dot" w:pos="9072"/>
        </w:tabs>
        <w:spacing w:before="120" w:after="120"/>
        <w:ind w:left="567"/>
        <w:jc w:val="both"/>
      </w:pPr>
      <w:r>
        <w:tab/>
      </w:r>
    </w:p>
    <w:p w14:paraId="65C941BF" w14:textId="77777777" w:rsidR="00863406" w:rsidRPr="00917DB8" w:rsidRDefault="00863406" w:rsidP="00EB188E">
      <w:pPr>
        <w:spacing w:before="120" w:after="120"/>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23453C67" w14:textId="77777777" w:rsidTr="00504F2E">
        <w:tc>
          <w:tcPr>
            <w:tcW w:w="9322" w:type="dxa"/>
            <w:shd w:val="pct15" w:color="auto" w:fill="auto"/>
          </w:tcPr>
          <w:p w14:paraId="74EC2B47" w14:textId="299AE69E" w:rsidR="00863406" w:rsidRPr="00FC6878" w:rsidRDefault="00B34AAD" w:rsidP="00B34AAD">
            <w:pPr>
              <w:pStyle w:val="Heading1"/>
              <w:numPr>
                <w:ilvl w:val="3"/>
                <w:numId w:val="117"/>
              </w:numPr>
              <w:rPr>
                <w:sz w:val="24"/>
                <w:szCs w:val="24"/>
              </w:rPr>
            </w:pPr>
            <w:r>
              <w:rPr>
                <w:sz w:val="24"/>
              </w:rPr>
              <w:t>A támogatás arányossága</w:t>
            </w:r>
          </w:p>
        </w:tc>
      </w:tr>
    </w:tbl>
    <w:p w14:paraId="322B0DC4" w14:textId="2C1C7194" w:rsidR="00863406" w:rsidRPr="00FC6878" w:rsidRDefault="00863406" w:rsidP="2368A16B">
      <w:pPr>
        <w:spacing w:before="360" w:after="120"/>
        <w:jc w:val="both"/>
        <w:rPr>
          <w:i/>
          <w:iCs/>
        </w:rPr>
      </w:pPr>
      <w:r>
        <w:rPr>
          <w:i/>
        </w:rPr>
        <w:t>Az e szakaszban kért információk közlésével kapcsolatban lásd az iránymutatás 4.7.1.3.3. szakaszát (307–309. pontját).</w:t>
      </w:r>
    </w:p>
    <w:p w14:paraId="16CBD121" w14:textId="63939BEE" w:rsidR="006F256F" w:rsidRDefault="38C5053F" w:rsidP="00990F13">
      <w:pPr>
        <w:pStyle w:val="ListParagraph"/>
        <w:numPr>
          <w:ilvl w:val="0"/>
          <w:numId w:val="50"/>
        </w:numPr>
        <w:spacing w:before="120" w:after="120"/>
        <w:ind w:left="567" w:hanging="567"/>
        <w:contextualSpacing w:val="0"/>
        <w:jc w:val="both"/>
      </w:pPr>
      <w:bookmarkStart w:id="8" w:name="_Ref172812423"/>
      <w:r>
        <w:t>Az iránymutatás 308. pontjának való megfelelés értékelése céljából (a megfeleléshez az alábbi feltételek közül legalább egynek teljesülnie kell) kérjük, adja meg az alábbi információk egyikét:</w:t>
      </w:r>
      <w:bookmarkEnd w:id="8"/>
    </w:p>
    <w:p w14:paraId="07E9565A" w14:textId="5F95AEC5" w:rsidR="006F256F" w:rsidRDefault="270F0651" w:rsidP="00A46DF5">
      <w:pPr>
        <w:pStyle w:val="ListParagraph"/>
        <w:numPr>
          <w:ilvl w:val="0"/>
          <w:numId w:val="129"/>
        </w:numPr>
        <w:spacing w:before="120" w:after="120"/>
        <w:ind w:left="1434" w:hanging="357"/>
        <w:jc w:val="both"/>
      </w:pPr>
      <w:r>
        <w:t>Kérjük, tüntesse fel, hogy a támogatás minden kedvezményezettje legalább azon környezetvédelmi adó vagy adójellegű díj névleges összegének 20 %-át fizeti, amely egyébként a csökkentés hiányában a kedvezményezettre vonatkozna:</w:t>
      </w:r>
    </w:p>
    <w:p w14:paraId="2463CF58" w14:textId="77777777" w:rsidR="00B40F1D" w:rsidRPr="00441F0B" w:rsidRDefault="00B40F1D" w:rsidP="00E72A73">
      <w:pPr>
        <w:tabs>
          <w:tab w:val="left" w:leader="dot" w:pos="9072"/>
        </w:tabs>
        <w:spacing w:before="120" w:after="120"/>
        <w:ind w:left="567"/>
        <w:jc w:val="both"/>
      </w:pPr>
      <w:r>
        <w:tab/>
      </w:r>
    </w:p>
    <w:p w14:paraId="580AB854" w14:textId="5A3DFC7A" w:rsidR="006F256F" w:rsidRDefault="000A7724" w:rsidP="00A46DF5">
      <w:pPr>
        <w:pStyle w:val="ListParagraph"/>
        <w:numPr>
          <w:ilvl w:val="0"/>
          <w:numId w:val="129"/>
        </w:numPr>
        <w:spacing w:before="120" w:after="120"/>
        <w:ind w:left="1434" w:hanging="357"/>
        <w:jc w:val="both"/>
      </w:pPr>
      <w:r>
        <w:t>Vagy kérjük, tüntesse fel, hogy i. az adó vagy a díj csökkentésének mértéke legfeljebb a nemzeti környezetvédelmi adó vagy adójellegű díj 100 %-a; ii. az adó vagy a díj csökkentése a tagállam és a kedvezményezettek vagy a kedvezményezettek társulásai közötti megállapodások megkötésétől függ, amelyek keretében a kedvezményezettek vagy a kedvezményezettek társulásai olyan környezetvédelmi célok megvalósítását vállalják, amelyeknek hatása azonos azzal, mintha a kedvezményezettek megfizetnék a nemzeti adó vagy díj legalább 20 %-át</w:t>
      </w:r>
      <w:r w:rsidR="00B40F1D">
        <w:rPr>
          <w:rStyle w:val="FootnoteReference"/>
          <w:lang w:eastAsia="en-GB"/>
        </w:rPr>
        <w:footnoteReference w:id="7"/>
      </w:r>
      <w:r>
        <w:t>.</w:t>
      </w:r>
    </w:p>
    <w:p w14:paraId="71F1175A" w14:textId="77777777" w:rsidR="00B40F1D" w:rsidRPr="00441F0B" w:rsidRDefault="00B40F1D" w:rsidP="00E72A73">
      <w:pPr>
        <w:tabs>
          <w:tab w:val="left" w:leader="dot" w:pos="9072"/>
        </w:tabs>
        <w:spacing w:before="120" w:after="120"/>
        <w:ind w:left="567"/>
        <w:jc w:val="both"/>
      </w:pPr>
      <w:r>
        <w:tab/>
      </w:r>
    </w:p>
    <w:p w14:paraId="429DF69A" w14:textId="272EF051" w:rsidR="00B40F1D" w:rsidRDefault="00E72A73" w:rsidP="00B40F1D">
      <w:pPr>
        <w:pStyle w:val="ListParagraph"/>
        <w:numPr>
          <w:ilvl w:val="0"/>
          <w:numId w:val="50"/>
        </w:numPr>
        <w:spacing w:before="120" w:after="120"/>
        <w:ind w:left="567" w:hanging="567"/>
        <w:contextualSpacing w:val="0"/>
        <w:jc w:val="both"/>
      </w:pPr>
      <w:r>
        <w:t xml:space="preserve">Amennyiben válaszolt a </w:t>
      </w:r>
      <w:r>
        <w:fldChar w:fldCharType="begin"/>
      </w:r>
      <w:r>
        <w:instrText xml:space="preserve"> REF _Ref172812423 \w \h </w:instrText>
      </w:r>
      <w:r>
        <w:fldChar w:fldCharType="separate"/>
      </w:r>
      <w:r w:rsidR="002A1216">
        <w:t>22</w:t>
      </w:r>
      <w:r>
        <w:fldChar w:fldCharType="end"/>
      </w:r>
      <w:r>
        <w:t>. kérdés ii. pontjára, az iránymutatás 309. pontjának való megfelelés értékelése céljából kérjük, ismertesse:</w:t>
      </w:r>
    </w:p>
    <w:p w14:paraId="02DB823F" w14:textId="1AC5E3AC" w:rsidR="00E72A73" w:rsidRDefault="00E72A73" w:rsidP="00A46DF5">
      <w:pPr>
        <w:pStyle w:val="ListParagraph"/>
        <w:numPr>
          <w:ilvl w:val="0"/>
          <w:numId w:val="130"/>
        </w:numPr>
        <w:spacing w:before="120" w:after="120"/>
        <w:ind w:left="1434" w:hanging="357"/>
        <w:jc w:val="both"/>
      </w:pPr>
      <w:r>
        <w:t>A megállapodások lényegét, beleértve a konkrét célokat és az azok elérésére vonatkozó rögzített ütemtervet:</w:t>
      </w:r>
    </w:p>
    <w:p w14:paraId="7CE866F6" w14:textId="5A84462D" w:rsidR="00990F13" w:rsidRDefault="00B40F1D" w:rsidP="00E72A73">
      <w:pPr>
        <w:tabs>
          <w:tab w:val="left" w:leader="dot" w:pos="9072"/>
        </w:tabs>
        <w:spacing w:before="120" w:after="120"/>
        <w:ind w:left="567"/>
        <w:jc w:val="both"/>
      </w:pPr>
      <w:r>
        <w:tab/>
      </w:r>
    </w:p>
    <w:p w14:paraId="1C7FD8D7" w14:textId="34BBF30F" w:rsidR="006F256F" w:rsidRDefault="00434479" w:rsidP="00A46DF5">
      <w:pPr>
        <w:pStyle w:val="ListParagraph"/>
        <w:numPr>
          <w:ilvl w:val="0"/>
          <w:numId w:val="130"/>
        </w:numPr>
        <w:spacing w:before="120" w:after="120"/>
        <w:ind w:left="1434" w:hanging="357"/>
        <w:jc w:val="both"/>
      </w:pPr>
      <w:r>
        <w:t>Hogyan fognak gondoskodni a megállapodásokban foglalt kötelezettségvállalások független és rendszeres ellenőrzéséről:</w:t>
      </w:r>
    </w:p>
    <w:p w14:paraId="6B8A70A8" w14:textId="77777777" w:rsidR="00E72A73" w:rsidRPr="00441F0B" w:rsidRDefault="00E72A73" w:rsidP="00E72A73">
      <w:pPr>
        <w:tabs>
          <w:tab w:val="left" w:leader="dot" w:pos="9072"/>
        </w:tabs>
        <w:spacing w:before="120" w:after="120"/>
        <w:ind w:left="567"/>
        <w:jc w:val="both"/>
      </w:pPr>
      <w:r>
        <w:tab/>
      </w:r>
    </w:p>
    <w:p w14:paraId="0071CC70" w14:textId="5136FDD6" w:rsidR="00E72A73" w:rsidRDefault="00434479" w:rsidP="00A46DF5">
      <w:pPr>
        <w:pStyle w:val="ListParagraph"/>
        <w:numPr>
          <w:ilvl w:val="0"/>
          <w:numId w:val="130"/>
        </w:numPr>
        <w:spacing w:before="120" w:after="120"/>
        <w:ind w:left="1434" w:hanging="357"/>
        <w:jc w:val="both"/>
      </w:pPr>
      <w:r>
        <w:t>Hogyan vizsgálják felül a megállapodásokat bizonyos időszakonként a technológiai és egyéb fejlemények figyelembevételével, és hogyan állapítanak meg hatékony szankciókat arra az esetre, ha a kötelezettségvállalásokat nem teljesítik:</w:t>
      </w:r>
    </w:p>
    <w:p w14:paraId="685E93B1" w14:textId="77777777" w:rsidR="00E72A73" w:rsidRPr="00441F0B" w:rsidRDefault="00E72A73" w:rsidP="00E72A73">
      <w:pPr>
        <w:tabs>
          <w:tab w:val="left" w:leader="dot" w:pos="9072"/>
        </w:tabs>
        <w:spacing w:before="120" w:after="120"/>
        <w:ind w:left="567"/>
        <w:jc w:val="both"/>
      </w:pPr>
      <w:r>
        <w:tab/>
      </w:r>
    </w:p>
    <w:p w14:paraId="6C6220BF" w14:textId="5F079BF5" w:rsidR="00B21377" w:rsidRPr="00863406" w:rsidRDefault="00B21377" w:rsidP="00EB188E">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0D79A45E" w14:textId="77777777" w:rsidTr="00C52C65">
        <w:tc>
          <w:tcPr>
            <w:tcW w:w="9322" w:type="dxa"/>
            <w:shd w:val="pct15" w:color="auto" w:fill="auto"/>
          </w:tcPr>
          <w:p w14:paraId="0B8F248B" w14:textId="41B1ED69" w:rsidR="00B21377" w:rsidRPr="00FC6878" w:rsidRDefault="58EC6305" w:rsidP="00C52C65">
            <w:pPr>
              <w:pStyle w:val="Heading1"/>
              <w:numPr>
                <w:ilvl w:val="1"/>
                <w:numId w:val="117"/>
              </w:numPr>
              <w:ind w:right="0"/>
              <w:rPr>
                <w:sz w:val="24"/>
                <w:szCs w:val="24"/>
              </w:rPr>
            </w:pPr>
            <w:r>
              <w:rPr>
                <w:sz w:val="24"/>
              </w:rPr>
              <w:t>Támogatáshalmozódás</w:t>
            </w:r>
          </w:p>
        </w:tc>
      </w:tr>
    </w:tbl>
    <w:p w14:paraId="56B46737" w14:textId="5C12CBC3" w:rsidR="001D0CD2" w:rsidRPr="001D0CD2" w:rsidRDefault="00B21377" w:rsidP="001D0CD2">
      <w:pPr>
        <w:spacing w:before="360" w:after="120"/>
        <w:jc w:val="both"/>
        <w:rPr>
          <w:i/>
          <w:iCs/>
        </w:rPr>
      </w:pPr>
      <w:r>
        <w:rPr>
          <w:i/>
        </w:rPr>
        <w:t>Az e szakaszban kért információk közlésével kapcsolatban lásd az iránymutatás 56–57. pontját.</w:t>
      </w:r>
    </w:p>
    <w:p w14:paraId="2D0C2C22" w14:textId="51CAB0A1" w:rsidR="00E5484B" w:rsidRPr="002A3B51" w:rsidRDefault="00AF338D" w:rsidP="00AF338D">
      <w:pPr>
        <w:pStyle w:val="ListParagraph"/>
        <w:numPr>
          <w:ilvl w:val="0"/>
          <w:numId w:val="50"/>
        </w:numPr>
        <w:spacing w:before="120" w:after="120"/>
        <w:ind w:left="567" w:hanging="567"/>
        <w:contextualSpacing w:val="0"/>
        <w:jc w:val="both"/>
      </w:pPr>
      <w:r>
        <w:t>Amennyiben az általános bejelentési formanyomtatvány I. részében még nem szerepel, és az iránymutatás 56. pontjának való megfelelés ellenőrzése céljából, kérjük, tisztázza, hogy az intézkedés(ek) keretében nyújtott támogatás egyidejűleg több támogatási program keretében is odaítélhető, vagy ad hoc, illetve csekély összegű támogatással halmozható-e ugyanazon elszámolható költségek vonatkozásában. Ebben az esetben kérjük, részletesen ismertesse e támogatási programokat, ad hoc, illetve csekély összegű támogatást, és a támogatás halmozódásának módját.</w:t>
      </w:r>
    </w:p>
    <w:p w14:paraId="4705E62C" w14:textId="77777777" w:rsidR="00D13239" w:rsidRPr="002A3B51" w:rsidRDefault="002A3B51" w:rsidP="009548AA">
      <w:pPr>
        <w:tabs>
          <w:tab w:val="left" w:leader="dot" w:pos="9072"/>
        </w:tabs>
        <w:spacing w:before="120" w:after="120"/>
        <w:ind w:left="567"/>
        <w:jc w:val="both"/>
      </w:pPr>
      <w:r>
        <w:tab/>
      </w:r>
    </w:p>
    <w:p w14:paraId="485C0D4F" w14:textId="170BB9A0" w:rsidR="007257F0" w:rsidRPr="00EE2D70" w:rsidRDefault="5B4586FB" w:rsidP="00AF338D">
      <w:pPr>
        <w:pStyle w:val="ListParagraph"/>
        <w:numPr>
          <w:ilvl w:val="0"/>
          <w:numId w:val="50"/>
        </w:numPr>
        <w:spacing w:before="120" w:after="120"/>
        <w:ind w:left="567" w:hanging="567"/>
        <w:contextualSpacing w:val="0"/>
        <w:jc w:val="both"/>
      </w:pPr>
      <w:r>
        <w:t>Ha az iránymutatás 56. pontja alkalmazandó, kérjük, indokolja, hogy az intézkedés(ek) keretében a projekthez vagy a tevékenységhez nyújtott támogatás teljes összege miért nem eredményez túlkompenzációt, illetve miért nem lépi túl az iránymutatás 308. pontjában megengedett maximális támogatási összeget. Kérjük, határozza meg az iránymutatás 56. pontjában meghatározott feltételeknek való megfelelés biztosítására alkalmazott módszert mindegyik olyan intézkedésre vonatkozóan, amelynél a támogatási intézkedés(ek) keretében nyújtott támogatás halmozható.</w:t>
      </w:r>
    </w:p>
    <w:p w14:paraId="18DEA4DD" w14:textId="77777777" w:rsidR="007257F0" w:rsidRPr="00EE2D70" w:rsidRDefault="007257F0" w:rsidP="007257F0">
      <w:pPr>
        <w:tabs>
          <w:tab w:val="left" w:leader="dot" w:pos="9072"/>
        </w:tabs>
        <w:spacing w:before="120" w:after="120"/>
        <w:ind w:left="567"/>
        <w:jc w:val="both"/>
      </w:pPr>
      <w:r>
        <w:tab/>
      </w:r>
    </w:p>
    <w:p w14:paraId="30677738" w14:textId="7F65F902" w:rsidR="009861F5" w:rsidRPr="00EE2D70" w:rsidRDefault="009548AA" w:rsidP="00AF338D">
      <w:pPr>
        <w:pStyle w:val="ListParagraph"/>
        <w:numPr>
          <w:ilvl w:val="0"/>
          <w:numId w:val="50"/>
        </w:numPr>
        <w:spacing w:before="120" w:after="120"/>
        <w:ind w:left="567" w:hanging="567"/>
        <w:contextualSpacing w:val="0"/>
        <w:jc w:val="both"/>
      </w:pPr>
      <w:r>
        <w:t>Ha az iránymutatás 57. pontja alkalmazandó, tehát az intézkedés(ek) keretében nyújtott támogatást központilag kezelt (állami támogatásnak nem minősülő) uniós finanszírozással</w:t>
      </w:r>
      <w:r w:rsidR="009B2F61" w:rsidRPr="009548AA">
        <w:rPr>
          <w:vertAlign w:val="superscript"/>
        </w:rPr>
        <w:footnoteReference w:id="8"/>
      </w:r>
      <w:r>
        <w:t xml:space="preserve"> kombinálják, kérjük, indokolja, miért nem eredményez az ugyanazon elszámolható költségek vonatkozásában nyújtott állami finanszírozás teljes összege túlkompenzációt.</w:t>
      </w:r>
    </w:p>
    <w:p w14:paraId="0C557D62" w14:textId="77777777" w:rsidR="0078387C" w:rsidRDefault="009861F5" w:rsidP="0078387C">
      <w:pPr>
        <w:tabs>
          <w:tab w:val="left" w:leader="dot" w:pos="9072"/>
        </w:tabs>
        <w:spacing w:before="120" w:after="120"/>
        <w:ind w:left="567"/>
        <w:jc w:val="both"/>
      </w:pPr>
      <w:r>
        <w:tab/>
      </w:r>
    </w:p>
    <w:p w14:paraId="13E08FA8" w14:textId="77777777" w:rsidR="0001211F" w:rsidRPr="00EE2D70" w:rsidRDefault="0001211F" w:rsidP="004779D5">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2E6D43BC" w14:textId="77777777" w:rsidTr="00504F2E">
        <w:tc>
          <w:tcPr>
            <w:tcW w:w="9322" w:type="dxa"/>
            <w:shd w:val="pct15" w:color="auto" w:fill="auto"/>
          </w:tcPr>
          <w:p w14:paraId="28F3DCE0" w14:textId="480AC563" w:rsidR="006773CE" w:rsidRPr="00863406" w:rsidRDefault="00571910" w:rsidP="00653286">
            <w:pPr>
              <w:pStyle w:val="Heading1"/>
              <w:numPr>
                <w:ilvl w:val="1"/>
                <w:numId w:val="117"/>
              </w:numPr>
              <w:ind w:right="0"/>
              <w:rPr>
                <w:color w:val="000000"/>
                <w:sz w:val="24"/>
                <w:szCs w:val="24"/>
              </w:rPr>
            </w:pPr>
            <w:r>
              <w:rPr>
                <w:sz w:val="24"/>
              </w:rPr>
              <w:t>Átláthatóság</w:t>
            </w:r>
          </w:p>
        </w:tc>
      </w:tr>
    </w:tbl>
    <w:p w14:paraId="30CC4C47" w14:textId="37DCF8C8" w:rsidR="006773CE" w:rsidRPr="007C0A44" w:rsidRDefault="006773CE" w:rsidP="2368A16B">
      <w:pPr>
        <w:spacing w:before="360" w:after="120"/>
        <w:jc w:val="both"/>
        <w:rPr>
          <w:i/>
          <w:iCs/>
        </w:rPr>
      </w:pPr>
      <w:r>
        <w:rPr>
          <w:i/>
        </w:rPr>
        <w:t>Az e szakaszban kért információk közlésével kapcsolatban lásd az iránymutatás 3.2.1.4. szakaszát (58–62. pontját).</w:t>
      </w:r>
    </w:p>
    <w:p w14:paraId="7FE24768" w14:textId="3340D956" w:rsidR="00D42F9C" w:rsidRPr="0000648C" w:rsidRDefault="00D42F9C" w:rsidP="00D42F9C">
      <w:pPr>
        <w:pStyle w:val="ListParagraph"/>
        <w:numPr>
          <w:ilvl w:val="0"/>
          <w:numId w:val="50"/>
        </w:numPr>
        <w:spacing w:before="120" w:after="120"/>
        <w:ind w:left="567" w:hanging="567"/>
        <w:contextualSpacing w:val="0"/>
        <w:jc w:val="both"/>
        <w:rPr>
          <w:rFonts w:eastAsia="Times New Roman"/>
          <w:szCs w:val="24"/>
        </w:rPr>
      </w:pPr>
      <w:r>
        <w:t>Kérjük, erősítse meg, hogy a tagállam teljesíti az iránymutatás 58–61. pontjában meghatározott átláthatósági követelményeket:</w:t>
      </w:r>
    </w:p>
    <w:p w14:paraId="62C59504" w14:textId="25EE01FB" w:rsidR="00207D52" w:rsidRPr="00421F63" w:rsidRDefault="00207D52" w:rsidP="00207D52">
      <w:pPr>
        <w:tabs>
          <w:tab w:val="left" w:leader="dot" w:pos="9072"/>
        </w:tabs>
        <w:spacing w:before="120" w:after="120"/>
        <w:ind w:left="567"/>
        <w:jc w:val="both"/>
      </w:pPr>
      <w:r>
        <w:tab/>
      </w:r>
    </w:p>
    <w:p w14:paraId="1B362D8B" w14:textId="59DE996C" w:rsidR="00D42F9C" w:rsidRPr="0000648C" w:rsidRDefault="00D42F9C" w:rsidP="00D42F9C">
      <w:pPr>
        <w:pStyle w:val="ListParagraph"/>
        <w:numPr>
          <w:ilvl w:val="0"/>
          <w:numId w:val="50"/>
        </w:numPr>
        <w:spacing w:before="120" w:after="120"/>
        <w:ind w:left="567" w:hanging="567"/>
        <w:contextualSpacing w:val="0"/>
        <w:jc w:val="both"/>
        <w:rPr>
          <w:rFonts w:eastAsia="Times New Roman"/>
          <w:szCs w:val="24"/>
        </w:rPr>
      </w:pPr>
      <w:r>
        <w:t>Kérjük, adja meg az internetes hivatkozás(oka)t, ahol közzéteszik a jóváhagyott támogatási program vagy az egyedi támogatás odaítéléséről szóló határozat és a végrehajtására vonatkozó rendelkezések teljes szövegét, illetve az eseti jelleggel nyújtott vagy az ezen iránymutatás alapján jóváhagyott és 100 000 EUR-t meghaladó támogatási program keretében nyújtott egyedi támogatásokról szóló tájékoztatást:</w:t>
      </w:r>
    </w:p>
    <w:p w14:paraId="6211103D" w14:textId="77777777" w:rsidR="00D42F9C" w:rsidRPr="00421F63" w:rsidRDefault="00D42F9C" w:rsidP="00D42F9C">
      <w:pPr>
        <w:tabs>
          <w:tab w:val="left" w:leader="dot" w:pos="9072"/>
        </w:tabs>
        <w:spacing w:before="120" w:after="120"/>
        <w:ind w:left="567"/>
        <w:jc w:val="both"/>
      </w:pPr>
      <w:r>
        <w:tab/>
      </w:r>
    </w:p>
    <w:p w14:paraId="1BA6F826" w14:textId="77777777" w:rsidR="00A80F29" w:rsidRPr="00055676" w:rsidRDefault="00A80F29" w:rsidP="00A80F29">
      <w:pPr>
        <w:tabs>
          <w:tab w:val="left" w:leader="dot" w:pos="9072"/>
        </w:tabs>
        <w:spacing w:before="120" w:after="1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A80F29" w:rsidRPr="00164ADE" w14:paraId="2F8A7E1B" w14:textId="77777777" w:rsidTr="00445541">
        <w:tc>
          <w:tcPr>
            <w:tcW w:w="9322" w:type="dxa"/>
            <w:shd w:val="pct15" w:color="auto" w:fill="auto"/>
          </w:tcPr>
          <w:p w14:paraId="6F8A812D" w14:textId="53573266" w:rsidR="00A80F29" w:rsidRPr="002745AD" w:rsidRDefault="00A80F29" w:rsidP="002745AD">
            <w:pPr>
              <w:pStyle w:val="Heading1"/>
              <w:numPr>
                <w:ilvl w:val="1"/>
                <w:numId w:val="117"/>
              </w:numPr>
              <w:rPr>
                <w:iCs/>
                <w:color w:val="000000"/>
                <w:sz w:val="28"/>
                <w:szCs w:val="28"/>
              </w:rPr>
            </w:pPr>
            <w:r>
              <w:rPr>
                <w:color w:val="000000"/>
                <w:sz w:val="24"/>
              </w:rPr>
              <w:t>A versenyre és a kereskedelemre gyakorolt indokolatlan negatív hatások elkerülése</w:t>
            </w:r>
          </w:p>
        </w:tc>
      </w:tr>
    </w:tbl>
    <w:p w14:paraId="6F1494DE" w14:textId="5F2BAE4F" w:rsidR="00A80F29" w:rsidRPr="00B215FD" w:rsidRDefault="00A80F29" w:rsidP="00A80F29">
      <w:pPr>
        <w:spacing w:before="360" w:after="120"/>
        <w:jc w:val="both"/>
        <w:rPr>
          <w:i/>
          <w:iCs/>
        </w:rPr>
      </w:pPr>
      <w:r>
        <w:rPr>
          <w:i/>
        </w:rPr>
        <w:t>Az e szakaszban kért információk közlésével kapcsolatban lásd az iránymutatás 3.2.2. szakaszát, amennyiben az intézkedés(ek)re alkalmazandó.</w:t>
      </w:r>
    </w:p>
    <w:p w14:paraId="039FF84C" w14:textId="4BB0B4A0" w:rsidR="00A80F29" w:rsidRPr="00B215FD" w:rsidRDefault="00A80F29" w:rsidP="00BC66BB">
      <w:pPr>
        <w:pStyle w:val="ListParagraph"/>
        <w:numPr>
          <w:ilvl w:val="0"/>
          <w:numId w:val="50"/>
        </w:numPr>
        <w:spacing w:before="120" w:after="120"/>
        <w:ind w:left="567" w:hanging="567"/>
        <w:contextualSpacing w:val="0"/>
        <w:jc w:val="both"/>
      </w:pPr>
      <w:r>
        <w:t>Az iránymutatás 3.2.2. szakaszában foglalt alkalmazandó követelményeknek való megfelelés értékelése céljából kérjük, ismertesse, hogy az intézkedés(ek) hogyan enyhíti(k) a versenyre és a kereskedelemre gyakorolt nyilvánvalóan negatív hatásokat:</w:t>
      </w:r>
    </w:p>
    <w:p w14:paraId="2B05219A" w14:textId="77777777" w:rsidR="00A80F29" w:rsidRPr="00B215FD" w:rsidRDefault="00A80F29" w:rsidP="00A80F29">
      <w:pPr>
        <w:tabs>
          <w:tab w:val="left" w:leader="dot" w:pos="9072"/>
        </w:tabs>
        <w:spacing w:before="120" w:after="120"/>
        <w:ind w:left="567"/>
        <w:jc w:val="both"/>
      </w:pPr>
      <w:r>
        <w:tab/>
      </w:r>
    </w:p>
    <w:p w14:paraId="110FA9C5" w14:textId="3EBFC56B" w:rsidR="00A80F29" w:rsidRPr="001D7B55" w:rsidRDefault="00A80F29" w:rsidP="00073062">
      <w:pPr>
        <w:pStyle w:val="ListParagraph"/>
        <w:numPr>
          <w:ilvl w:val="0"/>
          <w:numId w:val="50"/>
        </w:numPr>
        <w:spacing w:before="120" w:after="120"/>
        <w:ind w:left="567" w:hanging="567"/>
        <w:contextualSpacing w:val="0"/>
        <w:jc w:val="both"/>
      </w:pPr>
      <w:r>
        <w:t>Az iránymutatás 70. pontjának való megfelelés értékelése céljából:</w:t>
      </w:r>
    </w:p>
    <w:p w14:paraId="20F0B01A" w14:textId="202C31E2" w:rsidR="00A80F29" w:rsidRPr="009E0FCA" w:rsidRDefault="00434479" w:rsidP="00A46DF5">
      <w:pPr>
        <w:pStyle w:val="ListParagraph"/>
        <w:numPr>
          <w:ilvl w:val="0"/>
          <w:numId w:val="131"/>
        </w:numPr>
        <w:spacing w:before="120" w:after="120"/>
        <w:ind w:left="1434" w:hanging="357"/>
        <w:jc w:val="both"/>
      </w:pPr>
      <w:r>
        <w:t xml:space="preserve">Amennyiben a fenti </w:t>
      </w:r>
      <w:r w:rsidR="0031791E">
        <w:fldChar w:fldCharType="begin"/>
      </w:r>
      <w:r w:rsidR="0031791E">
        <w:instrText xml:space="preserve"> REF _Ref175221297 \r \h </w:instrText>
      </w:r>
      <w:r w:rsidR="0031791E">
        <w:fldChar w:fldCharType="separate"/>
      </w:r>
      <w:r w:rsidR="0031791E">
        <w:t>20</w:t>
      </w:r>
      <w:r w:rsidR="0031791E">
        <w:fldChar w:fldCharType="end"/>
      </w:r>
      <w:r>
        <w:t>. kérdésre adott válaszban még nem erősítette meg, kérjük, erősítse meg, hogy a program időtartama legfeljebb 10 év a támogatást összeegyeztethetőnek nyilvánító bizottsági határozatról szóló értesítés napjától számítva:</w:t>
      </w:r>
    </w:p>
    <w:p w14:paraId="4CA09E80" w14:textId="77777777" w:rsidR="00A80F29" w:rsidRPr="009E0FCA" w:rsidRDefault="00A80F29" w:rsidP="00A80F29">
      <w:pPr>
        <w:tabs>
          <w:tab w:val="left" w:leader="dot" w:pos="9072"/>
        </w:tabs>
        <w:spacing w:before="120" w:after="120"/>
        <w:ind w:left="567"/>
        <w:jc w:val="both"/>
      </w:pPr>
      <w:r>
        <w:tab/>
      </w:r>
    </w:p>
    <w:p w14:paraId="48ED7229" w14:textId="5A827701" w:rsidR="00A80F29" w:rsidRPr="009E0FCA" w:rsidRDefault="00A80F29" w:rsidP="00A46DF5">
      <w:pPr>
        <w:pStyle w:val="ListParagraph"/>
        <w:numPr>
          <w:ilvl w:val="0"/>
          <w:numId w:val="131"/>
        </w:numPr>
        <w:spacing w:before="120" w:after="120"/>
        <w:ind w:left="1434" w:hanging="357"/>
        <w:jc w:val="both"/>
      </w:pPr>
      <w:r>
        <w:t>Kérjük, erősítse meg, hogy az intézkedés időtartamának e maximális időtartamon túli meghosszabbítása esetében az intézkedés(eke)t újra be kell jelenteni:</w:t>
      </w:r>
    </w:p>
    <w:p w14:paraId="58416AAE" w14:textId="77777777" w:rsidR="00A80F29" w:rsidRPr="009E0FCA" w:rsidRDefault="00A80F29" w:rsidP="00A80F29">
      <w:pPr>
        <w:tabs>
          <w:tab w:val="left" w:leader="dot" w:pos="9072"/>
        </w:tabs>
        <w:spacing w:before="120" w:after="120"/>
        <w:ind w:left="567"/>
        <w:jc w:val="both"/>
      </w:pPr>
      <w:r>
        <w:tab/>
      </w:r>
    </w:p>
    <w:p w14:paraId="7C3659D3" w14:textId="77777777" w:rsidR="00F83660" w:rsidRPr="0096537D" w:rsidRDefault="00F83660" w:rsidP="004779D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266613D3" w14:textId="77777777" w:rsidTr="00504F2E">
        <w:tc>
          <w:tcPr>
            <w:tcW w:w="9322" w:type="dxa"/>
            <w:shd w:val="pct15" w:color="auto" w:fill="auto"/>
          </w:tcPr>
          <w:p w14:paraId="4C20EE62" w14:textId="77777777" w:rsidR="0096537D" w:rsidRPr="00B92C70" w:rsidRDefault="00265702" w:rsidP="00B92C70">
            <w:pPr>
              <w:pStyle w:val="Heading1"/>
              <w:numPr>
                <w:ilvl w:val="0"/>
                <w:numId w:val="117"/>
              </w:numPr>
              <w:rPr>
                <w:i/>
                <w:color w:val="000000"/>
                <w:sz w:val="28"/>
                <w:szCs w:val="28"/>
              </w:rPr>
            </w:pPr>
            <w:r>
              <w:rPr>
                <w:i/>
                <w:color w:val="000000"/>
                <w:sz w:val="28"/>
              </w:rPr>
              <w:t>A támogatás pozitív hatásainak összevetése a versenyre és a kereskedelemre gyakorolt negatív hatásokkal</w:t>
            </w:r>
          </w:p>
        </w:tc>
      </w:tr>
    </w:tbl>
    <w:p w14:paraId="3513408C" w14:textId="5A1C3B47" w:rsidR="00265702" w:rsidRPr="00863406" w:rsidRDefault="00265702" w:rsidP="2368A16B">
      <w:pPr>
        <w:spacing w:before="360" w:after="120"/>
        <w:jc w:val="both"/>
        <w:rPr>
          <w:i/>
          <w:iCs/>
          <w:color w:val="000000"/>
        </w:rPr>
      </w:pPr>
      <w:r>
        <w:rPr>
          <w:i/>
        </w:rPr>
        <w:t>Az e szakaszban kért információk közlésével kapcsolatban lásd az iránymutatás 3.3. szakaszát (71–76. pontját), amennyiben az intézkedés(ek)re alkalmazandó.</w:t>
      </w:r>
    </w:p>
    <w:p w14:paraId="72E21FD6" w14:textId="7E71B4EA" w:rsidR="00A24718" w:rsidRDefault="00A24718" w:rsidP="00A24718">
      <w:pPr>
        <w:pStyle w:val="ListParagraph"/>
        <w:numPr>
          <w:ilvl w:val="0"/>
          <w:numId w:val="50"/>
        </w:numPr>
        <w:spacing w:before="120" w:after="120"/>
        <w:ind w:left="567" w:hanging="567"/>
        <w:contextualSpacing w:val="0"/>
        <w:jc w:val="both"/>
      </w:pPr>
      <w:r>
        <w:t>Az iránymutatás 3.3. szakaszában foglalt alkalmazandó követelményeknek való megfelelés értékelése céljából:</w:t>
      </w:r>
    </w:p>
    <w:p w14:paraId="3EA00BDB" w14:textId="1514E259" w:rsidR="004B2EF3" w:rsidRPr="00564B1B" w:rsidRDefault="00A24718" w:rsidP="00A46DF5">
      <w:pPr>
        <w:pStyle w:val="ListParagraph"/>
        <w:numPr>
          <w:ilvl w:val="0"/>
          <w:numId w:val="132"/>
        </w:numPr>
        <w:spacing w:before="120" w:after="120"/>
        <w:ind w:left="1434" w:hanging="357"/>
        <w:jc w:val="both"/>
      </w:pPr>
      <w:r>
        <w:t>Kérjük, indokolja meg, hogy az intézkedés(ek) pozitív hatásai általában hogyan haladják meg a negatív hatásokat:</w:t>
      </w:r>
    </w:p>
    <w:p w14:paraId="1CF3B7F6" w14:textId="77777777" w:rsidR="004B2EF3" w:rsidRPr="00564B1B" w:rsidRDefault="004B2EF3" w:rsidP="004B2EF3">
      <w:pPr>
        <w:tabs>
          <w:tab w:val="left" w:leader="dot" w:pos="9072"/>
        </w:tabs>
        <w:spacing w:before="120" w:after="120"/>
        <w:ind w:left="567"/>
        <w:jc w:val="both"/>
      </w:pPr>
      <w:r>
        <w:tab/>
      </w:r>
    </w:p>
    <w:p w14:paraId="0697E4DC" w14:textId="54615D01" w:rsidR="004B2EF3" w:rsidRPr="00AC1973" w:rsidRDefault="00CE692C" w:rsidP="00A46DF5">
      <w:pPr>
        <w:pStyle w:val="ListParagraph"/>
        <w:numPr>
          <w:ilvl w:val="0"/>
          <w:numId w:val="132"/>
        </w:numPr>
        <w:spacing w:before="120" w:after="120"/>
        <w:ind w:left="1434" w:hanging="357"/>
        <w:jc w:val="both"/>
      </w:pPr>
      <w:r>
        <w:t>Az iránymutatás 75. pontjának alkalmazását illetően kérjük, tisztázza, hogy az intézkedés(ek)nek vannak-e olyan elemei, amelyek megkönnyítik a kkv-k részvételét. Ha igen, kérjük, ismertesse ezeket a jellemzőket, és indokolja, hogy az intézkedés(ek)ben miért haladják meg a kkv-k részvételének és elfogadásának biztosításából fakadó pozitív hatások a lehetséges torzító hatásokat:</w:t>
      </w:r>
    </w:p>
    <w:p w14:paraId="0C3377FC" w14:textId="77777777" w:rsidR="004B2EF3" w:rsidRPr="00AC1973" w:rsidRDefault="004B2EF3" w:rsidP="004B2EF3">
      <w:pPr>
        <w:tabs>
          <w:tab w:val="left" w:leader="dot" w:pos="9072"/>
        </w:tabs>
        <w:spacing w:before="120" w:after="120"/>
        <w:ind w:left="567"/>
        <w:jc w:val="both"/>
      </w:pPr>
      <w:r>
        <w:tab/>
      </w:r>
    </w:p>
    <w:p w14:paraId="6E2E1170" w14:textId="081AEB70" w:rsidR="005C6138" w:rsidRDefault="00CE692C" w:rsidP="00A46DF5">
      <w:pPr>
        <w:pStyle w:val="ListParagraph"/>
        <w:numPr>
          <w:ilvl w:val="0"/>
          <w:numId w:val="132"/>
        </w:numPr>
        <w:spacing w:before="120" w:after="120"/>
        <w:ind w:left="1434" w:hanging="357"/>
        <w:jc w:val="both"/>
      </w:pPr>
      <w:r>
        <w:t>Az iránymutatás 76. pontja c) alpontjának alkalmazása tekintetében kérjük, adja meg, hogy a támogatási intézkedés(ek)re időbeli korlátozás vonatkozik-e:</w:t>
      </w:r>
    </w:p>
    <w:p w14:paraId="406D1B55" w14:textId="49464A1D" w:rsidR="005C6138" w:rsidRDefault="005C6138" w:rsidP="00A24718">
      <w:pPr>
        <w:tabs>
          <w:tab w:val="left" w:leader="dot" w:pos="9072"/>
        </w:tabs>
        <w:spacing w:before="120" w:after="120"/>
        <w:ind w:left="567"/>
        <w:jc w:val="both"/>
      </w:pPr>
      <w:r>
        <w:tab/>
      </w:r>
    </w:p>
    <w:p w14:paraId="29032FF4" w14:textId="77777777" w:rsidR="00A86E34" w:rsidRDefault="00A86E34" w:rsidP="004779D5">
      <w:pPr>
        <w:tabs>
          <w:tab w:val="left" w:leader="dot" w:pos="9072"/>
        </w:tabs>
        <w:spacing w:before="120"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A86E34" w:rsidRPr="00711243" w14:paraId="564E817C" w14:textId="77777777" w:rsidTr="00AA2E74">
        <w:tc>
          <w:tcPr>
            <w:tcW w:w="9286" w:type="dxa"/>
            <w:shd w:val="pct15" w:color="auto" w:fill="auto"/>
          </w:tcPr>
          <w:p w14:paraId="283A0E97" w14:textId="7B753C05" w:rsidR="00A86E34" w:rsidRPr="009916D5" w:rsidRDefault="00A86E34" w:rsidP="00AA2E74">
            <w:pPr>
              <w:spacing w:before="120" w:after="120"/>
              <w:jc w:val="center"/>
              <w:rPr>
                <w:b/>
                <w:sz w:val="32"/>
                <w:szCs w:val="32"/>
              </w:rPr>
            </w:pPr>
            <w:r>
              <w:rPr>
                <w:b/>
                <w:sz w:val="32"/>
              </w:rPr>
              <w:t>C. szakasz: Értékelés</w:t>
            </w:r>
          </w:p>
        </w:tc>
      </w:tr>
    </w:tbl>
    <w:p w14:paraId="6A4ADF8D" w14:textId="77777777" w:rsidR="00C33721" w:rsidRPr="006725F7" w:rsidRDefault="00C33721" w:rsidP="006725F7">
      <w:pPr>
        <w:spacing w:before="360" w:after="120"/>
        <w:jc w:val="both"/>
        <w:rPr>
          <w:i/>
          <w:iCs/>
          <w:color w:val="000000"/>
        </w:rPr>
      </w:pPr>
      <w:r>
        <w:rPr>
          <w:i/>
          <w:color w:val="000000"/>
        </w:rPr>
        <w:t>Az e szakaszban kért információk közlésével kapcsolatban lásd az iránymutatás 76. pontjának a) alpontját és 5. fejezetét (455–463. pontját).</w:t>
      </w:r>
    </w:p>
    <w:p w14:paraId="61A6C035" w14:textId="1219DDD6" w:rsidR="00017826" w:rsidRPr="00017826" w:rsidRDefault="00017826" w:rsidP="00017826">
      <w:pPr>
        <w:numPr>
          <w:ilvl w:val="0"/>
          <w:numId w:val="50"/>
        </w:numPr>
        <w:spacing w:before="120" w:after="120"/>
        <w:ind w:left="567" w:hanging="567"/>
        <w:jc w:val="both"/>
      </w:pPr>
      <w:r>
        <w:t>Ha az intézkedés(ek) meghaladják az iránymutatás 456. pontjában szereplő költségvetésre/kiadásokra vonatkozó küszöbértéket, kérjük, fejtse ki, hogy a tagállam álláspontja szerint miért alkalmazandó az iránymutatás 457. pontjában meghatározott kivétel, vagy mellékletben csatolja ehhez a kiegészítő adatlaphoz az iránymutatás 458. pontjában előírt tartalmú értékelési terv tervezetét</w:t>
      </w:r>
      <w:r w:rsidRPr="00017826">
        <w:rPr>
          <w:vertAlign w:val="superscript"/>
          <w:lang w:eastAsia="en-GB"/>
        </w:rPr>
        <w:footnoteReference w:id="9"/>
      </w:r>
      <w:r>
        <w:t>.</w:t>
      </w:r>
    </w:p>
    <w:p w14:paraId="5528A0D2" w14:textId="77777777" w:rsidR="00017826" w:rsidRPr="00017826" w:rsidRDefault="00017826" w:rsidP="00017826">
      <w:pPr>
        <w:spacing w:before="120" w:after="120"/>
        <w:ind w:firstLine="567"/>
        <w:jc w:val="both"/>
      </w:pPr>
      <w:r>
        <w:t>……………………………………………………………………………………………</w:t>
      </w:r>
    </w:p>
    <w:p w14:paraId="12AE83E4" w14:textId="77777777" w:rsidR="00017826" w:rsidRPr="00017826" w:rsidRDefault="00017826" w:rsidP="00017826">
      <w:pPr>
        <w:numPr>
          <w:ilvl w:val="0"/>
          <w:numId w:val="50"/>
        </w:numPr>
        <w:spacing w:before="120" w:after="120"/>
        <w:ind w:left="567" w:hanging="567"/>
        <w:jc w:val="both"/>
      </w:pPr>
      <w:r>
        <w:t>Értékelési terv tervezetének benyújtása esetén kérjük:</w:t>
      </w:r>
    </w:p>
    <w:p w14:paraId="4C066F02" w14:textId="4C06AB69" w:rsidR="00017826" w:rsidRPr="00017826" w:rsidRDefault="00017826" w:rsidP="00017826">
      <w:pPr>
        <w:numPr>
          <w:ilvl w:val="0"/>
          <w:numId w:val="120"/>
        </w:numPr>
        <w:spacing w:before="120" w:after="120"/>
        <w:jc w:val="both"/>
      </w:pPr>
      <w:r>
        <w:t>Az alábbiakban foglalja össze az értékelési terv mellékletben csatolt tervezetét.</w:t>
      </w:r>
    </w:p>
    <w:p w14:paraId="2DDD8DDF" w14:textId="77777777" w:rsidR="00017826" w:rsidRPr="00017826" w:rsidRDefault="00017826" w:rsidP="0006694C">
      <w:pPr>
        <w:spacing w:before="120" w:after="120"/>
        <w:ind w:left="567"/>
        <w:jc w:val="both"/>
      </w:pPr>
      <w:r>
        <w:t>………………………………………………………………………………….</w:t>
      </w:r>
    </w:p>
    <w:p w14:paraId="27987E4D" w14:textId="77777777" w:rsidR="00017826" w:rsidRPr="00017826" w:rsidRDefault="00017826" w:rsidP="00017826">
      <w:pPr>
        <w:numPr>
          <w:ilvl w:val="0"/>
          <w:numId w:val="120"/>
        </w:numPr>
        <w:spacing w:before="120" w:after="120"/>
        <w:jc w:val="both"/>
      </w:pPr>
      <w:r>
        <w:t>Erősítse meg, hogy az iránymutatás 460. pontját betartják.</w:t>
      </w:r>
    </w:p>
    <w:p w14:paraId="20322518" w14:textId="77777777" w:rsidR="00017826" w:rsidRPr="00017826" w:rsidRDefault="00017826" w:rsidP="0006694C">
      <w:pPr>
        <w:spacing w:before="120" w:after="120"/>
        <w:ind w:left="567"/>
        <w:jc w:val="both"/>
      </w:pPr>
      <w:r>
        <w:t xml:space="preserve">…………………………………………………………………………………. </w:t>
      </w:r>
    </w:p>
    <w:p w14:paraId="3EC5CA62" w14:textId="77777777" w:rsidR="00017826" w:rsidRPr="00017826" w:rsidRDefault="00017826" w:rsidP="00017826">
      <w:pPr>
        <w:numPr>
          <w:ilvl w:val="0"/>
          <w:numId w:val="120"/>
        </w:numPr>
        <w:spacing w:before="120" w:after="120"/>
        <w:jc w:val="both"/>
      </w:pPr>
      <w:r>
        <w:t>Adja meg az értékelési terv közzétételének időpontját és az internetes hivatkozást, ahol nyilvánosan hozzáférhető lesz.</w:t>
      </w:r>
    </w:p>
    <w:p w14:paraId="44F1E213" w14:textId="0BC6D699" w:rsidR="00017826" w:rsidRPr="00017826" w:rsidRDefault="00017826" w:rsidP="0006694C">
      <w:pPr>
        <w:spacing w:before="120" w:after="120"/>
        <w:ind w:left="567"/>
        <w:jc w:val="both"/>
      </w:pPr>
      <w:r>
        <w:t>………………………………………………………………………………….</w:t>
      </w:r>
    </w:p>
    <w:p w14:paraId="0E7ACFE4" w14:textId="662353D1" w:rsidR="00017826" w:rsidRPr="00017826" w:rsidRDefault="00017826" w:rsidP="00017826">
      <w:pPr>
        <w:numPr>
          <w:ilvl w:val="0"/>
          <w:numId w:val="50"/>
        </w:numPr>
        <w:spacing w:before="120" w:after="120"/>
        <w:ind w:left="567" w:hanging="567"/>
        <w:jc w:val="both"/>
      </w:pPr>
      <w:r>
        <w:t>Az iránymutatás 459. pontja b) alpontjának való megfelelés értékelése céljából, amennyiben a támogatási program jelenleg nem képezi utólagos értékelés tárgyát, és időtartama meghaladja a három évet, kérjük, erősítse meg, hogy a tagállam értékelési terv tervezetét jelenti be 30 munkanapon belül az olyan jelentős módosítást követően, amely a program költségvetését bármely évben 150 millió EUR vagy a program teljes időtartama alatt 750 millió EUR fölé növeli.</w:t>
      </w:r>
    </w:p>
    <w:p w14:paraId="18862144" w14:textId="77777777" w:rsidR="00017826" w:rsidRPr="00017826" w:rsidRDefault="00017826" w:rsidP="00017826">
      <w:pPr>
        <w:tabs>
          <w:tab w:val="left" w:leader="dot" w:pos="9072"/>
        </w:tabs>
        <w:spacing w:before="120" w:after="120"/>
        <w:ind w:left="567"/>
        <w:jc w:val="both"/>
      </w:pPr>
      <w:r>
        <w:tab/>
      </w:r>
    </w:p>
    <w:p w14:paraId="6CB6F375" w14:textId="74536784" w:rsidR="00017826" w:rsidRPr="00017826" w:rsidRDefault="00017826" w:rsidP="00017826">
      <w:pPr>
        <w:numPr>
          <w:ilvl w:val="0"/>
          <w:numId w:val="50"/>
        </w:numPr>
        <w:spacing w:before="120" w:after="120"/>
        <w:ind w:left="567" w:hanging="567"/>
        <w:jc w:val="both"/>
      </w:pPr>
      <w:r>
        <w:t xml:space="preserve">Az iránymutatás 459. pontja c) alpontjának való megfelelés értékelése céljából, amennyiben a támogatási program jelenleg nem képezi utólagos értékelés tárgyát, kérjük, az alábbiakban vállaljon kötelezettséget arra, hogy a tagállam értékelési terv tervezetét jelenti be </w:t>
      </w:r>
      <w:r>
        <w:rPr>
          <w:shd w:val="clear" w:color="auto" w:fill="FFFFFF"/>
        </w:rPr>
        <w:t>30 munkanapon belül azt követően, hogy az előző évre vonatkozóan 150 millió EUR-t meghaladó kiadások kerülnek be a hivatalos elszámolásba</w:t>
      </w:r>
      <w:r>
        <w:t>.</w:t>
      </w:r>
    </w:p>
    <w:p w14:paraId="41A6D3D4" w14:textId="637C6AAB" w:rsidR="00017826" w:rsidRPr="00017826" w:rsidRDefault="00017826" w:rsidP="0006694C">
      <w:pPr>
        <w:tabs>
          <w:tab w:val="left" w:leader="dot" w:pos="9072"/>
        </w:tabs>
        <w:spacing w:before="120" w:after="120"/>
        <w:ind w:left="567"/>
        <w:jc w:val="both"/>
      </w:pPr>
      <w:r>
        <w:tab/>
      </w:r>
    </w:p>
    <w:p w14:paraId="38193D77" w14:textId="714DE2D1" w:rsidR="00017826" w:rsidRPr="00017826" w:rsidRDefault="00017826" w:rsidP="00017826">
      <w:pPr>
        <w:numPr>
          <w:ilvl w:val="0"/>
          <w:numId w:val="50"/>
        </w:numPr>
        <w:spacing w:before="120" w:after="120"/>
        <w:ind w:left="567" w:hanging="567"/>
        <w:jc w:val="both"/>
      </w:pPr>
      <w:r>
        <w:t>Az iránymutatás 461. pontjának való megfelelés értékelése céljából:</w:t>
      </w:r>
    </w:p>
    <w:p w14:paraId="3B57C2B7" w14:textId="77777777" w:rsidR="00017826" w:rsidRPr="00017826" w:rsidRDefault="00017826" w:rsidP="00017826">
      <w:pPr>
        <w:numPr>
          <w:ilvl w:val="0"/>
          <w:numId w:val="121"/>
        </w:numPr>
        <w:spacing w:before="120" w:after="120"/>
        <w:jc w:val="both"/>
      </w:pPr>
      <w:r>
        <w:t>Kérjük, tisztázza, hogy már kiválasztották-e vagy a későbbiekben fogják kiválasztani a független szakértőt.</w:t>
      </w:r>
    </w:p>
    <w:p w14:paraId="30D5C112" w14:textId="77777777" w:rsidR="00017826" w:rsidRPr="00017826" w:rsidRDefault="00017826" w:rsidP="00017826">
      <w:pPr>
        <w:spacing w:before="120" w:after="120"/>
        <w:ind w:left="567"/>
        <w:jc w:val="both"/>
      </w:pPr>
      <w:r>
        <w:t>…………………………………………………………………………………..</w:t>
      </w:r>
    </w:p>
    <w:p w14:paraId="135C9A2C" w14:textId="77777777" w:rsidR="00017826" w:rsidRPr="00017826" w:rsidRDefault="00017826" w:rsidP="00017826">
      <w:pPr>
        <w:numPr>
          <w:ilvl w:val="0"/>
          <w:numId w:val="121"/>
        </w:numPr>
        <w:spacing w:before="120" w:after="120"/>
        <w:jc w:val="both"/>
      </w:pPr>
      <w:r>
        <w:t>Kérjük, adjon információt a szakértő kiválasztására szolgáló eljárásról.</w:t>
      </w:r>
    </w:p>
    <w:p w14:paraId="62933A29" w14:textId="77777777" w:rsidR="00017826" w:rsidRPr="00017826" w:rsidRDefault="00017826" w:rsidP="00017826">
      <w:pPr>
        <w:spacing w:before="120" w:after="120"/>
        <w:ind w:left="567"/>
        <w:jc w:val="both"/>
      </w:pPr>
      <w:r>
        <w:t>………………………………………………………………………………….</w:t>
      </w:r>
    </w:p>
    <w:p w14:paraId="452B2F3B" w14:textId="77777777" w:rsidR="00017826" w:rsidRPr="00017826" w:rsidRDefault="00017826" w:rsidP="00017826">
      <w:pPr>
        <w:numPr>
          <w:ilvl w:val="0"/>
          <w:numId w:val="121"/>
        </w:numPr>
        <w:spacing w:before="120" w:after="120"/>
        <w:jc w:val="both"/>
      </w:pPr>
      <w:r>
        <w:t>Kérjük, indokolja a szakértő engedélyező hatóságtól való függetlenségét.</w:t>
      </w:r>
    </w:p>
    <w:p w14:paraId="24BFB956" w14:textId="3EB7370D" w:rsidR="00017826" w:rsidRPr="00017826" w:rsidRDefault="00017826" w:rsidP="00017826">
      <w:pPr>
        <w:spacing w:before="120" w:after="120"/>
        <w:ind w:left="567"/>
        <w:jc w:val="both"/>
      </w:pPr>
      <w:r>
        <w:t>…………………………………………………………………………………..</w:t>
      </w:r>
    </w:p>
    <w:p w14:paraId="6A35D5FB" w14:textId="15C7D08E" w:rsidR="00017826" w:rsidRPr="00017826" w:rsidRDefault="00017826" w:rsidP="00017826">
      <w:pPr>
        <w:numPr>
          <w:ilvl w:val="0"/>
          <w:numId w:val="50"/>
        </w:numPr>
        <w:spacing w:before="120" w:after="120"/>
        <w:ind w:left="567" w:hanging="567"/>
        <w:jc w:val="both"/>
      </w:pPr>
      <w:r>
        <w:t>Az iránymutatás 461. pontjának való megfelelés további értékelése céljából:</w:t>
      </w:r>
    </w:p>
    <w:p w14:paraId="2E5EF1CD" w14:textId="59962384" w:rsidR="00017826" w:rsidRPr="00017826" w:rsidRDefault="00017826" w:rsidP="00017826">
      <w:pPr>
        <w:numPr>
          <w:ilvl w:val="0"/>
          <w:numId w:val="122"/>
        </w:numPr>
        <w:spacing w:before="120" w:after="120"/>
        <w:jc w:val="both"/>
      </w:pPr>
      <w:r>
        <w:t>Kérjük, adja meg az időközi és a végső értékelési jelentés benyújtására vonatkozóan a tagállam által javasolt határidőket. Felhívjuk a figyelmet arra, hogy az iránymutatás 463. pontjával összhangban a végső értékelési jelentést kellő időben – de legkésőbb a program lejárta előtt kilenc hónappal – be kell nyújtani a Bizottság számára ahhoz, hogy a Bizottság megvizsgálhassa a támogatási program meghosszabbításának lehetőségét. Megjegyzendő továbbá, hogy ez a határidő lerövidülhet azon programok esetében, amelyeknél a végrehajtás utolsó két évében válik szükségessé az értékelési követelmény alkalmazása.</w:t>
      </w:r>
    </w:p>
    <w:p w14:paraId="0B6F035E" w14:textId="3977E49F" w:rsidR="00017826" w:rsidRPr="00017826" w:rsidRDefault="00017826" w:rsidP="00017826">
      <w:pPr>
        <w:tabs>
          <w:tab w:val="left" w:leader="dot" w:pos="9072"/>
        </w:tabs>
        <w:spacing w:before="120" w:after="120"/>
        <w:ind w:left="567"/>
        <w:jc w:val="both"/>
      </w:pPr>
      <w:r>
        <w:tab/>
      </w:r>
    </w:p>
    <w:p w14:paraId="73C06F3F" w14:textId="2D98A177" w:rsidR="00B2631C" w:rsidRDefault="00017826" w:rsidP="00017826">
      <w:pPr>
        <w:numPr>
          <w:ilvl w:val="0"/>
          <w:numId w:val="122"/>
        </w:numPr>
        <w:spacing w:before="120" w:after="120"/>
        <w:jc w:val="both"/>
      </w:pPr>
      <w:r>
        <w:t>Kérjük, erősítse meg, hogy az időközi és a végső értékelési jelentést közzéteszik. Kérjük, adja meg e jelentések közzétételének időpontját és az internetes hivatkozást, ahol nyilvánosan hozzáférhetők lesznek.</w:t>
      </w:r>
    </w:p>
    <w:p w14:paraId="06387E37" w14:textId="7E83F42C" w:rsidR="00017826" w:rsidRPr="00017826" w:rsidRDefault="00017826" w:rsidP="00017826">
      <w:pPr>
        <w:tabs>
          <w:tab w:val="left" w:leader="dot" w:pos="9072"/>
        </w:tabs>
        <w:spacing w:before="120" w:after="120"/>
        <w:ind w:left="567"/>
        <w:jc w:val="both"/>
      </w:pPr>
      <w:r>
        <w:tab/>
      </w:r>
    </w:p>
    <w:p w14:paraId="3878BD32" w14:textId="77777777" w:rsidR="00627715" w:rsidRPr="0051324D" w:rsidRDefault="00627715" w:rsidP="00EB188E">
      <w:pPr>
        <w:spacing w:before="120" w:after="120"/>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74494FDC" w14:textId="77777777" w:rsidTr="001C4D88">
        <w:tc>
          <w:tcPr>
            <w:tcW w:w="9322" w:type="dxa"/>
            <w:shd w:val="pct15" w:color="auto" w:fill="auto"/>
          </w:tcPr>
          <w:p w14:paraId="0AFF0401" w14:textId="06F39E07" w:rsidR="00627715" w:rsidRPr="006725F7" w:rsidRDefault="006725F7" w:rsidP="006725F7">
            <w:pPr>
              <w:spacing w:before="70" w:after="70"/>
              <w:ind w:left="374"/>
              <w:jc w:val="center"/>
              <w:rPr>
                <w:rFonts w:eastAsia="Times New Roman"/>
                <w:b/>
                <w:iCs/>
                <w:sz w:val="32"/>
                <w:szCs w:val="32"/>
              </w:rPr>
            </w:pPr>
            <w:r>
              <w:rPr>
                <w:b/>
                <w:sz w:val="32"/>
              </w:rPr>
              <w:t>D. szakasz: Jelentéstétel és nyomon követés</w:t>
            </w:r>
          </w:p>
        </w:tc>
      </w:tr>
    </w:tbl>
    <w:p w14:paraId="6975FD00" w14:textId="7876D36D" w:rsidR="006725F7" w:rsidRPr="006725F7" w:rsidRDefault="006725F7" w:rsidP="006725F7">
      <w:pPr>
        <w:spacing w:before="360" w:after="120"/>
        <w:jc w:val="both"/>
        <w:rPr>
          <w:i/>
          <w:iCs/>
          <w:color w:val="000000"/>
        </w:rPr>
      </w:pPr>
      <w:r>
        <w:rPr>
          <w:i/>
          <w:color w:val="000000"/>
        </w:rPr>
        <w:t>Az e szakaszban kért információk közlésével kapcsolatban lásd az iránymutatás 6. szakaszát (464–465. pontját).</w:t>
      </w:r>
    </w:p>
    <w:p w14:paraId="29B090CF" w14:textId="307F0833" w:rsidR="004B0C34" w:rsidRPr="0051324D" w:rsidRDefault="006725F7" w:rsidP="006725F7">
      <w:pPr>
        <w:numPr>
          <w:ilvl w:val="0"/>
          <w:numId w:val="50"/>
        </w:numPr>
        <w:spacing w:before="120" w:after="120"/>
        <w:ind w:left="567" w:hanging="567"/>
        <w:jc w:val="both"/>
      </w:pPr>
      <w:r>
        <w:t>Kérjük, erősítse meg, hogy a tagállam teljesíti az iránymutatás 6. szakaszának 464. és 465. pontjában foglalt jelentéstételi és nyomonkövetési követelményeket.</w:t>
      </w:r>
    </w:p>
    <w:p w14:paraId="60F22464" w14:textId="74DA9173" w:rsidR="00697188" w:rsidRPr="00711243" w:rsidRDefault="004B0C34" w:rsidP="006725F7">
      <w:pPr>
        <w:tabs>
          <w:tab w:val="left" w:leader="dot" w:pos="9072"/>
        </w:tabs>
        <w:spacing w:before="120" w:after="120"/>
        <w:ind w:left="567"/>
        <w:jc w:val="both"/>
      </w:pPr>
      <w:r>
        <w:tab/>
      </w:r>
    </w:p>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C2E4B" w14:textId="77777777" w:rsidR="00D64F5B" w:rsidRDefault="00D64F5B" w:rsidP="000442F5">
      <w:r>
        <w:separator/>
      </w:r>
    </w:p>
  </w:endnote>
  <w:endnote w:type="continuationSeparator" w:id="0">
    <w:p w14:paraId="7535B4AA" w14:textId="77777777" w:rsidR="00D64F5B" w:rsidRDefault="00D64F5B" w:rsidP="000442F5">
      <w:r>
        <w:continuationSeparator/>
      </w:r>
    </w:p>
  </w:endnote>
  <w:endnote w:type="continuationNotice" w:id="1">
    <w:p w14:paraId="26ABBE11" w14:textId="77777777" w:rsidR="00D64F5B" w:rsidRDefault="00D64F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92482" w14:textId="06F8732C" w:rsidR="00044DC5" w:rsidRDefault="00044DC5">
    <w:pPr>
      <w:pStyle w:val="Footer"/>
      <w:jc w:val="center"/>
    </w:pPr>
    <w:r>
      <w:fldChar w:fldCharType="begin"/>
    </w:r>
    <w:r>
      <w:instrText xml:space="preserve"> PAGE   \* MERGEFORMAT </w:instrText>
    </w:r>
    <w:r>
      <w:fldChar w:fldCharType="separate"/>
    </w:r>
    <w:r w:rsidR="007356C6">
      <w:t>2</w:t>
    </w:r>
    <w:r>
      <w:fldChar w:fldCharType="end"/>
    </w:r>
  </w:p>
  <w:p w14:paraId="31FA4E9E" w14:textId="77777777" w:rsidR="00044DC5" w:rsidRDefault="00044D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689DA" w14:textId="77777777" w:rsidR="00D64F5B" w:rsidRDefault="00D64F5B" w:rsidP="000442F5">
      <w:r>
        <w:separator/>
      </w:r>
    </w:p>
  </w:footnote>
  <w:footnote w:type="continuationSeparator" w:id="0">
    <w:p w14:paraId="65B11623" w14:textId="77777777" w:rsidR="00D64F5B" w:rsidRDefault="00D64F5B" w:rsidP="000442F5">
      <w:r>
        <w:continuationSeparator/>
      </w:r>
    </w:p>
  </w:footnote>
  <w:footnote w:type="continuationNotice" w:id="1">
    <w:p w14:paraId="24166303" w14:textId="77777777" w:rsidR="00D64F5B" w:rsidRDefault="00D64F5B"/>
  </w:footnote>
  <w:footnote w:id="2">
    <w:p w14:paraId="5FC68F0E" w14:textId="77777777" w:rsidR="00044DC5" w:rsidRPr="0067348B" w:rsidRDefault="00044DC5" w:rsidP="007B485D">
      <w:pPr>
        <w:pStyle w:val="FootnoteText"/>
      </w:pPr>
      <w:r>
        <w:rPr>
          <w:rStyle w:val="FootnoteReference"/>
        </w:rPr>
        <w:footnoteRef/>
      </w:r>
      <w:r>
        <w:tab/>
        <w:t>HL C 80., 2022.2.18., 1. o.</w:t>
      </w:r>
    </w:p>
  </w:footnote>
  <w:footnote w:id="3">
    <w:p w14:paraId="0B630B34" w14:textId="2137E39B" w:rsidR="00EA14A3" w:rsidRDefault="00EA14A3" w:rsidP="00EA14A3">
      <w:pPr>
        <w:pStyle w:val="FootnoteText"/>
      </w:pPr>
      <w:r>
        <w:rPr>
          <w:rStyle w:val="FootnoteReference"/>
        </w:rPr>
        <w:footnoteRef/>
      </w:r>
      <w:r>
        <w:tab/>
        <w:t>Felhívjuk a figyelmet arra, hogy támogatási program esetében az időtartam annak az időszaknak felel meg, amelyben támogatási kérelmet lehet benyújtani, illetve támogatásról lehet dönteni (tehát ideértve a hatóságok számára a támogatási kérelmek jóváhagyásához szükséges időt is). Az e kérdésben említett időtartam nincs összefüggésben a támogatási program keretében kötött szerződések időtartamával, amely meghaladhatja az intézkedés időtartamát.</w:t>
      </w:r>
    </w:p>
  </w:footnote>
  <w:footnote w:id="4">
    <w:p w14:paraId="3A1CFF23" w14:textId="4C37DE38" w:rsidR="0091313C" w:rsidRPr="0067348B" w:rsidRDefault="0091313C" w:rsidP="0091313C">
      <w:pPr>
        <w:pStyle w:val="FootnoteText"/>
      </w:pPr>
      <w:r>
        <w:rPr>
          <w:rStyle w:val="FootnoteReference"/>
        </w:rPr>
        <w:footnoteRef/>
      </w:r>
      <w:r>
        <w:tab/>
        <w:t>Felhívjuk a figyelmet arra, hogy a tényleges vagy a becsült költségvetés megváltoztatása a támogatás módosításának minősülhet, amely esetben új bejelentésre lesz szükség.</w:t>
      </w:r>
    </w:p>
  </w:footnote>
  <w:footnote w:id="5">
    <w:p w14:paraId="74B9E2E9" w14:textId="09EFDCF0" w:rsidR="007B4268" w:rsidRPr="007B4268" w:rsidRDefault="007B4268">
      <w:pPr>
        <w:pStyle w:val="FootnoteText"/>
      </w:pPr>
      <w:r>
        <w:rPr>
          <w:rStyle w:val="FootnoteReference"/>
        </w:rPr>
        <w:footnoteRef/>
      </w:r>
      <w:r>
        <w:tab/>
        <w:t>Az ebben az alkérdésben említett „adójellegű díj” úgy értelmezendő, hogy az magában foglalja a környezetvédelmi adókat is.</w:t>
      </w:r>
    </w:p>
  </w:footnote>
  <w:footnote w:id="6">
    <w:p w14:paraId="771807DF" w14:textId="77777777" w:rsidR="004B0D99" w:rsidRPr="00FC5A51" w:rsidRDefault="004B0D99" w:rsidP="004B0D99">
      <w:pPr>
        <w:pStyle w:val="FootnoteText"/>
      </w:pPr>
      <w:r>
        <w:rPr>
          <w:rStyle w:val="FootnoteReference"/>
        </w:rPr>
        <w:footnoteRef/>
      </w:r>
      <w:r>
        <w:tab/>
        <w:t>Például összehasonlítva azt az általános kulcsot, amit a csökkentéssel vezetnének be, azzal az általános kulccsal, amelyet a csökkentés nélkül vezetnének be, vagy az összes vállalkozás száma, amely köteles lenne az adó- vagy adójellegű díj fizetésére, vagy a környezetre káros magatartás tényleges változását tükröző egyéb mutatók.</w:t>
      </w:r>
    </w:p>
  </w:footnote>
  <w:footnote w:id="7">
    <w:p w14:paraId="415B82D4" w14:textId="52C53E38" w:rsidR="00B40F1D" w:rsidRPr="00B40F1D" w:rsidRDefault="00B40F1D">
      <w:pPr>
        <w:pStyle w:val="FootnoteText"/>
      </w:pPr>
      <w:r>
        <w:rPr>
          <w:rStyle w:val="FootnoteReference"/>
        </w:rPr>
        <w:footnoteRef/>
      </w:r>
      <w:r>
        <w:tab/>
        <w:t>Az ilyen megállapodások vagy vállalások többek között kapcsolódhatnak az energiafogyasztás csökkentéséhez, a kibocsátások vagy más szennyezések csökkentéséhez, vagy bármely más környezetvédelmi intézkedéshez.</w:t>
      </w:r>
    </w:p>
  </w:footnote>
  <w:footnote w:id="8">
    <w:p w14:paraId="389D3F63" w14:textId="77777777" w:rsidR="00044DC5" w:rsidRDefault="00044DC5">
      <w:pPr>
        <w:pStyle w:val="FootnoteText"/>
      </w:pPr>
      <w:r>
        <w:rPr>
          <w:rStyle w:val="FootnoteReference"/>
        </w:rPr>
        <w:footnoteRef/>
      </w:r>
      <w:r>
        <w:tab/>
        <w:t>A központilag kezelt uniós finanszírozás az európai uniós intézmények, ügynökségek, közös vállalkozások és egyéb szervek által központilag kezelt uniós finanszírozás, amely sem közvetlenül, sem közvetve nem tartozik a tagállam ellenőrzése alá.</w:t>
      </w:r>
    </w:p>
  </w:footnote>
  <w:footnote w:id="9">
    <w:p w14:paraId="1A49E979" w14:textId="13D70967" w:rsidR="00017826" w:rsidRDefault="00017826" w:rsidP="00017826">
      <w:pPr>
        <w:pStyle w:val="FootnoteText"/>
      </w:pPr>
      <w:r>
        <w:rPr>
          <w:rStyle w:val="FootnoteReference"/>
        </w:rPr>
        <w:footnoteRef/>
      </w:r>
      <w:r>
        <w:tab/>
        <w:t xml:space="preserve">Az értékelési terv bejelentésére szolgáló kiegészítő adatlap (III.8. rész) sablonja a következő internetcímen érhető el: </w:t>
      </w:r>
      <w:hyperlink w:anchor="evaluation-plan" w:history="1">
        <w:r>
          <w:rPr>
            <w:rStyle w:val="Hyperlink"/>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D518F" w14:textId="77777777" w:rsidR="00044DC5" w:rsidRDefault="00044DC5"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817AD6"/>
    <w:multiLevelType w:val="hybridMultilevel"/>
    <w:tmpl w:val="6CD6BAC2"/>
    <w:lvl w:ilvl="0" w:tplc="6CDCCE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95E9BA"/>
    <w:multiLevelType w:val="hybridMultilevel"/>
    <w:tmpl w:val="9566CE52"/>
    <w:lvl w:ilvl="0" w:tplc="A59CD76A">
      <w:start w:val="2"/>
      <w:numFmt w:val="lowerRoman"/>
      <w:lvlText w:val="%1."/>
      <w:lvlJc w:val="right"/>
      <w:pPr>
        <w:ind w:left="720" w:hanging="360"/>
      </w:pPr>
    </w:lvl>
    <w:lvl w:ilvl="1" w:tplc="817AA386">
      <w:start w:val="1"/>
      <w:numFmt w:val="lowerLetter"/>
      <w:lvlText w:val="%2."/>
      <w:lvlJc w:val="left"/>
      <w:pPr>
        <w:ind w:left="1440" w:hanging="360"/>
      </w:pPr>
    </w:lvl>
    <w:lvl w:ilvl="2" w:tplc="CE2CFEE0">
      <w:start w:val="1"/>
      <w:numFmt w:val="lowerRoman"/>
      <w:lvlText w:val="%3."/>
      <w:lvlJc w:val="right"/>
      <w:pPr>
        <w:ind w:left="2160" w:hanging="180"/>
      </w:pPr>
    </w:lvl>
    <w:lvl w:ilvl="3" w:tplc="A0402862">
      <w:start w:val="1"/>
      <w:numFmt w:val="decimal"/>
      <w:lvlText w:val="%4."/>
      <w:lvlJc w:val="left"/>
      <w:pPr>
        <w:ind w:left="2880" w:hanging="360"/>
      </w:pPr>
    </w:lvl>
    <w:lvl w:ilvl="4" w:tplc="B1A82068">
      <w:start w:val="1"/>
      <w:numFmt w:val="lowerLetter"/>
      <w:lvlText w:val="%5."/>
      <w:lvlJc w:val="left"/>
      <w:pPr>
        <w:ind w:left="3600" w:hanging="360"/>
      </w:pPr>
    </w:lvl>
    <w:lvl w:ilvl="5" w:tplc="B8F89FC2">
      <w:start w:val="1"/>
      <w:numFmt w:val="lowerRoman"/>
      <w:lvlText w:val="%6."/>
      <w:lvlJc w:val="right"/>
      <w:pPr>
        <w:ind w:left="4320" w:hanging="180"/>
      </w:pPr>
    </w:lvl>
    <w:lvl w:ilvl="6" w:tplc="6C6AAC1A">
      <w:start w:val="1"/>
      <w:numFmt w:val="decimal"/>
      <w:lvlText w:val="%7."/>
      <w:lvlJc w:val="left"/>
      <w:pPr>
        <w:ind w:left="5040" w:hanging="360"/>
      </w:pPr>
    </w:lvl>
    <w:lvl w:ilvl="7" w:tplc="E8AE0D4C">
      <w:start w:val="1"/>
      <w:numFmt w:val="lowerLetter"/>
      <w:lvlText w:val="%8."/>
      <w:lvlJc w:val="left"/>
      <w:pPr>
        <w:ind w:left="5760" w:hanging="360"/>
      </w:pPr>
    </w:lvl>
    <w:lvl w:ilvl="8" w:tplc="64EC1A4C">
      <w:start w:val="1"/>
      <w:numFmt w:val="lowerRoman"/>
      <w:lvlText w:val="%9."/>
      <w:lvlJc w:val="right"/>
      <w:pPr>
        <w:ind w:left="6480" w:hanging="180"/>
      </w:pPr>
    </w:lvl>
  </w:abstractNum>
  <w:abstractNum w:abstractNumId="4"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20814D7"/>
    <w:multiLevelType w:val="hybridMultilevel"/>
    <w:tmpl w:val="97B805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3A26CD"/>
    <w:multiLevelType w:val="hybridMultilevel"/>
    <w:tmpl w:val="AEBE35A0"/>
    <w:lvl w:ilvl="0" w:tplc="B4443060">
      <w:start w:val="46"/>
      <w:numFmt w:val="decimal"/>
      <w:lvlText w:val="%1."/>
      <w:lvlJc w:val="left"/>
      <w:pPr>
        <w:ind w:left="720" w:hanging="360"/>
      </w:pPr>
    </w:lvl>
    <w:lvl w:ilvl="1" w:tplc="341A2DC6">
      <w:start w:val="1"/>
      <w:numFmt w:val="lowerLetter"/>
      <w:lvlText w:val="%2."/>
      <w:lvlJc w:val="left"/>
      <w:pPr>
        <w:ind w:left="1440" w:hanging="360"/>
      </w:pPr>
    </w:lvl>
    <w:lvl w:ilvl="2" w:tplc="7A9C2978">
      <w:start w:val="1"/>
      <w:numFmt w:val="lowerRoman"/>
      <w:lvlText w:val="%3."/>
      <w:lvlJc w:val="right"/>
      <w:pPr>
        <w:ind w:left="2160" w:hanging="180"/>
      </w:pPr>
    </w:lvl>
    <w:lvl w:ilvl="3" w:tplc="3DA2EA96">
      <w:start w:val="1"/>
      <w:numFmt w:val="decimal"/>
      <w:lvlText w:val="%4."/>
      <w:lvlJc w:val="left"/>
      <w:pPr>
        <w:ind w:left="2880" w:hanging="360"/>
      </w:pPr>
    </w:lvl>
    <w:lvl w:ilvl="4" w:tplc="FC18F19A">
      <w:start w:val="1"/>
      <w:numFmt w:val="lowerLetter"/>
      <w:lvlText w:val="%5."/>
      <w:lvlJc w:val="left"/>
      <w:pPr>
        <w:ind w:left="3600" w:hanging="360"/>
      </w:pPr>
    </w:lvl>
    <w:lvl w:ilvl="5" w:tplc="2828E90A">
      <w:start w:val="1"/>
      <w:numFmt w:val="lowerRoman"/>
      <w:lvlText w:val="%6."/>
      <w:lvlJc w:val="right"/>
      <w:pPr>
        <w:ind w:left="4320" w:hanging="180"/>
      </w:pPr>
    </w:lvl>
    <w:lvl w:ilvl="6" w:tplc="C0D2CEF8">
      <w:start w:val="1"/>
      <w:numFmt w:val="decimal"/>
      <w:lvlText w:val="%7."/>
      <w:lvlJc w:val="left"/>
      <w:pPr>
        <w:ind w:left="5040" w:hanging="360"/>
      </w:pPr>
    </w:lvl>
    <w:lvl w:ilvl="7" w:tplc="81C27E7A">
      <w:start w:val="1"/>
      <w:numFmt w:val="lowerLetter"/>
      <w:lvlText w:val="%8."/>
      <w:lvlJc w:val="left"/>
      <w:pPr>
        <w:ind w:left="5760" w:hanging="360"/>
      </w:pPr>
    </w:lvl>
    <w:lvl w:ilvl="8" w:tplc="B0B0C572">
      <w:start w:val="1"/>
      <w:numFmt w:val="lowerRoman"/>
      <w:lvlText w:val="%9."/>
      <w:lvlJc w:val="right"/>
      <w:pPr>
        <w:ind w:left="6480" w:hanging="180"/>
      </w:pPr>
    </w:lvl>
  </w:abstractNum>
  <w:abstractNum w:abstractNumId="8" w15:restartNumberingAfterBreak="0">
    <w:nsid w:val="048517B9"/>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05B335AE"/>
    <w:multiLevelType w:val="hybridMultilevel"/>
    <w:tmpl w:val="C2E8DBFC"/>
    <w:lvl w:ilvl="0" w:tplc="CD8051D4">
      <w:start w:val="1"/>
      <w:numFmt w:val="decimal"/>
      <w:lvlText w:val="%1."/>
      <w:lvlJc w:val="left"/>
      <w:pPr>
        <w:ind w:left="720" w:hanging="360"/>
      </w:pPr>
    </w:lvl>
    <w:lvl w:ilvl="1" w:tplc="A5A0755E">
      <w:start w:val="1"/>
      <w:numFmt w:val="lowerLetter"/>
      <w:lvlText w:val="%2."/>
      <w:lvlJc w:val="left"/>
      <w:pPr>
        <w:ind w:left="1440" w:hanging="360"/>
      </w:pPr>
    </w:lvl>
    <w:lvl w:ilvl="2" w:tplc="20666D9E">
      <w:start w:val="1"/>
      <w:numFmt w:val="lowerRoman"/>
      <w:lvlText w:val="%3."/>
      <w:lvlJc w:val="right"/>
      <w:pPr>
        <w:ind w:left="2160" w:hanging="180"/>
      </w:pPr>
    </w:lvl>
    <w:lvl w:ilvl="3" w:tplc="C5BC3058">
      <w:start w:val="1"/>
      <w:numFmt w:val="decimal"/>
      <w:lvlText w:val="%4."/>
      <w:lvlJc w:val="left"/>
      <w:pPr>
        <w:ind w:left="2880" w:hanging="360"/>
      </w:pPr>
    </w:lvl>
    <w:lvl w:ilvl="4" w:tplc="F3BC05EC">
      <w:start w:val="1"/>
      <w:numFmt w:val="lowerLetter"/>
      <w:lvlText w:val="%5."/>
      <w:lvlJc w:val="left"/>
      <w:pPr>
        <w:ind w:left="3600" w:hanging="360"/>
      </w:pPr>
    </w:lvl>
    <w:lvl w:ilvl="5" w:tplc="7C065888">
      <w:start w:val="1"/>
      <w:numFmt w:val="lowerRoman"/>
      <w:lvlText w:val="%6."/>
      <w:lvlJc w:val="right"/>
      <w:pPr>
        <w:ind w:left="4320" w:hanging="180"/>
      </w:pPr>
    </w:lvl>
    <w:lvl w:ilvl="6" w:tplc="CAD4BCB6">
      <w:start w:val="1"/>
      <w:numFmt w:val="decimal"/>
      <w:lvlText w:val="%7."/>
      <w:lvlJc w:val="left"/>
      <w:pPr>
        <w:ind w:left="5040" w:hanging="360"/>
      </w:pPr>
    </w:lvl>
    <w:lvl w:ilvl="7" w:tplc="302A1766">
      <w:start w:val="1"/>
      <w:numFmt w:val="lowerLetter"/>
      <w:lvlText w:val="%8."/>
      <w:lvlJc w:val="left"/>
      <w:pPr>
        <w:ind w:left="5760" w:hanging="360"/>
      </w:pPr>
    </w:lvl>
    <w:lvl w:ilvl="8" w:tplc="01A0952E">
      <w:start w:val="1"/>
      <w:numFmt w:val="lowerRoman"/>
      <w:lvlText w:val="%9."/>
      <w:lvlJc w:val="right"/>
      <w:pPr>
        <w:ind w:left="6480" w:hanging="180"/>
      </w:pPr>
    </w:lvl>
  </w:abstractNum>
  <w:abstractNum w:abstractNumId="13"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6592FE6"/>
    <w:multiLevelType w:val="hybridMultilevel"/>
    <w:tmpl w:val="7E5CF906"/>
    <w:lvl w:ilvl="0" w:tplc="EDC0932A">
      <w:start w:val="1"/>
      <w:numFmt w:val="decimal"/>
      <w:lvlText w:val="%1."/>
      <w:lvlJc w:val="left"/>
      <w:pPr>
        <w:ind w:left="720" w:hanging="360"/>
      </w:pPr>
    </w:lvl>
    <w:lvl w:ilvl="1" w:tplc="2CB8F958">
      <w:start w:val="1"/>
      <w:numFmt w:val="lowerLetter"/>
      <w:lvlText w:val="%2."/>
      <w:lvlJc w:val="left"/>
      <w:pPr>
        <w:ind w:left="1440" w:hanging="360"/>
      </w:pPr>
    </w:lvl>
    <w:lvl w:ilvl="2" w:tplc="25E04FD6">
      <w:start w:val="1"/>
      <w:numFmt w:val="lowerRoman"/>
      <w:lvlText w:val="%3."/>
      <w:lvlJc w:val="right"/>
      <w:pPr>
        <w:ind w:left="2160" w:hanging="180"/>
      </w:pPr>
    </w:lvl>
    <w:lvl w:ilvl="3" w:tplc="1C06663C">
      <w:start w:val="1"/>
      <w:numFmt w:val="decimal"/>
      <w:lvlText w:val="%4."/>
      <w:lvlJc w:val="left"/>
      <w:pPr>
        <w:ind w:left="2880" w:hanging="360"/>
      </w:pPr>
    </w:lvl>
    <w:lvl w:ilvl="4" w:tplc="692A074A">
      <w:start w:val="1"/>
      <w:numFmt w:val="lowerLetter"/>
      <w:lvlText w:val="%5."/>
      <w:lvlJc w:val="left"/>
      <w:pPr>
        <w:ind w:left="3600" w:hanging="360"/>
      </w:pPr>
    </w:lvl>
    <w:lvl w:ilvl="5" w:tplc="E7B24764">
      <w:start w:val="1"/>
      <w:numFmt w:val="lowerRoman"/>
      <w:lvlText w:val="%6."/>
      <w:lvlJc w:val="right"/>
      <w:pPr>
        <w:ind w:left="4320" w:hanging="180"/>
      </w:pPr>
    </w:lvl>
    <w:lvl w:ilvl="6" w:tplc="5F42CC6E">
      <w:start w:val="1"/>
      <w:numFmt w:val="decimal"/>
      <w:lvlText w:val="%7."/>
      <w:lvlJc w:val="left"/>
      <w:pPr>
        <w:ind w:left="5040" w:hanging="360"/>
      </w:pPr>
    </w:lvl>
    <w:lvl w:ilvl="7" w:tplc="4B6E4A0E">
      <w:start w:val="1"/>
      <w:numFmt w:val="lowerLetter"/>
      <w:lvlText w:val="%8."/>
      <w:lvlJc w:val="left"/>
      <w:pPr>
        <w:ind w:left="5760" w:hanging="360"/>
      </w:pPr>
    </w:lvl>
    <w:lvl w:ilvl="8" w:tplc="4948B5D4">
      <w:start w:val="1"/>
      <w:numFmt w:val="lowerRoman"/>
      <w:lvlText w:val="%9."/>
      <w:lvlJc w:val="right"/>
      <w:pPr>
        <w:ind w:left="6480" w:hanging="180"/>
      </w:pPr>
    </w:lvl>
  </w:abstractNum>
  <w:abstractNum w:abstractNumId="1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7" w15:restartNumberingAfterBreak="0">
    <w:nsid w:val="0CE5FE21"/>
    <w:multiLevelType w:val="hybridMultilevel"/>
    <w:tmpl w:val="F7948280"/>
    <w:lvl w:ilvl="0" w:tplc="0FAED54E">
      <w:start w:val="2"/>
      <w:numFmt w:val="lowerRoman"/>
      <w:lvlText w:val="%1."/>
      <w:lvlJc w:val="right"/>
      <w:pPr>
        <w:ind w:left="720" w:hanging="360"/>
      </w:pPr>
    </w:lvl>
    <w:lvl w:ilvl="1" w:tplc="93B8817A">
      <w:start w:val="1"/>
      <w:numFmt w:val="lowerLetter"/>
      <w:lvlText w:val="%2."/>
      <w:lvlJc w:val="left"/>
      <w:pPr>
        <w:ind w:left="1440" w:hanging="360"/>
      </w:pPr>
    </w:lvl>
    <w:lvl w:ilvl="2" w:tplc="A1442B1C">
      <w:start w:val="1"/>
      <w:numFmt w:val="lowerRoman"/>
      <w:lvlText w:val="%3."/>
      <w:lvlJc w:val="right"/>
      <w:pPr>
        <w:ind w:left="2160" w:hanging="180"/>
      </w:pPr>
    </w:lvl>
    <w:lvl w:ilvl="3" w:tplc="5C7A1D32">
      <w:start w:val="1"/>
      <w:numFmt w:val="decimal"/>
      <w:lvlText w:val="%4."/>
      <w:lvlJc w:val="left"/>
      <w:pPr>
        <w:ind w:left="2880" w:hanging="360"/>
      </w:pPr>
    </w:lvl>
    <w:lvl w:ilvl="4" w:tplc="8B2E0C3C">
      <w:start w:val="1"/>
      <w:numFmt w:val="lowerLetter"/>
      <w:lvlText w:val="%5."/>
      <w:lvlJc w:val="left"/>
      <w:pPr>
        <w:ind w:left="3600" w:hanging="360"/>
      </w:pPr>
    </w:lvl>
    <w:lvl w:ilvl="5" w:tplc="C4A453E6">
      <w:start w:val="1"/>
      <w:numFmt w:val="lowerRoman"/>
      <w:lvlText w:val="%6."/>
      <w:lvlJc w:val="right"/>
      <w:pPr>
        <w:ind w:left="4320" w:hanging="180"/>
      </w:pPr>
    </w:lvl>
    <w:lvl w:ilvl="6" w:tplc="32EE469C">
      <w:start w:val="1"/>
      <w:numFmt w:val="decimal"/>
      <w:lvlText w:val="%7."/>
      <w:lvlJc w:val="left"/>
      <w:pPr>
        <w:ind w:left="5040" w:hanging="360"/>
      </w:pPr>
    </w:lvl>
    <w:lvl w:ilvl="7" w:tplc="5F082248">
      <w:start w:val="1"/>
      <w:numFmt w:val="lowerLetter"/>
      <w:lvlText w:val="%8."/>
      <w:lvlJc w:val="left"/>
      <w:pPr>
        <w:ind w:left="5760" w:hanging="360"/>
      </w:pPr>
    </w:lvl>
    <w:lvl w:ilvl="8" w:tplc="6AFCAB5E">
      <w:start w:val="1"/>
      <w:numFmt w:val="lowerRoman"/>
      <w:lvlText w:val="%9."/>
      <w:lvlJc w:val="right"/>
      <w:pPr>
        <w:ind w:left="6480" w:hanging="180"/>
      </w:pPr>
    </w:lvl>
  </w:abstractNum>
  <w:abstractNum w:abstractNumId="18" w15:restartNumberingAfterBreak="0">
    <w:nsid w:val="0F4CA633"/>
    <w:multiLevelType w:val="hybridMultilevel"/>
    <w:tmpl w:val="6EDECFD4"/>
    <w:lvl w:ilvl="0" w:tplc="A216B3A0">
      <w:start w:val="2"/>
      <w:numFmt w:val="lowerRoman"/>
      <w:lvlText w:val="%1."/>
      <w:lvlJc w:val="right"/>
      <w:pPr>
        <w:ind w:left="720" w:hanging="360"/>
      </w:pPr>
    </w:lvl>
    <w:lvl w:ilvl="1" w:tplc="8B2C93E2">
      <w:start w:val="1"/>
      <w:numFmt w:val="lowerLetter"/>
      <w:lvlText w:val="%2."/>
      <w:lvlJc w:val="left"/>
      <w:pPr>
        <w:ind w:left="1440" w:hanging="360"/>
      </w:pPr>
    </w:lvl>
    <w:lvl w:ilvl="2" w:tplc="CDB4319C">
      <w:start w:val="1"/>
      <w:numFmt w:val="lowerRoman"/>
      <w:lvlText w:val="%3."/>
      <w:lvlJc w:val="right"/>
      <w:pPr>
        <w:ind w:left="2160" w:hanging="180"/>
      </w:pPr>
    </w:lvl>
    <w:lvl w:ilvl="3" w:tplc="9514BADA">
      <w:start w:val="1"/>
      <w:numFmt w:val="decimal"/>
      <w:lvlText w:val="%4."/>
      <w:lvlJc w:val="left"/>
      <w:pPr>
        <w:ind w:left="2880" w:hanging="360"/>
      </w:pPr>
    </w:lvl>
    <w:lvl w:ilvl="4" w:tplc="BDC60C58">
      <w:start w:val="1"/>
      <w:numFmt w:val="lowerLetter"/>
      <w:lvlText w:val="%5."/>
      <w:lvlJc w:val="left"/>
      <w:pPr>
        <w:ind w:left="3600" w:hanging="360"/>
      </w:pPr>
    </w:lvl>
    <w:lvl w:ilvl="5" w:tplc="084EFD1A">
      <w:start w:val="1"/>
      <w:numFmt w:val="lowerRoman"/>
      <w:lvlText w:val="%6."/>
      <w:lvlJc w:val="right"/>
      <w:pPr>
        <w:ind w:left="4320" w:hanging="180"/>
      </w:pPr>
    </w:lvl>
    <w:lvl w:ilvl="6" w:tplc="8A0A36D8">
      <w:start w:val="1"/>
      <w:numFmt w:val="decimal"/>
      <w:lvlText w:val="%7."/>
      <w:lvlJc w:val="left"/>
      <w:pPr>
        <w:ind w:left="5040" w:hanging="360"/>
      </w:pPr>
    </w:lvl>
    <w:lvl w:ilvl="7" w:tplc="80943790">
      <w:start w:val="1"/>
      <w:numFmt w:val="lowerLetter"/>
      <w:lvlText w:val="%8."/>
      <w:lvlJc w:val="left"/>
      <w:pPr>
        <w:ind w:left="5760" w:hanging="360"/>
      </w:pPr>
    </w:lvl>
    <w:lvl w:ilvl="8" w:tplc="02283456">
      <w:start w:val="1"/>
      <w:numFmt w:val="lowerRoman"/>
      <w:lvlText w:val="%9."/>
      <w:lvlJc w:val="right"/>
      <w:pPr>
        <w:ind w:left="6480" w:hanging="180"/>
      </w:pPr>
    </w:lvl>
  </w:abstractNum>
  <w:abstractNum w:abstractNumId="19" w15:restartNumberingAfterBreak="0">
    <w:nsid w:val="106290B5"/>
    <w:multiLevelType w:val="hybridMultilevel"/>
    <w:tmpl w:val="258CC642"/>
    <w:lvl w:ilvl="0" w:tplc="567059A0">
      <w:start w:val="2"/>
      <w:numFmt w:val="lowerRoman"/>
      <w:lvlText w:val="%1."/>
      <w:lvlJc w:val="right"/>
      <w:pPr>
        <w:ind w:left="720" w:hanging="360"/>
      </w:pPr>
    </w:lvl>
    <w:lvl w:ilvl="1" w:tplc="A08A7EF4">
      <w:start w:val="1"/>
      <w:numFmt w:val="lowerLetter"/>
      <w:lvlText w:val="%2."/>
      <w:lvlJc w:val="left"/>
      <w:pPr>
        <w:ind w:left="1440" w:hanging="360"/>
      </w:pPr>
    </w:lvl>
    <w:lvl w:ilvl="2" w:tplc="BE6A965C">
      <w:start w:val="1"/>
      <w:numFmt w:val="lowerRoman"/>
      <w:lvlText w:val="%3."/>
      <w:lvlJc w:val="right"/>
      <w:pPr>
        <w:ind w:left="2160" w:hanging="180"/>
      </w:pPr>
    </w:lvl>
    <w:lvl w:ilvl="3" w:tplc="B0984622">
      <w:start w:val="1"/>
      <w:numFmt w:val="decimal"/>
      <w:lvlText w:val="%4."/>
      <w:lvlJc w:val="left"/>
      <w:pPr>
        <w:ind w:left="2880" w:hanging="360"/>
      </w:pPr>
    </w:lvl>
    <w:lvl w:ilvl="4" w:tplc="1554BA3C">
      <w:start w:val="1"/>
      <w:numFmt w:val="lowerLetter"/>
      <w:lvlText w:val="%5."/>
      <w:lvlJc w:val="left"/>
      <w:pPr>
        <w:ind w:left="3600" w:hanging="360"/>
      </w:pPr>
    </w:lvl>
    <w:lvl w:ilvl="5" w:tplc="19A4E9A4">
      <w:start w:val="1"/>
      <w:numFmt w:val="lowerRoman"/>
      <w:lvlText w:val="%6."/>
      <w:lvlJc w:val="right"/>
      <w:pPr>
        <w:ind w:left="4320" w:hanging="180"/>
      </w:pPr>
    </w:lvl>
    <w:lvl w:ilvl="6" w:tplc="D234D544">
      <w:start w:val="1"/>
      <w:numFmt w:val="decimal"/>
      <w:lvlText w:val="%7."/>
      <w:lvlJc w:val="left"/>
      <w:pPr>
        <w:ind w:left="5040" w:hanging="360"/>
      </w:pPr>
    </w:lvl>
    <w:lvl w:ilvl="7" w:tplc="4830CF7E">
      <w:start w:val="1"/>
      <w:numFmt w:val="lowerLetter"/>
      <w:lvlText w:val="%8."/>
      <w:lvlJc w:val="left"/>
      <w:pPr>
        <w:ind w:left="5760" w:hanging="360"/>
      </w:pPr>
    </w:lvl>
    <w:lvl w:ilvl="8" w:tplc="98FA39F0">
      <w:start w:val="1"/>
      <w:numFmt w:val="lowerRoman"/>
      <w:lvlText w:val="%9."/>
      <w:lvlJc w:val="right"/>
      <w:pPr>
        <w:ind w:left="6480" w:hanging="180"/>
      </w:pPr>
    </w:lvl>
  </w:abstractNum>
  <w:abstractNum w:abstractNumId="20" w15:restartNumberingAfterBreak="0">
    <w:nsid w:val="113EE9D4"/>
    <w:multiLevelType w:val="hybridMultilevel"/>
    <w:tmpl w:val="39C6B776"/>
    <w:lvl w:ilvl="0" w:tplc="A94090EC">
      <w:start w:val="1"/>
      <w:numFmt w:val="lowerRoman"/>
      <w:lvlText w:val="%1."/>
      <w:lvlJc w:val="right"/>
      <w:pPr>
        <w:ind w:left="720" w:hanging="360"/>
      </w:pPr>
    </w:lvl>
    <w:lvl w:ilvl="1" w:tplc="15A6FFD0">
      <w:start w:val="1"/>
      <w:numFmt w:val="lowerLetter"/>
      <w:lvlText w:val="%2."/>
      <w:lvlJc w:val="left"/>
      <w:pPr>
        <w:ind w:left="1440" w:hanging="360"/>
      </w:pPr>
    </w:lvl>
    <w:lvl w:ilvl="2" w:tplc="8DD00460">
      <w:start w:val="1"/>
      <w:numFmt w:val="lowerRoman"/>
      <w:lvlText w:val="%3."/>
      <w:lvlJc w:val="right"/>
      <w:pPr>
        <w:ind w:left="2160" w:hanging="180"/>
      </w:pPr>
    </w:lvl>
    <w:lvl w:ilvl="3" w:tplc="510CA078">
      <w:start w:val="1"/>
      <w:numFmt w:val="decimal"/>
      <w:lvlText w:val="%4."/>
      <w:lvlJc w:val="left"/>
      <w:pPr>
        <w:ind w:left="2880" w:hanging="360"/>
      </w:pPr>
    </w:lvl>
    <w:lvl w:ilvl="4" w:tplc="C7B05E10">
      <w:start w:val="1"/>
      <w:numFmt w:val="lowerLetter"/>
      <w:lvlText w:val="%5."/>
      <w:lvlJc w:val="left"/>
      <w:pPr>
        <w:ind w:left="3600" w:hanging="360"/>
      </w:pPr>
    </w:lvl>
    <w:lvl w:ilvl="5" w:tplc="15C69614">
      <w:start w:val="1"/>
      <w:numFmt w:val="lowerRoman"/>
      <w:lvlText w:val="%6."/>
      <w:lvlJc w:val="right"/>
      <w:pPr>
        <w:ind w:left="4320" w:hanging="180"/>
      </w:pPr>
    </w:lvl>
    <w:lvl w:ilvl="6" w:tplc="07CEA882">
      <w:start w:val="1"/>
      <w:numFmt w:val="decimal"/>
      <w:lvlText w:val="%7."/>
      <w:lvlJc w:val="left"/>
      <w:pPr>
        <w:ind w:left="5040" w:hanging="360"/>
      </w:pPr>
    </w:lvl>
    <w:lvl w:ilvl="7" w:tplc="21DC7564">
      <w:start w:val="1"/>
      <w:numFmt w:val="lowerLetter"/>
      <w:lvlText w:val="%8."/>
      <w:lvlJc w:val="left"/>
      <w:pPr>
        <w:ind w:left="5760" w:hanging="360"/>
      </w:pPr>
    </w:lvl>
    <w:lvl w:ilvl="8" w:tplc="1CBA5E08">
      <w:start w:val="1"/>
      <w:numFmt w:val="lowerRoman"/>
      <w:lvlText w:val="%9."/>
      <w:lvlJc w:val="right"/>
      <w:pPr>
        <w:ind w:left="6480" w:hanging="180"/>
      </w:pPr>
    </w:lvl>
  </w:abstractNum>
  <w:abstractNum w:abstractNumId="21" w15:restartNumberingAfterBreak="0">
    <w:nsid w:val="11952F26"/>
    <w:multiLevelType w:val="hybridMultilevel"/>
    <w:tmpl w:val="B9D6D182"/>
    <w:lvl w:ilvl="0" w:tplc="2040B686">
      <w:start w:val="1"/>
      <w:numFmt w:val="decimal"/>
      <w:lvlText w:val="%1."/>
      <w:lvlJc w:val="left"/>
      <w:pPr>
        <w:ind w:left="720" w:hanging="360"/>
      </w:pPr>
    </w:lvl>
    <w:lvl w:ilvl="1" w:tplc="E87A484E">
      <w:start w:val="1"/>
      <w:numFmt w:val="lowerLetter"/>
      <w:lvlText w:val="%2."/>
      <w:lvlJc w:val="left"/>
      <w:pPr>
        <w:ind w:left="1440" w:hanging="360"/>
      </w:pPr>
    </w:lvl>
    <w:lvl w:ilvl="2" w:tplc="5ECE61E4">
      <w:start w:val="1"/>
      <w:numFmt w:val="lowerRoman"/>
      <w:lvlText w:val="%3."/>
      <w:lvlJc w:val="right"/>
      <w:pPr>
        <w:ind w:left="2160" w:hanging="180"/>
      </w:pPr>
    </w:lvl>
    <w:lvl w:ilvl="3" w:tplc="E4B6B678">
      <w:start w:val="1"/>
      <w:numFmt w:val="decimal"/>
      <w:lvlText w:val="%4."/>
      <w:lvlJc w:val="left"/>
      <w:pPr>
        <w:ind w:left="2880" w:hanging="360"/>
      </w:pPr>
    </w:lvl>
    <w:lvl w:ilvl="4" w:tplc="9FDE7F8A">
      <w:start w:val="1"/>
      <w:numFmt w:val="lowerLetter"/>
      <w:lvlText w:val="%5."/>
      <w:lvlJc w:val="left"/>
      <w:pPr>
        <w:ind w:left="3600" w:hanging="360"/>
      </w:pPr>
    </w:lvl>
    <w:lvl w:ilvl="5" w:tplc="51908100">
      <w:start w:val="1"/>
      <w:numFmt w:val="lowerRoman"/>
      <w:lvlText w:val="%6."/>
      <w:lvlJc w:val="right"/>
      <w:pPr>
        <w:ind w:left="4320" w:hanging="180"/>
      </w:pPr>
    </w:lvl>
    <w:lvl w:ilvl="6" w:tplc="4036CCDC">
      <w:start w:val="1"/>
      <w:numFmt w:val="decimal"/>
      <w:lvlText w:val="%7."/>
      <w:lvlJc w:val="left"/>
      <w:pPr>
        <w:ind w:left="5040" w:hanging="360"/>
      </w:pPr>
    </w:lvl>
    <w:lvl w:ilvl="7" w:tplc="D3C24770">
      <w:start w:val="1"/>
      <w:numFmt w:val="lowerLetter"/>
      <w:lvlText w:val="%8."/>
      <w:lvlJc w:val="left"/>
      <w:pPr>
        <w:ind w:left="5760" w:hanging="360"/>
      </w:pPr>
    </w:lvl>
    <w:lvl w:ilvl="8" w:tplc="F6F60566">
      <w:start w:val="1"/>
      <w:numFmt w:val="lowerRoman"/>
      <w:lvlText w:val="%9."/>
      <w:lvlJc w:val="right"/>
      <w:pPr>
        <w:ind w:left="6480" w:hanging="180"/>
      </w:pPr>
    </w:lvl>
  </w:abstractNum>
  <w:abstractNum w:abstractNumId="22"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3"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4" w15:restartNumberingAfterBreak="0">
    <w:nsid w:val="132063C9"/>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26" w15:restartNumberingAfterBreak="0">
    <w:nsid w:val="1459C215"/>
    <w:multiLevelType w:val="hybridMultilevel"/>
    <w:tmpl w:val="3A78805A"/>
    <w:lvl w:ilvl="0" w:tplc="9BD6C694">
      <w:start w:val="37"/>
      <w:numFmt w:val="decimal"/>
      <w:lvlText w:val="%1."/>
      <w:lvlJc w:val="left"/>
      <w:pPr>
        <w:ind w:left="720" w:hanging="360"/>
      </w:pPr>
    </w:lvl>
    <w:lvl w:ilvl="1" w:tplc="AA9E1B40">
      <w:start w:val="1"/>
      <w:numFmt w:val="lowerLetter"/>
      <w:lvlText w:val="%2."/>
      <w:lvlJc w:val="left"/>
      <w:pPr>
        <w:ind w:left="1440" w:hanging="360"/>
      </w:pPr>
    </w:lvl>
    <w:lvl w:ilvl="2" w:tplc="EB884D36">
      <w:start w:val="1"/>
      <w:numFmt w:val="lowerRoman"/>
      <w:lvlText w:val="%3."/>
      <w:lvlJc w:val="right"/>
      <w:pPr>
        <w:ind w:left="2160" w:hanging="180"/>
      </w:pPr>
    </w:lvl>
    <w:lvl w:ilvl="3" w:tplc="85FEFE74">
      <w:start w:val="1"/>
      <w:numFmt w:val="decimal"/>
      <w:lvlText w:val="%4."/>
      <w:lvlJc w:val="left"/>
      <w:pPr>
        <w:ind w:left="2880" w:hanging="360"/>
      </w:pPr>
    </w:lvl>
    <w:lvl w:ilvl="4" w:tplc="3AE86262">
      <w:start w:val="1"/>
      <w:numFmt w:val="lowerLetter"/>
      <w:lvlText w:val="%5."/>
      <w:lvlJc w:val="left"/>
      <w:pPr>
        <w:ind w:left="3600" w:hanging="360"/>
      </w:pPr>
    </w:lvl>
    <w:lvl w:ilvl="5" w:tplc="D7C6402C">
      <w:start w:val="1"/>
      <w:numFmt w:val="lowerRoman"/>
      <w:lvlText w:val="%6."/>
      <w:lvlJc w:val="right"/>
      <w:pPr>
        <w:ind w:left="4320" w:hanging="180"/>
      </w:pPr>
    </w:lvl>
    <w:lvl w:ilvl="6" w:tplc="3AC0666C">
      <w:start w:val="1"/>
      <w:numFmt w:val="decimal"/>
      <w:lvlText w:val="%7."/>
      <w:lvlJc w:val="left"/>
      <w:pPr>
        <w:ind w:left="5040" w:hanging="360"/>
      </w:pPr>
    </w:lvl>
    <w:lvl w:ilvl="7" w:tplc="DB4A5228">
      <w:start w:val="1"/>
      <w:numFmt w:val="lowerLetter"/>
      <w:lvlText w:val="%8."/>
      <w:lvlJc w:val="left"/>
      <w:pPr>
        <w:ind w:left="5760" w:hanging="360"/>
      </w:pPr>
    </w:lvl>
    <w:lvl w:ilvl="8" w:tplc="40AC5742">
      <w:start w:val="1"/>
      <w:numFmt w:val="lowerRoman"/>
      <w:lvlText w:val="%9."/>
      <w:lvlJc w:val="right"/>
      <w:pPr>
        <w:ind w:left="6480" w:hanging="180"/>
      </w:pPr>
    </w:lvl>
  </w:abstractNum>
  <w:abstractNum w:abstractNumId="27" w15:restartNumberingAfterBreak="0">
    <w:nsid w:val="14E1C1DF"/>
    <w:multiLevelType w:val="hybridMultilevel"/>
    <w:tmpl w:val="2B907C74"/>
    <w:lvl w:ilvl="0" w:tplc="FD10ED90">
      <w:start w:val="1"/>
      <w:numFmt w:val="lowerRoman"/>
      <w:lvlText w:val="%1."/>
      <w:lvlJc w:val="right"/>
      <w:pPr>
        <w:ind w:left="720" w:hanging="360"/>
      </w:pPr>
    </w:lvl>
    <w:lvl w:ilvl="1" w:tplc="336C2E02">
      <w:start w:val="1"/>
      <w:numFmt w:val="lowerLetter"/>
      <w:lvlText w:val="%2."/>
      <w:lvlJc w:val="left"/>
      <w:pPr>
        <w:ind w:left="1440" w:hanging="360"/>
      </w:pPr>
    </w:lvl>
    <w:lvl w:ilvl="2" w:tplc="5CB62894">
      <w:start w:val="1"/>
      <w:numFmt w:val="lowerRoman"/>
      <w:lvlText w:val="%3."/>
      <w:lvlJc w:val="right"/>
      <w:pPr>
        <w:ind w:left="2160" w:hanging="180"/>
      </w:pPr>
    </w:lvl>
    <w:lvl w:ilvl="3" w:tplc="3BEC2DFE">
      <w:start w:val="1"/>
      <w:numFmt w:val="decimal"/>
      <w:lvlText w:val="%4."/>
      <w:lvlJc w:val="left"/>
      <w:pPr>
        <w:ind w:left="2880" w:hanging="360"/>
      </w:pPr>
    </w:lvl>
    <w:lvl w:ilvl="4" w:tplc="C530745C">
      <w:start w:val="1"/>
      <w:numFmt w:val="lowerLetter"/>
      <w:lvlText w:val="%5."/>
      <w:lvlJc w:val="left"/>
      <w:pPr>
        <w:ind w:left="3600" w:hanging="360"/>
      </w:pPr>
    </w:lvl>
    <w:lvl w:ilvl="5" w:tplc="676C0C9C">
      <w:start w:val="1"/>
      <w:numFmt w:val="lowerRoman"/>
      <w:lvlText w:val="%6."/>
      <w:lvlJc w:val="right"/>
      <w:pPr>
        <w:ind w:left="4320" w:hanging="180"/>
      </w:pPr>
    </w:lvl>
    <w:lvl w:ilvl="6" w:tplc="06765568">
      <w:start w:val="1"/>
      <w:numFmt w:val="decimal"/>
      <w:lvlText w:val="%7."/>
      <w:lvlJc w:val="left"/>
      <w:pPr>
        <w:ind w:left="5040" w:hanging="360"/>
      </w:pPr>
    </w:lvl>
    <w:lvl w:ilvl="7" w:tplc="F872DA54">
      <w:start w:val="1"/>
      <w:numFmt w:val="lowerLetter"/>
      <w:lvlText w:val="%8."/>
      <w:lvlJc w:val="left"/>
      <w:pPr>
        <w:ind w:left="5760" w:hanging="360"/>
      </w:pPr>
    </w:lvl>
    <w:lvl w:ilvl="8" w:tplc="648265E8">
      <w:start w:val="1"/>
      <w:numFmt w:val="lowerRoman"/>
      <w:lvlText w:val="%9."/>
      <w:lvlJc w:val="right"/>
      <w:pPr>
        <w:ind w:left="6480" w:hanging="180"/>
      </w:pPr>
    </w:lvl>
  </w:abstractNum>
  <w:abstractNum w:abstractNumId="2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15DF312B"/>
    <w:multiLevelType w:val="hybridMultilevel"/>
    <w:tmpl w:val="05A2867A"/>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7A48518"/>
    <w:multiLevelType w:val="hybridMultilevel"/>
    <w:tmpl w:val="9C666DE6"/>
    <w:lvl w:ilvl="0" w:tplc="A8B6FF44">
      <w:start w:val="1"/>
      <w:numFmt w:val="decimal"/>
      <w:lvlText w:val="%1."/>
      <w:lvlJc w:val="left"/>
      <w:pPr>
        <w:ind w:left="720" w:hanging="360"/>
      </w:pPr>
    </w:lvl>
    <w:lvl w:ilvl="1" w:tplc="737CD9D0">
      <w:start w:val="1"/>
      <w:numFmt w:val="lowerLetter"/>
      <w:lvlText w:val="%2."/>
      <w:lvlJc w:val="left"/>
      <w:pPr>
        <w:ind w:left="1440" w:hanging="360"/>
      </w:pPr>
    </w:lvl>
    <w:lvl w:ilvl="2" w:tplc="BA06EFB2">
      <w:start w:val="1"/>
      <w:numFmt w:val="lowerRoman"/>
      <w:lvlText w:val="%3."/>
      <w:lvlJc w:val="right"/>
      <w:pPr>
        <w:ind w:left="2160" w:hanging="180"/>
      </w:pPr>
    </w:lvl>
    <w:lvl w:ilvl="3" w:tplc="32E4B44C">
      <w:start w:val="1"/>
      <w:numFmt w:val="decimal"/>
      <w:lvlText w:val="%4."/>
      <w:lvlJc w:val="left"/>
      <w:pPr>
        <w:ind w:left="2880" w:hanging="360"/>
      </w:pPr>
    </w:lvl>
    <w:lvl w:ilvl="4" w:tplc="5EE4E93C">
      <w:start w:val="1"/>
      <w:numFmt w:val="lowerLetter"/>
      <w:lvlText w:val="%5."/>
      <w:lvlJc w:val="left"/>
      <w:pPr>
        <w:ind w:left="3600" w:hanging="360"/>
      </w:pPr>
    </w:lvl>
    <w:lvl w:ilvl="5" w:tplc="420C39B6">
      <w:start w:val="1"/>
      <w:numFmt w:val="lowerRoman"/>
      <w:lvlText w:val="%6."/>
      <w:lvlJc w:val="right"/>
      <w:pPr>
        <w:ind w:left="4320" w:hanging="180"/>
      </w:pPr>
    </w:lvl>
    <w:lvl w:ilvl="6" w:tplc="52E6A1FE">
      <w:start w:val="1"/>
      <w:numFmt w:val="decimal"/>
      <w:lvlText w:val="%7."/>
      <w:lvlJc w:val="left"/>
      <w:pPr>
        <w:ind w:left="5040" w:hanging="360"/>
      </w:pPr>
    </w:lvl>
    <w:lvl w:ilvl="7" w:tplc="11987204">
      <w:start w:val="1"/>
      <w:numFmt w:val="lowerLetter"/>
      <w:lvlText w:val="%8."/>
      <w:lvlJc w:val="left"/>
      <w:pPr>
        <w:ind w:left="5760" w:hanging="360"/>
      </w:pPr>
    </w:lvl>
    <w:lvl w:ilvl="8" w:tplc="965E1C06">
      <w:start w:val="1"/>
      <w:numFmt w:val="lowerRoman"/>
      <w:lvlText w:val="%9."/>
      <w:lvlJc w:val="right"/>
      <w:pPr>
        <w:ind w:left="6480" w:hanging="180"/>
      </w:pPr>
    </w:lvl>
  </w:abstractNum>
  <w:abstractNum w:abstractNumId="31"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2" w15:restartNumberingAfterBreak="0">
    <w:nsid w:val="1BB22AE8"/>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DBA200D"/>
    <w:multiLevelType w:val="hybridMultilevel"/>
    <w:tmpl w:val="ED24061C"/>
    <w:lvl w:ilvl="0" w:tplc="98F46B44">
      <w:start w:val="1"/>
      <w:numFmt w:val="decimal"/>
      <w:lvlText w:val="%1."/>
      <w:lvlJc w:val="left"/>
      <w:pPr>
        <w:ind w:left="360" w:hanging="360"/>
      </w:pPr>
    </w:lvl>
    <w:lvl w:ilvl="1" w:tplc="781078AA">
      <w:start w:val="1"/>
      <w:numFmt w:val="lowerLetter"/>
      <w:lvlText w:val="%2."/>
      <w:lvlJc w:val="left"/>
      <w:pPr>
        <w:ind w:left="1080" w:hanging="360"/>
      </w:pPr>
    </w:lvl>
    <w:lvl w:ilvl="2" w:tplc="76EA6222">
      <w:start w:val="1"/>
      <w:numFmt w:val="lowerRoman"/>
      <w:lvlText w:val="%3."/>
      <w:lvlJc w:val="right"/>
      <w:pPr>
        <w:ind w:left="1800" w:hanging="180"/>
      </w:pPr>
    </w:lvl>
    <w:lvl w:ilvl="3" w:tplc="4426C626">
      <w:start w:val="1"/>
      <w:numFmt w:val="decimal"/>
      <w:lvlText w:val="%4."/>
      <w:lvlJc w:val="left"/>
      <w:pPr>
        <w:ind w:left="2520" w:hanging="360"/>
      </w:pPr>
    </w:lvl>
    <w:lvl w:ilvl="4" w:tplc="24F66ACE">
      <w:start w:val="1"/>
      <w:numFmt w:val="lowerLetter"/>
      <w:lvlText w:val="%5."/>
      <w:lvlJc w:val="left"/>
      <w:pPr>
        <w:ind w:left="3240" w:hanging="360"/>
      </w:pPr>
    </w:lvl>
    <w:lvl w:ilvl="5" w:tplc="DA2C4C8C">
      <w:start w:val="1"/>
      <w:numFmt w:val="lowerRoman"/>
      <w:lvlText w:val="%6."/>
      <w:lvlJc w:val="right"/>
      <w:pPr>
        <w:ind w:left="3960" w:hanging="180"/>
      </w:pPr>
    </w:lvl>
    <w:lvl w:ilvl="6" w:tplc="0E542206">
      <w:start w:val="1"/>
      <w:numFmt w:val="decimal"/>
      <w:lvlText w:val="%7."/>
      <w:lvlJc w:val="left"/>
      <w:pPr>
        <w:ind w:left="4680" w:hanging="360"/>
      </w:pPr>
    </w:lvl>
    <w:lvl w:ilvl="7" w:tplc="8C0AE3D8">
      <w:start w:val="1"/>
      <w:numFmt w:val="lowerLetter"/>
      <w:lvlText w:val="%8."/>
      <w:lvlJc w:val="left"/>
      <w:pPr>
        <w:ind w:left="5400" w:hanging="360"/>
      </w:pPr>
    </w:lvl>
    <w:lvl w:ilvl="8" w:tplc="6164D6B8">
      <w:start w:val="1"/>
      <w:numFmt w:val="lowerRoman"/>
      <w:lvlText w:val="%9."/>
      <w:lvlJc w:val="right"/>
      <w:pPr>
        <w:ind w:left="6120" w:hanging="180"/>
      </w:pPr>
    </w:lvl>
  </w:abstractNum>
  <w:abstractNum w:abstractNumId="36" w15:restartNumberingAfterBreak="0">
    <w:nsid w:val="1E84546F"/>
    <w:multiLevelType w:val="hybridMultilevel"/>
    <w:tmpl w:val="F7D440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1F3B5827"/>
    <w:multiLevelType w:val="hybridMultilevel"/>
    <w:tmpl w:val="225448D6"/>
    <w:lvl w:ilvl="0" w:tplc="AC9670A2">
      <w:start w:val="26"/>
      <w:numFmt w:val="decimal"/>
      <w:lvlText w:val="%1."/>
      <w:lvlJc w:val="left"/>
      <w:pPr>
        <w:ind w:left="360" w:hanging="360"/>
      </w:pPr>
    </w:lvl>
    <w:lvl w:ilvl="1" w:tplc="5A7E21BA">
      <w:start w:val="1"/>
      <w:numFmt w:val="lowerLetter"/>
      <w:lvlText w:val="%2."/>
      <w:lvlJc w:val="left"/>
      <w:pPr>
        <w:ind w:left="1080" w:hanging="360"/>
      </w:pPr>
    </w:lvl>
    <w:lvl w:ilvl="2" w:tplc="473647CA">
      <w:start w:val="1"/>
      <w:numFmt w:val="lowerRoman"/>
      <w:lvlText w:val="%3."/>
      <w:lvlJc w:val="right"/>
      <w:pPr>
        <w:ind w:left="1800" w:hanging="180"/>
      </w:pPr>
    </w:lvl>
    <w:lvl w:ilvl="3" w:tplc="887EB9E2">
      <w:start w:val="1"/>
      <w:numFmt w:val="decimal"/>
      <w:lvlText w:val="%4."/>
      <w:lvlJc w:val="left"/>
      <w:pPr>
        <w:ind w:left="2520" w:hanging="360"/>
      </w:pPr>
    </w:lvl>
    <w:lvl w:ilvl="4" w:tplc="829E81B0">
      <w:start w:val="1"/>
      <w:numFmt w:val="lowerLetter"/>
      <w:lvlText w:val="%5."/>
      <w:lvlJc w:val="left"/>
      <w:pPr>
        <w:ind w:left="3240" w:hanging="360"/>
      </w:pPr>
    </w:lvl>
    <w:lvl w:ilvl="5" w:tplc="CAD4E15E">
      <w:start w:val="1"/>
      <w:numFmt w:val="lowerRoman"/>
      <w:lvlText w:val="%6."/>
      <w:lvlJc w:val="right"/>
      <w:pPr>
        <w:ind w:left="3960" w:hanging="180"/>
      </w:pPr>
    </w:lvl>
    <w:lvl w:ilvl="6" w:tplc="7C94D8F0">
      <w:start w:val="1"/>
      <w:numFmt w:val="decimal"/>
      <w:lvlText w:val="%7."/>
      <w:lvlJc w:val="left"/>
      <w:pPr>
        <w:ind w:left="4680" w:hanging="360"/>
      </w:pPr>
    </w:lvl>
    <w:lvl w:ilvl="7" w:tplc="2A2886F6">
      <w:start w:val="1"/>
      <w:numFmt w:val="lowerLetter"/>
      <w:lvlText w:val="%8."/>
      <w:lvlJc w:val="left"/>
      <w:pPr>
        <w:ind w:left="5400" w:hanging="360"/>
      </w:pPr>
    </w:lvl>
    <w:lvl w:ilvl="8" w:tplc="2A78BA50">
      <w:start w:val="1"/>
      <w:numFmt w:val="lowerRoman"/>
      <w:lvlText w:val="%9."/>
      <w:lvlJc w:val="right"/>
      <w:pPr>
        <w:ind w:left="6120" w:hanging="180"/>
      </w:pPr>
    </w:lvl>
  </w:abstractNum>
  <w:abstractNum w:abstractNumId="38"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9" w15:restartNumberingAfterBreak="0">
    <w:nsid w:val="1F9A18BE"/>
    <w:multiLevelType w:val="hybridMultilevel"/>
    <w:tmpl w:val="DE7E1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FF01C32"/>
    <w:multiLevelType w:val="hybridMultilevel"/>
    <w:tmpl w:val="1BE445C0"/>
    <w:lvl w:ilvl="0" w:tplc="612C28B4">
      <w:start w:val="1"/>
      <w:numFmt w:val="lowerRoman"/>
      <w:lvlText w:val="%1)"/>
      <w:lvlJc w:val="right"/>
      <w:pPr>
        <w:ind w:left="720" w:hanging="360"/>
      </w:pPr>
    </w:lvl>
    <w:lvl w:ilvl="1" w:tplc="F342B8EC">
      <w:start w:val="1"/>
      <w:numFmt w:val="lowerLetter"/>
      <w:lvlText w:val="%2."/>
      <w:lvlJc w:val="left"/>
      <w:pPr>
        <w:ind w:left="1440" w:hanging="360"/>
      </w:pPr>
    </w:lvl>
    <w:lvl w:ilvl="2" w:tplc="BA46C2BA">
      <w:start w:val="1"/>
      <w:numFmt w:val="lowerRoman"/>
      <w:lvlText w:val="%3."/>
      <w:lvlJc w:val="right"/>
      <w:pPr>
        <w:ind w:left="2160" w:hanging="180"/>
      </w:pPr>
    </w:lvl>
    <w:lvl w:ilvl="3" w:tplc="CD4EE7B6">
      <w:start w:val="1"/>
      <w:numFmt w:val="decimal"/>
      <w:lvlText w:val="%4."/>
      <w:lvlJc w:val="left"/>
      <w:pPr>
        <w:ind w:left="2880" w:hanging="360"/>
      </w:pPr>
    </w:lvl>
    <w:lvl w:ilvl="4" w:tplc="ADD07CE8">
      <w:start w:val="1"/>
      <w:numFmt w:val="lowerLetter"/>
      <w:lvlText w:val="%5."/>
      <w:lvlJc w:val="left"/>
      <w:pPr>
        <w:ind w:left="3600" w:hanging="360"/>
      </w:pPr>
    </w:lvl>
    <w:lvl w:ilvl="5" w:tplc="2EFCFB38">
      <w:start w:val="1"/>
      <w:numFmt w:val="lowerRoman"/>
      <w:lvlText w:val="%6."/>
      <w:lvlJc w:val="right"/>
      <w:pPr>
        <w:ind w:left="4320" w:hanging="180"/>
      </w:pPr>
    </w:lvl>
    <w:lvl w:ilvl="6" w:tplc="3F9838B8">
      <w:start w:val="1"/>
      <w:numFmt w:val="decimal"/>
      <w:lvlText w:val="%7."/>
      <w:lvlJc w:val="left"/>
      <w:pPr>
        <w:ind w:left="5040" w:hanging="360"/>
      </w:pPr>
    </w:lvl>
    <w:lvl w:ilvl="7" w:tplc="5C2C91CE">
      <w:start w:val="1"/>
      <w:numFmt w:val="lowerLetter"/>
      <w:lvlText w:val="%8."/>
      <w:lvlJc w:val="left"/>
      <w:pPr>
        <w:ind w:left="5760" w:hanging="360"/>
      </w:pPr>
    </w:lvl>
    <w:lvl w:ilvl="8" w:tplc="0E32FDCE">
      <w:start w:val="1"/>
      <w:numFmt w:val="lowerRoman"/>
      <w:lvlText w:val="%9."/>
      <w:lvlJc w:val="right"/>
      <w:pPr>
        <w:ind w:left="6480" w:hanging="180"/>
      </w:pPr>
    </w:lvl>
  </w:abstractNum>
  <w:abstractNum w:abstractNumId="41" w15:restartNumberingAfterBreak="0">
    <w:nsid w:val="20800B0A"/>
    <w:multiLevelType w:val="hybridMultilevel"/>
    <w:tmpl w:val="2A6E0D9A"/>
    <w:lvl w:ilvl="0" w:tplc="7C7AEB00">
      <w:start w:val="1"/>
      <w:numFmt w:val="lowerRoman"/>
      <w:lvlText w:val="%1."/>
      <w:lvlJc w:val="right"/>
      <w:pPr>
        <w:ind w:left="1080" w:hanging="360"/>
      </w:pPr>
    </w:lvl>
    <w:lvl w:ilvl="1" w:tplc="F1C6E3F0" w:tentative="1">
      <w:start w:val="1"/>
      <w:numFmt w:val="lowerLetter"/>
      <w:lvlText w:val="%2."/>
      <w:lvlJc w:val="left"/>
      <w:pPr>
        <w:ind w:left="1800" w:hanging="360"/>
      </w:pPr>
    </w:lvl>
    <w:lvl w:ilvl="2" w:tplc="1F265584" w:tentative="1">
      <w:start w:val="1"/>
      <w:numFmt w:val="lowerRoman"/>
      <w:lvlText w:val="%3."/>
      <w:lvlJc w:val="right"/>
      <w:pPr>
        <w:ind w:left="2520" w:hanging="180"/>
      </w:pPr>
    </w:lvl>
    <w:lvl w:ilvl="3" w:tplc="11181B2C" w:tentative="1">
      <w:start w:val="1"/>
      <w:numFmt w:val="decimal"/>
      <w:lvlText w:val="%4."/>
      <w:lvlJc w:val="left"/>
      <w:pPr>
        <w:ind w:left="3240" w:hanging="360"/>
      </w:pPr>
    </w:lvl>
    <w:lvl w:ilvl="4" w:tplc="EC4A8878" w:tentative="1">
      <w:start w:val="1"/>
      <w:numFmt w:val="lowerLetter"/>
      <w:lvlText w:val="%5."/>
      <w:lvlJc w:val="left"/>
      <w:pPr>
        <w:ind w:left="3960" w:hanging="360"/>
      </w:pPr>
    </w:lvl>
    <w:lvl w:ilvl="5" w:tplc="0B32C7D8" w:tentative="1">
      <w:start w:val="1"/>
      <w:numFmt w:val="lowerRoman"/>
      <w:lvlText w:val="%6."/>
      <w:lvlJc w:val="right"/>
      <w:pPr>
        <w:ind w:left="4680" w:hanging="180"/>
      </w:pPr>
    </w:lvl>
    <w:lvl w:ilvl="6" w:tplc="4A32E828" w:tentative="1">
      <w:start w:val="1"/>
      <w:numFmt w:val="decimal"/>
      <w:lvlText w:val="%7."/>
      <w:lvlJc w:val="left"/>
      <w:pPr>
        <w:ind w:left="5400" w:hanging="360"/>
      </w:pPr>
    </w:lvl>
    <w:lvl w:ilvl="7" w:tplc="FA2C28B4" w:tentative="1">
      <w:start w:val="1"/>
      <w:numFmt w:val="lowerLetter"/>
      <w:lvlText w:val="%8."/>
      <w:lvlJc w:val="left"/>
      <w:pPr>
        <w:ind w:left="6120" w:hanging="360"/>
      </w:pPr>
    </w:lvl>
    <w:lvl w:ilvl="8" w:tplc="DF766CFC" w:tentative="1">
      <w:start w:val="1"/>
      <w:numFmt w:val="lowerRoman"/>
      <w:lvlText w:val="%9."/>
      <w:lvlJc w:val="right"/>
      <w:pPr>
        <w:ind w:left="6840" w:hanging="180"/>
      </w:pPr>
    </w:lvl>
  </w:abstractNum>
  <w:abstractNum w:abstractNumId="4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211E2310"/>
    <w:multiLevelType w:val="hybridMultilevel"/>
    <w:tmpl w:val="0FB88D4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1421271"/>
    <w:multiLevelType w:val="hybridMultilevel"/>
    <w:tmpl w:val="1ADCEB4C"/>
    <w:lvl w:ilvl="0" w:tplc="EDD80B4C">
      <w:start w:val="2"/>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17A7275"/>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6" w15:restartNumberingAfterBreak="0">
    <w:nsid w:val="229D1BC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7"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8" w15:restartNumberingAfterBreak="0">
    <w:nsid w:val="2421356E"/>
    <w:multiLevelType w:val="hybridMultilevel"/>
    <w:tmpl w:val="815C1CAC"/>
    <w:lvl w:ilvl="0" w:tplc="39D40C5C">
      <w:start w:val="1"/>
      <w:numFmt w:val="lowerRoman"/>
      <w:lvlText w:val="%1."/>
      <w:lvlJc w:val="right"/>
      <w:pPr>
        <w:ind w:left="720" w:hanging="360"/>
      </w:pPr>
    </w:lvl>
    <w:lvl w:ilvl="1" w:tplc="831E871A">
      <w:start w:val="1"/>
      <w:numFmt w:val="lowerLetter"/>
      <w:lvlText w:val="%2."/>
      <w:lvlJc w:val="left"/>
      <w:pPr>
        <w:ind w:left="1440" w:hanging="360"/>
      </w:pPr>
    </w:lvl>
    <w:lvl w:ilvl="2" w:tplc="6E96CA16">
      <w:start w:val="1"/>
      <w:numFmt w:val="lowerRoman"/>
      <w:lvlText w:val="%3."/>
      <w:lvlJc w:val="right"/>
      <w:pPr>
        <w:ind w:left="2160" w:hanging="180"/>
      </w:pPr>
    </w:lvl>
    <w:lvl w:ilvl="3" w:tplc="3D346654">
      <w:start w:val="1"/>
      <w:numFmt w:val="decimal"/>
      <w:lvlText w:val="%4."/>
      <w:lvlJc w:val="left"/>
      <w:pPr>
        <w:ind w:left="2880" w:hanging="360"/>
      </w:pPr>
    </w:lvl>
    <w:lvl w:ilvl="4" w:tplc="2B6422AA">
      <w:start w:val="1"/>
      <w:numFmt w:val="lowerLetter"/>
      <w:lvlText w:val="%5."/>
      <w:lvlJc w:val="left"/>
      <w:pPr>
        <w:ind w:left="3600" w:hanging="360"/>
      </w:pPr>
    </w:lvl>
    <w:lvl w:ilvl="5" w:tplc="5442E442">
      <w:start w:val="1"/>
      <w:numFmt w:val="lowerRoman"/>
      <w:lvlText w:val="%6."/>
      <w:lvlJc w:val="right"/>
      <w:pPr>
        <w:ind w:left="4320" w:hanging="180"/>
      </w:pPr>
    </w:lvl>
    <w:lvl w:ilvl="6" w:tplc="57FE4072">
      <w:start w:val="1"/>
      <w:numFmt w:val="decimal"/>
      <w:lvlText w:val="%7."/>
      <w:lvlJc w:val="left"/>
      <w:pPr>
        <w:ind w:left="5040" w:hanging="360"/>
      </w:pPr>
    </w:lvl>
    <w:lvl w:ilvl="7" w:tplc="D102EF5C">
      <w:start w:val="1"/>
      <w:numFmt w:val="lowerLetter"/>
      <w:lvlText w:val="%8."/>
      <w:lvlJc w:val="left"/>
      <w:pPr>
        <w:ind w:left="5760" w:hanging="360"/>
      </w:pPr>
    </w:lvl>
    <w:lvl w:ilvl="8" w:tplc="638ED0F2">
      <w:start w:val="1"/>
      <w:numFmt w:val="lowerRoman"/>
      <w:lvlText w:val="%9."/>
      <w:lvlJc w:val="right"/>
      <w:pPr>
        <w:ind w:left="6480" w:hanging="180"/>
      </w:pPr>
    </w:lvl>
  </w:abstractNum>
  <w:abstractNum w:abstractNumId="4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50"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28A0CF9E"/>
    <w:multiLevelType w:val="hybridMultilevel"/>
    <w:tmpl w:val="8AC6547C"/>
    <w:lvl w:ilvl="0" w:tplc="8CAE6C92">
      <w:start w:val="1"/>
      <w:numFmt w:val="decimal"/>
      <w:lvlText w:val="%1."/>
      <w:lvlJc w:val="left"/>
      <w:pPr>
        <w:ind w:left="720" w:hanging="360"/>
      </w:pPr>
    </w:lvl>
    <w:lvl w:ilvl="1" w:tplc="88828194">
      <w:start w:val="1"/>
      <w:numFmt w:val="lowerLetter"/>
      <w:lvlText w:val="%2."/>
      <w:lvlJc w:val="left"/>
      <w:pPr>
        <w:ind w:left="1440" w:hanging="360"/>
      </w:pPr>
    </w:lvl>
    <w:lvl w:ilvl="2" w:tplc="A9DCE510">
      <w:start w:val="1"/>
      <w:numFmt w:val="lowerRoman"/>
      <w:lvlText w:val="%3."/>
      <w:lvlJc w:val="right"/>
      <w:pPr>
        <w:ind w:left="2160" w:hanging="180"/>
      </w:pPr>
    </w:lvl>
    <w:lvl w:ilvl="3" w:tplc="2C229A8A">
      <w:start w:val="1"/>
      <w:numFmt w:val="decimal"/>
      <w:lvlText w:val="%4."/>
      <w:lvlJc w:val="left"/>
      <w:pPr>
        <w:ind w:left="2880" w:hanging="360"/>
      </w:pPr>
    </w:lvl>
    <w:lvl w:ilvl="4" w:tplc="368A96D2">
      <w:start w:val="1"/>
      <w:numFmt w:val="lowerLetter"/>
      <w:lvlText w:val="%5."/>
      <w:lvlJc w:val="left"/>
      <w:pPr>
        <w:ind w:left="3600" w:hanging="360"/>
      </w:pPr>
    </w:lvl>
    <w:lvl w:ilvl="5" w:tplc="9A203882">
      <w:start w:val="1"/>
      <w:numFmt w:val="lowerRoman"/>
      <w:lvlText w:val="%6."/>
      <w:lvlJc w:val="right"/>
      <w:pPr>
        <w:ind w:left="4320" w:hanging="180"/>
      </w:pPr>
    </w:lvl>
    <w:lvl w:ilvl="6" w:tplc="5E82004A">
      <w:start w:val="1"/>
      <w:numFmt w:val="decimal"/>
      <w:lvlText w:val="%7."/>
      <w:lvlJc w:val="left"/>
      <w:pPr>
        <w:ind w:left="5040" w:hanging="360"/>
      </w:pPr>
    </w:lvl>
    <w:lvl w:ilvl="7" w:tplc="6330A8F0">
      <w:start w:val="1"/>
      <w:numFmt w:val="lowerLetter"/>
      <w:lvlText w:val="%8."/>
      <w:lvlJc w:val="left"/>
      <w:pPr>
        <w:ind w:left="5760" w:hanging="360"/>
      </w:pPr>
    </w:lvl>
    <w:lvl w:ilvl="8" w:tplc="AB14BD26">
      <w:start w:val="1"/>
      <w:numFmt w:val="lowerRoman"/>
      <w:lvlText w:val="%9."/>
      <w:lvlJc w:val="right"/>
      <w:pPr>
        <w:ind w:left="6480" w:hanging="180"/>
      </w:pPr>
    </w:lvl>
  </w:abstractNum>
  <w:abstractNum w:abstractNumId="52" w15:restartNumberingAfterBreak="0">
    <w:nsid w:val="2AABB24B"/>
    <w:multiLevelType w:val="hybridMultilevel"/>
    <w:tmpl w:val="86E6B50C"/>
    <w:lvl w:ilvl="0" w:tplc="FEBAB70C">
      <w:start w:val="1"/>
      <w:numFmt w:val="lowerRoman"/>
      <w:lvlText w:val="%1."/>
      <w:lvlJc w:val="right"/>
      <w:pPr>
        <w:ind w:left="720" w:hanging="360"/>
      </w:pPr>
    </w:lvl>
    <w:lvl w:ilvl="1" w:tplc="F2F8A870">
      <w:start w:val="1"/>
      <w:numFmt w:val="lowerLetter"/>
      <w:lvlText w:val="%2."/>
      <w:lvlJc w:val="left"/>
      <w:pPr>
        <w:ind w:left="1440" w:hanging="360"/>
      </w:pPr>
    </w:lvl>
    <w:lvl w:ilvl="2" w:tplc="43F22BA0">
      <w:start w:val="1"/>
      <w:numFmt w:val="lowerRoman"/>
      <w:lvlText w:val="%3."/>
      <w:lvlJc w:val="right"/>
      <w:pPr>
        <w:ind w:left="2160" w:hanging="180"/>
      </w:pPr>
    </w:lvl>
    <w:lvl w:ilvl="3" w:tplc="1AA6D116">
      <w:start w:val="1"/>
      <w:numFmt w:val="decimal"/>
      <w:lvlText w:val="%4."/>
      <w:lvlJc w:val="left"/>
      <w:pPr>
        <w:ind w:left="2880" w:hanging="360"/>
      </w:pPr>
    </w:lvl>
    <w:lvl w:ilvl="4" w:tplc="DFCACC98">
      <w:start w:val="1"/>
      <w:numFmt w:val="lowerLetter"/>
      <w:lvlText w:val="%5."/>
      <w:lvlJc w:val="left"/>
      <w:pPr>
        <w:ind w:left="3600" w:hanging="360"/>
      </w:pPr>
    </w:lvl>
    <w:lvl w:ilvl="5" w:tplc="82AA52C4">
      <w:start w:val="1"/>
      <w:numFmt w:val="lowerRoman"/>
      <w:lvlText w:val="%6."/>
      <w:lvlJc w:val="right"/>
      <w:pPr>
        <w:ind w:left="4320" w:hanging="180"/>
      </w:pPr>
    </w:lvl>
    <w:lvl w:ilvl="6" w:tplc="80723154">
      <w:start w:val="1"/>
      <w:numFmt w:val="decimal"/>
      <w:lvlText w:val="%7."/>
      <w:lvlJc w:val="left"/>
      <w:pPr>
        <w:ind w:left="5040" w:hanging="360"/>
      </w:pPr>
    </w:lvl>
    <w:lvl w:ilvl="7" w:tplc="DEAE7694">
      <w:start w:val="1"/>
      <w:numFmt w:val="lowerLetter"/>
      <w:lvlText w:val="%8."/>
      <w:lvlJc w:val="left"/>
      <w:pPr>
        <w:ind w:left="5760" w:hanging="360"/>
      </w:pPr>
    </w:lvl>
    <w:lvl w:ilvl="8" w:tplc="7D0A6D52">
      <w:start w:val="1"/>
      <w:numFmt w:val="lowerRoman"/>
      <w:lvlText w:val="%9."/>
      <w:lvlJc w:val="right"/>
      <w:pPr>
        <w:ind w:left="6480" w:hanging="180"/>
      </w:pPr>
    </w:lvl>
  </w:abstractNum>
  <w:abstractNum w:abstractNumId="53"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2BF5169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5"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56" w15:restartNumberingAfterBreak="0">
    <w:nsid w:val="2E750D67"/>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7" w15:restartNumberingAfterBreak="0">
    <w:nsid w:val="3014329F"/>
    <w:multiLevelType w:val="hybridMultilevel"/>
    <w:tmpl w:val="8E420344"/>
    <w:lvl w:ilvl="0" w:tplc="CBB2EC0A">
      <w:start w:val="1"/>
      <w:numFmt w:val="lowerRoman"/>
      <w:lvlText w:val="%1."/>
      <w:lvlJc w:val="lef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8" w15:restartNumberingAfterBreak="0">
    <w:nsid w:val="312B69AE"/>
    <w:multiLevelType w:val="multilevel"/>
    <w:tmpl w:val="0486E424"/>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312FA8D2"/>
    <w:multiLevelType w:val="hybridMultilevel"/>
    <w:tmpl w:val="58345416"/>
    <w:lvl w:ilvl="0" w:tplc="2038776A">
      <w:start w:val="39"/>
      <w:numFmt w:val="decimal"/>
      <w:lvlText w:val="%1."/>
      <w:lvlJc w:val="left"/>
      <w:pPr>
        <w:ind w:left="720" w:hanging="360"/>
      </w:pPr>
    </w:lvl>
    <w:lvl w:ilvl="1" w:tplc="7AF69A06">
      <w:start w:val="1"/>
      <w:numFmt w:val="lowerLetter"/>
      <w:lvlText w:val="%2."/>
      <w:lvlJc w:val="left"/>
      <w:pPr>
        <w:ind w:left="1440" w:hanging="360"/>
      </w:pPr>
    </w:lvl>
    <w:lvl w:ilvl="2" w:tplc="753E46C2">
      <w:start w:val="1"/>
      <w:numFmt w:val="lowerRoman"/>
      <w:lvlText w:val="%3."/>
      <w:lvlJc w:val="right"/>
      <w:pPr>
        <w:ind w:left="2160" w:hanging="180"/>
      </w:pPr>
    </w:lvl>
    <w:lvl w:ilvl="3" w:tplc="E99EE8EE">
      <w:start w:val="1"/>
      <w:numFmt w:val="decimal"/>
      <w:lvlText w:val="%4."/>
      <w:lvlJc w:val="left"/>
      <w:pPr>
        <w:ind w:left="2880" w:hanging="360"/>
      </w:pPr>
    </w:lvl>
    <w:lvl w:ilvl="4" w:tplc="B00C63FC">
      <w:start w:val="1"/>
      <w:numFmt w:val="lowerLetter"/>
      <w:lvlText w:val="%5."/>
      <w:lvlJc w:val="left"/>
      <w:pPr>
        <w:ind w:left="3600" w:hanging="360"/>
      </w:pPr>
    </w:lvl>
    <w:lvl w:ilvl="5" w:tplc="31C0D8FC">
      <w:start w:val="1"/>
      <w:numFmt w:val="lowerRoman"/>
      <w:lvlText w:val="%6."/>
      <w:lvlJc w:val="right"/>
      <w:pPr>
        <w:ind w:left="4320" w:hanging="180"/>
      </w:pPr>
    </w:lvl>
    <w:lvl w:ilvl="6" w:tplc="F0ACB896">
      <w:start w:val="1"/>
      <w:numFmt w:val="decimal"/>
      <w:lvlText w:val="%7."/>
      <w:lvlJc w:val="left"/>
      <w:pPr>
        <w:ind w:left="5040" w:hanging="360"/>
      </w:pPr>
    </w:lvl>
    <w:lvl w:ilvl="7" w:tplc="F280B996">
      <w:start w:val="1"/>
      <w:numFmt w:val="lowerLetter"/>
      <w:lvlText w:val="%8."/>
      <w:lvlJc w:val="left"/>
      <w:pPr>
        <w:ind w:left="5760" w:hanging="360"/>
      </w:pPr>
    </w:lvl>
    <w:lvl w:ilvl="8" w:tplc="3B06DAD0">
      <w:start w:val="1"/>
      <w:numFmt w:val="lowerRoman"/>
      <w:lvlText w:val="%9."/>
      <w:lvlJc w:val="right"/>
      <w:pPr>
        <w:ind w:left="6480" w:hanging="180"/>
      </w:pPr>
    </w:lvl>
  </w:abstractNum>
  <w:abstractNum w:abstractNumId="6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1" w15:restartNumberingAfterBreak="0">
    <w:nsid w:val="31C45C6C"/>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2" w15:restartNumberingAfterBreak="0">
    <w:nsid w:val="3458ABF4"/>
    <w:multiLevelType w:val="hybridMultilevel"/>
    <w:tmpl w:val="453A12BC"/>
    <w:lvl w:ilvl="0" w:tplc="237EF46A">
      <w:start w:val="1"/>
      <w:numFmt w:val="decimal"/>
      <w:lvlText w:val="%1."/>
      <w:lvlJc w:val="left"/>
      <w:pPr>
        <w:ind w:left="720" w:hanging="360"/>
      </w:pPr>
    </w:lvl>
    <w:lvl w:ilvl="1" w:tplc="16B44E60">
      <w:start w:val="1"/>
      <w:numFmt w:val="lowerLetter"/>
      <w:lvlText w:val="%2."/>
      <w:lvlJc w:val="left"/>
      <w:pPr>
        <w:ind w:left="1440" w:hanging="360"/>
      </w:pPr>
    </w:lvl>
    <w:lvl w:ilvl="2" w:tplc="1AB63464">
      <w:start w:val="1"/>
      <w:numFmt w:val="lowerRoman"/>
      <w:lvlText w:val="%3."/>
      <w:lvlJc w:val="right"/>
      <w:pPr>
        <w:ind w:left="2160" w:hanging="180"/>
      </w:pPr>
    </w:lvl>
    <w:lvl w:ilvl="3" w:tplc="3FAABCB0">
      <w:start w:val="1"/>
      <w:numFmt w:val="decimal"/>
      <w:lvlText w:val="%4."/>
      <w:lvlJc w:val="left"/>
      <w:pPr>
        <w:ind w:left="2880" w:hanging="360"/>
      </w:pPr>
    </w:lvl>
    <w:lvl w:ilvl="4" w:tplc="4170E790">
      <w:start w:val="1"/>
      <w:numFmt w:val="lowerLetter"/>
      <w:lvlText w:val="%5."/>
      <w:lvlJc w:val="left"/>
      <w:pPr>
        <w:ind w:left="3600" w:hanging="360"/>
      </w:pPr>
    </w:lvl>
    <w:lvl w:ilvl="5" w:tplc="4782D460">
      <w:start w:val="1"/>
      <w:numFmt w:val="lowerRoman"/>
      <w:lvlText w:val="%6."/>
      <w:lvlJc w:val="right"/>
      <w:pPr>
        <w:ind w:left="4320" w:hanging="180"/>
      </w:pPr>
    </w:lvl>
    <w:lvl w:ilvl="6" w:tplc="07FA4A3A">
      <w:start w:val="1"/>
      <w:numFmt w:val="decimal"/>
      <w:lvlText w:val="%7."/>
      <w:lvlJc w:val="left"/>
      <w:pPr>
        <w:ind w:left="5040" w:hanging="360"/>
      </w:pPr>
    </w:lvl>
    <w:lvl w:ilvl="7" w:tplc="F6C0BFEA">
      <w:start w:val="1"/>
      <w:numFmt w:val="lowerLetter"/>
      <w:lvlText w:val="%8."/>
      <w:lvlJc w:val="left"/>
      <w:pPr>
        <w:ind w:left="5760" w:hanging="360"/>
      </w:pPr>
    </w:lvl>
    <w:lvl w:ilvl="8" w:tplc="08DE8F24">
      <w:start w:val="1"/>
      <w:numFmt w:val="lowerRoman"/>
      <w:lvlText w:val="%9."/>
      <w:lvlJc w:val="right"/>
      <w:pPr>
        <w:ind w:left="6480" w:hanging="180"/>
      </w:pPr>
    </w:lvl>
  </w:abstractNum>
  <w:abstractNum w:abstractNumId="63" w15:restartNumberingAfterBreak="0">
    <w:nsid w:val="34EB561D"/>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4" w15:restartNumberingAfterBreak="0">
    <w:nsid w:val="35005FA5"/>
    <w:multiLevelType w:val="hybridMultilevel"/>
    <w:tmpl w:val="70E69608"/>
    <w:lvl w:ilvl="0" w:tplc="2C3A1E82">
      <w:start w:val="61"/>
      <w:numFmt w:val="decimal"/>
      <w:lvlText w:val="%1."/>
      <w:lvlJc w:val="left"/>
      <w:pPr>
        <w:ind w:left="720" w:hanging="360"/>
      </w:pPr>
    </w:lvl>
    <w:lvl w:ilvl="1" w:tplc="EA869DDA">
      <w:start w:val="1"/>
      <w:numFmt w:val="lowerLetter"/>
      <w:lvlText w:val="%2."/>
      <w:lvlJc w:val="left"/>
      <w:pPr>
        <w:ind w:left="1440" w:hanging="360"/>
      </w:pPr>
    </w:lvl>
    <w:lvl w:ilvl="2" w:tplc="606EF5F6">
      <w:start w:val="1"/>
      <w:numFmt w:val="lowerRoman"/>
      <w:lvlText w:val="%3."/>
      <w:lvlJc w:val="right"/>
      <w:pPr>
        <w:ind w:left="2160" w:hanging="180"/>
      </w:pPr>
    </w:lvl>
    <w:lvl w:ilvl="3" w:tplc="681EA780">
      <w:start w:val="1"/>
      <w:numFmt w:val="decimal"/>
      <w:lvlText w:val="%4."/>
      <w:lvlJc w:val="left"/>
      <w:pPr>
        <w:ind w:left="2880" w:hanging="360"/>
      </w:pPr>
    </w:lvl>
    <w:lvl w:ilvl="4" w:tplc="4366123C">
      <w:start w:val="1"/>
      <w:numFmt w:val="lowerLetter"/>
      <w:lvlText w:val="%5."/>
      <w:lvlJc w:val="left"/>
      <w:pPr>
        <w:ind w:left="3600" w:hanging="360"/>
      </w:pPr>
    </w:lvl>
    <w:lvl w:ilvl="5" w:tplc="D3F057B4">
      <w:start w:val="1"/>
      <w:numFmt w:val="lowerRoman"/>
      <w:lvlText w:val="%6."/>
      <w:lvlJc w:val="right"/>
      <w:pPr>
        <w:ind w:left="4320" w:hanging="180"/>
      </w:pPr>
    </w:lvl>
    <w:lvl w:ilvl="6" w:tplc="03F07292">
      <w:start w:val="1"/>
      <w:numFmt w:val="decimal"/>
      <w:lvlText w:val="%7."/>
      <w:lvlJc w:val="left"/>
      <w:pPr>
        <w:ind w:left="5040" w:hanging="360"/>
      </w:pPr>
    </w:lvl>
    <w:lvl w:ilvl="7" w:tplc="DD6E8094">
      <w:start w:val="1"/>
      <w:numFmt w:val="lowerLetter"/>
      <w:lvlText w:val="%8."/>
      <w:lvlJc w:val="left"/>
      <w:pPr>
        <w:ind w:left="5760" w:hanging="360"/>
      </w:pPr>
    </w:lvl>
    <w:lvl w:ilvl="8" w:tplc="3B70A7EE">
      <w:start w:val="1"/>
      <w:numFmt w:val="lowerRoman"/>
      <w:lvlText w:val="%9."/>
      <w:lvlJc w:val="right"/>
      <w:pPr>
        <w:ind w:left="6480" w:hanging="180"/>
      </w:pPr>
    </w:lvl>
  </w:abstractNum>
  <w:abstractNum w:abstractNumId="65" w15:restartNumberingAfterBreak="0">
    <w:nsid w:val="36192697"/>
    <w:multiLevelType w:val="hybridMultilevel"/>
    <w:tmpl w:val="EF44A6FE"/>
    <w:lvl w:ilvl="0" w:tplc="F3D6E1B8">
      <w:start w:val="1"/>
      <w:numFmt w:val="decimal"/>
      <w:lvlText w:val="%1."/>
      <w:lvlJc w:val="left"/>
      <w:pPr>
        <w:ind w:left="360" w:hanging="360"/>
      </w:pPr>
    </w:lvl>
    <w:lvl w:ilvl="1" w:tplc="10EEEA5E">
      <w:start w:val="1"/>
      <w:numFmt w:val="lowerLetter"/>
      <w:lvlText w:val="%2."/>
      <w:lvlJc w:val="left"/>
      <w:pPr>
        <w:ind w:left="1080" w:hanging="360"/>
      </w:pPr>
    </w:lvl>
    <w:lvl w:ilvl="2" w:tplc="B6464ED6">
      <w:start w:val="1"/>
      <w:numFmt w:val="lowerRoman"/>
      <w:lvlText w:val="%3."/>
      <w:lvlJc w:val="right"/>
      <w:pPr>
        <w:ind w:left="1800" w:hanging="180"/>
      </w:pPr>
    </w:lvl>
    <w:lvl w:ilvl="3" w:tplc="DA98A2F4">
      <w:start w:val="1"/>
      <w:numFmt w:val="decimal"/>
      <w:lvlText w:val="%4."/>
      <w:lvlJc w:val="left"/>
      <w:pPr>
        <w:ind w:left="2520" w:hanging="360"/>
      </w:pPr>
    </w:lvl>
    <w:lvl w:ilvl="4" w:tplc="DDE2AC4C">
      <w:start w:val="1"/>
      <w:numFmt w:val="lowerLetter"/>
      <w:lvlText w:val="%5."/>
      <w:lvlJc w:val="left"/>
      <w:pPr>
        <w:ind w:left="3240" w:hanging="360"/>
      </w:pPr>
    </w:lvl>
    <w:lvl w:ilvl="5" w:tplc="5E262B30">
      <w:start w:val="1"/>
      <w:numFmt w:val="lowerRoman"/>
      <w:lvlText w:val="%6."/>
      <w:lvlJc w:val="right"/>
      <w:pPr>
        <w:ind w:left="3960" w:hanging="180"/>
      </w:pPr>
    </w:lvl>
    <w:lvl w:ilvl="6" w:tplc="553676A6">
      <w:start w:val="1"/>
      <w:numFmt w:val="decimal"/>
      <w:lvlText w:val="%7."/>
      <w:lvlJc w:val="left"/>
      <w:pPr>
        <w:ind w:left="4680" w:hanging="360"/>
      </w:pPr>
    </w:lvl>
    <w:lvl w:ilvl="7" w:tplc="189C701C">
      <w:start w:val="1"/>
      <w:numFmt w:val="lowerLetter"/>
      <w:lvlText w:val="%8."/>
      <w:lvlJc w:val="left"/>
      <w:pPr>
        <w:ind w:left="5400" w:hanging="360"/>
      </w:pPr>
    </w:lvl>
    <w:lvl w:ilvl="8" w:tplc="465A3DE4">
      <w:start w:val="1"/>
      <w:numFmt w:val="lowerRoman"/>
      <w:lvlText w:val="%9."/>
      <w:lvlJc w:val="right"/>
      <w:pPr>
        <w:ind w:left="6120" w:hanging="180"/>
      </w:pPr>
    </w:lvl>
  </w:abstractNum>
  <w:abstractNum w:abstractNumId="66" w15:restartNumberingAfterBreak="0">
    <w:nsid w:val="36D78AEA"/>
    <w:multiLevelType w:val="hybridMultilevel"/>
    <w:tmpl w:val="0280402A"/>
    <w:lvl w:ilvl="0" w:tplc="1C124A10">
      <w:start w:val="45"/>
      <w:numFmt w:val="decimal"/>
      <w:lvlText w:val="%1."/>
      <w:lvlJc w:val="left"/>
      <w:pPr>
        <w:ind w:left="720" w:hanging="360"/>
      </w:pPr>
    </w:lvl>
    <w:lvl w:ilvl="1" w:tplc="A80EC062">
      <w:start w:val="1"/>
      <w:numFmt w:val="lowerLetter"/>
      <w:lvlText w:val="%2."/>
      <w:lvlJc w:val="left"/>
      <w:pPr>
        <w:ind w:left="1440" w:hanging="360"/>
      </w:pPr>
    </w:lvl>
    <w:lvl w:ilvl="2" w:tplc="2572E4C8">
      <w:start w:val="1"/>
      <w:numFmt w:val="lowerRoman"/>
      <w:lvlText w:val="%3."/>
      <w:lvlJc w:val="right"/>
      <w:pPr>
        <w:ind w:left="2160" w:hanging="180"/>
      </w:pPr>
    </w:lvl>
    <w:lvl w:ilvl="3" w:tplc="55CE5320">
      <w:start w:val="1"/>
      <w:numFmt w:val="decimal"/>
      <w:lvlText w:val="%4."/>
      <w:lvlJc w:val="left"/>
      <w:pPr>
        <w:ind w:left="2880" w:hanging="360"/>
      </w:pPr>
    </w:lvl>
    <w:lvl w:ilvl="4" w:tplc="7A244246">
      <w:start w:val="1"/>
      <w:numFmt w:val="lowerLetter"/>
      <w:lvlText w:val="%5."/>
      <w:lvlJc w:val="left"/>
      <w:pPr>
        <w:ind w:left="3600" w:hanging="360"/>
      </w:pPr>
    </w:lvl>
    <w:lvl w:ilvl="5" w:tplc="E54076AC">
      <w:start w:val="1"/>
      <w:numFmt w:val="lowerRoman"/>
      <w:lvlText w:val="%6."/>
      <w:lvlJc w:val="right"/>
      <w:pPr>
        <w:ind w:left="4320" w:hanging="180"/>
      </w:pPr>
    </w:lvl>
    <w:lvl w:ilvl="6" w:tplc="FF9A4B24">
      <w:start w:val="1"/>
      <w:numFmt w:val="decimal"/>
      <w:lvlText w:val="%7."/>
      <w:lvlJc w:val="left"/>
      <w:pPr>
        <w:ind w:left="5040" w:hanging="360"/>
      </w:pPr>
    </w:lvl>
    <w:lvl w:ilvl="7" w:tplc="1236DEA6">
      <w:start w:val="1"/>
      <w:numFmt w:val="lowerLetter"/>
      <w:lvlText w:val="%8."/>
      <w:lvlJc w:val="left"/>
      <w:pPr>
        <w:ind w:left="5760" w:hanging="360"/>
      </w:pPr>
    </w:lvl>
    <w:lvl w:ilvl="8" w:tplc="123618E8">
      <w:start w:val="1"/>
      <w:numFmt w:val="lowerRoman"/>
      <w:lvlText w:val="%9."/>
      <w:lvlJc w:val="right"/>
      <w:pPr>
        <w:ind w:left="6480" w:hanging="180"/>
      </w:pPr>
    </w:lvl>
  </w:abstractNum>
  <w:abstractNum w:abstractNumId="67" w15:restartNumberingAfterBreak="0">
    <w:nsid w:val="371D12F1"/>
    <w:multiLevelType w:val="hybridMultilevel"/>
    <w:tmpl w:val="AE06A722"/>
    <w:lvl w:ilvl="0" w:tplc="6A303C40">
      <w:start w:val="1"/>
      <w:numFmt w:val="lowerRoman"/>
      <w:lvlText w:val="%1."/>
      <w:lvlJc w:val="right"/>
      <w:pPr>
        <w:ind w:left="360" w:hanging="360"/>
      </w:pPr>
    </w:lvl>
    <w:lvl w:ilvl="1" w:tplc="ECAC3554" w:tentative="1">
      <w:start w:val="1"/>
      <w:numFmt w:val="lowerLetter"/>
      <w:lvlText w:val="%2."/>
      <w:lvlJc w:val="left"/>
      <w:pPr>
        <w:ind w:left="1080" w:hanging="360"/>
      </w:pPr>
    </w:lvl>
    <w:lvl w:ilvl="2" w:tplc="42AC52D4" w:tentative="1">
      <w:start w:val="1"/>
      <w:numFmt w:val="lowerRoman"/>
      <w:lvlText w:val="%3."/>
      <w:lvlJc w:val="right"/>
      <w:pPr>
        <w:ind w:left="1800" w:hanging="180"/>
      </w:pPr>
    </w:lvl>
    <w:lvl w:ilvl="3" w:tplc="EF94B9BC" w:tentative="1">
      <w:start w:val="1"/>
      <w:numFmt w:val="decimal"/>
      <w:lvlText w:val="%4."/>
      <w:lvlJc w:val="left"/>
      <w:pPr>
        <w:ind w:left="2520" w:hanging="360"/>
      </w:pPr>
    </w:lvl>
    <w:lvl w:ilvl="4" w:tplc="DB3C3AF2" w:tentative="1">
      <w:start w:val="1"/>
      <w:numFmt w:val="lowerLetter"/>
      <w:lvlText w:val="%5."/>
      <w:lvlJc w:val="left"/>
      <w:pPr>
        <w:ind w:left="3240" w:hanging="360"/>
      </w:pPr>
    </w:lvl>
    <w:lvl w:ilvl="5" w:tplc="B9A8EA08" w:tentative="1">
      <w:start w:val="1"/>
      <w:numFmt w:val="lowerRoman"/>
      <w:lvlText w:val="%6."/>
      <w:lvlJc w:val="right"/>
      <w:pPr>
        <w:ind w:left="3960" w:hanging="180"/>
      </w:pPr>
    </w:lvl>
    <w:lvl w:ilvl="6" w:tplc="DE863FD2" w:tentative="1">
      <w:start w:val="1"/>
      <w:numFmt w:val="decimal"/>
      <w:lvlText w:val="%7."/>
      <w:lvlJc w:val="left"/>
      <w:pPr>
        <w:ind w:left="4680" w:hanging="360"/>
      </w:pPr>
    </w:lvl>
    <w:lvl w:ilvl="7" w:tplc="DF82113E" w:tentative="1">
      <w:start w:val="1"/>
      <w:numFmt w:val="lowerLetter"/>
      <w:lvlText w:val="%8."/>
      <w:lvlJc w:val="left"/>
      <w:pPr>
        <w:ind w:left="5400" w:hanging="360"/>
      </w:pPr>
    </w:lvl>
    <w:lvl w:ilvl="8" w:tplc="FDD22ACC" w:tentative="1">
      <w:start w:val="1"/>
      <w:numFmt w:val="lowerRoman"/>
      <w:lvlText w:val="%9."/>
      <w:lvlJc w:val="right"/>
      <w:pPr>
        <w:ind w:left="6120" w:hanging="180"/>
      </w:pPr>
    </w:lvl>
  </w:abstractNum>
  <w:abstractNum w:abstractNumId="68" w15:restartNumberingAfterBreak="0">
    <w:nsid w:val="3740DB3D"/>
    <w:multiLevelType w:val="hybridMultilevel"/>
    <w:tmpl w:val="7DFA3F1C"/>
    <w:lvl w:ilvl="0" w:tplc="72163278">
      <w:start w:val="2"/>
      <w:numFmt w:val="lowerRoman"/>
      <w:lvlText w:val="%1."/>
      <w:lvlJc w:val="right"/>
      <w:pPr>
        <w:ind w:left="720" w:hanging="360"/>
      </w:pPr>
    </w:lvl>
    <w:lvl w:ilvl="1" w:tplc="AB160F44">
      <w:start w:val="1"/>
      <w:numFmt w:val="lowerLetter"/>
      <w:lvlText w:val="%2."/>
      <w:lvlJc w:val="left"/>
      <w:pPr>
        <w:ind w:left="1440" w:hanging="360"/>
      </w:pPr>
    </w:lvl>
    <w:lvl w:ilvl="2" w:tplc="DF2C4E36">
      <w:start w:val="1"/>
      <w:numFmt w:val="lowerRoman"/>
      <w:lvlText w:val="%3."/>
      <w:lvlJc w:val="right"/>
      <w:pPr>
        <w:ind w:left="2160" w:hanging="180"/>
      </w:pPr>
    </w:lvl>
    <w:lvl w:ilvl="3" w:tplc="06A0959A">
      <w:start w:val="1"/>
      <w:numFmt w:val="decimal"/>
      <w:lvlText w:val="%4."/>
      <w:lvlJc w:val="left"/>
      <w:pPr>
        <w:ind w:left="2880" w:hanging="360"/>
      </w:pPr>
    </w:lvl>
    <w:lvl w:ilvl="4" w:tplc="CC322C24">
      <w:start w:val="1"/>
      <w:numFmt w:val="lowerLetter"/>
      <w:lvlText w:val="%5."/>
      <w:lvlJc w:val="left"/>
      <w:pPr>
        <w:ind w:left="3600" w:hanging="360"/>
      </w:pPr>
    </w:lvl>
    <w:lvl w:ilvl="5" w:tplc="C7D48486">
      <w:start w:val="1"/>
      <w:numFmt w:val="lowerRoman"/>
      <w:lvlText w:val="%6."/>
      <w:lvlJc w:val="right"/>
      <w:pPr>
        <w:ind w:left="4320" w:hanging="180"/>
      </w:pPr>
    </w:lvl>
    <w:lvl w:ilvl="6" w:tplc="902ECD16">
      <w:start w:val="1"/>
      <w:numFmt w:val="decimal"/>
      <w:lvlText w:val="%7."/>
      <w:lvlJc w:val="left"/>
      <w:pPr>
        <w:ind w:left="5040" w:hanging="360"/>
      </w:pPr>
    </w:lvl>
    <w:lvl w:ilvl="7" w:tplc="7848E516">
      <w:start w:val="1"/>
      <w:numFmt w:val="lowerLetter"/>
      <w:lvlText w:val="%8."/>
      <w:lvlJc w:val="left"/>
      <w:pPr>
        <w:ind w:left="5760" w:hanging="360"/>
      </w:pPr>
    </w:lvl>
    <w:lvl w:ilvl="8" w:tplc="327C200C">
      <w:start w:val="1"/>
      <w:numFmt w:val="lowerRoman"/>
      <w:lvlText w:val="%9."/>
      <w:lvlJc w:val="right"/>
      <w:pPr>
        <w:ind w:left="6480" w:hanging="180"/>
      </w:pPr>
    </w:lvl>
  </w:abstractNum>
  <w:abstractNum w:abstractNumId="69"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8A6EBA8"/>
    <w:multiLevelType w:val="hybridMultilevel"/>
    <w:tmpl w:val="194280A8"/>
    <w:lvl w:ilvl="0" w:tplc="27928D56">
      <w:start w:val="24"/>
      <w:numFmt w:val="decimal"/>
      <w:lvlText w:val="%1."/>
      <w:lvlJc w:val="left"/>
      <w:pPr>
        <w:ind w:left="360" w:hanging="360"/>
      </w:pPr>
    </w:lvl>
    <w:lvl w:ilvl="1" w:tplc="7EA06286">
      <w:start w:val="1"/>
      <w:numFmt w:val="lowerLetter"/>
      <w:lvlText w:val="%2."/>
      <w:lvlJc w:val="left"/>
      <w:pPr>
        <w:ind w:left="1440" w:hanging="360"/>
      </w:pPr>
    </w:lvl>
    <w:lvl w:ilvl="2" w:tplc="4D2035AE">
      <w:start w:val="1"/>
      <w:numFmt w:val="lowerRoman"/>
      <w:lvlText w:val="%3."/>
      <w:lvlJc w:val="right"/>
      <w:pPr>
        <w:ind w:left="2160" w:hanging="180"/>
      </w:pPr>
    </w:lvl>
    <w:lvl w:ilvl="3" w:tplc="C53E58B4">
      <w:start w:val="1"/>
      <w:numFmt w:val="decimal"/>
      <w:lvlText w:val="%4."/>
      <w:lvlJc w:val="left"/>
      <w:pPr>
        <w:ind w:left="2880" w:hanging="360"/>
      </w:pPr>
    </w:lvl>
    <w:lvl w:ilvl="4" w:tplc="4A7E1DF0">
      <w:start w:val="1"/>
      <w:numFmt w:val="lowerLetter"/>
      <w:lvlText w:val="%5."/>
      <w:lvlJc w:val="left"/>
      <w:pPr>
        <w:ind w:left="3600" w:hanging="360"/>
      </w:pPr>
    </w:lvl>
    <w:lvl w:ilvl="5" w:tplc="ED546684">
      <w:start w:val="1"/>
      <w:numFmt w:val="lowerRoman"/>
      <w:lvlText w:val="%6."/>
      <w:lvlJc w:val="right"/>
      <w:pPr>
        <w:ind w:left="4320" w:hanging="180"/>
      </w:pPr>
    </w:lvl>
    <w:lvl w:ilvl="6" w:tplc="6834F684">
      <w:start w:val="1"/>
      <w:numFmt w:val="decimal"/>
      <w:lvlText w:val="%7."/>
      <w:lvlJc w:val="left"/>
      <w:pPr>
        <w:ind w:left="5040" w:hanging="360"/>
      </w:pPr>
    </w:lvl>
    <w:lvl w:ilvl="7" w:tplc="B9F2222A">
      <w:start w:val="1"/>
      <w:numFmt w:val="lowerLetter"/>
      <w:lvlText w:val="%8."/>
      <w:lvlJc w:val="left"/>
      <w:pPr>
        <w:ind w:left="5760" w:hanging="360"/>
      </w:pPr>
    </w:lvl>
    <w:lvl w:ilvl="8" w:tplc="0292E710">
      <w:start w:val="1"/>
      <w:numFmt w:val="lowerRoman"/>
      <w:lvlText w:val="%9."/>
      <w:lvlJc w:val="right"/>
      <w:pPr>
        <w:ind w:left="6480" w:hanging="180"/>
      </w:pPr>
    </w:lvl>
  </w:abstractNum>
  <w:abstractNum w:abstractNumId="71" w15:restartNumberingAfterBreak="0">
    <w:nsid w:val="39997727"/>
    <w:multiLevelType w:val="hybridMultilevel"/>
    <w:tmpl w:val="DB420010"/>
    <w:lvl w:ilvl="0" w:tplc="C79E7366">
      <w:start w:val="25"/>
      <w:numFmt w:val="decimal"/>
      <w:lvlText w:val="%1."/>
      <w:lvlJc w:val="left"/>
      <w:pPr>
        <w:ind w:left="360" w:hanging="360"/>
      </w:pPr>
    </w:lvl>
    <w:lvl w:ilvl="1" w:tplc="86FC09DA">
      <w:start w:val="1"/>
      <w:numFmt w:val="lowerLetter"/>
      <w:lvlText w:val="%2."/>
      <w:lvlJc w:val="left"/>
      <w:pPr>
        <w:ind w:left="1080" w:hanging="360"/>
      </w:pPr>
    </w:lvl>
    <w:lvl w:ilvl="2" w:tplc="2D8EEEBA">
      <w:start w:val="1"/>
      <w:numFmt w:val="lowerRoman"/>
      <w:lvlText w:val="%3."/>
      <w:lvlJc w:val="right"/>
      <w:pPr>
        <w:ind w:left="1800" w:hanging="180"/>
      </w:pPr>
    </w:lvl>
    <w:lvl w:ilvl="3" w:tplc="F4F2A2E2">
      <w:start w:val="1"/>
      <w:numFmt w:val="decimal"/>
      <w:lvlText w:val="%4."/>
      <w:lvlJc w:val="left"/>
      <w:pPr>
        <w:ind w:left="2520" w:hanging="360"/>
      </w:pPr>
    </w:lvl>
    <w:lvl w:ilvl="4" w:tplc="54CA6372">
      <w:start w:val="1"/>
      <w:numFmt w:val="lowerLetter"/>
      <w:lvlText w:val="%5."/>
      <w:lvlJc w:val="left"/>
      <w:pPr>
        <w:ind w:left="3240" w:hanging="360"/>
      </w:pPr>
    </w:lvl>
    <w:lvl w:ilvl="5" w:tplc="81646C82">
      <w:start w:val="1"/>
      <w:numFmt w:val="lowerRoman"/>
      <w:lvlText w:val="%6."/>
      <w:lvlJc w:val="right"/>
      <w:pPr>
        <w:ind w:left="3960" w:hanging="180"/>
      </w:pPr>
    </w:lvl>
    <w:lvl w:ilvl="6" w:tplc="36E07E6C">
      <w:start w:val="1"/>
      <w:numFmt w:val="decimal"/>
      <w:lvlText w:val="%7."/>
      <w:lvlJc w:val="left"/>
      <w:pPr>
        <w:ind w:left="4680" w:hanging="360"/>
      </w:pPr>
    </w:lvl>
    <w:lvl w:ilvl="7" w:tplc="5420E318">
      <w:start w:val="1"/>
      <w:numFmt w:val="lowerLetter"/>
      <w:lvlText w:val="%8."/>
      <w:lvlJc w:val="left"/>
      <w:pPr>
        <w:ind w:left="5400" w:hanging="360"/>
      </w:pPr>
    </w:lvl>
    <w:lvl w:ilvl="8" w:tplc="D30ACB46">
      <w:start w:val="1"/>
      <w:numFmt w:val="lowerRoman"/>
      <w:lvlText w:val="%9."/>
      <w:lvlJc w:val="right"/>
      <w:pPr>
        <w:ind w:left="6120" w:hanging="180"/>
      </w:pPr>
    </w:lvl>
  </w:abstractNum>
  <w:abstractNum w:abstractNumId="72" w15:restartNumberingAfterBreak="0">
    <w:nsid w:val="3A119A83"/>
    <w:multiLevelType w:val="hybridMultilevel"/>
    <w:tmpl w:val="BCE8A418"/>
    <w:lvl w:ilvl="0" w:tplc="B0A2E3BE">
      <w:start w:val="24"/>
      <w:numFmt w:val="decimal"/>
      <w:lvlText w:val="%1."/>
      <w:lvlJc w:val="left"/>
      <w:pPr>
        <w:ind w:left="360" w:hanging="360"/>
      </w:pPr>
    </w:lvl>
    <w:lvl w:ilvl="1" w:tplc="A4E09538">
      <w:start w:val="1"/>
      <w:numFmt w:val="lowerLetter"/>
      <w:lvlText w:val="%2."/>
      <w:lvlJc w:val="left"/>
      <w:pPr>
        <w:ind w:left="1440" w:hanging="360"/>
      </w:pPr>
    </w:lvl>
    <w:lvl w:ilvl="2" w:tplc="12F8022C">
      <w:start w:val="1"/>
      <w:numFmt w:val="lowerRoman"/>
      <w:lvlText w:val="%3."/>
      <w:lvlJc w:val="right"/>
      <w:pPr>
        <w:ind w:left="2160" w:hanging="180"/>
      </w:pPr>
    </w:lvl>
    <w:lvl w:ilvl="3" w:tplc="CB0C236A">
      <w:start w:val="1"/>
      <w:numFmt w:val="decimal"/>
      <w:lvlText w:val="%4."/>
      <w:lvlJc w:val="left"/>
      <w:pPr>
        <w:ind w:left="2880" w:hanging="360"/>
      </w:pPr>
    </w:lvl>
    <w:lvl w:ilvl="4" w:tplc="0B5407D6">
      <w:start w:val="1"/>
      <w:numFmt w:val="lowerLetter"/>
      <w:lvlText w:val="%5."/>
      <w:lvlJc w:val="left"/>
      <w:pPr>
        <w:ind w:left="3600" w:hanging="360"/>
      </w:pPr>
    </w:lvl>
    <w:lvl w:ilvl="5" w:tplc="E604C3F0">
      <w:start w:val="1"/>
      <w:numFmt w:val="lowerRoman"/>
      <w:lvlText w:val="%6."/>
      <w:lvlJc w:val="right"/>
      <w:pPr>
        <w:ind w:left="4320" w:hanging="180"/>
      </w:pPr>
    </w:lvl>
    <w:lvl w:ilvl="6" w:tplc="4E7C5306">
      <w:start w:val="1"/>
      <w:numFmt w:val="decimal"/>
      <w:lvlText w:val="%7."/>
      <w:lvlJc w:val="left"/>
      <w:pPr>
        <w:ind w:left="5040" w:hanging="360"/>
      </w:pPr>
    </w:lvl>
    <w:lvl w:ilvl="7" w:tplc="7A00E834">
      <w:start w:val="1"/>
      <w:numFmt w:val="lowerLetter"/>
      <w:lvlText w:val="%8."/>
      <w:lvlJc w:val="left"/>
      <w:pPr>
        <w:ind w:left="5760" w:hanging="360"/>
      </w:pPr>
    </w:lvl>
    <w:lvl w:ilvl="8" w:tplc="AF00270E">
      <w:start w:val="1"/>
      <w:numFmt w:val="lowerRoman"/>
      <w:lvlText w:val="%9."/>
      <w:lvlJc w:val="right"/>
      <w:pPr>
        <w:ind w:left="6480" w:hanging="180"/>
      </w:pPr>
    </w:lvl>
  </w:abstractNum>
  <w:abstractNum w:abstractNumId="7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74"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3E0463E9"/>
    <w:multiLevelType w:val="hybridMultilevel"/>
    <w:tmpl w:val="9654B4D4"/>
    <w:lvl w:ilvl="0" w:tplc="BD8AE044">
      <w:start w:val="1"/>
      <w:numFmt w:val="lowerRoman"/>
      <w:lvlText w:val="%1."/>
      <w:lvlJc w:val="right"/>
      <w:pPr>
        <w:ind w:left="720" w:hanging="360"/>
      </w:pPr>
    </w:lvl>
    <w:lvl w:ilvl="1" w:tplc="39280942">
      <w:start w:val="1"/>
      <w:numFmt w:val="lowerLetter"/>
      <w:lvlText w:val="%2."/>
      <w:lvlJc w:val="left"/>
      <w:pPr>
        <w:ind w:left="1440" w:hanging="360"/>
      </w:pPr>
    </w:lvl>
    <w:lvl w:ilvl="2" w:tplc="7C74FA62">
      <w:start w:val="1"/>
      <w:numFmt w:val="lowerRoman"/>
      <w:lvlText w:val="%3."/>
      <w:lvlJc w:val="right"/>
      <w:pPr>
        <w:ind w:left="2160" w:hanging="180"/>
      </w:pPr>
    </w:lvl>
    <w:lvl w:ilvl="3" w:tplc="2F320882">
      <w:start w:val="1"/>
      <w:numFmt w:val="decimal"/>
      <w:lvlText w:val="%4."/>
      <w:lvlJc w:val="left"/>
      <w:pPr>
        <w:ind w:left="2880" w:hanging="360"/>
      </w:pPr>
    </w:lvl>
    <w:lvl w:ilvl="4" w:tplc="B9AEF8E8">
      <w:start w:val="1"/>
      <w:numFmt w:val="lowerLetter"/>
      <w:lvlText w:val="%5."/>
      <w:lvlJc w:val="left"/>
      <w:pPr>
        <w:ind w:left="3600" w:hanging="360"/>
      </w:pPr>
    </w:lvl>
    <w:lvl w:ilvl="5" w:tplc="8FB0C0B2">
      <w:start w:val="1"/>
      <w:numFmt w:val="lowerRoman"/>
      <w:lvlText w:val="%6."/>
      <w:lvlJc w:val="right"/>
      <w:pPr>
        <w:ind w:left="4320" w:hanging="180"/>
      </w:pPr>
    </w:lvl>
    <w:lvl w:ilvl="6" w:tplc="EF3C98CE">
      <w:start w:val="1"/>
      <w:numFmt w:val="decimal"/>
      <w:lvlText w:val="%7."/>
      <w:lvlJc w:val="left"/>
      <w:pPr>
        <w:ind w:left="5040" w:hanging="360"/>
      </w:pPr>
    </w:lvl>
    <w:lvl w:ilvl="7" w:tplc="93023E16">
      <w:start w:val="1"/>
      <w:numFmt w:val="lowerLetter"/>
      <w:lvlText w:val="%8."/>
      <w:lvlJc w:val="left"/>
      <w:pPr>
        <w:ind w:left="5760" w:hanging="360"/>
      </w:pPr>
    </w:lvl>
    <w:lvl w:ilvl="8" w:tplc="2FA2C8A2">
      <w:start w:val="1"/>
      <w:numFmt w:val="lowerRoman"/>
      <w:lvlText w:val="%9."/>
      <w:lvlJc w:val="right"/>
      <w:pPr>
        <w:ind w:left="6480" w:hanging="180"/>
      </w:pPr>
    </w:lvl>
  </w:abstractNum>
  <w:abstractNum w:abstractNumId="76" w15:restartNumberingAfterBreak="0">
    <w:nsid w:val="3FDA4B9C"/>
    <w:multiLevelType w:val="multilevel"/>
    <w:tmpl w:val="DA0EC5C0"/>
    <w:lvl w:ilvl="0">
      <w:start w:val="2"/>
      <w:numFmt w:val="decimal"/>
      <w:lvlText w:val="%1"/>
      <w:lvlJc w:val="left"/>
      <w:pPr>
        <w:ind w:left="480" w:hanging="480"/>
      </w:pPr>
      <w:rPr>
        <w:rFonts w:hint="default"/>
        <w:color w:val="auto"/>
      </w:rPr>
    </w:lvl>
    <w:lvl w:ilvl="1">
      <w:start w:val="1"/>
      <w:numFmt w:val="decimal"/>
      <w:lvlText w:val="%1.%2"/>
      <w:lvlJc w:val="left"/>
      <w:pPr>
        <w:ind w:left="1260" w:hanging="480"/>
      </w:pPr>
      <w:rPr>
        <w:rFonts w:hint="default"/>
        <w:color w:val="auto"/>
      </w:rPr>
    </w:lvl>
    <w:lvl w:ilvl="2">
      <w:start w:val="5"/>
      <w:numFmt w:val="decimal"/>
      <w:lvlText w:val="%1.%2.%3"/>
      <w:lvlJc w:val="left"/>
      <w:pPr>
        <w:ind w:left="2280" w:hanging="720"/>
      </w:pPr>
      <w:rPr>
        <w:rFonts w:hint="default"/>
        <w:color w:val="auto"/>
      </w:rPr>
    </w:lvl>
    <w:lvl w:ilvl="3">
      <w:start w:val="1"/>
      <w:numFmt w:val="decimal"/>
      <w:lvlText w:val="%1.%2.%3.%4"/>
      <w:lvlJc w:val="left"/>
      <w:pPr>
        <w:ind w:left="3060" w:hanging="720"/>
      </w:pPr>
      <w:rPr>
        <w:rFonts w:hint="default"/>
        <w:color w:val="auto"/>
      </w:rPr>
    </w:lvl>
    <w:lvl w:ilvl="4">
      <w:start w:val="1"/>
      <w:numFmt w:val="decimal"/>
      <w:lvlText w:val="%1.%2.%3.%4.%5"/>
      <w:lvlJc w:val="left"/>
      <w:pPr>
        <w:ind w:left="4200" w:hanging="1080"/>
      </w:pPr>
      <w:rPr>
        <w:rFonts w:hint="default"/>
        <w:color w:val="auto"/>
      </w:rPr>
    </w:lvl>
    <w:lvl w:ilvl="5">
      <w:start w:val="1"/>
      <w:numFmt w:val="decimal"/>
      <w:lvlText w:val="%1.%2.%3.%4.%5.%6"/>
      <w:lvlJc w:val="left"/>
      <w:pPr>
        <w:ind w:left="4980" w:hanging="1080"/>
      </w:pPr>
      <w:rPr>
        <w:rFonts w:hint="default"/>
        <w:color w:val="auto"/>
      </w:rPr>
    </w:lvl>
    <w:lvl w:ilvl="6">
      <w:start w:val="1"/>
      <w:numFmt w:val="decimal"/>
      <w:lvlText w:val="%1.%2.%3.%4.%5.%6.%7"/>
      <w:lvlJc w:val="left"/>
      <w:pPr>
        <w:ind w:left="6120" w:hanging="1440"/>
      </w:pPr>
      <w:rPr>
        <w:rFonts w:hint="default"/>
        <w:color w:val="auto"/>
      </w:rPr>
    </w:lvl>
    <w:lvl w:ilvl="7">
      <w:start w:val="1"/>
      <w:numFmt w:val="decimal"/>
      <w:lvlText w:val="%1.%2.%3.%4.%5.%6.%7.%8"/>
      <w:lvlJc w:val="left"/>
      <w:pPr>
        <w:ind w:left="6900" w:hanging="1440"/>
      </w:pPr>
      <w:rPr>
        <w:rFonts w:hint="default"/>
        <w:color w:val="auto"/>
      </w:rPr>
    </w:lvl>
    <w:lvl w:ilvl="8">
      <w:start w:val="1"/>
      <w:numFmt w:val="decimal"/>
      <w:lvlText w:val="%1.%2.%3.%4.%5.%6.%7.%8.%9"/>
      <w:lvlJc w:val="left"/>
      <w:pPr>
        <w:ind w:left="8040" w:hanging="1800"/>
      </w:pPr>
      <w:rPr>
        <w:rFonts w:hint="default"/>
        <w:color w:val="auto"/>
      </w:rPr>
    </w:lvl>
  </w:abstractNum>
  <w:abstractNum w:abstractNumId="77"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4366D32B"/>
    <w:multiLevelType w:val="hybridMultilevel"/>
    <w:tmpl w:val="9CB69860"/>
    <w:lvl w:ilvl="0" w:tplc="24F08AF4">
      <w:start w:val="1"/>
      <w:numFmt w:val="decimal"/>
      <w:lvlText w:val="%1."/>
      <w:lvlJc w:val="left"/>
      <w:pPr>
        <w:ind w:left="720" w:hanging="360"/>
      </w:pPr>
    </w:lvl>
    <w:lvl w:ilvl="1" w:tplc="56C08E7C">
      <w:start w:val="1"/>
      <w:numFmt w:val="lowerLetter"/>
      <w:lvlText w:val="%2."/>
      <w:lvlJc w:val="left"/>
      <w:pPr>
        <w:ind w:left="1440" w:hanging="360"/>
      </w:pPr>
    </w:lvl>
    <w:lvl w:ilvl="2" w:tplc="D1D45ADC">
      <w:start w:val="1"/>
      <w:numFmt w:val="lowerRoman"/>
      <w:lvlText w:val="%3."/>
      <w:lvlJc w:val="right"/>
      <w:pPr>
        <w:ind w:left="2160" w:hanging="180"/>
      </w:pPr>
    </w:lvl>
    <w:lvl w:ilvl="3" w:tplc="4002F390">
      <w:start w:val="1"/>
      <w:numFmt w:val="decimal"/>
      <w:lvlText w:val="%4."/>
      <w:lvlJc w:val="left"/>
      <w:pPr>
        <w:ind w:left="2880" w:hanging="360"/>
      </w:pPr>
    </w:lvl>
    <w:lvl w:ilvl="4" w:tplc="A6162722">
      <w:start w:val="1"/>
      <w:numFmt w:val="lowerLetter"/>
      <w:lvlText w:val="%5."/>
      <w:lvlJc w:val="left"/>
      <w:pPr>
        <w:ind w:left="3600" w:hanging="360"/>
      </w:pPr>
    </w:lvl>
    <w:lvl w:ilvl="5" w:tplc="B03ED59C">
      <w:start w:val="1"/>
      <w:numFmt w:val="lowerRoman"/>
      <w:lvlText w:val="%6."/>
      <w:lvlJc w:val="right"/>
      <w:pPr>
        <w:ind w:left="4320" w:hanging="180"/>
      </w:pPr>
    </w:lvl>
    <w:lvl w:ilvl="6" w:tplc="82B27E5C">
      <w:start w:val="1"/>
      <w:numFmt w:val="decimal"/>
      <w:lvlText w:val="%7."/>
      <w:lvlJc w:val="left"/>
      <w:pPr>
        <w:ind w:left="5040" w:hanging="360"/>
      </w:pPr>
    </w:lvl>
    <w:lvl w:ilvl="7" w:tplc="307C671E">
      <w:start w:val="1"/>
      <w:numFmt w:val="lowerLetter"/>
      <w:lvlText w:val="%8."/>
      <w:lvlJc w:val="left"/>
      <w:pPr>
        <w:ind w:left="5760" w:hanging="360"/>
      </w:pPr>
    </w:lvl>
    <w:lvl w:ilvl="8" w:tplc="77FA3344">
      <w:start w:val="1"/>
      <w:numFmt w:val="lowerRoman"/>
      <w:lvlText w:val="%9."/>
      <w:lvlJc w:val="right"/>
      <w:pPr>
        <w:ind w:left="6480" w:hanging="180"/>
      </w:pPr>
    </w:lvl>
  </w:abstractNum>
  <w:abstractNum w:abstractNumId="79"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46F23C4"/>
    <w:multiLevelType w:val="hybridMultilevel"/>
    <w:tmpl w:val="6552846E"/>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498E975"/>
    <w:multiLevelType w:val="hybridMultilevel"/>
    <w:tmpl w:val="4EDE230E"/>
    <w:lvl w:ilvl="0" w:tplc="17463456">
      <w:start w:val="1"/>
      <w:numFmt w:val="decimal"/>
      <w:lvlText w:val="%1."/>
      <w:lvlJc w:val="left"/>
      <w:pPr>
        <w:ind w:left="360" w:hanging="360"/>
      </w:pPr>
    </w:lvl>
    <w:lvl w:ilvl="1" w:tplc="37B20A8E">
      <w:start w:val="1"/>
      <w:numFmt w:val="lowerLetter"/>
      <w:lvlText w:val="%2."/>
      <w:lvlJc w:val="left"/>
      <w:pPr>
        <w:ind w:left="1080" w:hanging="360"/>
      </w:pPr>
    </w:lvl>
    <w:lvl w:ilvl="2" w:tplc="5144F97E">
      <w:start w:val="1"/>
      <w:numFmt w:val="lowerRoman"/>
      <w:lvlText w:val="%3."/>
      <w:lvlJc w:val="right"/>
      <w:pPr>
        <w:ind w:left="1800" w:hanging="180"/>
      </w:pPr>
    </w:lvl>
    <w:lvl w:ilvl="3" w:tplc="1AB2A8DA">
      <w:start w:val="1"/>
      <w:numFmt w:val="decimal"/>
      <w:lvlText w:val="%4."/>
      <w:lvlJc w:val="left"/>
      <w:pPr>
        <w:ind w:left="2520" w:hanging="360"/>
      </w:pPr>
    </w:lvl>
    <w:lvl w:ilvl="4" w:tplc="2130AECA">
      <w:start w:val="1"/>
      <w:numFmt w:val="lowerLetter"/>
      <w:lvlText w:val="%5."/>
      <w:lvlJc w:val="left"/>
      <w:pPr>
        <w:ind w:left="3240" w:hanging="360"/>
      </w:pPr>
    </w:lvl>
    <w:lvl w:ilvl="5" w:tplc="14FC7856">
      <w:start w:val="1"/>
      <w:numFmt w:val="lowerRoman"/>
      <w:lvlText w:val="%6."/>
      <w:lvlJc w:val="right"/>
      <w:pPr>
        <w:ind w:left="3960" w:hanging="180"/>
      </w:pPr>
    </w:lvl>
    <w:lvl w:ilvl="6" w:tplc="F5B6E876">
      <w:start w:val="1"/>
      <w:numFmt w:val="decimal"/>
      <w:lvlText w:val="%7."/>
      <w:lvlJc w:val="left"/>
      <w:pPr>
        <w:ind w:left="4680" w:hanging="360"/>
      </w:pPr>
    </w:lvl>
    <w:lvl w:ilvl="7" w:tplc="AACE13E6">
      <w:start w:val="1"/>
      <w:numFmt w:val="lowerLetter"/>
      <w:lvlText w:val="%8."/>
      <w:lvlJc w:val="left"/>
      <w:pPr>
        <w:ind w:left="5400" w:hanging="360"/>
      </w:pPr>
    </w:lvl>
    <w:lvl w:ilvl="8" w:tplc="D89086FA">
      <w:start w:val="1"/>
      <w:numFmt w:val="lowerRoman"/>
      <w:lvlText w:val="%9."/>
      <w:lvlJc w:val="right"/>
      <w:pPr>
        <w:ind w:left="6120" w:hanging="180"/>
      </w:pPr>
    </w:lvl>
  </w:abstractNum>
  <w:abstractNum w:abstractNumId="83"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4"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5" w15:restartNumberingAfterBreak="0">
    <w:nsid w:val="470156BD"/>
    <w:multiLevelType w:val="hybridMultilevel"/>
    <w:tmpl w:val="DE7CFF3A"/>
    <w:lvl w:ilvl="0" w:tplc="F9B8C65C">
      <w:start w:val="2"/>
      <w:numFmt w:val="lowerRoman"/>
      <w:lvlText w:val="%1."/>
      <w:lvlJc w:val="right"/>
      <w:pPr>
        <w:ind w:left="720" w:hanging="360"/>
      </w:pPr>
    </w:lvl>
    <w:lvl w:ilvl="1" w:tplc="4FF85022">
      <w:start w:val="1"/>
      <w:numFmt w:val="lowerLetter"/>
      <w:lvlText w:val="%2."/>
      <w:lvlJc w:val="left"/>
      <w:pPr>
        <w:ind w:left="1440" w:hanging="360"/>
      </w:pPr>
    </w:lvl>
    <w:lvl w:ilvl="2" w:tplc="82E4F380">
      <w:start w:val="1"/>
      <w:numFmt w:val="lowerRoman"/>
      <w:lvlText w:val="%3."/>
      <w:lvlJc w:val="right"/>
      <w:pPr>
        <w:ind w:left="2160" w:hanging="180"/>
      </w:pPr>
    </w:lvl>
    <w:lvl w:ilvl="3" w:tplc="37DA13D6">
      <w:start w:val="1"/>
      <w:numFmt w:val="decimal"/>
      <w:lvlText w:val="%4."/>
      <w:lvlJc w:val="left"/>
      <w:pPr>
        <w:ind w:left="2880" w:hanging="360"/>
      </w:pPr>
    </w:lvl>
    <w:lvl w:ilvl="4" w:tplc="458A1BB6">
      <w:start w:val="1"/>
      <w:numFmt w:val="lowerLetter"/>
      <w:lvlText w:val="%5."/>
      <w:lvlJc w:val="left"/>
      <w:pPr>
        <w:ind w:left="3600" w:hanging="360"/>
      </w:pPr>
    </w:lvl>
    <w:lvl w:ilvl="5" w:tplc="8CE0E55C">
      <w:start w:val="1"/>
      <w:numFmt w:val="lowerRoman"/>
      <w:lvlText w:val="%6."/>
      <w:lvlJc w:val="right"/>
      <w:pPr>
        <w:ind w:left="4320" w:hanging="180"/>
      </w:pPr>
    </w:lvl>
    <w:lvl w:ilvl="6" w:tplc="B616030A">
      <w:start w:val="1"/>
      <w:numFmt w:val="decimal"/>
      <w:lvlText w:val="%7."/>
      <w:lvlJc w:val="left"/>
      <w:pPr>
        <w:ind w:left="5040" w:hanging="360"/>
      </w:pPr>
    </w:lvl>
    <w:lvl w:ilvl="7" w:tplc="EB2815E0">
      <w:start w:val="1"/>
      <w:numFmt w:val="lowerLetter"/>
      <w:lvlText w:val="%8."/>
      <w:lvlJc w:val="left"/>
      <w:pPr>
        <w:ind w:left="5760" w:hanging="360"/>
      </w:pPr>
    </w:lvl>
    <w:lvl w:ilvl="8" w:tplc="A47A84C4">
      <w:start w:val="1"/>
      <w:numFmt w:val="lowerRoman"/>
      <w:lvlText w:val="%9."/>
      <w:lvlJc w:val="right"/>
      <w:pPr>
        <w:ind w:left="6480" w:hanging="180"/>
      </w:pPr>
    </w:lvl>
  </w:abstractNum>
  <w:abstractNum w:abstractNumId="86" w15:restartNumberingAfterBreak="0">
    <w:nsid w:val="4780BCC7"/>
    <w:multiLevelType w:val="hybridMultilevel"/>
    <w:tmpl w:val="D27A4954"/>
    <w:lvl w:ilvl="0" w:tplc="8850EE5E">
      <w:start w:val="46"/>
      <w:numFmt w:val="decimal"/>
      <w:lvlText w:val="%1."/>
      <w:lvlJc w:val="left"/>
      <w:pPr>
        <w:ind w:left="720" w:hanging="360"/>
      </w:pPr>
    </w:lvl>
    <w:lvl w:ilvl="1" w:tplc="4C2CB97C">
      <w:start w:val="1"/>
      <w:numFmt w:val="lowerLetter"/>
      <w:lvlText w:val="%2."/>
      <w:lvlJc w:val="left"/>
      <w:pPr>
        <w:ind w:left="1440" w:hanging="360"/>
      </w:pPr>
    </w:lvl>
    <w:lvl w:ilvl="2" w:tplc="7B54A5EA">
      <w:start w:val="1"/>
      <w:numFmt w:val="lowerRoman"/>
      <w:lvlText w:val="%3."/>
      <w:lvlJc w:val="right"/>
      <w:pPr>
        <w:ind w:left="2160" w:hanging="180"/>
      </w:pPr>
    </w:lvl>
    <w:lvl w:ilvl="3" w:tplc="AC92EF86">
      <w:start w:val="1"/>
      <w:numFmt w:val="decimal"/>
      <w:lvlText w:val="%4."/>
      <w:lvlJc w:val="left"/>
      <w:pPr>
        <w:ind w:left="2880" w:hanging="360"/>
      </w:pPr>
    </w:lvl>
    <w:lvl w:ilvl="4" w:tplc="90A8E3C4">
      <w:start w:val="1"/>
      <w:numFmt w:val="lowerLetter"/>
      <w:lvlText w:val="%5."/>
      <w:lvlJc w:val="left"/>
      <w:pPr>
        <w:ind w:left="3600" w:hanging="360"/>
      </w:pPr>
    </w:lvl>
    <w:lvl w:ilvl="5" w:tplc="87C07B12">
      <w:start w:val="1"/>
      <w:numFmt w:val="lowerRoman"/>
      <w:lvlText w:val="%6."/>
      <w:lvlJc w:val="right"/>
      <w:pPr>
        <w:ind w:left="4320" w:hanging="180"/>
      </w:pPr>
    </w:lvl>
    <w:lvl w:ilvl="6" w:tplc="F18C18CA">
      <w:start w:val="1"/>
      <w:numFmt w:val="decimal"/>
      <w:lvlText w:val="%7."/>
      <w:lvlJc w:val="left"/>
      <w:pPr>
        <w:ind w:left="5040" w:hanging="360"/>
      </w:pPr>
    </w:lvl>
    <w:lvl w:ilvl="7" w:tplc="7BA26ABE">
      <w:start w:val="1"/>
      <w:numFmt w:val="lowerLetter"/>
      <w:lvlText w:val="%8."/>
      <w:lvlJc w:val="left"/>
      <w:pPr>
        <w:ind w:left="5760" w:hanging="360"/>
      </w:pPr>
    </w:lvl>
    <w:lvl w:ilvl="8" w:tplc="9B44F150">
      <w:start w:val="1"/>
      <w:numFmt w:val="lowerRoman"/>
      <w:lvlText w:val="%9."/>
      <w:lvlJc w:val="right"/>
      <w:pPr>
        <w:ind w:left="6480" w:hanging="180"/>
      </w:pPr>
    </w:lvl>
  </w:abstractNum>
  <w:abstractNum w:abstractNumId="87"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8" w15:restartNumberingAfterBreak="0">
    <w:nsid w:val="48F5CC5A"/>
    <w:multiLevelType w:val="hybridMultilevel"/>
    <w:tmpl w:val="C05E90A4"/>
    <w:lvl w:ilvl="0" w:tplc="88989744">
      <w:start w:val="1"/>
      <w:numFmt w:val="decimal"/>
      <w:lvlText w:val="%1."/>
      <w:lvlJc w:val="left"/>
      <w:pPr>
        <w:ind w:left="720" w:hanging="360"/>
      </w:pPr>
    </w:lvl>
    <w:lvl w:ilvl="1" w:tplc="ADE0E508">
      <w:start w:val="1"/>
      <w:numFmt w:val="lowerLetter"/>
      <w:lvlText w:val="%2."/>
      <w:lvlJc w:val="left"/>
      <w:pPr>
        <w:ind w:left="1440" w:hanging="360"/>
      </w:pPr>
    </w:lvl>
    <w:lvl w:ilvl="2" w:tplc="E6E8D6F0">
      <w:start w:val="1"/>
      <w:numFmt w:val="lowerRoman"/>
      <w:lvlText w:val="%3."/>
      <w:lvlJc w:val="right"/>
      <w:pPr>
        <w:ind w:left="2160" w:hanging="180"/>
      </w:pPr>
    </w:lvl>
    <w:lvl w:ilvl="3" w:tplc="4B161394">
      <w:start w:val="1"/>
      <w:numFmt w:val="decimal"/>
      <w:lvlText w:val="%4."/>
      <w:lvlJc w:val="left"/>
      <w:pPr>
        <w:ind w:left="2880" w:hanging="360"/>
      </w:pPr>
    </w:lvl>
    <w:lvl w:ilvl="4" w:tplc="7920447E">
      <w:start w:val="1"/>
      <w:numFmt w:val="lowerLetter"/>
      <w:lvlText w:val="%5."/>
      <w:lvlJc w:val="left"/>
      <w:pPr>
        <w:ind w:left="3600" w:hanging="360"/>
      </w:pPr>
    </w:lvl>
    <w:lvl w:ilvl="5" w:tplc="E8442EAC">
      <w:start w:val="1"/>
      <w:numFmt w:val="lowerRoman"/>
      <w:lvlText w:val="%6."/>
      <w:lvlJc w:val="right"/>
      <w:pPr>
        <w:ind w:left="4320" w:hanging="180"/>
      </w:pPr>
    </w:lvl>
    <w:lvl w:ilvl="6" w:tplc="CD002DF4">
      <w:start w:val="1"/>
      <w:numFmt w:val="decimal"/>
      <w:lvlText w:val="%7."/>
      <w:lvlJc w:val="left"/>
      <w:pPr>
        <w:ind w:left="5040" w:hanging="360"/>
      </w:pPr>
    </w:lvl>
    <w:lvl w:ilvl="7" w:tplc="53123D74">
      <w:start w:val="1"/>
      <w:numFmt w:val="lowerLetter"/>
      <w:lvlText w:val="%8."/>
      <w:lvlJc w:val="left"/>
      <w:pPr>
        <w:ind w:left="5760" w:hanging="360"/>
      </w:pPr>
    </w:lvl>
    <w:lvl w:ilvl="8" w:tplc="114269B2">
      <w:start w:val="1"/>
      <w:numFmt w:val="lowerRoman"/>
      <w:lvlText w:val="%9."/>
      <w:lvlJc w:val="right"/>
      <w:pPr>
        <w:ind w:left="6480" w:hanging="180"/>
      </w:pPr>
    </w:lvl>
  </w:abstractNum>
  <w:abstractNum w:abstractNumId="89" w15:restartNumberingAfterBreak="0">
    <w:nsid w:val="4AD63F00"/>
    <w:multiLevelType w:val="hybridMultilevel"/>
    <w:tmpl w:val="DBCCAD44"/>
    <w:lvl w:ilvl="0" w:tplc="ABAA3064">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C7E52AF"/>
    <w:multiLevelType w:val="hybridMultilevel"/>
    <w:tmpl w:val="081A47D0"/>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4D17261F"/>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2" w15:restartNumberingAfterBreak="0">
    <w:nsid w:val="4F7F75AA"/>
    <w:multiLevelType w:val="multilevel"/>
    <w:tmpl w:val="0324CE94"/>
    <w:lvl w:ilvl="0">
      <w:start w:val="2"/>
      <w:numFmt w:val="decimal"/>
      <w:lvlText w:val="%1."/>
      <w:lvlJc w:val="left"/>
      <w:pPr>
        <w:ind w:left="375" w:hanging="375"/>
      </w:pPr>
      <w:rPr>
        <w:rFonts w:hint="default"/>
        <w:sz w:val="24"/>
        <w:szCs w:val="24"/>
      </w:rPr>
    </w:lvl>
    <w:lvl w:ilvl="1">
      <w:start w:val="1"/>
      <w:numFmt w:val="decimal"/>
      <w:lvlText w:val="%1.%2."/>
      <w:lvlJc w:val="left"/>
      <w:pPr>
        <w:ind w:left="375" w:hanging="375"/>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3" w15:restartNumberingAfterBreak="0">
    <w:nsid w:val="520F507E"/>
    <w:multiLevelType w:val="hybridMultilevel"/>
    <w:tmpl w:val="1ADCEB4C"/>
    <w:lvl w:ilvl="0" w:tplc="FFFFFFFF">
      <w:start w:val="2"/>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3D42427"/>
    <w:multiLevelType w:val="hybridMultilevel"/>
    <w:tmpl w:val="34702F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660716F"/>
    <w:multiLevelType w:val="hybridMultilevel"/>
    <w:tmpl w:val="2A6E0D9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72B7056"/>
    <w:multiLevelType w:val="hybridMultilevel"/>
    <w:tmpl w:val="5BBE0F48"/>
    <w:lvl w:ilvl="0" w:tplc="962CC3FE">
      <w:start w:val="1"/>
      <w:numFmt w:val="lowerRoman"/>
      <w:lvlText w:val="%1)"/>
      <w:lvlJc w:val="right"/>
      <w:pPr>
        <w:ind w:left="360" w:hanging="360"/>
      </w:pPr>
    </w:lvl>
    <w:lvl w:ilvl="1" w:tplc="65ACD6A6">
      <w:start w:val="1"/>
      <w:numFmt w:val="lowerLetter"/>
      <w:lvlText w:val="%2."/>
      <w:lvlJc w:val="left"/>
      <w:pPr>
        <w:ind w:left="1080" w:hanging="360"/>
      </w:pPr>
    </w:lvl>
    <w:lvl w:ilvl="2" w:tplc="4D7E586A">
      <w:start w:val="1"/>
      <w:numFmt w:val="lowerRoman"/>
      <w:lvlText w:val="%3."/>
      <w:lvlJc w:val="right"/>
      <w:pPr>
        <w:ind w:left="1800" w:hanging="180"/>
      </w:pPr>
    </w:lvl>
    <w:lvl w:ilvl="3" w:tplc="4E2A13E4">
      <w:start w:val="1"/>
      <w:numFmt w:val="decimal"/>
      <w:lvlText w:val="%4."/>
      <w:lvlJc w:val="left"/>
      <w:pPr>
        <w:ind w:left="2520" w:hanging="360"/>
      </w:pPr>
    </w:lvl>
    <w:lvl w:ilvl="4" w:tplc="5BCE42EE">
      <w:start w:val="1"/>
      <w:numFmt w:val="lowerLetter"/>
      <w:lvlText w:val="%5."/>
      <w:lvlJc w:val="left"/>
      <w:pPr>
        <w:ind w:left="3240" w:hanging="360"/>
      </w:pPr>
    </w:lvl>
    <w:lvl w:ilvl="5" w:tplc="1C6CE652">
      <w:start w:val="1"/>
      <w:numFmt w:val="lowerRoman"/>
      <w:lvlText w:val="%6."/>
      <w:lvlJc w:val="right"/>
      <w:pPr>
        <w:ind w:left="3960" w:hanging="180"/>
      </w:pPr>
    </w:lvl>
    <w:lvl w:ilvl="6" w:tplc="68D657F2">
      <w:start w:val="1"/>
      <w:numFmt w:val="decimal"/>
      <w:lvlText w:val="%7."/>
      <w:lvlJc w:val="left"/>
      <w:pPr>
        <w:ind w:left="4680" w:hanging="360"/>
      </w:pPr>
    </w:lvl>
    <w:lvl w:ilvl="7" w:tplc="65E6B1B2">
      <w:start w:val="1"/>
      <w:numFmt w:val="lowerLetter"/>
      <w:lvlText w:val="%8."/>
      <w:lvlJc w:val="left"/>
      <w:pPr>
        <w:ind w:left="5400" w:hanging="360"/>
      </w:pPr>
    </w:lvl>
    <w:lvl w:ilvl="8" w:tplc="AD9843DE">
      <w:start w:val="1"/>
      <w:numFmt w:val="lowerRoman"/>
      <w:lvlText w:val="%9."/>
      <w:lvlJc w:val="right"/>
      <w:pPr>
        <w:ind w:left="6120" w:hanging="180"/>
      </w:pPr>
    </w:lvl>
  </w:abstractNum>
  <w:abstractNum w:abstractNumId="98"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974A277"/>
    <w:multiLevelType w:val="hybridMultilevel"/>
    <w:tmpl w:val="BAA291B2"/>
    <w:lvl w:ilvl="0" w:tplc="EFEA73BC">
      <w:start w:val="1"/>
      <w:numFmt w:val="lowerRoman"/>
      <w:lvlText w:val="%1."/>
      <w:lvlJc w:val="right"/>
      <w:pPr>
        <w:ind w:left="720" w:hanging="360"/>
      </w:pPr>
    </w:lvl>
    <w:lvl w:ilvl="1" w:tplc="5B0EA186">
      <w:start w:val="1"/>
      <w:numFmt w:val="lowerLetter"/>
      <w:lvlText w:val="%2."/>
      <w:lvlJc w:val="left"/>
      <w:pPr>
        <w:ind w:left="1440" w:hanging="360"/>
      </w:pPr>
    </w:lvl>
    <w:lvl w:ilvl="2" w:tplc="21AE6212">
      <w:start w:val="1"/>
      <w:numFmt w:val="lowerRoman"/>
      <w:lvlText w:val="%3."/>
      <w:lvlJc w:val="right"/>
      <w:pPr>
        <w:ind w:left="2160" w:hanging="180"/>
      </w:pPr>
    </w:lvl>
    <w:lvl w:ilvl="3" w:tplc="DF7C161A">
      <w:start w:val="1"/>
      <w:numFmt w:val="decimal"/>
      <w:lvlText w:val="%4."/>
      <w:lvlJc w:val="left"/>
      <w:pPr>
        <w:ind w:left="2880" w:hanging="360"/>
      </w:pPr>
    </w:lvl>
    <w:lvl w:ilvl="4" w:tplc="2DF2EED4">
      <w:start w:val="1"/>
      <w:numFmt w:val="lowerLetter"/>
      <w:lvlText w:val="%5."/>
      <w:lvlJc w:val="left"/>
      <w:pPr>
        <w:ind w:left="3600" w:hanging="360"/>
      </w:pPr>
    </w:lvl>
    <w:lvl w:ilvl="5" w:tplc="03E60922">
      <w:start w:val="1"/>
      <w:numFmt w:val="lowerRoman"/>
      <w:lvlText w:val="%6."/>
      <w:lvlJc w:val="right"/>
      <w:pPr>
        <w:ind w:left="4320" w:hanging="180"/>
      </w:pPr>
    </w:lvl>
    <w:lvl w:ilvl="6" w:tplc="AC34ECC4">
      <w:start w:val="1"/>
      <w:numFmt w:val="decimal"/>
      <w:lvlText w:val="%7."/>
      <w:lvlJc w:val="left"/>
      <w:pPr>
        <w:ind w:left="5040" w:hanging="360"/>
      </w:pPr>
    </w:lvl>
    <w:lvl w:ilvl="7" w:tplc="CCD00698">
      <w:start w:val="1"/>
      <w:numFmt w:val="lowerLetter"/>
      <w:lvlText w:val="%8."/>
      <w:lvlJc w:val="left"/>
      <w:pPr>
        <w:ind w:left="5760" w:hanging="360"/>
      </w:pPr>
    </w:lvl>
    <w:lvl w:ilvl="8" w:tplc="79CA9CCC">
      <w:start w:val="1"/>
      <w:numFmt w:val="lowerRoman"/>
      <w:lvlText w:val="%9."/>
      <w:lvlJc w:val="right"/>
      <w:pPr>
        <w:ind w:left="6480" w:hanging="180"/>
      </w:pPr>
    </w:lvl>
  </w:abstractNum>
  <w:abstractNum w:abstractNumId="100" w15:restartNumberingAfterBreak="0">
    <w:nsid w:val="5AE0E555"/>
    <w:multiLevelType w:val="hybridMultilevel"/>
    <w:tmpl w:val="13340346"/>
    <w:lvl w:ilvl="0" w:tplc="CE6A3964">
      <w:start w:val="1"/>
      <w:numFmt w:val="decimal"/>
      <w:lvlText w:val="%1."/>
      <w:lvlJc w:val="left"/>
      <w:pPr>
        <w:ind w:left="720" w:hanging="360"/>
      </w:pPr>
    </w:lvl>
    <w:lvl w:ilvl="1" w:tplc="297A7BF2">
      <w:start w:val="1"/>
      <w:numFmt w:val="lowerLetter"/>
      <w:lvlText w:val="%2."/>
      <w:lvlJc w:val="left"/>
      <w:pPr>
        <w:ind w:left="1440" w:hanging="360"/>
      </w:pPr>
    </w:lvl>
    <w:lvl w:ilvl="2" w:tplc="6BE47654">
      <w:start w:val="1"/>
      <w:numFmt w:val="lowerRoman"/>
      <w:lvlText w:val="%3."/>
      <w:lvlJc w:val="right"/>
      <w:pPr>
        <w:ind w:left="2160" w:hanging="180"/>
      </w:pPr>
    </w:lvl>
    <w:lvl w:ilvl="3" w:tplc="F6E2C21E">
      <w:start w:val="1"/>
      <w:numFmt w:val="decimal"/>
      <w:lvlText w:val="%4."/>
      <w:lvlJc w:val="left"/>
      <w:pPr>
        <w:ind w:left="2880" w:hanging="360"/>
      </w:pPr>
    </w:lvl>
    <w:lvl w:ilvl="4" w:tplc="A3E6204A">
      <w:start w:val="1"/>
      <w:numFmt w:val="lowerLetter"/>
      <w:lvlText w:val="%5."/>
      <w:lvlJc w:val="left"/>
      <w:pPr>
        <w:ind w:left="3600" w:hanging="360"/>
      </w:pPr>
    </w:lvl>
    <w:lvl w:ilvl="5" w:tplc="22F220DC">
      <w:start w:val="1"/>
      <w:numFmt w:val="lowerRoman"/>
      <w:lvlText w:val="%6."/>
      <w:lvlJc w:val="right"/>
      <w:pPr>
        <w:ind w:left="4320" w:hanging="180"/>
      </w:pPr>
    </w:lvl>
    <w:lvl w:ilvl="6" w:tplc="028ABE30">
      <w:start w:val="1"/>
      <w:numFmt w:val="decimal"/>
      <w:lvlText w:val="%7."/>
      <w:lvlJc w:val="left"/>
      <w:pPr>
        <w:ind w:left="5040" w:hanging="360"/>
      </w:pPr>
    </w:lvl>
    <w:lvl w:ilvl="7" w:tplc="A7564060">
      <w:start w:val="1"/>
      <w:numFmt w:val="lowerLetter"/>
      <w:lvlText w:val="%8."/>
      <w:lvlJc w:val="left"/>
      <w:pPr>
        <w:ind w:left="5760" w:hanging="360"/>
      </w:pPr>
    </w:lvl>
    <w:lvl w:ilvl="8" w:tplc="0EFE959C">
      <w:start w:val="1"/>
      <w:numFmt w:val="lowerRoman"/>
      <w:lvlText w:val="%9."/>
      <w:lvlJc w:val="right"/>
      <w:pPr>
        <w:ind w:left="6480" w:hanging="180"/>
      </w:pPr>
    </w:lvl>
  </w:abstractNum>
  <w:abstractNum w:abstractNumId="101" w15:restartNumberingAfterBreak="0">
    <w:nsid w:val="5B3E0F2B"/>
    <w:multiLevelType w:val="hybridMultilevel"/>
    <w:tmpl w:val="B7166726"/>
    <w:lvl w:ilvl="0" w:tplc="8EBEAF04">
      <w:start w:val="1"/>
      <w:numFmt w:val="decimal"/>
      <w:lvlText w:val="%1."/>
      <w:lvlJc w:val="left"/>
      <w:pPr>
        <w:ind w:left="720" w:hanging="360"/>
      </w:pPr>
    </w:lvl>
    <w:lvl w:ilvl="1" w:tplc="AC049D9E">
      <w:start w:val="1"/>
      <w:numFmt w:val="lowerLetter"/>
      <w:lvlText w:val="%2."/>
      <w:lvlJc w:val="left"/>
      <w:pPr>
        <w:ind w:left="1440" w:hanging="360"/>
      </w:pPr>
    </w:lvl>
    <w:lvl w:ilvl="2" w:tplc="417CA910">
      <w:start w:val="1"/>
      <w:numFmt w:val="lowerRoman"/>
      <w:lvlText w:val="%3."/>
      <w:lvlJc w:val="right"/>
      <w:pPr>
        <w:ind w:left="2160" w:hanging="180"/>
      </w:pPr>
    </w:lvl>
    <w:lvl w:ilvl="3" w:tplc="6C5A20BA">
      <w:start w:val="1"/>
      <w:numFmt w:val="decimal"/>
      <w:lvlText w:val="%4."/>
      <w:lvlJc w:val="left"/>
      <w:pPr>
        <w:ind w:left="2880" w:hanging="360"/>
      </w:pPr>
    </w:lvl>
    <w:lvl w:ilvl="4" w:tplc="00A05D8A">
      <w:start w:val="1"/>
      <w:numFmt w:val="lowerLetter"/>
      <w:lvlText w:val="%5."/>
      <w:lvlJc w:val="left"/>
      <w:pPr>
        <w:ind w:left="3600" w:hanging="360"/>
      </w:pPr>
    </w:lvl>
    <w:lvl w:ilvl="5" w:tplc="D514F1EE">
      <w:start w:val="1"/>
      <w:numFmt w:val="lowerRoman"/>
      <w:lvlText w:val="%6."/>
      <w:lvlJc w:val="right"/>
      <w:pPr>
        <w:ind w:left="4320" w:hanging="180"/>
      </w:pPr>
    </w:lvl>
    <w:lvl w:ilvl="6" w:tplc="FFF04F3E">
      <w:start w:val="1"/>
      <w:numFmt w:val="decimal"/>
      <w:lvlText w:val="%7."/>
      <w:lvlJc w:val="left"/>
      <w:pPr>
        <w:ind w:left="5040" w:hanging="360"/>
      </w:pPr>
    </w:lvl>
    <w:lvl w:ilvl="7" w:tplc="8AA423D2">
      <w:start w:val="1"/>
      <w:numFmt w:val="lowerLetter"/>
      <w:lvlText w:val="%8."/>
      <w:lvlJc w:val="left"/>
      <w:pPr>
        <w:ind w:left="5760" w:hanging="360"/>
      </w:pPr>
    </w:lvl>
    <w:lvl w:ilvl="8" w:tplc="75D0251A">
      <w:start w:val="1"/>
      <w:numFmt w:val="lowerRoman"/>
      <w:lvlText w:val="%9."/>
      <w:lvlJc w:val="right"/>
      <w:pPr>
        <w:ind w:left="6480" w:hanging="180"/>
      </w:pPr>
    </w:lvl>
  </w:abstractNum>
  <w:abstractNum w:abstractNumId="102"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3" w15:restartNumberingAfterBreak="0">
    <w:nsid w:val="5EE69906"/>
    <w:multiLevelType w:val="hybridMultilevel"/>
    <w:tmpl w:val="FACE70D2"/>
    <w:lvl w:ilvl="0" w:tplc="A434F124">
      <w:start w:val="1"/>
      <w:numFmt w:val="decimal"/>
      <w:lvlText w:val="%1."/>
      <w:lvlJc w:val="left"/>
      <w:pPr>
        <w:ind w:left="360" w:hanging="360"/>
      </w:pPr>
    </w:lvl>
    <w:lvl w:ilvl="1" w:tplc="B1F0B5AC">
      <w:start w:val="1"/>
      <w:numFmt w:val="lowerLetter"/>
      <w:lvlText w:val="%2."/>
      <w:lvlJc w:val="left"/>
      <w:pPr>
        <w:ind w:left="1080" w:hanging="360"/>
      </w:pPr>
    </w:lvl>
    <w:lvl w:ilvl="2" w:tplc="2174E7C6">
      <w:start w:val="1"/>
      <w:numFmt w:val="lowerRoman"/>
      <w:lvlText w:val="%3."/>
      <w:lvlJc w:val="right"/>
      <w:pPr>
        <w:ind w:left="1800" w:hanging="180"/>
      </w:pPr>
    </w:lvl>
    <w:lvl w:ilvl="3" w:tplc="1874638C">
      <w:start w:val="1"/>
      <w:numFmt w:val="decimal"/>
      <w:lvlText w:val="%4."/>
      <w:lvlJc w:val="left"/>
      <w:pPr>
        <w:ind w:left="2520" w:hanging="360"/>
      </w:pPr>
    </w:lvl>
    <w:lvl w:ilvl="4" w:tplc="64EE7276">
      <w:start w:val="1"/>
      <w:numFmt w:val="lowerLetter"/>
      <w:lvlText w:val="%5."/>
      <w:lvlJc w:val="left"/>
      <w:pPr>
        <w:ind w:left="3240" w:hanging="360"/>
      </w:pPr>
    </w:lvl>
    <w:lvl w:ilvl="5" w:tplc="82FA1768">
      <w:start w:val="1"/>
      <w:numFmt w:val="lowerRoman"/>
      <w:lvlText w:val="%6."/>
      <w:lvlJc w:val="right"/>
      <w:pPr>
        <w:ind w:left="3960" w:hanging="180"/>
      </w:pPr>
    </w:lvl>
    <w:lvl w:ilvl="6" w:tplc="49209EF0">
      <w:start w:val="1"/>
      <w:numFmt w:val="decimal"/>
      <w:lvlText w:val="%7."/>
      <w:lvlJc w:val="left"/>
      <w:pPr>
        <w:ind w:left="4680" w:hanging="360"/>
      </w:pPr>
    </w:lvl>
    <w:lvl w:ilvl="7" w:tplc="C596AAD4">
      <w:start w:val="1"/>
      <w:numFmt w:val="lowerLetter"/>
      <w:lvlText w:val="%8."/>
      <w:lvlJc w:val="left"/>
      <w:pPr>
        <w:ind w:left="5400" w:hanging="360"/>
      </w:pPr>
    </w:lvl>
    <w:lvl w:ilvl="8" w:tplc="3CAACF38">
      <w:start w:val="1"/>
      <w:numFmt w:val="lowerRoman"/>
      <w:lvlText w:val="%9."/>
      <w:lvlJc w:val="right"/>
      <w:pPr>
        <w:ind w:left="6120" w:hanging="180"/>
      </w:pPr>
    </w:lvl>
  </w:abstractNum>
  <w:abstractNum w:abstractNumId="104" w15:restartNumberingAfterBreak="0">
    <w:nsid w:val="60835C2E"/>
    <w:multiLevelType w:val="hybridMultilevel"/>
    <w:tmpl w:val="B14E8C00"/>
    <w:lvl w:ilvl="0" w:tplc="6154358C">
      <w:start w:val="36"/>
      <w:numFmt w:val="decimal"/>
      <w:lvlText w:val="%1."/>
      <w:lvlJc w:val="left"/>
      <w:pPr>
        <w:ind w:left="720" w:hanging="360"/>
      </w:pPr>
    </w:lvl>
    <w:lvl w:ilvl="1" w:tplc="C2FA6B7A">
      <w:start w:val="1"/>
      <w:numFmt w:val="lowerLetter"/>
      <w:lvlText w:val="%2."/>
      <w:lvlJc w:val="left"/>
      <w:pPr>
        <w:ind w:left="1440" w:hanging="360"/>
      </w:pPr>
    </w:lvl>
    <w:lvl w:ilvl="2" w:tplc="AA121666">
      <w:start w:val="1"/>
      <w:numFmt w:val="lowerRoman"/>
      <w:lvlText w:val="%3."/>
      <w:lvlJc w:val="right"/>
      <w:pPr>
        <w:ind w:left="2160" w:hanging="180"/>
      </w:pPr>
    </w:lvl>
    <w:lvl w:ilvl="3" w:tplc="B2C022CE">
      <w:start w:val="1"/>
      <w:numFmt w:val="decimal"/>
      <w:lvlText w:val="%4."/>
      <w:lvlJc w:val="left"/>
      <w:pPr>
        <w:ind w:left="2880" w:hanging="360"/>
      </w:pPr>
    </w:lvl>
    <w:lvl w:ilvl="4" w:tplc="934E8EB0">
      <w:start w:val="1"/>
      <w:numFmt w:val="lowerLetter"/>
      <w:lvlText w:val="%5."/>
      <w:lvlJc w:val="left"/>
      <w:pPr>
        <w:ind w:left="3600" w:hanging="360"/>
      </w:pPr>
    </w:lvl>
    <w:lvl w:ilvl="5" w:tplc="966C3654">
      <w:start w:val="1"/>
      <w:numFmt w:val="lowerRoman"/>
      <w:lvlText w:val="%6."/>
      <w:lvlJc w:val="right"/>
      <w:pPr>
        <w:ind w:left="4320" w:hanging="180"/>
      </w:pPr>
    </w:lvl>
    <w:lvl w:ilvl="6" w:tplc="86D29DFC">
      <w:start w:val="1"/>
      <w:numFmt w:val="decimal"/>
      <w:lvlText w:val="%7."/>
      <w:lvlJc w:val="left"/>
      <w:pPr>
        <w:ind w:left="5040" w:hanging="360"/>
      </w:pPr>
    </w:lvl>
    <w:lvl w:ilvl="7" w:tplc="791A7960">
      <w:start w:val="1"/>
      <w:numFmt w:val="lowerLetter"/>
      <w:lvlText w:val="%8."/>
      <w:lvlJc w:val="left"/>
      <w:pPr>
        <w:ind w:left="5760" w:hanging="360"/>
      </w:pPr>
    </w:lvl>
    <w:lvl w:ilvl="8" w:tplc="C4B877C8">
      <w:start w:val="1"/>
      <w:numFmt w:val="lowerRoman"/>
      <w:lvlText w:val="%9."/>
      <w:lvlJc w:val="right"/>
      <w:pPr>
        <w:ind w:left="6480" w:hanging="180"/>
      </w:pPr>
    </w:lvl>
  </w:abstractNum>
  <w:abstractNum w:abstractNumId="105" w15:restartNumberingAfterBreak="0">
    <w:nsid w:val="63D5A52F"/>
    <w:multiLevelType w:val="hybridMultilevel"/>
    <w:tmpl w:val="DBD64118"/>
    <w:lvl w:ilvl="0" w:tplc="A386F0F0">
      <w:start w:val="2"/>
      <w:numFmt w:val="lowerRoman"/>
      <w:lvlText w:val="%1."/>
      <w:lvlJc w:val="right"/>
      <w:pPr>
        <w:ind w:left="720" w:hanging="360"/>
      </w:pPr>
    </w:lvl>
    <w:lvl w:ilvl="1" w:tplc="BE623F80">
      <w:start w:val="1"/>
      <w:numFmt w:val="lowerLetter"/>
      <w:lvlText w:val="%2."/>
      <w:lvlJc w:val="left"/>
      <w:pPr>
        <w:ind w:left="1440" w:hanging="360"/>
      </w:pPr>
    </w:lvl>
    <w:lvl w:ilvl="2" w:tplc="5F408E1C">
      <w:start w:val="1"/>
      <w:numFmt w:val="lowerRoman"/>
      <w:lvlText w:val="%3."/>
      <w:lvlJc w:val="right"/>
      <w:pPr>
        <w:ind w:left="2160" w:hanging="180"/>
      </w:pPr>
    </w:lvl>
    <w:lvl w:ilvl="3" w:tplc="4BD0BD78">
      <w:start w:val="1"/>
      <w:numFmt w:val="decimal"/>
      <w:lvlText w:val="%4."/>
      <w:lvlJc w:val="left"/>
      <w:pPr>
        <w:ind w:left="2880" w:hanging="360"/>
      </w:pPr>
    </w:lvl>
    <w:lvl w:ilvl="4" w:tplc="5464D39E">
      <w:start w:val="1"/>
      <w:numFmt w:val="lowerLetter"/>
      <w:lvlText w:val="%5."/>
      <w:lvlJc w:val="left"/>
      <w:pPr>
        <w:ind w:left="3600" w:hanging="360"/>
      </w:pPr>
    </w:lvl>
    <w:lvl w:ilvl="5" w:tplc="D7602C08">
      <w:start w:val="1"/>
      <w:numFmt w:val="lowerRoman"/>
      <w:lvlText w:val="%6."/>
      <w:lvlJc w:val="right"/>
      <w:pPr>
        <w:ind w:left="4320" w:hanging="180"/>
      </w:pPr>
    </w:lvl>
    <w:lvl w:ilvl="6" w:tplc="9E06B8C8">
      <w:start w:val="1"/>
      <w:numFmt w:val="decimal"/>
      <w:lvlText w:val="%7."/>
      <w:lvlJc w:val="left"/>
      <w:pPr>
        <w:ind w:left="5040" w:hanging="360"/>
      </w:pPr>
    </w:lvl>
    <w:lvl w:ilvl="7" w:tplc="6C403C16">
      <w:start w:val="1"/>
      <w:numFmt w:val="lowerLetter"/>
      <w:lvlText w:val="%8."/>
      <w:lvlJc w:val="left"/>
      <w:pPr>
        <w:ind w:left="5760" w:hanging="360"/>
      </w:pPr>
    </w:lvl>
    <w:lvl w:ilvl="8" w:tplc="9FE6ACCC">
      <w:start w:val="1"/>
      <w:numFmt w:val="lowerRoman"/>
      <w:lvlText w:val="%9."/>
      <w:lvlJc w:val="right"/>
      <w:pPr>
        <w:ind w:left="6480" w:hanging="180"/>
      </w:pPr>
    </w:lvl>
  </w:abstractNum>
  <w:abstractNum w:abstractNumId="106" w15:restartNumberingAfterBreak="0">
    <w:nsid w:val="66116FEF"/>
    <w:multiLevelType w:val="hybridMultilevel"/>
    <w:tmpl w:val="8738CF20"/>
    <w:lvl w:ilvl="0" w:tplc="764A7416">
      <w:start w:val="1"/>
      <w:numFmt w:val="decimal"/>
      <w:lvlText w:val="%1."/>
      <w:lvlJc w:val="left"/>
      <w:pPr>
        <w:ind w:left="720" w:hanging="360"/>
      </w:pPr>
    </w:lvl>
    <w:lvl w:ilvl="1" w:tplc="F5EC0274">
      <w:start w:val="1"/>
      <w:numFmt w:val="lowerLetter"/>
      <w:lvlText w:val="%2."/>
      <w:lvlJc w:val="left"/>
      <w:pPr>
        <w:ind w:left="1440" w:hanging="360"/>
      </w:pPr>
    </w:lvl>
    <w:lvl w:ilvl="2" w:tplc="6964AFCE">
      <w:start w:val="1"/>
      <w:numFmt w:val="lowerRoman"/>
      <w:lvlText w:val="%3."/>
      <w:lvlJc w:val="right"/>
      <w:pPr>
        <w:ind w:left="2160" w:hanging="180"/>
      </w:pPr>
    </w:lvl>
    <w:lvl w:ilvl="3" w:tplc="1B107CDC">
      <w:start w:val="1"/>
      <w:numFmt w:val="decimal"/>
      <w:lvlText w:val="%4."/>
      <w:lvlJc w:val="left"/>
      <w:pPr>
        <w:ind w:left="2880" w:hanging="360"/>
      </w:pPr>
    </w:lvl>
    <w:lvl w:ilvl="4" w:tplc="871A7E34">
      <w:start w:val="1"/>
      <w:numFmt w:val="lowerLetter"/>
      <w:lvlText w:val="%5."/>
      <w:lvlJc w:val="left"/>
      <w:pPr>
        <w:ind w:left="3600" w:hanging="360"/>
      </w:pPr>
    </w:lvl>
    <w:lvl w:ilvl="5" w:tplc="117E897E">
      <w:start w:val="1"/>
      <w:numFmt w:val="lowerRoman"/>
      <w:lvlText w:val="%6."/>
      <w:lvlJc w:val="right"/>
      <w:pPr>
        <w:ind w:left="4320" w:hanging="180"/>
      </w:pPr>
    </w:lvl>
    <w:lvl w:ilvl="6" w:tplc="14B82518">
      <w:start w:val="1"/>
      <w:numFmt w:val="decimal"/>
      <w:lvlText w:val="%7."/>
      <w:lvlJc w:val="left"/>
      <w:pPr>
        <w:ind w:left="5040" w:hanging="360"/>
      </w:pPr>
    </w:lvl>
    <w:lvl w:ilvl="7" w:tplc="4BB82810">
      <w:start w:val="1"/>
      <w:numFmt w:val="lowerLetter"/>
      <w:lvlText w:val="%8."/>
      <w:lvlJc w:val="left"/>
      <w:pPr>
        <w:ind w:left="5760" w:hanging="360"/>
      </w:pPr>
    </w:lvl>
    <w:lvl w:ilvl="8" w:tplc="4664F84C">
      <w:start w:val="1"/>
      <w:numFmt w:val="lowerRoman"/>
      <w:lvlText w:val="%9."/>
      <w:lvlJc w:val="right"/>
      <w:pPr>
        <w:ind w:left="6480" w:hanging="180"/>
      </w:pPr>
    </w:lvl>
  </w:abstractNum>
  <w:abstractNum w:abstractNumId="10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0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09" w15:restartNumberingAfterBreak="0">
    <w:nsid w:val="66A63355"/>
    <w:multiLevelType w:val="hybridMultilevel"/>
    <w:tmpl w:val="83805F92"/>
    <w:lvl w:ilvl="0" w:tplc="FFFFFFFF">
      <w:start w:val="1"/>
      <w:numFmt w:val="decimal"/>
      <w:lvlText w:val="%1."/>
      <w:lvlJc w:val="left"/>
      <w:pPr>
        <w:ind w:left="720" w:hanging="360"/>
      </w:pPr>
      <w:rPr>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11"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112"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3"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6CB0778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6" w15:restartNumberingAfterBreak="0">
    <w:nsid w:val="6CD278A3"/>
    <w:multiLevelType w:val="hybridMultilevel"/>
    <w:tmpl w:val="EF3425C0"/>
    <w:lvl w:ilvl="0" w:tplc="7C74E52C">
      <w:start w:val="1"/>
      <w:numFmt w:val="decimal"/>
      <w:lvlText w:val="%1."/>
      <w:lvlJc w:val="left"/>
      <w:pPr>
        <w:ind w:left="720" w:hanging="360"/>
      </w:pPr>
    </w:lvl>
    <w:lvl w:ilvl="1" w:tplc="65D8A006">
      <w:start w:val="1"/>
      <w:numFmt w:val="lowerLetter"/>
      <w:lvlText w:val="%2."/>
      <w:lvlJc w:val="left"/>
      <w:pPr>
        <w:ind w:left="1440" w:hanging="360"/>
      </w:pPr>
    </w:lvl>
    <w:lvl w:ilvl="2" w:tplc="A0EC027A">
      <w:start w:val="1"/>
      <w:numFmt w:val="lowerRoman"/>
      <w:lvlText w:val="%3."/>
      <w:lvlJc w:val="right"/>
      <w:pPr>
        <w:ind w:left="2160" w:hanging="180"/>
      </w:pPr>
    </w:lvl>
    <w:lvl w:ilvl="3" w:tplc="5AB8C58A">
      <w:start w:val="1"/>
      <w:numFmt w:val="decimal"/>
      <w:lvlText w:val="%4."/>
      <w:lvlJc w:val="left"/>
      <w:pPr>
        <w:ind w:left="2880" w:hanging="360"/>
      </w:pPr>
    </w:lvl>
    <w:lvl w:ilvl="4" w:tplc="E3BAE280">
      <w:start w:val="1"/>
      <w:numFmt w:val="lowerLetter"/>
      <w:lvlText w:val="%5."/>
      <w:lvlJc w:val="left"/>
      <w:pPr>
        <w:ind w:left="3600" w:hanging="360"/>
      </w:pPr>
    </w:lvl>
    <w:lvl w:ilvl="5" w:tplc="FAB20DEE">
      <w:start w:val="1"/>
      <w:numFmt w:val="lowerRoman"/>
      <w:lvlText w:val="%6."/>
      <w:lvlJc w:val="right"/>
      <w:pPr>
        <w:ind w:left="4320" w:hanging="180"/>
      </w:pPr>
    </w:lvl>
    <w:lvl w:ilvl="6" w:tplc="DE6C93DA">
      <w:start w:val="1"/>
      <w:numFmt w:val="decimal"/>
      <w:lvlText w:val="%7."/>
      <w:lvlJc w:val="left"/>
      <w:pPr>
        <w:ind w:left="5040" w:hanging="360"/>
      </w:pPr>
    </w:lvl>
    <w:lvl w:ilvl="7" w:tplc="77CA0D02">
      <w:start w:val="1"/>
      <w:numFmt w:val="lowerLetter"/>
      <w:lvlText w:val="%8."/>
      <w:lvlJc w:val="left"/>
      <w:pPr>
        <w:ind w:left="5760" w:hanging="360"/>
      </w:pPr>
    </w:lvl>
    <w:lvl w:ilvl="8" w:tplc="7C566982">
      <w:start w:val="1"/>
      <w:numFmt w:val="lowerRoman"/>
      <w:lvlText w:val="%9."/>
      <w:lvlJc w:val="right"/>
      <w:pPr>
        <w:ind w:left="6480" w:hanging="180"/>
      </w:pPr>
    </w:lvl>
  </w:abstractNum>
  <w:abstractNum w:abstractNumId="11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118" w15:restartNumberingAfterBreak="0">
    <w:nsid w:val="6EB45F10"/>
    <w:multiLevelType w:val="hybridMultilevel"/>
    <w:tmpl w:val="DFEE677A"/>
    <w:lvl w:ilvl="0" w:tplc="2520A97C">
      <w:start w:val="1"/>
      <w:numFmt w:val="decimal"/>
      <w:lvlText w:val="%1."/>
      <w:lvlJc w:val="left"/>
      <w:pPr>
        <w:ind w:left="720" w:hanging="360"/>
      </w:pPr>
    </w:lvl>
    <w:lvl w:ilvl="1" w:tplc="95C6724E">
      <w:start w:val="1"/>
      <w:numFmt w:val="lowerLetter"/>
      <w:lvlText w:val="%2."/>
      <w:lvlJc w:val="left"/>
      <w:pPr>
        <w:ind w:left="1440" w:hanging="360"/>
      </w:pPr>
    </w:lvl>
    <w:lvl w:ilvl="2" w:tplc="A5CAA372">
      <w:start w:val="1"/>
      <w:numFmt w:val="lowerRoman"/>
      <w:lvlText w:val="%3."/>
      <w:lvlJc w:val="right"/>
      <w:pPr>
        <w:ind w:left="2160" w:hanging="180"/>
      </w:pPr>
    </w:lvl>
    <w:lvl w:ilvl="3" w:tplc="EC32BBB4">
      <w:start w:val="1"/>
      <w:numFmt w:val="decimal"/>
      <w:lvlText w:val="%4."/>
      <w:lvlJc w:val="left"/>
      <w:pPr>
        <w:ind w:left="2880" w:hanging="360"/>
      </w:pPr>
    </w:lvl>
    <w:lvl w:ilvl="4" w:tplc="9B50F2DC">
      <w:start w:val="1"/>
      <w:numFmt w:val="lowerLetter"/>
      <w:lvlText w:val="%5."/>
      <w:lvlJc w:val="left"/>
      <w:pPr>
        <w:ind w:left="3600" w:hanging="360"/>
      </w:pPr>
    </w:lvl>
    <w:lvl w:ilvl="5" w:tplc="A5FA15C2">
      <w:start w:val="1"/>
      <w:numFmt w:val="lowerRoman"/>
      <w:lvlText w:val="%6."/>
      <w:lvlJc w:val="right"/>
      <w:pPr>
        <w:ind w:left="4320" w:hanging="180"/>
      </w:pPr>
    </w:lvl>
    <w:lvl w:ilvl="6" w:tplc="0316AC08">
      <w:start w:val="1"/>
      <w:numFmt w:val="decimal"/>
      <w:lvlText w:val="%7."/>
      <w:lvlJc w:val="left"/>
      <w:pPr>
        <w:ind w:left="5040" w:hanging="360"/>
      </w:pPr>
    </w:lvl>
    <w:lvl w:ilvl="7" w:tplc="19B80D14">
      <w:start w:val="1"/>
      <w:numFmt w:val="lowerLetter"/>
      <w:lvlText w:val="%8."/>
      <w:lvlJc w:val="left"/>
      <w:pPr>
        <w:ind w:left="5760" w:hanging="360"/>
      </w:pPr>
    </w:lvl>
    <w:lvl w:ilvl="8" w:tplc="35DCA4B4">
      <w:start w:val="1"/>
      <w:numFmt w:val="lowerRoman"/>
      <w:lvlText w:val="%9."/>
      <w:lvlJc w:val="right"/>
      <w:pPr>
        <w:ind w:left="6480" w:hanging="180"/>
      </w:pPr>
    </w:lvl>
  </w:abstractNum>
  <w:abstractNum w:abstractNumId="119" w15:restartNumberingAfterBreak="0">
    <w:nsid w:val="71535F7A"/>
    <w:multiLevelType w:val="hybridMultilevel"/>
    <w:tmpl w:val="9398D880"/>
    <w:lvl w:ilvl="0" w:tplc="0409001B">
      <w:start w:val="1"/>
      <w:numFmt w:val="lowerRoman"/>
      <w:lvlText w:val="%1."/>
      <w:lvlJc w:val="righ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20" w15:restartNumberingAfterBreak="0">
    <w:nsid w:val="71EB2577"/>
    <w:multiLevelType w:val="hybridMultilevel"/>
    <w:tmpl w:val="DA4AC2B0"/>
    <w:lvl w:ilvl="0" w:tplc="6CDCCE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64D3CDF"/>
    <w:multiLevelType w:val="hybridMultilevel"/>
    <w:tmpl w:val="F3B64966"/>
    <w:lvl w:ilvl="0" w:tplc="FFFFFFFF">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6FF712D"/>
    <w:multiLevelType w:val="hybridMultilevel"/>
    <w:tmpl w:val="C69A89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89D6B7E"/>
    <w:multiLevelType w:val="hybridMultilevel"/>
    <w:tmpl w:val="07162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9B598E4"/>
    <w:multiLevelType w:val="hybridMultilevel"/>
    <w:tmpl w:val="D27EE850"/>
    <w:lvl w:ilvl="0" w:tplc="DF044A8C">
      <w:start w:val="1"/>
      <w:numFmt w:val="lowerRoman"/>
      <w:lvlText w:val="%1)"/>
      <w:lvlJc w:val="right"/>
      <w:pPr>
        <w:ind w:left="720" w:hanging="360"/>
      </w:pPr>
    </w:lvl>
    <w:lvl w:ilvl="1" w:tplc="70607EA6">
      <w:start w:val="1"/>
      <w:numFmt w:val="lowerLetter"/>
      <w:lvlText w:val="%2."/>
      <w:lvlJc w:val="left"/>
      <w:pPr>
        <w:ind w:left="1440" w:hanging="360"/>
      </w:pPr>
    </w:lvl>
    <w:lvl w:ilvl="2" w:tplc="23B649EC">
      <w:start w:val="1"/>
      <w:numFmt w:val="lowerRoman"/>
      <w:lvlText w:val="%3."/>
      <w:lvlJc w:val="right"/>
      <w:pPr>
        <w:ind w:left="2160" w:hanging="180"/>
      </w:pPr>
    </w:lvl>
    <w:lvl w:ilvl="3" w:tplc="612A00FA">
      <w:start w:val="1"/>
      <w:numFmt w:val="decimal"/>
      <w:lvlText w:val="%4."/>
      <w:lvlJc w:val="left"/>
      <w:pPr>
        <w:ind w:left="2880" w:hanging="360"/>
      </w:pPr>
    </w:lvl>
    <w:lvl w:ilvl="4" w:tplc="DAEAE3D2">
      <w:start w:val="1"/>
      <w:numFmt w:val="lowerLetter"/>
      <w:lvlText w:val="%5."/>
      <w:lvlJc w:val="left"/>
      <w:pPr>
        <w:ind w:left="3600" w:hanging="360"/>
      </w:pPr>
    </w:lvl>
    <w:lvl w:ilvl="5" w:tplc="ADC62234">
      <w:start w:val="1"/>
      <w:numFmt w:val="lowerRoman"/>
      <w:lvlText w:val="%6."/>
      <w:lvlJc w:val="right"/>
      <w:pPr>
        <w:ind w:left="4320" w:hanging="180"/>
      </w:pPr>
    </w:lvl>
    <w:lvl w:ilvl="6" w:tplc="886861B0">
      <w:start w:val="1"/>
      <w:numFmt w:val="decimal"/>
      <w:lvlText w:val="%7."/>
      <w:lvlJc w:val="left"/>
      <w:pPr>
        <w:ind w:left="5040" w:hanging="360"/>
      </w:pPr>
    </w:lvl>
    <w:lvl w:ilvl="7" w:tplc="F922362A">
      <w:start w:val="1"/>
      <w:numFmt w:val="lowerLetter"/>
      <w:lvlText w:val="%8."/>
      <w:lvlJc w:val="left"/>
      <w:pPr>
        <w:ind w:left="5760" w:hanging="360"/>
      </w:pPr>
    </w:lvl>
    <w:lvl w:ilvl="8" w:tplc="688EA000">
      <w:start w:val="1"/>
      <w:numFmt w:val="lowerRoman"/>
      <w:lvlText w:val="%9."/>
      <w:lvlJc w:val="right"/>
      <w:pPr>
        <w:ind w:left="6480" w:hanging="180"/>
      </w:pPr>
    </w:lvl>
  </w:abstractNum>
  <w:abstractNum w:abstractNumId="128"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9" w15:restartNumberingAfterBreak="0">
    <w:nsid w:val="7B949212"/>
    <w:multiLevelType w:val="hybridMultilevel"/>
    <w:tmpl w:val="F5A08758"/>
    <w:lvl w:ilvl="0" w:tplc="C2C81284">
      <w:start w:val="1"/>
      <w:numFmt w:val="lowerRoman"/>
      <w:lvlText w:val="%1)"/>
      <w:lvlJc w:val="right"/>
      <w:pPr>
        <w:ind w:left="1080" w:hanging="360"/>
      </w:pPr>
    </w:lvl>
    <w:lvl w:ilvl="1" w:tplc="C5549BD2">
      <w:start w:val="1"/>
      <w:numFmt w:val="lowerLetter"/>
      <w:lvlText w:val="%2."/>
      <w:lvlJc w:val="left"/>
      <w:pPr>
        <w:ind w:left="1800" w:hanging="360"/>
      </w:pPr>
    </w:lvl>
    <w:lvl w:ilvl="2" w:tplc="35905FC2">
      <w:start w:val="1"/>
      <w:numFmt w:val="lowerRoman"/>
      <w:lvlText w:val="%3."/>
      <w:lvlJc w:val="right"/>
      <w:pPr>
        <w:ind w:left="2520" w:hanging="180"/>
      </w:pPr>
    </w:lvl>
    <w:lvl w:ilvl="3" w:tplc="1CD4659C">
      <w:start w:val="1"/>
      <w:numFmt w:val="decimal"/>
      <w:lvlText w:val="%4."/>
      <w:lvlJc w:val="left"/>
      <w:pPr>
        <w:ind w:left="3240" w:hanging="360"/>
      </w:pPr>
    </w:lvl>
    <w:lvl w:ilvl="4" w:tplc="896A5292">
      <w:start w:val="1"/>
      <w:numFmt w:val="lowerLetter"/>
      <w:lvlText w:val="%5."/>
      <w:lvlJc w:val="left"/>
      <w:pPr>
        <w:ind w:left="3960" w:hanging="360"/>
      </w:pPr>
    </w:lvl>
    <w:lvl w:ilvl="5" w:tplc="27A669BE">
      <w:start w:val="1"/>
      <w:numFmt w:val="lowerRoman"/>
      <w:lvlText w:val="%6."/>
      <w:lvlJc w:val="right"/>
      <w:pPr>
        <w:ind w:left="4680" w:hanging="180"/>
      </w:pPr>
    </w:lvl>
    <w:lvl w:ilvl="6" w:tplc="2856C9F8">
      <w:start w:val="1"/>
      <w:numFmt w:val="decimal"/>
      <w:lvlText w:val="%7."/>
      <w:lvlJc w:val="left"/>
      <w:pPr>
        <w:ind w:left="5400" w:hanging="360"/>
      </w:pPr>
    </w:lvl>
    <w:lvl w:ilvl="7" w:tplc="D412781A">
      <w:start w:val="1"/>
      <w:numFmt w:val="lowerLetter"/>
      <w:lvlText w:val="%8."/>
      <w:lvlJc w:val="left"/>
      <w:pPr>
        <w:ind w:left="6120" w:hanging="360"/>
      </w:pPr>
    </w:lvl>
    <w:lvl w:ilvl="8" w:tplc="0BC60836">
      <w:start w:val="1"/>
      <w:numFmt w:val="lowerRoman"/>
      <w:lvlText w:val="%9."/>
      <w:lvlJc w:val="right"/>
      <w:pPr>
        <w:ind w:left="6840" w:hanging="180"/>
      </w:pPr>
    </w:lvl>
  </w:abstractNum>
  <w:abstractNum w:abstractNumId="130" w15:restartNumberingAfterBreak="0">
    <w:nsid w:val="7CAC2B81"/>
    <w:multiLevelType w:val="hybridMultilevel"/>
    <w:tmpl w:val="828E1A1A"/>
    <w:lvl w:ilvl="0" w:tplc="CBB2EC0A">
      <w:start w:val="1"/>
      <w:numFmt w:val="lowerRoman"/>
      <w:lvlText w:val="%1."/>
      <w:lvlJc w:val="lef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1" w15:restartNumberingAfterBreak="0">
    <w:nsid w:val="7E9537C5"/>
    <w:multiLevelType w:val="hybridMultilevel"/>
    <w:tmpl w:val="4D74E8F6"/>
    <w:lvl w:ilvl="0" w:tplc="BC2ECD5C">
      <w:start w:val="1"/>
      <w:numFmt w:val="lowerRoman"/>
      <w:lvlText w:val="%1."/>
      <w:lvlJc w:val="right"/>
      <w:pPr>
        <w:ind w:left="720" w:hanging="360"/>
      </w:pPr>
    </w:lvl>
    <w:lvl w:ilvl="1" w:tplc="FBB8579C">
      <w:start w:val="1"/>
      <w:numFmt w:val="lowerLetter"/>
      <w:lvlText w:val="%2."/>
      <w:lvlJc w:val="left"/>
      <w:pPr>
        <w:ind w:left="1440" w:hanging="360"/>
      </w:pPr>
    </w:lvl>
    <w:lvl w:ilvl="2" w:tplc="5406DC1C">
      <w:start w:val="1"/>
      <w:numFmt w:val="lowerRoman"/>
      <w:lvlText w:val="%3."/>
      <w:lvlJc w:val="right"/>
      <w:pPr>
        <w:ind w:left="2160" w:hanging="180"/>
      </w:pPr>
    </w:lvl>
    <w:lvl w:ilvl="3" w:tplc="DAC8EA10">
      <w:start w:val="1"/>
      <w:numFmt w:val="decimal"/>
      <w:lvlText w:val="%4."/>
      <w:lvlJc w:val="left"/>
      <w:pPr>
        <w:ind w:left="2880" w:hanging="360"/>
      </w:pPr>
    </w:lvl>
    <w:lvl w:ilvl="4" w:tplc="EF74FDDA">
      <w:start w:val="1"/>
      <w:numFmt w:val="lowerLetter"/>
      <w:lvlText w:val="%5."/>
      <w:lvlJc w:val="left"/>
      <w:pPr>
        <w:ind w:left="3600" w:hanging="360"/>
      </w:pPr>
    </w:lvl>
    <w:lvl w:ilvl="5" w:tplc="1ED63BE8">
      <w:start w:val="1"/>
      <w:numFmt w:val="lowerRoman"/>
      <w:lvlText w:val="%6."/>
      <w:lvlJc w:val="right"/>
      <w:pPr>
        <w:ind w:left="4320" w:hanging="180"/>
      </w:pPr>
    </w:lvl>
    <w:lvl w:ilvl="6" w:tplc="80826EC6">
      <w:start w:val="1"/>
      <w:numFmt w:val="decimal"/>
      <w:lvlText w:val="%7."/>
      <w:lvlJc w:val="left"/>
      <w:pPr>
        <w:ind w:left="5040" w:hanging="360"/>
      </w:pPr>
    </w:lvl>
    <w:lvl w:ilvl="7" w:tplc="44280D40">
      <w:start w:val="1"/>
      <w:numFmt w:val="lowerLetter"/>
      <w:lvlText w:val="%8."/>
      <w:lvlJc w:val="left"/>
      <w:pPr>
        <w:ind w:left="5760" w:hanging="360"/>
      </w:pPr>
    </w:lvl>
    <w:lvl w:ilvl="8" w:tplc="CA8AACF0">
      <w:start w:val="1"/>
      <w:numFmt w:val="lowerRoman"/>
      <w:lvlText w:val="%9."/>
      <w:lvlJc w:val="right"/>
      <w:pPr>
        <w:ind w:left="6480" w:hanging="180"/>
      </w:pPr>
    </w:lvl>
  </w:abstractNum>
  <w:num w:numId="1" w16cid:durableId="1499928827">
    <w:abstractNumId w:val="66"/>
  </w:num>
  <w:num w:numId="2" w16cid:durableId="1386219132">
    <w:abstractNumId w:val="104"/>
  </w:num>
  <w:num w:numId="3" w16cid:durableId="68315172">
    <w:abstractNumId w:val="7"/>
  </w:num>
  <w:num w:numId="4" w16cid:durableId="1811482246">
    <w:abstractNumId w:val="26"/>
  </w:num>
  <w:num w:numId="5" w16cid:durableId="2067874329">
    <w:abstractNumId w:val="71"/>
  </w:num>
  <w:num w:numId="6" w16cid:durableId="114640591">
    <w:abstractNumId w:val="59"/>
  </w:num>
  <w:num w:numId="7" w16cid:durableId="727142574">
    <w:abstractNumId w:val="97"/>
  </w:num>
  <w:num w:numId="8" w16cid:durableId="431820692">
    <w:abstractNumId w:val="37"/>
  </w:num>
  <w:num w:numId="9" w16cid:durableId="2070378836">
    <w:abstractNumId w:val="88"/>
  </w:num>
  <w:num w:numId="10" w16cid:durableId="1534224561">
    <w:abstractNumId w:val="65"/>
  </w:num>
  <w:num w:numId="11" w16cid:durableId="215314225">
    <w:abstractNumId w:val="118"/>
  </w:num>
  <w:num w:numId="12" w16cid:durableId="317391232">
    <w:abstractNumId w:val="70"/>
  </w:num>
  <w:num w:numId="13" w16cid:durableId="1317874418">
    <w:abstractNumId w:val="72"/>
  </w:num>
  <w:num w:numId="14" w16cid:durableId="928926892">
    <w:abstractNumId w:val="64"/>
  </w:num>
  <w:num w:numId="15" w16cid:durableId="2067295129">
    <w:abstractNumId w:val="86"/>
  </w:num>
  <w:num w:numId="16" w16cid:durableId="2033220716">
    <w:abstractNumId w:val="101"/>
  </w:num>
  <w:num w:numId="17" w16cid:durableId="1249272039">
    <w:abstractNumId w:val="14"/>
  </w:num>
  <w:num w:numId="18" w16cid:durableId="980891905">
    <w:abstractNumId w:val="78"/>
  </w:num>
  <w:num w:numId="19" w16cid:durableId="2042974517">
    <w:abstractNumId w:val="62"/>
  </w:num>
  <w:num w:numId="20" w16cid:durableId="511653127">
    <w:abstractNumId w:val="48"/>
  </w:num>
  <w:num w:numId="21" w16cid:durableId="1290430742">
    <w:abstractNumId w:val="27"/>
  </w:num>
  <w:num w:numId="22" w16cid:durableId="845557753">
    <w:abstractNumId w:val="131"/>
  </w:num>
  <w:num w:numId="23" w16cid:durableId="1321884735">
    <w:abstractNumId w:val="103"/>
  </w:num>
  <w:num w:numId="24" w16cid:durableId="912617515">
    <w:abstractNumId w:val="52"/>
  </w:num>
  <w:num w:numId="25" w16cid:durableId="1215115754">
    <w:abstractNumId w:val="105"/>
  </w:num>
  <w:num w:numId="26" w16cid:durableId="518854243">
    <w:abstractNumId w:val="17"/>
  </w:num>
  <w:num w:numId="27" w16cid:durableId="2144493514">
    <w:abstractNumId w:val="3"/>
  </w:num>
  <w:num w:numId="28" w16cid:durableId="13579504">
    <w:abstractNumId w:val="85"/>
  </w:num>
  <w:num w:numId="29" w16cid:durableId="117191482">
    <w:abstractNumId w:val="68"/>
  </w:num>
  <w:num w:numId="30" w16cid:durableId="1851480576">
    <w:abstractNumId w:val="19"/>
  </w:num>
  <w:num w:numId="31" w16cid:durableId="1279482301">
    <w:abstractNumId w:val="18"/>
  </w:num>
  <w:num w:numId="32" w16cid:durableId="1715471448">
    <w:abstractNumId w:val="21"/>
  </w:num>
  <w:num w:numId="33" w16cid:durableId="1726639874">
    <w:abstractNumId w:val="106"/>
  </w:num>
  <w:num w:numId="34" w16cid:durableId="524634615">
    <w:abstractNumId w:val="51"/>
  </w:num>
  <w:num w:numId="35" w16cid:durableId="173885647">
    <w:abstractNumId w:val="82"/>
  </w:num>
  <w:num w:numId="36" w16cid:durableId="740635648">
    <w:abstractNumId w:val="35"/>
  </w:num>
  <w:num w:numId="37" w16cid:durableId="1920362696">
    <w:abstractNumId w:val="116"/>
  </w:num>
  <w:num w:numId="38" w16cid:durableId="1290042493">
    <w:abstractNumId w:val="30"/>
  </w:num>
  <w:num w:numId="39" w16cid:durableId="1717852007">
    <w:abstractNumId w:val="99"/>
  </w:num>
  <w:num w:numId="40" w16cid:durableId="1049916555">
    <w:abstractNumId w:val="75"/>
  </w:num>
  <w:num w:numId="41" w16cid:durableId="641152740">
    <w:abstractNumId w:val="127"/>
  </w:num>
  <w:num w:numId="42" w16cid:durableId="2081361287">
    <w:abstractNumId w:val="100"/>
  </w:num>
  <w:num w:numId="43" w16cid:durableId="352271744">
    <w:abstractNumId w:val="12"/>
  </w:num>
  <w:num w:numId="44" w16cid:durableId="1714228048">
    <w:abstractNumId w:val="40"/>
  </w:num>
  <w:num w:numId="45" w16cid:durableId="948700826">
    <w:abstractNumId w:val="129"/>
  </w:num>
  <w:num w:numId="46" w16cid:durableId="527304579">
    <w:abstractNumId w:val="20"/>
  </w:num>
  <w:num w:numId="47" w16cid:durableId="1377925004">
    <w:abstractNumId w:val="28"/>
  </w:num>
  <w:num w:numId="48" w16cid:durableId="1770079599">
    <w:abstractNumId w:val="42"/>
  </w:num>
  <w:num w:numId="49" w16cid:durableId="72117052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25397244">
    <w:abstractNumId w:val="109"/>
  </w:num>
  <w:num w:numId="51" w16cid:durableId="153052988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73677695">
    <w:abstractNumId w:val="73"/>
  </w:num>
  <w:num w:numId="53" w16cid:durableId="469326750">
    <w:abstractNumId w:val="55"/>
  </w:num>
  <w:num w:numId="54" w16cid:durableId="1289508328">
    <w:abstractNumId w:val="25"/>
  </w:num>
  <w:num w:numId="55" w16cid:durableId="1975208120">
    <w:abstractNumId w:val="22"/>
  </w:num>
  <w:num w:numId="56" w16cid:durableId="399642905">
    <w:abstractNumId w:val="107"/>
  </w:num>
  <w:num w:numId="57" w16cid:durableId="477846501">
    <w:abstractNumId w:val="110"/>
  </w:num>
  <w:num w:numId="58" w16cid:durableId="1078020206">
    <w:abstractNumId w:val="108"/>
  </w:num>
  <w:num w:numId="59" w16cid:durableId="127670293">
    <w:abstractNumId w:val="117"/>
  </w:num>
  <w:num w:numId="60" w16cid:durableId="1306857416">
    <w:abstractNumId w:val="49"/>
  </w:num>
  <w:num w:numId="61" w16cid:durableId="2034305646">
    <w:abstractNumId w:val="83"/>
  </w:num>
  <w:num w:numId="62" w16cid:durableId="1943104150">
    <w:abstractNumId w:val="10"/>
  </w:num>
  <w:num w:numId="63" w16cid:durableId="82848371">
    <w:abstractNumId w:val="87"/>
  </w:num>
  <w:num w:numId="64" w16cid:durableId="563878926">
    <w:abstractNumId w:val="1"/>
  </w:num>
  <w:num w:numId="65" w16cid:durableId="161555457">
    <w:abstractNumId w:val="0"/>
  </w:num>
  <w:num w:numId="66" w16cid:durableId="1377848592">
    <w:abstractNumId w:val="95"/>
  </w:num>
  <w:num w:numId="67" w16cid:durableId="1135366999">
    <w:abstractNumId w:val="9"/>
  </w:num>
  <w:num w:numId="68" w16cid:durableId="1575240466">
    <w:abstractNumId w:val="15"/>
  </w:num>
  <w:num w:numId="69" w16cid:durableId="1384645006">
    <w:abstractNumId w:val="47"/>
  </w:num>
  <w:num w:numId="70" w16cid:durableId="1204751996">
    <w:abstractNumId w:val="58"/>
  </w:num>
  <w:num w:numId="71" w16cid:durableId="895942726">
    <w:abstractNumId w:val="33"/>
  </w:num>
  <w:num w:numId="72" w16cid:durableId="1435401783">
    <w:abstractNumId w:val="74"/>
  </w:num>
  <w:num w:numId="73" w16cid:durableId="434832300">
    <w:abstractNumId w:val="69"/>
  </w:num>
  <w:num w:numId="74" w16cid:durableId="560290726">
    <w:abstractNumId w:val="50"/>
  </w:num>
  <w:num w:numId="75" w16cid:durableId="716970042">
    <w:abstractNumId w:val="114"/>
  </w:num>
  <w:num w:numId="76" w16cid:durableId="1682707150">
    <w:abstractNumId w:val="90"/>
  </w:num>
  <w:num w:numId="77" w16cid:durableId="59256106">
    <w:abstractNumId w:val="53"/>
  </w:num>
  <w:num w:numId="78" w16cid:durableId="203295859">
    <w:abstractNumId w:val="98"/>
  </w:num>
  <w:num w:numId="79" w16cid:durableId="822550495">
    <w:abstractNumId w:val="111"/>
  </w:num>
  <w:num w:numId="80" w16cid:durableId="1734159113">
    <w:abstractNumId w:val="4"/>
  </w:num>
  <w:num w:numId="81" w16cid:durableId="1280842426">
    <w:abstractNumId w:val="38"/>
  </w:num>
  <w:num w:numId="82" w16cid:durableId="275068151">
    <w:abstractNumId w:val="112"/>
  </w:num>
  <w:num w:numId="83" w16cid:durableId="310796762">
    <w:abstractNumId w:val="31"/>
  </w:num>
  <w:num w:numId="84" w16cid:durableId="791169409">
    <w:abstractNumId w:val="126"/>
  </w:num>
  <w:num w:numId="85" w16cid:durableId="1928415086">
    <w:abstractNumId w:val="121"/>
  </w:num>
  <w:num w:numId="86" w16cid:durableId="1679381606">
    <w:abstractNumId w:val="23"/>
  </w:num>
  <w:num w:numId="87" w16cid:durableId="560214398">
    <w:abstractNumId w:val="13"/>
  </w:num>
  <w:num w:numId="88" w16cid:durableId="1441561291">
    <w:abstractNumId w:val="113"/>
  </w:num>
  <w:num w:numId="89" w16cid:durableId="1700354908">
    <w:abstractNumId w:val="102"/>
  </w:num>
  <w:num w:numId="90" w16cid:durableId="574633351">
    <w:abstractNumId w:val="124"/>
  </w:num>
  <w:num w:numId="91" w16cid:durableId="2012682438">
    <w:abstractNumId w:val="11"/>
  </w:num>
  <w:num w:numId="92" w16cid:durableId="1359968206">
    <w:abstractNumId w:val="60"/>
  </w:num>
  <w:num w:numId="93" w16cid:durableId="528034493">
    <w:abstractNumId w:val="128"/>
  </w:num>
  <w:num w:numId="94" w16cid:durableId="1819805012">
    <w:abstractNumId w:val="79"/>
  </w:num>
  <w:num w:numId="95" w16cid:durableId="886798248">
    <w:abstractNumId w:val="5"/>
  </w:num>
  <w:num w:numId="96" w16cid:durableId="1224557948">
    <w:abstractNumId w:val="36"/>
  </w:num>
  <w:num w:numId="97" w16cid:durableId="824129650">
    <w:abstractNumId w:val="125"/>
  </w:num>
  <w:num w:numId="98" w16cid:durableId="215552882">
    <w:abstractNumId w:val="123"/>
  </w:num>
  <w:num w:numId="99" w16cid:durableId="1736778157">
    <w:abstractNumId w:val="2"/>
  </w:num>
  <w:num w:numId="100" w16cid:durableId="802776726">
    <w:abstractNumId w:val="120"/>
  </w:num>
  <w:num w:numId="101" w16cid:durableId="1011759184">
    <w:abstractNumId w:val="89"/>
  </w:num>
  <w:num w:numId="102" w16cid:durableId="1901474810">
    <w:abstractNumId w:val="29"/>
  </w:num>
  <w:num w:numId="103" w16cid:durableId="1403330182">
    <w:abstractNumId w:val="41"/>
  </w:num>
  <w:num w:numId="104" w16cid:durableId="1779061072">
    <w:abstractNumId w:val="96"/>
  </w:num>
  <w:num w:numId="105" w16cid:durableId="899444461">
    <w:abstractNumId w:val="67"/>
  </w:num>
  <w:num w:numId="106" w16cid:durableId="2049524090">
    <w:abstractNumId w:val="39"/>
  </w:num>
  <w:num w:numId="107" w16cid:durableId="1093277554">
    <w:abstractNumId w:val="94"/>
  </w:num>
  <w:num w:numId="108" w16cid:durableId="1828277373">
    <w:abstractNumId w:val="119"/>
  </w:num>
  <w:num w:numId="109" w16cid:durableId="708844016">
    <w:abstractNumId w:val="122"/>
  </w:num>
  <w:num w:numId="110" w16cid:durableId="2002780869">
    <w:abstractNumId w:val="93"/>
  </w:num>
  <w:num w:numId="111" w16cid:durableId="1201821415">
    <w:abstractNumId w:val="44"/>
  </w:num>
  <w:num w:numId="112" w16cid:durableId="1375420151">
    <w:abstractNumId w:val="81"/>
  </w:num>
  <w:num w:numId="113" w16cid:durableId="408306334">
    <w:abstractNumId w:val="43"/>
  </w:num>
  <w:num w:numId="114" w16cid:durableId="400449354">
    <w:abstractNumId w:val="16"/>
  </w:num>
  <w:num w:numId="115" w16cid:durableId="1543206264">
    <w:abstractNumId w:val="63"/>
  </w:num>
  <w:num w:numId="116" w16cid:durableId="1577789077">
    <w:abstractNumId w:val="56"/>
  </w:num>
  <w:num w:numId="117" w16cid:durableId="2049134923">
    <w:abstractNumId w:val="92"/>
  </w:num>
  <w:num w:numId="118" w16cid:durableId="461775083">
    <w:abstractNumId w:val="130"/>
  </w:num>
  <w:num w:numId="119" w16cid:durableId="1794638085">
    <w:abstractNumId w:val="76"/>
  </w:num>
  <w:num w:numId="120" w16cid:durableId="74594250">
    <w:abstractNumId w:val="80"/>
  </w:num>
  <w:num w:numId="121" w16cid:durableId="1355302933">
    <w:abstractNumId w:val="34"/>
  </w:num>
  <w:num w:numId="122" w16cid:durableId="1731224175">
    <w:abstractNumId w:val="6"/>
  </w:num>
  <w:num w:numId="123" w16cid:durableId="396630515">
    <w:abstractNumId w:val="57"/>
  </w:num>
  <w:num w:numId="124" w16cid:durableId="1382557550">
    <w:abstractNumId w:val="54"/>
  </w:num>
  <w:num w:numId="125" w16cid:durableId="1720209020">
    <w:abstractNumId w:val="61"/>
  </w:num>
  <w:num w:numId="126" w16cid:durableId="1617718376">
    <w:abstractNumId w:val="24"/>
  </w:num>
  <w:num w:numId="127" w16cid:durableId="1314598679">
    <w:abstractNumId w:val="115"/>
  </w:num>
  <w:num w:numId="128" w16cid:durableId="1233392536">
    <w:abstractNumId w:val="46"/>
  </w:num>
  <w:num w:numId="129" w16cid:durableId="1258101191">
    <w:abstractNumId w:val="8"/>
  </w:num>
  <w:num w:numId="130" w16cid:durableId="965814740">
    <w:abstractNumId w:val="91"/>
  </w:num>
  <w:num w:numId="131" w16cid:durableId="1201822641">
    <w:abstractNumId w:val="32"/>
  </w:num>
  <w:num w:numId="132" w16cid:durableId="927230061">
    <w:abstractNumId w:val="45"/>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TrackMoves/>
  <w:defaultTabStop w:val="720"/>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61B"/>
    <w:rsid w:val="00004DA7"/>
    <w:rsid w:val="000066FC"/>
    <w:rsid w:val="00011908"/>
    <w:rsid w:val="0001211F"/>
    <w:rsid w:val="000122E7"/>
    <w:rsid w:val="00012F14"/>
    <w:rsid w:val="00015204"/>
    <w:rsid w:val="00015E2B"/>
    <w:rsid w:val="00016884"/>
    <w:rsid w:val="00016924"/>
    <w:rsid w:val="00017826"/>
    <w:rsid w:val="00020ECB"/>
    <w:rsid w:val="00021049"/>
    <w:rsid w:val="0002251B"/>
    <w:rsid w:val="000236B2"/>
    <w:rsid w:val="00023C16"/>
    <w:rsid w:val="00026DCF"/>
    <w:rsid w:val="00030283"/>
    <w:rsid w:val="000314D8"/>
    <w:rsid w:val="00033005"/>
    <w:rsid w:val="00034704"/>
    <w:rsid w:val="000369C2"/>
    <w:rsid w:val="00041455"/>
    <w:rsid w:val="00042D7B"/>
    <w:rsid w:val="0004325C"/>
    <w:rsid w:val="000442F5"/>
    <w:rsid w:val="0004464A"/>
    <w:rsid w:val="00044DC5"/>
    <w:rsid w:val="0004513C"/>
    <w:rsid w:val="000456D8"/>
    <w:rsid w:val="00050EB9"/>
    <w:rsid w:val="00051090"/>
    <w:rsid w:val="000531F9"/>
    <w:rsid w:val="00054C3D"/>
    <w:rsid w:val="00054C7D"/>
    <w:rsid w:val="00055676"/>
    <w:rsid w:val="000575C3"/>
    <w:rsid w:val="00062608"/>
    <w:rsid w:val="00063CE2"/>
    <w:rsid w:val="0006694C"/>
    <w:rsid w:val="00067138"/>
    <w:rsid w:val="0006798B"/>
    <w:rsid w:val="00070C22"/>
    <w:rsid w:val="00073062"/>
    <w:rsid w:val="00074701"/>
    <w:rsid w:val="00082E97"/>
    <w:rsid w:val="00082FF3"/>
    <w:rsid w:val="00083E1B"/>
    <w:rsid w:val="0009768A"/>
    <w:rsid w:val="000A055E"/>
    <w:rsid w:val="000A276B"/>
    <w:rsid w:val="000A5825"/>
    <w:rsid w:val="000A5C13"/>
    <w:rsid w:val="000A7724"/>
    <w:rsid w:val="000B0AAF"/>
    <w:rsid w:val="000B1BDB"/>
    <w:rsid w:val="000B4557"/>
    <w:rsid w:val="000B46CA"/>
    <w:rsid w:val="000C2AA4"/>
    <w:rsid w:val="000C3517"/>
    <w:rsid w:val="000C614B"/>
    <w:rsid w:val="000C64AD"/>
    <w:rsid w:val="000D23DD"/>
    <w:rsid w:val="000D348C"/>
    <w:rsid w:val="000D3C54"/>
    <w:rsid w:val="000D7371"/>
    <w:rsid w:val="000E2828"/>
    <w:rsid w:val="000E7801"/>
    <w:rsid w:val="000E7DFF"/>
    <w:rsid w:val="000F176E"/>
    <w:rsid w:val="000F3C89"/>
    <w:rsid w:val="00100464"/>
    <w:rsid w:val="00102684"/>
    <w:rsid w:val="00102E32"/>
    <w:rsid w:val="00105CC5"/>
    <w:rsid w:val="00115C85"/>
    <w:rsid w:val="001169CB"/>
    <w:rsid w:val="00117CBD"/>
    <w:rsid w:val="00120336"/>
    <w:rsid w:val="0012340C"/>
    <w:rsid w:val="00124329"/>
    <w:rsid w:val="00124B6F"/>
    <w:rsid w:val="00125122"/>
    <w:rsid w:val="00125C36"/>
    <w:rsid w:val="00126334"/>
    <w:rsid w:val="001368AC"/>
    <w:rsid w:val="001371B1"/>
    <w:rsid w:val="0013791D"/>
    <w:rsid w:val="00137C03"/>
    <w:rsid w:val="00140522"/>
    <w:rsid w:val="00142B91"/>
    <w:rsid w:val="00143ABF"/>
    <w:rsid w:val="00144C96"/>
    <w:rsid w:val="001474B5"/>
    <w:rsid w:val="0015340B"/>
    <w:rsid w:val="001548B6"/>
    <w:rsid w:val="001555F0"/>
    <w:rsid w:val="00155BED"/>
    <w:rsid w:val="001620DB"/>
    <w:rsid w:val="001622D8"/>
    <w:rsid w:val="00164ADE"/>
    <w:rsid w:val="0016750C"/>
    <w:rsid w:val="00170FBF"/>
    <w:rsid w:val="0017251B"/>
    <w:rsid w:val="00173E14"/>
    <w:rsid w:val="001759B4"/>
    <w:rsid w:val="00175C89"/>
    <w:rsid w:val="0017744F"/>
    <w:rsid w:val="00181BB0"/>
    <w:rsid w:val="0018463C"/>
    <w:rsid w:val="0018545E"/>
    <w:rsid w:val="001874A6"/>
    <w:rsid w:val="00191564"/>
    <w:rsid w:val="00193E48"/>
    <w:rsid w:val="00196847"/>
    <w:rsid w:val="00197CE8"/>
    <w:rsid w:val="001A7BBF"/>
    <w:rsid w:val="001A7CAC"/>
    <w:rsid w:val="001B0D9B"/>
    <w:rsid w:val="001B645C"/>
    <w:rsid w:val="001B6590"/>
    <w:rsid w:val="001B6C47"/>
    <w:rsid w:val="001B6DD1"/>
    <w:rsid w:val="001BC0EA"/>
    <w:rsid w:val="001C1324"/>
    <w:rsid w:val="001C27EF"/>
    <w:rsid w:val="001C2F00"/>
    <w:rsid w:val="001C4D88"/>
    <w:rsid w:val="001C5A50"/>
    <w:rsid w:val="001C7129"/>
    <w:rsid w:val="001D0CD2"/>
    <w:rsid w:val="001D3382"/>
    <w:rsid w:val="001D4B25"/>
    <w:rsid w:val="001D69A5"/>
    <w:rsid w:val="001D7EE4"/>
    <w:rsid w:val="001E1C8D"/>
    <w:rsid w:val="001E5693"/>
    <w:rsid w:val="001E5ED7"/>
    <w:rsid w:val="001E6859"/>
    <w:rsid w:val="001F17A4"/>
    <w:rsid w:val="001F242D"/>
    <w:rsid w:val="001F56DC"/>
    <w:rsid w:val="001F7806"/>
    <w:rsid w:val="0020109B"/>
    <w:rsid w:val="0020702F"/>
    <w:rsid w:val="0020770B"/>
    <w:rsid w:val="00207D52"/>
    <w:rsid w:val="00210BE0"/>
    <w:rsid w:val="00211A92"/>
    <w:rsid w:val="00215465"/>
    <w:rsid w:val="002217F8"/>
    <w:rsid w:val="00222274"/>
    <w:rsid w:val="002256E6"/>
    <w:rsid w:val="0022598D"/>
    <w:rsid w:val="00230614"/>
    <w:rsid w:val="0023543E"/>
    <w:rsid w:val="00235A26"/>
    <w:rsid w:val="002369F8"/>
    <w:rsid w:val="002464D3"/>
    <w:rsid w:val="00250081"/>
    <w:rsid w:val="00250481"/>
    <w:rsid w:val="0025374D"/>
    <w:rsid w:val="00255D1C"/>
    <w:rsid w:val="002565B7"/>
    <w:rsid w:val="00256F72"/>
    <w:rsid w:val="00263A65"/>
    <w:rsid w:val="00264FE6"/>
    <w:rsid w:val="00265702"/>
    <w:rsid w:val="002727F7"/>
    <w:rsid w:val="002745AD"/>
    <w:rsid w:val="002753B6"/>
    <w:rsid w:val="00277BC0"/>
    <w:rsid w:val="00280D61"/>
    <w:rsid w:val="00284ADA"/>
    <w:rsid w:val="0029002E"/>
    <w:rsid w:val="0029110A"/>
    <w:rsid w:val="00291ACC"/>
    <w:rsid w:val="002928CD"/>
    <w:rsid w:val="00293076"/>
    <w:rsid w:val="002933E1"/>
    <w:rsid w:val="00295028"/>
    <w:rsid w:val="00295065"/>
    <w:rsid w:val="00295C90"/>
    <w:rsid w:val="0029714D"/>
    <w:rsid w:val="002A11D4"/>
    <w:rsid w:val="002A1216"/>
    <w:rsid w:val="002A2303"/>
    <w:rsid w:val="002A3B51"/>
    <w:rsid w:val="002B0498"/>
    <w:rsid w:val="002B0F24"/>
    <w:rsid w:val="002B4509"/>
    <w:rsid w:val="002B52B3"/>
    <w:rsid w:val="002B70C6"/>
    <w:rsid w:val="002C0264"/>
    <w:rsid w:val="002C1559"/>
    <w:rsid w:val="002C4CEE"/>
    <w:rsid w:val="002C6636"/>
    <w:rsid w:val="002C6BE5"/>
    <w:rsid w:val="002D014F"/>
    <w:rsid w:val="002D3277"/>
    <w:rsid w:val="002D5A79"/>
    <w:rsid w:val="002D67D0"/>
    <w:rsid w:val="002D67DE"/>
    <w:rsid w:val="002D6F97"/>
    <w:rsid w:val="002E10AC"/>
    <w:rsid w:val="002E1B91"/>
    <w:rsid w:val="002E74D9"/>
    <w:rsid w:val="002F1531"/>
    <w:rsid w:val="002F16BD"/>
    <w:rsid w:val="002F4845"/>
    <w:rsid w:val="002F4B31"/>
    <w:rsid w:val="002F4F73"/>
    <w:rsid w:val="0030040A"/>
    <w:rsid w:val="00301C1B"/>
    <w:rsid w:val="003038BD"/>
    <w:rsid w:val="00304535"/>
    <w:rsid w:val="00305DC0"/>
    <w:rsid w:val="003072BB"/>
    <w:rsid w:val="00307FC7"/>
    <w:rsid w:val="00312A8F"/>
    <w:rsid w:val="00313947"/>
    <w:rsid w:val="003151F7"/>
    <w:rsid w:val="0031791E"/>
    <w:rsid w:val="00321874"/>
    <w:rsid w:val="00324224"/>
    <w:rsid w:val="00325713"/>
    <w:rsid w:val="00326993"/>
    <w:rsid w:val="00326F40"/>
    <w:rsid w:val="00327439"/>
    <w:rsid w:val="003342BE"/>
    <w:rsid w:val="003358B3"/>
    <w:rsid w:val="00336A87"/>
    <w:rsid w:val="00341C6B"/>
    <w:rsid w:val="00343948"/>
    <w:rsid w:val="00345523"/>
    <w:rsid w:val="003458AA"/>
    <w:rsid w:val="00346146"/>
    <w:rsid w:val="003469DB"/>
    <w:rsid w:val="00355ECB"/>
    <w:rsid w:val="0036238A"/>
    <w:rsid w:val="0036428C"/>
    <w:rsid w:val="00364FC0"/>
    <w:rsid w:val="003664A8"/>
    <w:rsid w:val="00372914"/>
    <w:rsid w:val="00373272"/>
    <w:rsid w:val="00374DC2"/>
    <w:rsid w:val="00374F76"/>
    <w:rsid w:val="003764EE"/>
    <w:rsid w:val="003765A5"/>
    <w:rsid w:val="00384B34"/>
    <w:rsid w:val="00387A82"/>
    <w:rsid w:val="0039008E"/>
    <w:rsid w:val="00391015"/>
    <w:rsid w:val="00392A3E"/>
    <w:rsid w:val="003938D2"/>
    <w:rsid w:val="00393A93"/>
    <w:rsid w:val="0039646D"/>
    <w:rsid w:val="00396BCE"/>
    <w:rsid w:val="003A3402"/>
    <w:rsid w:val="003A5B4E"/>
    <w:rsid w:val="003A66DE"/>
    <w:rsid w:val="003B5221"/>
    <w:rsid w:val="003B58FE"/>
    <w:rsid w:val="003C03DE"/>
    <w:rsid w:val="003C1D16"/>
    <w:rsid w:val="003C1D18"/>
    <w:rsid w:val="003C33B1"/>
    <w:rsid w:val="003C4F59"/>
    <w:rsid w:val="003C668A"/>
    <w:rsid w:val="003D0AAE"/>
    <w:rsid w:val="003D433B"/>
    <w:rsid w:val="003D476F"/>
    <w:rsid w:val="003D4D77"/>
    <w:rsid w:val="003E2897"/>
    <w:rsid w:val="003E409F"/>
    <w:rsid w:val="003E4266"/>
    <w:rsid w:val="003E6E6B"/>
    <w:rsid w:val="003E8EB6"/>
    <w:rsid w:val="003F629D"/>
    <w:rsid w:val="00403BCE"/>
    <w:rsid w:val="004065A8"/>
    <w:rsid w:val="00407C0A"/>
    <w:rsid w:val="00411A2F"/>
    <w:rsid w:val="004133BD"/>
    <w:rsid w:val="004152C3"/>
    <w:rsid w:val="00415614"/>
    <w:rsid w:val="004165E0"/>
    <w:rsid w:val="00416D76"/>
    <w:rsid w:val="00421F63"/>
    <w:rsid w:val="00424708"/>
    <w:rsid w:val="004261E0"/>
    <w:rsid w:val="00427762"/>
    <w:rsid w:val="004305F4"/>
    <w:rsid w:val="00431D32"/>
    <w:rsid w:val="0043222A"/>
    <w:rsid w:val="00432738"/>
    <w:rsid w:val="0043413B"/>
    <w:rsid w:val="00434479"/>
    <w:rsid w:val="00435C49"/>
    <w:rsid w:val="00441F0B"/>
    <w:rsid w:val="00445F48"/>
    <w:rsid w:val="004473F5"/>
    <w:rsid w:val="004525DA"/>
    <w:rsid w:val="00452F5A"/>
    <w:rsid w:val="004556D2"/>
    <w:rsid w:val="0046662A"/>
    <w:rsid w:val="00471B74"/>
    <w:rsid w:val="004755F4"/>
    <w:rsid w:val="004776A4"/>
    <w:rsid w:val="004779D5"/>
    <w:rsid w:val="0048026D"/>
    <w:rsid w:val="00480474"/>
    <w:rsid w:val="004810CA"/>
    <w:rsid w:val="00483882"/>
    <w:rsid w:val="00484374"/>
    <w:rsid w:val="00497548"/>
    <w:rsid w:val="00497669"/>
    <w:rsid w:val="004B0838"/>
    <w:rsid w:val="004B0C34"/>
    <w:rsid w:val="004B0D99"/>
    <w:rsid w:val="004B10B5"/>
    <w:rsid w:val="004B2EF3"/>
    <w:rsid w:val="004B495A"/>
    <w:rsid w:val="004B4D76"/>
    <w:rsid w:val="004B5C2A"/>
    <w:rsid w:val="004B74BC"/>
    <w:rsid w:val="004C0064"/>
    <w:rsid w:val="004D061A"/>
    <w:rsid w:val="004D1161"/>
    <w:rsid w:val="004D14A6"/>
    <w:rsid w:val="004D34AD"/>
    <w:rsid w:val="004D6830"/>
    <w:rsid w:val="004D6B12"/>
    <w:rsid w:val="004E0647"/>
    <w:rsid w:val="004E1CCE"/>
    <w:rsid w:val="004F0532"/>
    <w:rsid w:val="004F16F9"/>
    <w:rsid w:val="004F192A"/>
    <w:rsid w:val="004F1FC4"/>
    <w:rsid w:val="004F668D"/>
    <w:rsid w:val="004F7491"/>
    <w:rsid w:val="005003AE"/>
    <w:rsid w:val="00501DBF"/>
    <w:rsid w:val="0050219C"/>
    <w:rsid w:val="005021C4"/>
    <w:rsid w:val="00502FC2"/>
    <w:rsid w:val="005039EF"/>
    <w:rsid w:val="00503FD6"/>
    <w:rsid w:val="00504F2E"/>
    <w:rsid w:val="00506D80"/>
    <w:rsid w:val="00507D75"/>
    <w:rsid w:val="005105A1"/>
    <w:rsid w:val="0051165C"/>
    <w:rsid w:val="00512A31"/>
    <w:rsid w:val="0051324D"/>
    <w:rsid w:val="00513AB4"/>
    <w:rsid w:val="00514375"/>
    <w:rsid w:val="005162CE"/>
    <w:rsid w:val="00523E17"/>
    <w:rsid w:val="00526607"/>
    <w:rsid w:val="00526ADF"/>
    <w:rsid w:val="00526E16"/>
    <w:rsid w:val="0053006D"/>
    <w:rsid w:val="005333AD"/>
    <w:rsid w:val="00533AE4"/>
    <w:rsid w:val="005440AC"/>
    <w:rsid w:val="0054472A"/>
    <w:rsid w:val="00544B04"/>
    <w:rsid w:val="00545B2F"/>
    <w:rsid w:val="00546CDE"/>
    <w:rsid w:val="005536DD"/>
    <w:rsid w:val="00554E1F"/>
    <w:rsid w:val="00556F38"/>
    <w:rsid w:val="00557962"/>
    <w:rsid w:val="00562354"/>
    <w:rsid w:val="00564D5B"/>
    <w:rsid w:val="00566315"/>
    <w:rsid w:val="00571910"/>
    <w:rsid w:val="0057276B"/>
    <w:rsid w:val="0057408B"/>
    <w:rsid w:val="00574327"/>
    <w:rsid w:val="00576C43"/>
    <w:rsid w:val="00577AF5"/>
    <w:rsid w:val="00581EE4"/>
    <w:rsid w:val="005820DD"/>
    <w:rsid w:val="005832CC"/>
    <w:rsid w:val="0058489E"/>
    <w:rsid w:val="00592A5F"/>
    <w:rsid w:val="005A370E"/>
    <w:rsid w:val="005A412F"/>
    <w:rsid w:val="005A4D83"/>
    <w:rsid w:val="005B1A69"/>
    <w:rsid w:val="005B2FED"/>
    <w:rsid w:val="005B40D5"/>
    <w:rsid w:val="005B4E52"/>
    <w:rsid w:val="005B7DF0"/>
    <w:rsid w:val="005C0DBD"/>
    <w:rsid w:val="005C2ABA"/>
    <w:rsid w:val="005C5481"/>
    <w:rsid w:val="005C6138"/>
    <w:rsid w:val="005C6594"/>
    <w:rsid w:val="005C67D8"/>
    <w:rsid w:val="005C7B32"/>
    <w:rsid w:val="005D8B15"/>
    <w:rsid w:val="005E0688"/>
    <w:rsid w:val="005E3625"/>
    <w:rsid w:val="005F0397"/>
    <w:rsid w:val="005F040E"/>
    <w:rsid w:val="005F0E0A"/>
    <w:rsid w:val="005F287D"/>
    <w:rsid w:val="005F4A56"/>
    <w:rsid w:val="005F6E6B"/>
    <w:rsid w:val="00606D3F"/>
    <w:rsid w:val="00611562"/>
    <w:rsid w:val="00613560"/>
    <w:rsid w:val="0061499B"/>
    <w:rsid w:val="00615130"/>
    <w:rsid w:val="006209FA"/>
    <w:rsid w:val="00622E98"/>
    <w:rsid w:val="00627715"/>
    <w:rsid w:val="00633300"/>
    <w:rsid w:val="00633726"/>
    <w:rsid w:val="00633A78"/>
    <w:rsid w:val="00634271"/>
    <w:rsid w:val="0064082D"/>
    <w:rsid w:val="006445C3"/>
    <w:rsid w:val="006461A6"/>
    <w:rsid w:val="00653286"/>
    <w:rsid w:val="00660F14"/>
    <w:rsid w:val="00663008"/>
    <w:rsid w:val="00663F9A"/>
    <w:rsid w:val="00665B4F"/>
    <w:rsid w:val="006668D8"/>
    <w:rsid w:val="00671053"/>
    <w:rsid w:val="006725F7"/>
    <w:rsid w:val="0067348B"/>
    <w:rsid w:val="006773CE"/>
    <w:rsid w:val="00677805"/>
    <w:rsid w:val="00677E67"/>
    <w:rsid w:val="006906AE"/>
    <w:rsid w:val="006952D1"/>
    <w:rsid w:val="00697188"/>
    <w:rsid w:val="00697BDC"/>
    <w:rsid w:val="006B0930"/>
    <w:rsid w:val="006B1712"/>
    <w:rsid w:val="006B2D40"/>
    <w:rsid w:val="006B59A2"/>
    <w:rsid w:val="006B6657"/>
    <w:rsid w:val="006B7161"/>
    <w:rsid w:val="006D10E1"/>
    <w:rsid w:val="006D287A"/>
    <w:rsid w:val="006D38D6"/>
    <w:rsid w:val="006D6281"/>
    <w:rsid w:val="006E34F7"/>
    <w:rsid w:val="006E4D23"/>
    <w:rsid w:val="006E59A1"/>
    <w:rsid w:val="006E711E"/>
    <w:rsid w:val="006F256F"/>
    <w:rsid w:val="006F2898"/>
    <w:rsid w:val="006F5109"/>
    <w:rsid w:val="006F55B6"/>
    <w:rsid w:val="006F666A"/>
    <w:rsid w:val="00701561"/>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A89"/>
    <w:rsid w:val="00726FB4"/>
    <w:rsid w:val="007302C9"/>
    <w:rsid w:val="007315B8"/>
    <w:rsid w:val="00734FD0"/>
    <w:rsid w:val="007356C6"/>
    <w:rsid w:val="00741A7A"/>
    <w:rsid w:val="00741C93"/>
    <w:rsid w:val="00745B62"/>
    <w:rsid w:val="0074772E"/>
    <w:rsid w:val="00750C29"/>
    <w:rsid w:val="00752850"/>
    <w:rsid w:val="00753463"/>
    <w:rsid w:val="00753B93"/>
    <w:rsid w:val="00754C35"/>
    <w:rsid w:val="00755280"/>
    <w:rsid w:val="007557DC"/>
    <w:rsid w:val="0075622E"/>
    <w:rsid w:val="007629B8"/>
    <w:rsid w:val="00763003"/>
    <w:rsid w:val="00764CD2"/>
    <w:rsid w:val="0077075F"/>
    <w:rsid w:val="00770BD4"/>
    <w:rsid w:val="007746DD"/>
    <w:rsid w:val="007754A5"/>
    <w:rsid w:val="00775A33"/>
    <w:rsid w:val="00775A7E"/>
    <w:rsid w:val="0078387C"/>
    <w:rsid w:val="00785906"/>
    <w:rsid w:val="007950CF"/>
    <w:rsid w:val="007979CA"/>
    <w:rsid w:val="007A002C"/>
    <w:rsid w:val="007A2786"/>
    <w:rsid w:val="007A4DBB"/>
    <w:rsid w:val="007A56A1"/>
    <w:rsid w:val="007A5DD1"/>
    <w:rsid w:val="007A5F19"/>
    <w:rsid w:val="007A704E"/>
    <w:rsid w:val="007B1CF1"/>
    <w:rsid w:val="007B4268"/>
    <w:rsid w:val="007B485D"/>
    <w:rsid w:val="007B706A"/>
    <w:rsid w:val="007B7B48"/>
    <w:rsid w:val="007C0A44"/>
    <w:rsid w:val="007C0C88"/>
    <w:rsid w:val="007C48BE"/>
    <w:rsid w:val="007C4E0C"/>
    <w:rsid w:val="007C72F6"/>
    <w:rsid w:val="007C7C05"/>
    <w:rsid w:val="007D1E08"/>
    <w:rsid w:val="007D3544"/>
    <w:rsid w:val="007E0289"/>
    <w:rsid w:val="007E3BA1"/>
    <w:rsid w:val="007E434C"/>
    <w:rsid w:val="007E4583"/>
    <w:rsid w:val="007F0A5C"/>
    <w:rsid w:val="007F2769"/>
    <w:rsid w:val="007F2D9B"/>
    <w:rsid w:val="007F5375"/>
    <w:rsid w:val="007F7B2E"/>
    <w:rsid w:val="007F7F99"/>
    <w:rsid w:val="00800D93"/>
    <w:rsid w:val="00803223"/>
    <w:rsid w:val="00803CAF"/>
    <w:rsid w:val="00805640"/>
    <w:rsid w:val="0080609B"/>
    <w:rsid w:val="00807298"/>
    <w:rsid w:val="0080741F"/>
    <w:rsid w:val="00807B85"/>
    <w:rsid w:val="00807C9E"/>
    <w:rsid w:val="00810D0C"/>
    <w:rsid w:val="00812A88"/>
    <w:rsid w:val="00815E69"/>
    <w:rsid w:val="00816A2B"/>
    <w:rsid w:val="008172E2"/>
    <w:rsid w:val="00820985"/>
    <w:rsid w:val="00821F07"/>
    <w:rsid w:val="00825B94"/>
    <w:rsid w:val="0082799F"/>
    <w:rsid w:val="00830262"/>
    <w:rsid w:val="008309FC"/>
    <w:rsid w:val="008313B5"/>
    <w:rsid w:val="008317D4"/>
    <w:rsid w:val="008334E3"/>
    <w:rsid w:val="00833705"/>
    <w:rsid w:val="00835EF1"/>
    <w:rsid w:val="00836324"/>
    <w:rsid w:val="00836816"/>
    <w:rsid w:val="00842F0E"/>
    <w:rsid w:val="00843D95"/>
    <w:rsid w:val="00846B27"/>
    <w:rsid w:val="00846CE7"/>
    <w:rsid w:val="008515FB"/>
    <w:rsid w:val="0085208E"/>
    <w:rsid w:val="00853AC4"/>
    <w:rsid w:val="008618B1"/>
    <w:rsid w:val="00861D9F"/>
    <w:rsid w:val="00863406"/>
    <w:rsid w:val="00863626"/>
    <w:rsid w:val="00864DCD"/>
    <w:rsid w:val="00865A9D"/>
    <w:rsid w:val="00866C66"/>
    <w:rsid w:val="008674C0"/>
    <w:rsid w:val="00870C6A"/>
    <w:rsid w:val="00877483"/>
    <w:rsid w:val="008806FA"/>
    <w:rsid w:val="008828D4"/>
    <w:rsid w:val="008848B5"/>
    <w:rsid w:val="008861D9"/>
    <w:rsid w:val="00890F0D"/>
    <w:rsid w:val="008948A5"/>
    <w:rsid w:val="00897919"/>
    <w:rsid w:val="008A18BC"/>
    <w:rsid w:val="008A2B8D"/>
    <w:rsid w:val="008A3CB7"/>
    <w:rsid w:val="008A559D"/>
    <w:rsid w:val="008A5B68"/>
    <w:rsid w:val="008A7E93"/>
    <w:rsid w:val="008B16AB"/>
    <w:rsid w:val="008B1CA3"/>
    <w:rsid w:val="008B1E43"/>
    <w:rsid w:val="008C3068"/>
    <w:rsid w:val="008C3AB2"/>
    <w:rsid w:val="008C5759"/>
    <w:rsid w:val="008D1DCC"/>
    <w:rsid w:val="008D2AB4"/>
    <w:rsid w:val="008D37F9"/>
    <w:rsid w:val="008D5571"/>
    <w:rsid w:val="008D61A0"/>
    <w:rsid w:val="008D71EF"/>
    <w:rsid w:val="008E0275"/>
    <w:rsid w:val="008E4062"/>
    <w:rsid w:val="008E4E94"/>
    <w:rsid w:val="008F12AC"/>
    <w:rsid w:val="008F26C5"/>
    <w:rsid w:val="008F2CDE"/>
    <w:rsid w:val="008F35A0"/>
    <w:rsid w:val="008F5A1E"/>
    <w:rsid w:val="009000F0"/>
    <w:rsid w:val="00900825"/>
    <w:rsid w:val="0090138C"/>
    <w:rsid w:val="00904729"/>
    <w:rsid w:val="00904979"/>
    <w:rsid w:val="0091313C"/>
    <w:rsid w:val="009159A7"/>
    <w:rsid w:val="009162D0"/>
    <w:rsid w:val="00917DB8"/>
    <w:rsid w:val="00920B9C"/>
    <w:rsid w:val="00921247"/>
    <w:rsid w:val="0092172E"/>
    <w:rsid w:val="00922F12"/>
    <w:rsid w:val="00925512"/>
    <w:rsid w:val="00925EF8"/>
    <w:rsid w:val="0093046D"/>
    <w:rsid w:val="009329F1"/>
    <w:rsid w:val="00932D56"/>
    <w:rsid w:val="00936573"/>
    <w:rsid w:val="009368F1"/>
    <w:rsid w:val="009412D3"/>
    <w:rsid w:val="009421BD"/>
    <w:rsid w:val="0094429F"/>
    <w:rsid w:val="00945368"/>
    <w:rsid w:val="00947BCE"/>
    <w:rsid w:val="00952D58"/>
    <w:rsid w:val="009548AA"/>
    <w:rsid w:val="00957D47"/>
    <w:rsid w:val="00961876"/>
    <w:rsid w:val="00962A6C"/>
    <w:rsid w:val="0096537D"/>
    <w:rsid w:val="0096752D"/>
    <w:rsid w:val="00970EF3"/>
    <w:rsid w:val="00975AC4"/>
    <w:rsid w:val="00980D9E"/>
    <w:rsid w:val="009813AF"/>
    <w:rsid w:val="00981863"/>
    <w:rsid w:val="009861F5"/>
    <w:rsid w:val="0098722B"/>
    <w:rsid w:val="00990F13"/>
    <w:rsid w:val="009916D5"/>
    <w:rsid w:val="009965BA"/>
    <w:rsid w:val="00996699"/>
    <w:rsid w:val="009A4DA1"/>
    <w:rsid w:val="009A606D"/>
    <w:rsid w:val="009B23EB"/>
    <w:rsid w:val="009B2A4B"/>
    <w:rsid w:val="009B2F61"/>
    <w:rsid w:val="009B6EA8"/>
    <w:rsid w:val="009C275F"/>
    <w:rsid w:val="009C45A7"/>
    <w:rsid w:val="009D0772"/>
    <w:rsid w:val="009D15AC"/>
    <w:rsid w:val="009D22F2"/>
    <w:rsid w:val="009D3BC5"/>
    <w:rsid w:val="009D65D3"/>
    <w:rsid w:val="009D6AD7"/>
    <w:rsid w:val="009E2C04"/>
    <w:rsid w:val="009E2EA1"/>
    <w:rsid w:val="009E309F"/>
    <w:rsid w:val="009E5420"/>
    <w:rsid w:val="009E5AE0"/>
    <w:rsid w:val="009E6D36"/>
    <w:rsid w:val="009F0700"/>
    <w:rsid w:val="009F4041"/>
    <w:rsid w:val="00A0434F"/>
    <w:rsid w:val="00A05235"/>
    <w:rsid w:val="00A05B0F"/>
    <w:rsid w:val="00A13410"/>
    <w:rsid w:val="00A14A6A"/>
    <w:rsid w:val="00A2108A"/>
    <w:rsid w:val="00A22402"/>
    <w:rsid w:val="00A24718"/>
    <w:rsid w:val="00A255BF"/>
    <w:rsid w:val="00A25D46"/>
    <w:rsid w:val="00A27600"/>
    <w:rsid w:val="00A27E0C"/>
    <w:rsid w:val="00A332B6"/>
    <w:rsid w:val="00A33BDE"/>
    <w:rsid w:val="00A33CA3"/>
    <w:rsid w:val="00A35E9E"/>
    <w:rsid w:val="00A40CA2"/>
    <w:rsid w:val="00A42834"/>
    <w:rsid w:val="00A45079"/>
    <w:rsid w:val="00A458F6"/>
    <w:rsid w:val="00A46DF5"/>
    <w:rsid w:val="00A51C4A"/>
    <w:rsid w:val="00A54EFB"/>
    <w:rsid w:val="00A56935"/>
    <w:rsid w:val="00A56FE6"/>
    <w:rsid w:val="00A6007A"/>
    <w:rsid w:val="00A64CD0"/>
    <w:rsid w:val="00A667A8"/>
    <w:rsid w:val="00A66FA2"/>
    <w:rsid w:val="00A70104"/>
    <w:rsid w:val="00A73077"/>
    <w:rsid w:val="00A77356"/>
    <w:rsid w:val="00A77677"/>
    <w:rsid w:val="00A77F76"/>
    <w:rsid w:val="00A80F29"/>
    <w:rsid w:val="00A80FC2"/>
    <w:rsid w:val="00A84D63"/>
    <w:rsid w:val="00A86D0B"/>
    <w:rsid w:val="00A86E34"/>
    <w:rsid w:val="00A94C5F"/>
    <w:rsid w:val="00A95035"/>
    <w:rsid w:val="00A9559D"/>
    <w:rsid w:val="00AA0C07"/>
    <w:rsid w:val="00AA1CA7"/>
    <w:rsid w:val="00AA251D"/>
    <w:rsid w:val="00AA36A9"/>
    <w:rsid w:val="00AA6F85"/>
    <w:rsid w:val="00AA7DB4"/>
    <w:rsid w:val="00AB322D"/>
    <w:rsid w:val="00AB47A1"/>
    <w:rsid w:val="00AB7338"/>
    <w:rsid w:val="00AB745F"/>
    <w:rsid w:val="00AC16A7"/>
    <w:rsid w:val="00AC5B96"/>
    <w:rsid w:val="00AD0976"/>
    <w:rsid w:val="00AD3A3E"/>
    <w:rsid w:val="00AE4020"/>
    <w:rsid w:val="00AE5E48"/>
    <w:rsid w:val="00AF1422"/>
    <w:rsid w:val="00AF203B"/>
    <w:rsid w:val="00AF338D"/>
    <w:rsid w:val="00AF3BAB"/>
    <w:rsid w:val="00AF3E4A"/>
    <w:rsid w:val="00AF520F"/>
    <w:rsid w:val="00B044BD"/>
    <w:rsid w:val="00B049F9"/>
    <w:rsid w:val="00B05591"/>
    <w:rsid w:val="00B07E32"/>
    <w:rsid w:val="00B07FB3"/>
    <w:rsid w:val="00B13D02"/>
    <w:rsid w:val="00B13E24"/>
    <w:rsid w:val="00B15313"/>
    <w:rsid w:val="00B2002A"/>
    <w:rsid w:val="00B21377"/>
    <w:rsid w:val="00B246B7"/>
    <w:rsid w:val="00B249F6"/>
    <w:rsid w:val="00B24D9B"/>
    <w:rsid w:val="00B2631C"/>
    <w:rsid w:val="00B26532"/>
    <w:rsid w:val="00B27DBF"/>
    <w:rsid w:val="00B34AAD"/>
    <w:rsid w:val="00B35F1C"/>
    <w:rsid w:val="00B36913"/>
    <w:rsid w:val="00B40169"/>
    <w:rsid w:val="00B40F1D"/>
    <w:rsid w:val="00B418CC"/>
    <w:rsid w:val="00B420EA"/>
    <w:rsid w:val="00B42D95"/>
    <w:rsid w:val="00B45260"/>
    <w:rsid w:val="00B47CDB"/>
    <w:rsid w:val="00B47D6F"/>
    <w:rsid w:val="00B54884"/>
    <w:rsid w:val="00B568A2"/>
    <w:rsid w:val="00B56D14"/>
    <w:rsid w:val="00B578A9"/>
    <w:rsid w:val="00B615B4"/>
    <w:rsid w:val="00B62EDD"/>
    <w:rsid w:val="00B70355"/>
    <w:rsid w:val="00B72939"/>
    <w:rsid w:val="00B76185"/>
    <w:rsid w:val="00B76FB9"/>
    <w:rsid w:val="00B7783A"/>
    <w:rsid w:val="00B807A4"/>
    <w:rsid w:val="00B815E3"/>
    <w:rsid w:val="00B87223"/>
    <w:rsid w:val="00B91BE0"/>
    <w:rsid w:val="00B91DF8"/>
    <w:rsid w:val="00B92C70"/>
    <w:rsid w:val="00B932EC"/>
    <w:rsid w:val="00B942E0"/>
    <w:rsid w:val="00BA0515"/>
    <w:rsid w:val="00BA42C6"/>
    <w:rsid w:val="00BA5751"/>
    <w:rsid w:val="00BABC6D"/>
    <w:rsid w:val="00BB0FC6"/>
    <w:rsid w:val="00BB1DF5"/>
    <w:rsid w:val="00BB2068"/>
    <w:rsid w:val="00BB3106"/>
    <w:rsid w:val="00BB56D1"/>
    <w:rsid w:val="00BC0409"/>
    <w:rsid w:val="00BC1A80"/>
    <w:rsid w:val="00BC250F"/>
    <w:rsid w:val="00BC2DAA"/>
    <w:rsid w:val="00BC5204"/>
    <w:rsid w:val="00BC5DDD"/>
    <w:rsid w:val="00BC5E35"/>
    <w:rsid w:val="00BC61CF"/>
    <w:rsid w:val="00BC66BB"/>
    <w:rsid w:val="00BC7F53"/>
    <w:rsid w:val="00BD2DC7"/>
    <w:rsid w:val="00BD30AF"/>
    <w:rsid w:val="00BD33A7"/>
    <w:rsid w:val="00BD7C58"/>
    <w:rsid w:val="00BDDB34"/>
    <w:rsid w:val="00BE09C7"/>
    <w:rsid w:val="00BE4C16"/>
    <w:rsid w:val="00BE6629"/>
    <w:rsid w:val="00BE702A"/>
    <w:rsid w:val="00BF09E3"/>
    <w:rsid w:val="00BF32AF"/>
    <w:rsid w:val="00BF38BD"/>
    <w:rsid w:val="00BF4AE2"/>
    <w:rsid w:val="00BF53A3"/>
    <w:rsid w:val="00BF716C"/>
    <w:rsid w:val="00BF9B9C"/>
    <w:rsid w:val="00C0147D"/>
    <w:rsid w:val="00C020A0"/>
    <w:rsid w:val="00C0291D"/>
    <w:rsid w:val="00C02AB3"/>
    <w:rsid w:val="00C041E3"/>
    <w:rsid w:val="00C068D1"/>
    <w:rsid w:val="00C07889"/>
    <w:rsid w:val="00C07AEA"/>
    <w:rsid w:val="00C109E2"/>
    <w:rsid w:val="00C11149"/>
    <w:rsid w:val="00C11603"/>
    <w:rsid w:val="00C121DE"/>
    <w:rsid w:val="00C13B55"/>
    <w:rsid w:val="00C14706"/>
    <w:rsid w:val="00C158CA"/>
    <w:rsid w:val="00C1643D"/>
    <w:rsid w:val="00C17552"/>
    <w:rsid w:val="00C24D2F"/>
    <w:rsid w:val="00C25FDB"/>
    <w:rsid w:val="00C33721"/>
    <w:rsid w:val="00C347F6"/>
    <w:rsid w:val="00C34C79"/>
    <w:rsid w:val="00C40309"/>
    <w:rsid w:val="00C458F9"/>
    <w:rsid w:val="00C506E3"/>
    <w:rsid w:val="00C50CBE"/>
    <w:rsid w:val="00C50F7B"/>
    <w:rsid w:val="00C52389"/>
    <w:rsid w:val="00C52C65"/>
    <w:rsid w:val="00C52CFD"/>
    <w:rsid w:val="00C53C43"/>
    <w:rsid w:val="00C55D4C"/>
    <w:rsid w:val="00C61829"/>
    <w:rsid w:val="00C63D7C"/>
    <w:rsid w:val="00C63FA7"/>
    <w:rsid w:val="00C64270"/>
    <w:rsid w:val="00C66590"/>
    <w:rsid w:val="00C667C0"/>
    <w:rsid w:val="00C707A0"/>
    <w:rsid w:val="00C70CD0"/>
    <w:rsid w:val="00C70D68"/>
    <w:rsid w:val="00C713DD"/>
    <w:rsid w:val="00C842AF"/>
    <w:rsid w:val="00C8481E"/>
    <w:rsid w:val="00C86C53"/>
    <w:rsid w:val="00C90797"/>
    <w:rsid w:val="00CA1921"/>
    <w:rsid w:val="00CA3172"/>
    <w:rsid w:val="00CA6ADC"/>
    <w:rsid w:val="00CA7A4A"/>
    <w:rsid w:val="00CB09E0"/>
    <w:rsid w:val="00CB253B"/>
    <w:rsid w:val="00CB43A7"/>
    <w:rsid w:val="00CB486E"/>
    <w:rsid w:val="00CC0461"/>
    <w:rsid w:val="00CC09AC"/>
    <w:rsid w:val="00CC1756"/>
    <w:rsid w:val="00CC1A2C"/>
    <w:rsid w:val="00CC29A8"/>
    <w:rsid w:val="00CC373C"/>
    <w:rsid w:val="00CC3843"/>
    <w:rsid w:val="00CC7D76"/>
    <w:rsid w:val="00CC7EFA"/>
    <w:rsid w:val="00CD44B2"/>
    <w:rsid w:val="00CD498E"/>
    <w:rsid w:val="00CD6B86"/>
    <w:rsid w:val="00CD6ED4"/>
    <w:rsid w:val="00CE051D"/>
    <w:rsid w:val="00CE1ED6"/>
    <w:rsid w:val="00CE692C"/>
    <w:rsid w:val="00CE6D0B"/>
    <w:rsid w:val="00CE701D"/>
    <w:rsid w:val="00CF0917"/>
    <w:rsid w:val="00CF1135"/>
    <w:rsid w:val="00CF3861"/>
    <w:rsid w:val="00CF412D"/>
    <w:rsid w:val="00D00AB5"/>
    <w:rsid w:val="00D01A57"/>
    <w:rsid w:val="00D01C6E"/>
    <w:rsid w:val="00D05E11"/>
    <w:rsid w:val="00D06B73"/>
    <w:rsid w:val="00D06D81"/>
    <w:rsid w:val="00D073C2"/>
    <w:rsid w:val="00D07676"/>
    <w:rsid w:val="00D07969"/>
    <w:rsid w:val="00D10FE7"/>
    <w:rsid w:val="00D1134A"/>
    <w:rsid w:val="00D12079"/>
    <w:rsid w:val="00D13239"/>
    <w:rsid w:val="00D1529E"/>
    <w:rsid w:val="00D22DFA"/>
    <w:rsid w:val="00D24240"/>
    <w:rsid w:val="00D25DD0"/>
    <w:rsid w:val="00D25FB9"/>
    <w:rsid w:val="00D2673A"/>
    <w:rsid w:val="00D275BF"/>
    <w:rsid w:val="00D30141"/>
    <w:rsid w:val="00D3344D"/>
    <w:rsid w:val="00D357DF"/>
    <w:rsid w:val="00D3632B"/>
    <w:rsid w:val="00D37676"/>
    <w:rsid w:val="00D4062E"/>
    <w:rsid w:val="00D42F9C"/>
    <w:rsid w:val="00D43837"/>
    <w:rsid w:val="00D44450"/>
    <w:rsid w:val="00D45441"/>
    <w:rsid w:val="00D53859"/>
    <w:rsid w:val="00D54947"/>
    <w:rsid w:val="00D55ACA"/>
    <w:rsid w:val="00D56E44"/>
    <w:rsid w:val="00D605C9"/>
    <w:rsid w:val="00D6096B"/>
    <w:rsid w:val="00D61D41"/>
    <w:rsid w:val="00D643FE"/>
    <w:rsid w:val="00D64F5B"/>
    <w:rsid w:val="00D67663"/>
    <w:rsid w:val="00D7055C"/>
    <w:rsid w:val="00D70FE9"/>
    <w:rsid w:val="00D72D27"/>
    <w:rsid w:val="00D73F57"/>
    <w:rsid w:val="00D7525E"/>
    <w:rsid w:val="00D7560E"/>
    <w:rsid w:val="00D77A43"/>
    <w:rsid w:val="00D81C3B"/>
    <w:rsid w:val="00D84DA0"/>
    <w:rsid w:val="00D85EEE"/>
    <w:rsid w:val="00D871FA"/>
    <w:rsid w:val="00D90307"/>
    <w:rsid w:val="00D90AAC"/>
    <w:rsid w:val="00D90BD8"/>
    <w:rsid w:val="00D93836"/>
    <w:rsid w:val="00D9393F"/>
    <w:rsid w:val="00D95B36"/>
    <w:rsid w:val="00D97B3D"/>
    <w:rsid w:val="00DA0AF8"/>
    <w:rsid w:val="00DA74C7"/>
    <w:rsid w:val="00DB09CF"/>
    <w:rsid w:val="00DB40A5"/>
    <w:rsid w:val="00DB6207"/>
    <w:rsid w:val="00DC11B9"/>
    <w:rsid w:val="00DC25E7"/>
    <w:rsid w:val="00DC347A"/>
    <w:rsid w:val="00DD3E6F"/>
    <w:rsid w:val="00DE063E"/>
    <w:rsid w:val="00DE1D68"/>
    <w:rsid w:val="00DE2433"/>
    <w:rsid w:val="00DE3BED"/>
    <w:rsid w:val="00DE4086"/>
    <w:rsid w:val="00DE525C"/>
    <w:rsid w:val="00DF0130"/>
    <w:rsid w:val="00DF0AED"/>
    <w:rsid w:val="00DF1DD3"/>
    <w:rsid w:val="00DF76BD"/>
    <w:rsid w:val="00DF7875"/>
    <w:rsid w:val="00DF79C5"/>
    <w:rsid w:val="00E02B81"/>
    <w:rsid w:val="00E05657"/>
    <w:rsid w:val="00E06D0F"/>
    <w:rsid w:val="00E142B1"/>
    <w:rsid w:val="00E152E7"/>
    <w:rsid w:val="00E15CCB"/>
    <w:rsid w:val="00E1791B"/>
    <w:rsid w:val="00E20950"/>
    <w:rsid w:val="00E21EC7"/>
    <w:rsid w:val="00E30A75"/>
    <w:rsid w:val="00E32327"/>
    <w:rsid w:val="00E32AD5"/>
    <w:rsid w:val="00E33385"/>
    <w:rsid w:val="00E338F5"/>
    <w:rsid w:val="00E34D0D"/>
    <w:rsid w:val="00E35BE1"/>
    <w:rsid w:val="00E37C3C"/>
    <w:rsid w:val="00E41869"/>
    <w:rsid w:val="00E4424D"/>
    <w:rsid w:val="00E446F2"/>
    <w:rsid w:val="00E47719"/>
    <w:rsid w:val="00E528A7"/>
    <w:rsid w:val="00E52B4D"/>
    <w:rsid w:val="00E535D8"/>
    <w:rsid w:val="00E53A99"/>
    <w:rsid w:val="00E5484B"/>
    <w:rsid w:val="00E55631"/>
    <w:rsid w:val="00E573FA"/>
    <w:rsid w:val="00E57872"/>
    <w:rsid w:val="00E661B9"/>
    <w:rsid w:val="00E71C59"/>
    <w:rsid w:val="00E72A73"/>
    <w:rsid w:val="00E74034"/>
    <w:rsid w:val="00E74CAF"/>
    <w:rsid w:val="00E74E38"/>
    <w:rsid w:val="00E754D1"/>
    <w:rsid w:val="00E77DDE"/>
    <w:rsid w:val="00E80F06"/>
    <w:rsid w:val="00E8390C"/>
    <w:rsid w:val="00E86C23"/>
    <w:rsid w:val="00E9233A"/>
    <w:rsid w:val="00EA14A3"/>
    <w:rsid w:val="00EA272E"/>
    <w:rsid w:val="00EA349F"/>
    <w:rsid w:val="00EA354A"/>
    <w:rsid w:val="00EA5AC6"/>
    <w:rsid w:val="00EA5CBC"/>
    <w:rsid w:val="00EA609E"/>
    <w:rsid w:val="00EA63D7"/>
    <w:rsid w:val="00EB188E"/>
    <w:rsid w:val="00EB2530"/>
    <w:rsid w:val="00EB2A67"/>
    <w:rsid w:val="00EB2CDE"/>
    <w:rsid w:val="00EB33B1"/>
    <w:rsid w:val="00EB4633"/>
    <w:rsid w:val="00EB4C63"/>
    <w:rsid w:val="00EB5D7F"/>
    <w:rsid w:val="00EB6682"/>
    <w:rsid w:val="00EB729D"/>
    <w:rsid w:val="00EC2A7D"/>
    <w:rsid w:val="00EC33DD"/>
    <w:rsid w:val="00EC47CD"/>
    <w:rsid w:val="00EC5DCC"/>
    <w:rsid w:val="00ED2FA7"/>
    <w:rsid w:val="00ED3116"/>
    <w:rsid w:val="00ED4984"/>
    <w:rsid w:val="00ED71CB"/>
    <w:rsid w:val="00ED7929"/>
    <w:rsid w:val="00EE0083"/>
    <w:rsid w:val="00EE038E"/>
    <w:rsid w:val="00EE2D70"/>
    <w:rsid w:val="00EE2FCC"/>
    <w:rsid w:val="00EE6689"/>
    <w:rsid w:val="00EF0A45"/>
    <w:rsid w:val="00EF1F6E"/>
    <w:rsid w:val="00EF2216"/>
    <w:rsid w:val="00F02B0C"/>
    <w:rsid w:val="00F05162"/>
    <w:rsid w:val="00F05DB7"/>
    <w:rsid w:val="00F1014F"/>
    <w:rsid w:val="00F10AD4"/>
    <w:rsid w:val="00F1260A"/>
    <w:rsid w:val="00F136B1"/>
    <w:rsid w:val="00F14A91"/>
    <w:rsid w:val="00F255FD"/>
    <w:rsid w:val="00F25D42"/>
    <w:rsid w:val="00F30F01"/>
    <w:rsid w:val="00F32C74"/>
    <w:rsid w:val="00F33CC0"/>
    <w:rsid w:val="00F36456"/>
    <w:rsid w:val="00F41459"/>
    <w:rsid w:val="00F515B7"/>
    <w:rsid w:val="00F52A81"/>
    <w:rsid w:val="00F52F38"/>
    <w:rsid w:val="00F5520A"/>
    <w:rsid w:val="00F60172"/>
    <w:rsid w:val="00F605A7"/>
    <w:rsid w:val="00F62D2C"/>
    <w:rsid w:val="00F65835"/>
    <w:rsid w:val="00F65B17"/>
    <w:rsid w:val="00F67429"/>
    <w:rsid w:val="00F6756A"/>
    <w:rsid w:val="00F710BE"/>
    <w:rsid w:val="00F7280F"/>
    <w:rsid w:val="00F73CA6"/>
    <w:rsid w:val="00F760AD"/>
    <w:rsid w:val="00F76B39"/>
    <w:rsid w:val="00F7705E"/>
    <w:rsid w:val="00F822DE"/>
    <w:rsid w:val="00F83660"/>
    <w:rsid w:val="00F8597E"/>
    <w:rsid w:val="00F878EE"/>
    <w:rsid w:val="00FA1F8A"/>
    <w:rsid w:val="00FA24AC"/>
    <w:rsid w:val="00FA2770"/>
    <w:rsid w:val="00FA5166"/>
    <w:rsid w:val="00FA5348"/>
    <w:rsid w:val="00FA6322"/>
    <w:rsid w:val="00FB1406"/>
    <w:rsid w:val="00FB1FC5"/>
    <w:rsid w:val="00FB1FD6"/>
    <w:rsid w:val="00FB2CFC"/>
    <w:rsid w:val="00FB2E17"/>
    <w:rsid w:val="00FB4C21"/>
    <w:rsid w:val="00FC1454"/>
    <w:rsid w:val="00FC1BCC"/>
    <w:rsid w:val="00FC3C58"/>
    <w:rsid w:val="00FC4A9E"/>
    <w:rsid w:val="00FC5A51"/>
    <w:rsid w:val="00FC5D31"/>
    <w:rsid w:val="00FC6014"/>
    <w:rsid w:val="00FC6878"/>
    <w:rsid w:val="00FC6BCD"/>
    <w:rsid w:val="00FD1D13"/>
    <w:rsid w:val="00FD2086"/>
    <w:rsid w:val="00FD2212"/>
    <w:rsid w:val="00FD2296"/>
    <w:rsid w:val="00FD43A6"/>
    <w:rsid w:val="00FD5F79"/>
    <w:rsid w:val="00FD662A"/>
    <w:rsid w:val="00FD7144"/>
    <w:rsid w:val="00FE281D"/>
    <w:rsid w:val="00FE3044"/>
    <w:rsid w:val="00FE7025"/>
    <w:rsid w:val="00FE7C85"/>
    <w:rsid w:val="00FF1BF6"/>
    <w:rsid w:val="014A8784"/>
    <w:rsid w:val="015D61F5"/>
    <w:rsid w:val="018294E0"/>
    <w:rsid w:val="01C3154F"/>
    <w:rsid w:val="01E5D9D5"/>
    <w:rsid w:val="03939052"/>
    <w:rsid w:val="03EB4A91"/>
    <w:rsid w:val="0414BA3E"/>
    <w:rsid w:val="04183D7B"/>
    <w:rsid w:val="04333F18"/>
    <w:rsid w:val="04453DB3"/>
    <w:rsid w:val="047B764C"/>
    <w:rsid w:val="05871AF2"/>
    <w:rsid w:val="05EE7A50"/>
    <w:rsid w:val="06105324"/>
    <w:rsid w:val="0648B171"/>
    <w:rsid w:val="064DE84C"/>
    <w:rsid w:val="06943E2C"/>
    <w:rsid w:val="06A96586"/>
    <w:rsid w:val="06C76250"/>
    <w:rsid w:val="06D4363A"/>
    <w:rsid w:val="06F6EE19"/>
    <w:rsid w:val="06FC19D3"/>
    <w:rsid w:val="0734BBA0"/>
    <w:rsid w:val="07850ECE"/>
    <w:rsid w:val="07AF563D"/>
    <w:rsid w:val="07C46F17"/>
    <w:rsid w:val="0859BC31"/>
    <w:rsid w:val="08A89D9D"/>
    <w:rsid w:val="08C69EE2"/>
    <w:rsid w:val="0913562A"/>
    <w:rsid w:val="097E4189"/>
    <w:rsid w:val="09B95F1D"/>
    <w:rsid w:val="09ECECD1"/>
    <w:rsid w:val="0A0CC2FF"/>
    <w:rsid w:val="0A0DD2DA"/>
    <w:rsid w:val="0A45A641"/>
    <w:rsid w:val="0A7B50A2"/>
    <w:rsid w:val="0AB7D8D5"/>
    <w:rsid w:val="0AFC0FD9"/>
    <w:rsid w:val="0B10D760"/>
    <w:rsid w:val="0B20EBE4"/>
    <w:rsid w:val="0B472DE6"/>
    <w:rsid w:val="0BB3BE5E"/>
    <w:rsid w:val="0BD92DCE"/>
    <w:rsid w:val="0BF1ED35"/>
    <w:rsid w:val="0D6B1B63"/>
    <w:rsid w:val="0D7077AB"/>
    <w:rsid w:val="0DF7ABF8"/>
    <w:rsid w:val="0E0A8C9C"/>
    <w:rsid w:val="0E858BF5"/>
    <w:rsid w:val="0E85DDE0"/>
    <w:rsid w:val="0ED3AAAD"/>
    <w:rsid w:val="0F82261A"/>
    <w:rsid w:val="0F972C4A"/>
    <w:rsid w:val="0FB3E07C"/>
    <w:rsid w:val="0FBA4DDD"/>
    <w:rsid w:val="0FD99874"/>
    <w:rsid w:val="1005D016"/>
    <w:rsid w:val="10372A09"/>
    <w:rsid w:val="10464B4C"/>
    <w:rsid w:val="10A65325"/>
    <w:rsid w:val="111DAAE4"/>
    <w:rsid w:val="11259120"/>
    <w:rsid w:val="1132FCAB"/>
    <w:rsid w:val="11625A89"/>
    <w:rsid w:val="1169F99A"/>
    <w:rsid w:val="119AE893"/>
    <w:rsid w:val="11E1269F"/>
    <w:rsid w:val="1248471E"/>
    <w:rsid w:val="12C02D9D"/>
    <w:rsid w:val="135772F4"/>
    <w:rsid w:val="13B1A1A2"/>
    <w:rsid w:val="13B5503C"/>
    <w:rsid w:val="144F4DF3"/>
    <w:rsid w:val="146E2942"/>
    <w:rsid w:val="149AE6AB"/>
    <w:rsid w:val="14C7CE2A"/>
    <w:rsid w:val="155D263C"/>
    <w:rsid w:val="15A4D305"/>
    <w:rsid w:val="15E7D311"/>
    <w:rsid w:val="15EC109F"/>
    <w:rsid w:val="1609F9A3"/>
    <w:rsid w:val="1626403F"/>
    <w:rsid w:val="16424C96"/>
    <w:rsid w:val="166E59B6"/>
    <w:rsid w:val="166E9460"/>
    <w:rsid w:val="16B684A5"/>
    <w:rsid w:val="16DD4480"/>
    <w:rsid w:val="17461AAD"/>
    <w:rsid w:val="1766960A"/>
    <w:rsid w:val="177CFF3A"/>
    <w:rsid w:val="1785F97E"/>
    <w:rsid w:val="178744D2"/>
    <w:rsid w:val="17B6CA15"/>
    <w:rsid w:val="181A5ED1"/>
    <w:rsid w:val="18B2E223"/>
    <w:rsid w:val="18D54032"/>
    <w:rsid w:val="192BC198"/>
    <w:rsid w:val="19714511"/>
    <w:rsid w:val="198FB516"/>
    <w:rsid w:val="1996AB8E"/>
    <w:rsid w:val="1996B746"/>
    <w:rsid w:val="199FD545"/>
    <w:rsid w:val="1A20E326"/>
    <w:rsid w:val="1A570A28"/>
    <w:rsid w:val="1A5D6B42"/>
    <w:rsid w:val="1A7B5459"/>
    <w:rsid w:val="1B11C594"/>
    <w:rsid w:val="1B15BDB9"/>
    <w:rsid w:val="1B5B9ECF"/>
    <w:rsid w:val="1B67E0B1"/>
    <w:rsid w:val="1BECCE39"/>
    <w:rsid w:val="1BFD862E"/>
    <w:rsid w:val="1CAA4343"/>
    <w:rsid w:val="1CEDCFF4"/>
    <w:rsid w:val="1D18BBDE"/>
    <w:rsid w:val="1D66D945"/>
    <w:rsid w:val="1D92FF90"/>
    <w:rsid w:val="1DD57C1F"/>
    <w:rsid w:val="1DF50245"/>
    <w:rsid w:val="1EB398D4"/>
    <w:rsid w:val="1F1ECFAE"/>
    <w:rsid w:val="1F6A5228"/>
    <w:rsid w:val="1F6B5314"/>
    <w:rsid w:val="1F7B6F94"/>
    <w:rsid w:val="1F88E94E"/>
    <w:rsid w:val="20637FB6"/>
    <w:rsid w:val="20C7B41D"/>
    <w:rsid w:val="210FDF40"/>
    <w:rsid w:val="21D81655"/>
    <w:rsid w:val="21DAEDEB"/>
    <w:rsid w:val="220AA118"/>
    <w:rsid w:val="220DDF67"/>
    <w:rsid w:val="2266260B"/>
    <w:rsid w:val="22B7C083"/>
    <w:rsid w:val="22D1E8F2"/>
    <w:rsid w:val="2317C81A"/>
    <w:rsid w:val="233F0220"/>
    <w:rsid w:val="235F0F3B"/>
    <w:rsid w:val="2368A16B"/>
    <w:rsid w:val="237E0810"/>
    <w:rsid w:val="23AD6301"/>
    <w:rsid w:val="23BF8B6C"/>
    <w:rsid w:val="24114658"/>
    <w:rsid w:val="24565295"/>
    <w:rsid w:val="245D7A8E"/>
    <w:rsid w:val="246573D8"/>
    <w:rsid w:val="2470C2F6"/>
    <w:rsid w:val="24A56476"/>
    <w:rsid w:val="24EC5E99"/>
    <w:rsid w:val="25B3C33A"/>
    <w:rsid w:val="25C3A655"/>
    <w:rsid w:val="25C5872D"/>
    <w:rsid w:val="25FA91FF"/>
    <w:rsid w:val="262ABD42"/>
    <w:rsid w:val="26576995"/>
    <w:rsid w:val="267373F9"/>
    <w:rsid w:val="26E3D756"/>
    <w:rsid w:val="270F0651"/>
    <w:rsid w:val="271A04CB"/>
    <w:rsid w:val="272E291D"/>
    <w:rsid w:val="27376E66"/>
    <w:rsid w:val="2740AF04"/>
    <w:rsid w:val="274F939B"/>
    <w:rsid w:val="27C9F552"/>
    <w:rsid w:val="27FB6F35"/>
    <w:rsid w:val="281EB21A"/>
    <w:rsid w:val="282C55B1"/>
    <w:rsid w:val="28CB5141"/>
    <w:rsid w:val="28D1C8E1"/>
    <w:rsid w:val="28DC7F65"/>
    <w:rsid w:val="2948A0D2"/>
    <w:rsid w:val="2991BC45"/>
    <w:rsid w:val="29A5912E"/>
    <w:rsid w:val="29AB14BB"/>
    <w:rsid w:val="29FA3368"/>
    <w:rsid w:val="2A3258C5"/>
    <w:rsid w:val="2A6710F4"/>
    <w:rsid w:val="2A8C5818"/>
    <w:rsid w:val="2B16B83B"/>
    <w:rsid w:val="2B6D4E96"/>
    <w:rsid w:val="2B766A62"/>
    <w:rsid w:val="2C334A04"/>
    <w:rsid w:val="2C63615F"/>
    <w:rsid w:val="2C7A9845"/>
    <w:rsid w:val="2C804194"/>
    <w:rsid w:val="2C960108"/>
    <w:rsid w:val="2C9B9500"/>
    <w:rsid w:val="2CD7C902"/>
    <w:rsid w:val="2D1A332A"/>
    <w:rsid w:val="2D23F87E"/>
    <w:rsid w:val="2D24397F"/>
    <w:rsid w:val="2D4E0A80"/>
    <w:rsid w:val="2D8CD649"/>
    <w:rsid w:val="2DDEF5EC"/>
    <w:rsid w:val="2DFB18C9"/>
    <w:rsid w:val="2E18E70C"/>
    <w:rsid w:val="2EFEBEB9"/>
    <w:rsid w:val="2F1A85FC"/>
    <w:rsid w:val="2F41B6CB"/>
    <w:rsid w:val="2F533840"/>
    <w:rsid w:val="2F5E64FC"/>
    <w:rsid w:val="2F629306"/>
    <w:rsid w:val="2F8C2D65"/>
    <w:rsid w:val="2FCC37B3"/>
    <w:rsid w:val="30948D2D"/>
    <w:rsid w:val="30FE6367"/>
    <w:rsid w:val="310B424B"/>
    <w:rsid w:val="31AB3A25"/>
    <w:rsid w:val="3206CF7E"/>
    <w:rsid w:val="321A1A78"/>
    <w:rsid w:val="3230DDFE"/>
    <w:rsid w:val="334004F9"/>
    <w:rsid w:val="33470A86"/>
    <w:rsid w:val="33936C72"/>
    <w:rsid w:val="33AD423E"/>
    <w:rsid w:val="33FCC911"/>
    <w:rsid w:val="3433EE66"/>
    <w:rsid w:val="3474A424"/>
    <w:rsid w:val="348D7C9E"/>
    <w:rsid w:val="348F56F5"/>
    <w:rsid w:val="34AE6D29"/>
    <w:rsid w:val="35204299"/>
    <w:rsid w:val="35687EC0"/>
    <w:rsid w:val="35D1D48A"/>
    <w:rsid w:val="3620DBDE"/>
    <w:rsid w:val="36510B55"/>
    <w:rsid w:val="36B67C22"/>
    <w:rsid w:val="36CE8028"/>
    <w:rsid w:val="36E01FA5"/>
    <w:rsid w:val="36E6BC10"/>
    <w:rsid w:val="375B49D2"/>
    <w:rsid w:val="376DA4EB"/>
    <w:rsid w:val="37F3A814"/>
    <w:rsid w:val="384DE3FB"/>
    <w:rsid w:val="385E8D4D"/>
    <w:rsid w:val="38C5053F"/>
    <w:rsid w:val="38DBDC98"/>
    <w:rsid w:val="39020A5A"/>
    <w:rsid w:val="39EE68D8"/>
    <w:rsid w:val="3A38F92E"/>
    <w:rsid w:val="3A5D4F43"/>
    <w:rsid w:val="3A7DE7AC"/>
    <w:rsid w:val="3A9F3E63"/>
    <w:rsid w:val="3B0E9CF3"/>
    <w:rsid w:val="3B11052D"/>
    <w:rsid w:val="3B216846"/>
    <w:rsid w:val="3B75EDE5"/>
    <w:rsid w:val="3BAFA65A"/>
    <w:rsid w:val="3BB9E939"/>
    <w:rsid w:val="3BBE4104"/>
    <w:rsid w:val="3BDDC994"/>
    <w:rsid w:val="3C156E18"/>
    <w:rsid w:val="3C210353"/>
    <w:rsid w:val="3C75C2B2"/>
    <w:rsid w:val="3CF48C5C"/>
    <w:rsid w:val="3DC36B0D"/>
    <w:rsid w:val="3DC801B4"/>
    <w:rsid w:val="3DDCE66F"/>
    <w:rsid w:val="3DDE5D69"/>
    <w:rsid w:val="3DF08F4D"/>
    <w:rsid w:val="3E3C9857"/>
    <w:rsid w:val="3E8ACBF4"/>
    <w:rsid w:val="3ECAEADE"/>
    <w:rsid w:val="3EFCACB4"/>
    <w:rsid w:val="3F58A415"/>
    <w:rsid w:val="3F5A37C9"/>
    <w:rsid w:val="3FC5B855"/>
    <w:rsid w:val="4041C0F9"/>
    <w:rsid w:val="404FFAD5"/>
    <w:rsid w:val="405AAC87"/>
    <w:rsid w:val="40708F7B"/>
    <w:rsid w:val="40764F11"/>
    <w:rsid w:val="40FE480A"/>
    <w:rsid w:val="413E45BD"/>
    <w:rsid w:val="415EED79"/>
    <w:rsid w:val="41BF3A64"/>
    <w:rsid w:val="41EB68D6"/>
    <w:rsid w:val="429914AD"/>
    <w:rsid w:val="433C6725"/>
    <w:rsid w:val="43651BD6"/>
    <w:rsid w:val="44119518"/>
    <w:rsid w:val="44897B20"/>
    <w:rsid w:val="44981194"/>
    <w:rsid w:val="44A32BA3"/>
    <w:rsid w:val="44D958AA"/>
    <w:rsid w:val="44F4B875"/>
    <w:rsid w:val="45931CBC"/>
    <w:rsid w:val="45C184FD"/>
    <w:rsid w:val="46033D30"/>
    <w:rsid w:val="465C1770"/>
    <w:rsid w:val="46882FF6"/>
    <w:rsid w:val="46E85673"/>
    <w:rsid w:val="471067EB"/>
    <w:rsid w:val="47506852"/>
    <w:rsid w:val="47C6C45C"/>
    <w:rsid w:val="47F57432"/>
    <w:rsid w:val="482CD2B1"/>
    <w:rsid w:val="484B5742"/>
    <w:rsid w:val="487903F3"/>
    <w:rsid w:val="48E6025A"/>
    <w:rsid w:val="48FD2EBB"/>
    <w:rsid w:val="48FF458E"/>
    <w:rsid w:val="4902A875"/>
    <w:rsid w:val="490B3A09"/>
    <w:rsid w:val="490F8ACF"/>
    <w:rsid w:val="493F524B"/>
    <w:rsid w:val="497C3831"/>
    <w:rsid w:val="49DB105D"/>
    <w:rsid w:val="49FE4964"/>
    <w:rsid w:val="4A1DAF90"/>
    <w:rsid w:val="4A668DDF"/>
    <w:rsid w:val="4A7CF9F9"/>
    <w:rsid w:val="4AE60919"/>
    <w:rsid w:val="4AED2B52"/>
    <w:rsid w:val="4B667051"/>
    <w:rsid w:val="4B86A947"/>
    <w:rsid w:val="4BC3FBA7"/>
    <w:rsid w:val="4BC8F5DC"/>
    <w:rsid w:val="4BEC4AAD"/>
    <w:rsid w:val="4C274059"/>
    <w:rsid w:val="4C2CBF8F"/>
    <w:rsid w:val="4C33665C"/>
    <w:rsid w:val="4D740EE4"/>
    <w:rsid w:val="4D9619DD"/>
    <w:rsid w:val="4D97986F"/>
    <w:rsid w:val="4DC7C091"/>
    <w:rsid w:val="4DEBC4D1"/>
    <w:rsid w:val="4DF3EBDA"/>
    <w:rsid w:val="4E198609"/>
    <w:rsid w:val="4F029A15"/>
    <w:rsid w:val="4F0942DA"/>
    <w:rsid w:val="4F2A059B"/>
    <w:rsid w:val="4F40B7F2"/>
    <w:rsid w:val="4F7162BF"/>
    <w:rsid w:val="4FEC6781"/>
    <w:rsid w:val="50303A18"/>
    <w:rsid w:val="50496275"/>
    <w:rsid w:val="508D0CA0"/>
    <w:rsid w:val="50B62ADC"/>
    <w:rsid w:val="50C5E93D"/>
    <w:rsid w:val="50CDBA9F"/>
    <w:rsid w:val="50E511E0"/>
    <w:rsid w:val="50FE81A2"/>
    <w:rsid w:val="511CE079"/>
    <w:rsid w:val="51236593"/>
    <w:rsid w:val="5151EA55"/>
    <w:rsid w:val="516F6344"/>
    <w:rsid w:val="517C56AB"/>
    <w:rsid w:val="52023731"/>
    <w:rsid w:val="52234B32"/>
    <w:rsid w:val="524C4B97"/>
    <w:rsid w:val="525CBFF0"/>
    <w:rsid w:val="527754A6"/>
    <w:rsid w:val="5290CA5A"/>
    <w:rsid w:val="52E123E2"/>
    <w:rsid w:val="530A51E6"/>
    <w:rsid w:val="532D2AD3"/>
    <w:rsid w:val="53374080"/>
    <w:rsid w:val="53445F3E"/>
    <w:rsid w:val="534AAA9F"/>
    <w:rsid w:val="53553110"/>
    <w:rsid w:val="5367DADA"/>
    <w:rsid w:val="536F30E8"/>
    <w:rsid w:val="53C5386F"/>
    <w:rsid w:val="5443C8FD"/>
    <w:rsid w:val="54824040"/>
    <w:rsid w:val="5495852A"/>
    <w:rsid w:val="54CE50E9"/>
    <w:rsid w:val="552BE27E"/>
    <w:rsid w:val="552FF68F"/>
    <w:rsid w:val="556F12C7"/>
    <w:rsid w:val="55743001"/>
    <w:rsid w:val="5575C7E5"/>
    <w:rsid w:val="55C338C2"/>
    <w:rsid w:val="55D1021C"/>
    <w:rsid w:val="55D55F2B"/>
    <w:rsid w:val="56FD96E0"/>
    <w:rsid w:val="57D4AF2E"/>
    <w:rsid w:val="57D656A3"/>
    <w:rsid w:val="5847E4EF"/>
    <w:rsid w:val="5870A988"/>
    <w:rsid w:val="587FA613"/>
    <w:rsid w:val="58D1C3EB"/>
    <w:rsid w:val="58E6C8D1"/>
    <w:rsid w:val="58EC6305"/>
    <w:rsid w:val="59BB7BDE"/>
    <w:rsid w:val="59FFE031"/>
    <w:rsid w:val="5A9FE40B"/>
    <w:rsid w:val="5AF3AADD"/>
    <w:rsid w:val="5B0BB1B0"/>
    <w:rsid w:val="5B1764EE"/>
    <w:rsid w:val="5B2B2B4A"/>
    <w:rsid w:val="5B4586FB"/>
    <w:rsid w:val="5BA2250B"/>
    <w:rsid w:val="5BEF2402"/>
    <w:rsid w:val="5C06FF43"/>
    <w:rsid w:val="5C135C0A"/>
    <w:rsid w:val="5C735AA5"/>
    <w:rsid w:val="5CB6B99D"/>
    <w:rsid w:val="5CEC1130"/>
    <w:rsid w:val="5D31467A"/>
    <w:rsid w:val="5D36E49F"/>
    <w:rsid w:val="5D5F457F"/>
    <w:rsid w:val="5D6303EA"/>
    <w:rsid w:val="5D646CDC"/>
    <w:rsid w:val="5D784F12"/>
    <w:rsid w:val="5DB7013E"/>
    <w:rsid w:val="5E49DB55"/>
    <w:rsid w:val="5E79BFA6"/>
    <w:rsid w:val="5E7D834C"/>
    <w:rsid w:val="5E7FB685"/>
    <w:rsid w:val="5EC0FD55"/>
    <w:rsid w:val="5ECAD9E4"/>
    <w:rsid w:val="5EDD8D5B"/>
    <w:rsid w:val="5F697940"/>
    <w:rsid w:val="5FA06ADD"/>
    <w:rsid w:val="5FA56528"/>
    <w:rsid w:val="6006DE44"/>
    <w:rsid w:val="60072CEE"/>
    <w:rsid w:val="60E6368B"/>
    <w:rsid w:val="60E83A95"/>
    <w:rsid w:val="6143E67E"/>
    <w:rsid w:val="616D844A"/>
    <w:rsid w:val="61ABA31A"/>
    <w:rsid w:val="61BC5508"/>
    <w:rsid w:val="620FBB39"/>
    <w:rsid w:val="62C68369"/>
    <w:rsid w:val="62DB1B93"/>
    <w:rsid w:val="62E25EA0"/>
    <w:rsid w:val="62EC6E79"/>
    <w:rsid w:val="6304C3D7"/>
    <w:rsid w:val="634FE6B1"/>
    <w:rsid w:val="6367AC96"/>
    <w:rsid w:val="639CB858"/>
    <w:rsid w:val="63CB0340"/>
    <w:rsid w:val="64152114"/>
    <w:rsid w:val="6420C820"/>
    <w:rsid w:val="64236CB1"/>
    <w:rsid w:val="644AC2A8"/>
    <w:rsid w:val="6457308E"/>
    <w:rsid w:val="64DD6FD8"/>
    <w:rsid w:val="64E1F060"/>
    <w:rsid w:val="650E9BBC"/>
    <w:rsid w:val="65B0D252"/>
    <w:rsid w:val="65CEB4E9"/>
    <w:rsid w:val="66005937"/>
    <w:rsid w:val="660192BB"/>
    <w:rsid w:val="660FBB79"/>
    <w:rsid w:val="6637E879"/>
    <w:rsid w:val="663BE30B"/>
    <w:rsid w:val="666942BE"/>
    <w:rsid w:val="668C032B"/>
    <w:rsid w:val="6695A805"/>
    <w:rsid w:val="66C45E9F"/>
    <w:rsid w:val="66F6EFA1"/>
    <w:rsid w:val="66FBFEE4"/>
    <w:rsid w:val="6718A49C"/>
    <w:rsid w:val="67278185"/>
    <w:rsid w:val="672D45A8"/>
    <w:rsid w:val="6753A640"/>
    <w:rsid w:val="681E153C"/>
    <w:rsid w:val="683D7535"/>
    <w:rsid w:val="6867D750"/>
    <w:rsid w:val="68900736"/>
    <w:rsid w:val="68960F5D"/>
    <w:rsid w:val="68C9DAE0"/>
    <w:rsid w:val="6935504A"/>
    <w:rsid w:val="69A450D0"/>
    <w:rsid w:val="6A2289D2"/>
    <w:rsid w:val="6AA4BE7F"/>
    <w:rsid w:val="6B2A8760"/>
    <w:rsid w:val="6B752D82"/>
    <w:rsid w:val="6BEF9CA6"/>
    <w:rsid w:val="6C1F794E"/>
    <w:rsid w:val="6D134B6A"/>
    <w:rsid w:val="6D14630A"/>
    <w:rsid w:val="6D21EB75"/>
    <w:rsid w:val="6D2C04F0"/>
    <w:rsid w:val="6D41DEE9"/>
    <w:rsid w:val="6D81C936"/>
    <w:rsid w:val="6D926455"/>
    <w:rsid w:val="6DE0BCFD"/>
    <w:rsid w:val="6E0E16F6"/>
    <w:rsid w:val="6E2C6FF9"/>
    <w:rsid w:val="6E3A57CC"/>
    <w:rsid w:val="6EC7D551"/>
    <w:rsid w:val="6ED84E8E"/>
    <w:rsid w:val="6F2D75AA"/>
    <w:rsid w:val="6F81C8DB"/>
    <w:rsid w:val="6F85643A"/>
    <w:rsid w:val="6F913D30"/>
    <w:rsid w:val="7006A73E"/>
    <w:rsid w:val="7006B36D"/>
    <w:rsid w:val="70806293"/>
    <w:rsid w:val="70C9460B"/>
    <w:rsid w:val="7111A719"/>
    <w:rsid w:val="7111F803"/>
    <w:rsid w:val="7187A021"/>
    <w:rsid w:val="71C6A398"/>
    <w:rsid w:val="71FAE3B1"/>
    <w:rsid w:val="71FFD957"/>
    <w:rsid w:val="72194288"/>
    <w:rsid w:val="722A6206"/>
    <w:rsid w:val="72619162"/>
    <w:rsid w:val="72746007"/>
    <w:rsid w:val="72767DE7"/>
    <w:rsid w:val="72999AE4"/>
    <w:rsid w:val="72E95C77"/>
    <w:rsid w:val="72EAFF4F"/>
    <w:rsid w:val="739C0FF4"/>
    <w:rsid w:val="73A66428"/>
    <w:rsid w:val="73BE5A2A"/>
    <w:rsid w:val="74338F03"/>
    <w:rsid w:val="74852CD8"/>
    <w:rsid w:val="754BD91F"/>
    <w:rsid w:val="75761473"/>
    <w:rsid w:val="75803F41"/>
    <w:rsid w:val="758803C0"/>
    <w:rsid w:val="76395D4F"/>
    <w:rsid w:val="7682BCBE"/>
    <w:rsid w:val="76D258F3"/>
    <w:rsid w:val="77CEC959"/>
    <w:rsid w:val="77CF593A"/>
    <w:rsid w:val="77DAEA1F"/>
    <w:rsid w:val="77DF206B"/>
    <w:rsid w:val="783483B8"/>
    <w:rsid w:val="7858E9A9"/>
    <w:rsid w:val="789A85BB"/>
    <w:rsid w:val="7949362A"/>
    <w:rsid w:val="7963440A"/>
    <w:rsid w:val="798356C5"/>
    <w:rsid w:val="79A1FA07"/>
    <w:rsid w:val="79A5CB48"/>
    <w:rsid w:val="79AFDCB7"/>
    <w:rsid w:val="79BE8D9B"/>
    <w:rsid w:val="7A06F2E8"/>
    <w:rsid w:val="7A4773F0"/>
    <w:rsid w:val="7A860BD0"/>
    <w:rsid w:val="7AFF146B"/>
    <w:rsid w:val="7B42DC6A"/>
    <w:rsid w:val="7B4B4CD7"/>
    <w:rsid w:val="7B871510"/>
    <w:rsid w:val="7B90C0E9"/>
    <w:rsid w:val="7BAE45DF"/>
    <w:rsid w:val="7C555057"/>
    <w:rsid w:val="7C56C129"/>
    <w:rsid w:val="7C5F7A7C"/>
    <w:rsid w:val="7C7EF1D9"/>
    <w:rsid w:val="7C81BC6F"/>
    <w:rsid w:val="7D67535E"/>
    <w:rsid w:val="7DFE042D"/>
    <w:rsid w:val="7E2398CE"/>
    <w:rsid w:val="7E453680"/>
    <w:rsid w:val="7EC4427B"/>
    <w:rsid w:val="7EDAF14D"/>
    <w:rsid w:val="7EE24CB1"/>
    <w:rsid w:val="7F0A8695"/>
    <w:rsid w:val="7F328705"/>
    <w:rsid w:val="7F5339E8"/>
    <w:rsid w:val="7FE106E1"/>
    <w:rsid w:val="7FE5E6C2"/>
    <w:rsid w:val="7FF0D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D6EBA"/>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hu-HU"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A73"/>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hu-HU"/>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47"/>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58"/>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64"/>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65"/>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52"/>
      </w:numPr>
    </w:pPr>
    <w:rPr>
      <w:lang w:eastAsia="en-US"/>
    </w:rPr>
  </w:style>
  <w:style w:type="paragraph" w:styleId="ListBullet2">
    <w:name w:val="List Bullet 2"/>
    <w:basedOn w:val="Text2"/>
    <w:rsid w:val="000442F5"/>
    <w:pPr>
      <w:numPr>
        <w:numId w:val="53"/>
      </w:numPr>
      <w:tabs>
        <w:tab w:val="clear" w:pos="2161"/>
      </w:tabs>
    </w:pPr>
    <w:rPr>
      <w:szCs w:val="20"/>
      <w:lang w:eastAsia="en-US"/>
    </w:rPr>
  </w:style>
  <w:style w:type="paragraph" w:styleId="ListBullet3">
    <w:name w:val="List Bullet 3"/>
    <w:basedOn w:val="Text3"/>
    <w:rsid w:val="000442F5"/>
    <w:pPr>
      <w:numPr>
        <w:numId w:val="54"/>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55"/>
      </w:numPr>
      <w:spacing w:after="240"/>
      <w:jc w:val="both"/>
    </w:pPr>
    <w:rPr>
      <w:rFonts w:eastAsia="Times New Roman"/>
    </w:rPr>
  </w:style>
  <w:style w:type="paragraph" w:customStyle="1" w:styleId="ListDash">
    <w:name w:val="List Dash"/>
    <w:basedOn w:val="Normal"/>
    <w:rsid w:val="000442F5"/>
    <w:pPr>
      <w:numPr>
        <w:numId w:val="56"/>
      </w:numPr>
      <w:spacing w:after="240"/>
      <w:jc w:val="both"/>
    </w:pPr>
    <w:rPr>
      <w:rFonts w:eastAsia="Times New Roman"/>
    </w:rPr>
  </w:style>
  <w:style w:type="paragraph" w:customStyle="1" w:styleId="ListDash1">
    <w:name w:val="List Dash 1"/>
    <w:basedOn w:val="Text1"/>
    <w:rsid w:val="000442F5"/>
    <w:pPr>
      <w:numPr>
        <w:numId w:val="57"/>
      </w:numPr>
    </w:pPr>
    <w:rPr>
      <w:lang w:eastAsia="en-US"/>
    </w:rPr>
  </w:style>
  <w:style w:type="paragraph" w:customStyle="1" w:styleId="ListDash3">
    <w:name w:val="List Dash 3"/>
    <w:basedOn w:val="Text3"/>
    <w:rsid w:val="000442F5"/>
    <w:pPr>
      <w:numPr>
        <w:numId w:val="59"/>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60"/>
      </w:numPr>
      <w:spacing w:after="240"/>
      <w:jc w:val="both"/>
    </w:pPr>
    <w:rPr>
      <w:rFonts w:eastAsia="Times New Roman"/>
    </w:rPr>
  </w:style>
  <w:style w:type="paragraph" w:customStyle="1" w:styleId="ListNumber1">
    <w:name w:val="List Number 1"/>
    <w:basedOn w:val="Text1"/>
    <w:rsid w:val="000442F5"/>
    <w:pPr>
      <w:numPr>
        <w:numId w:val="51"/>
      </w:numPr>
    </w:pPr>
    <w:rPr>
      <w:lang w:eastAsia="en-US"/>
    </w:rPr>
  </w:style>
  <w:style w:type="paragraph" w:styleId="ListNumber2">
    <w:name w:val="List Number 2"/>
    <w:basedOn w:val="Text2"/>
    <w:rsid w:val="000442F5"/>
    <w:pPr>
      <w:numPr>
        <w:numId w:val="61"/>
      </w:numPr>
      <w:tabs>
        <w:tab w:val="clear" w:pos="2161"/>
      </w:tabs>
    </w:pPr>
    <w:rPr>
      <w:szCs w:val="20"/>
      <w:lang w:eastAsia="en-US"/>
    </w:rPr>
  </w:style>
  <w:style w:type="paragraph" w:styleId="ListNumber3">
    <w:name w:val="List Number 3"/>
    <w:basedOn w:val="Text3"/>
    <w:rsid w:val="000442F5"/>
    <w:pPr>
      <w:numPr>
        <w:numId w:val="62"/>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63"/>
      </w:numPr>
      <w:spacing w:after="240"/>
      <w:jc w:val="both"/>
    </w:pPr>
    <w:rPr>
      <w:rFonts w:eastAsia="Times New Roman"/>
    </w:rPr>
  </w:style>
  <w:style w:type="paragraph" w:customStyle="1" w:styleId="ListNumberLevel2">
    <w:name w:val="List Number (Level 2)"/>
    <w:basedOn w:val="Normal"/>
    <w:rsid w:val="000442F5"/>
    <w:pPr>
      <w:numPr>
        <w:ilvl w:val="1"/>
        <w:numId w:val="49"/>
      </w:numPr>
      <w:spacing w:after="240"/>
      <w:jc w:val="both"/>
    </w:pPr>
    <w:rPr>
      <w:rFonts w:eastAsia="Times New Roman"/>
    </w:rPr>
  </w:style>
  <w:style w:type="paragraph" w:customStyle="1" w:styleId="ListNumber1Level2">
    <w:name w:val="List Number 1 (Level 2)"/>
    <w:basedOn w:val="Text1"/>
    <w:rsid w:val="000442F5"/>
    <w:pPr>
      <w:numPr>
        <w:ilvl w:val="1"/>
        <w:numId w:val="51"/>
      </w:numPr>
    </w:pPr>
    <w:rPr>
      <w:lang w:eastAsia="en-US"/>
    </w:rPr>
  </w:style>
  <w:style w:type="paragraph" w:customStyle="1" w:styleId="ListNumber2Level2">
    <w:name w:val="List Number 2 (Level 2)"/>
    <w:basedOn w:val="Text2"/>
    <w:rsid w:val="000442F5"/>
    <w:pPr>
      <w:numPr>
        <w:ilvl w:val="1"/>
        <w:numId w:val="61"/>
      </w:numPr>
      <w:tabs>
        <w:tab w:val="clear" w:pos="2161"/>
      </w:tabs>
    </w:pPr>
    <w:rPr>
      <w:szCs w:val="20"/>
      <w:lang w:eastAsia="en-US"/>
    </w:rPr>
  </w:style>
  <w:style w:type="paragraph" w:customStyle="1" w:styleId="ListNumber3Level2">
    <w:name w:val="List Number 3 (Level 2)"/>
    <w:basedOn w:val="Text3"/>
    <w:rsid w:val="000442F5"/>
    <w:pPr>
      <w:numPr>
        <w:ilvl w:val="1"/>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63"/>
      </w:numPr>
      <w:spacing w:after="240"/>
      <w:jc w:val="both"/>
    </w:pPr>
    <w:rPr>
      <w:rFonts w:eastAsia="Times New Roman"/>
    </w:rPr>
  </w:style>
  <w:style w:type="paragraph" w:customStyle="1" w:styleId="ListNumberLevel3">
    <w:name w:val="List Number (Level 3)"/>
    <w:basedOn w:val="Normal"/>
    <w:rsid w:val="000442F5"/>
    <w:pPr>
      <w:numPr>
        <w:ilvl w:val="2"/>
        <w:numId w:val="49"/>
      </w:numPr>
      <w:spacing w:after="240"/>
      <w:jc w:val="both"/>
    </w:pPr>
    <w:rPr>
      <w:rFonts w:eastAsia="Times New Roman"/>
    </w:rPr>
  </w:style>
  <w:style w:type="paragraph" w:customStyle="1" w:styleId="ListNumber1Level3">
    <w:name w:val="List Number 1 (Level 3)"/>
    <w:basedOn w:val="Text1"/>
    <w:rsid w:val="000442F5"/>
    <w:pPr>
      <w:numPr>
        <w:ilvl w:val="2"/>
        <w:numId w:val="51"/>
      </w:numPr>
    </w:pPr>
    <w:rPr>
      <w:lang w:eastAsia="en-US"/>
    </w:rPr>
  </w:style>
  <w:style w:type="paragraph" w:customStyle="1" w:styleId="ListNumber2Level3">
    <w:name w:val="List Number 2 (Level 3)"/>
    <w:basedOn w:val="Text2"/>
    <w:rsid w:val="000442F5"/>
    <w:pPr>
      <w:numPr>
        <w:ilvl w:val="2"/>
        <w:numId w:val="61"/>
      </w:numPr>
      <w:tabs>
        <w:tab w:val="clear" w:pos="2161"/>
      </w:tabs>
    </w:pPr>
    <w:rPr>
      <w:szCs w:val="20"/>
      <w:lang w:eastAsia="en-US"/>
    </w:rPr>
  </w:style>
  <w:style w:type="paragraph" w:customStyle="1" w:styleId="ListNumber3Level3">
    <w:name w:val="List Number 3 (Level 3)"/>
    <w:basedOn w:val="Text3"/>
    <w:rsid w:val="000442F5"/>
    <w:pPr>
      <w:numPr>
        <w:ilvl w:val="2"/>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63"/>
      </w:numPr>
      <w:spacing w:after="240"/>
      <w:jc w:val="both"/>
    </w:pPr>
    <w:rPr>
      <w:rFonts w:eastAsia="Times New Roman"/>
    </w:rPr>
  </w:style>
  <w:style w:type="paragraph" w:customStyle="1" w:styleId="ListNumberLevel4">
    <w:name w:val="List Number (Level 4)"/>
    <w:basedOn w:val="Normal"/>
    <w:rsid w:val="000442F5"/>
    <w:pPr>
      <w:numPr>
        <w:ilvl w:val="3"/>
        <w:numId w:val="49"/>
      </w:numPr>
      <w:spacing w:after="240"/>
      <w:jc w:val="both"/>
    </w:pPr>
    <w:rPr>
      <w:rFonts w:eastAsia="Times New Roman"/>
    </w:rPr>
  </w:style>
  <w:style w:type="paragraph" w:customStyle="1" w:styleId="ListNumber1Level4">
    <w:name w:val="List Number 1 (Level 4)"/>
    <w:basedOn w:val="Text1"/>
    <w:rsid w:val="000442F5"/>
    <w:pPr>
      <w:numPr>
        <w:ilvl w:val="3"/>
        <w:numId w:val="51"/>
      </w:numPr>
    </w:pPr>
    <w:rPr>
      <w:lang w:eastAsia="en-US"/>
    </w:rPr>
  </w:style>
  <w:style w:type="paragraph" w:customStyle="1" w:styleId="ListNumber2Level4">
    <w:name w:val="List Number 2 (Level 4)"/>
    <w:basedOn w:val="Text2"/>
    <w:rsid w:val="000442F5"/>
    <w:pPr>
      <w:numPr>
        <w:ilvl w:val="3"/>
        <w:numId w:val="61"/>
      </w:numPr>
      <w:tabs>
        <w:tab w:val="clear" w:pos="2161"/>
      </w:tabs>
    </w:pPr>
    <w:rPr>
      <w:szCs w:val="20"/>
      <w:lang w:eastAsia="en-US"/>
    </w:rPr>
  </w:style>
  <w:style w:type="paragraph" w:customStyle="1" w:styleId="ListNumber3Level4">
    <w:name w:val="List Number 3 (Level 4)"/>
    <w:basedOn w:val="Text3"/>
    <w:rsid w:val="000442F5"/>
    <w:pPr>
      <w:numPr>
        <w:ilvl w:val="3"/>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63"/>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48"/>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hu-HU"/>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D42F9C"/>
    <w:rPr>
      <w:sz w:val="24"/>
      <w:lang w:val="hu-H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43693DC8ADCF44D806C190B5B169FD5" ma:contentTypeVersion="2" ma:contentTypeDescription="Create a new document." ma:contentTypeScope="" ma:versionID="887ba4b3426a9619e0eae614f2dc0651">
  <xsd:schema xmlns:xsd="http://www.w3.org/2001/XMLSchema" xmlns:xs="http://www.w3.org/2001/XMLSchema" xmlns:p="http://schemas.microsoft.com/office/2006/metadata/properties" xmlns:ns2="65e7e06b-2967-45a3-8296-3e0b01d7a66a" targetNamespace="http://schemas.microsoft.com/office/2006/metadata/properties" ma:root="true" ma:fieldsID="089393f04ab5e67c1f03604c913e29ee" ns2:_="">
    <xsd:import namespace="65e7e06b-2967-45a3-8296-3e0b01d7a66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e7e06b-2967-45a3-8296-3e0b01d7a6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2.xml><?xml version="1.0" encoding="utf-8"?>
<ds:datastoreItem xmlns:ds="http://schemas.openxmlformats.org/officeDocument/2006/customXml" ds:itemID="{637334F9-5C3C-473D-9645-0B79CB6EB7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e7e06b-2967-45a3-8296-3e0b01d7a6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6F75F5F-0AF8-4EE9-BF18-4B373B13349F}">
  <ds:schemaRefs>
    <ds:schemaRef ds:uri="http://schemas.microsoft.com/sharepoint/v3/contenttype/forms"/>
  </ds:schemaRefs>
</ds:datastoreItem>
</file>

<file path=customXml/itemProps5.xml><?xml version="1.0" encoding="utf-8"?>
<ds:datastoreItem xmlns:ds="http://schemas.openxmlformats.org/officeDocument/2006/customXml" ds:itemID="{EEC2AB69-EF2C-4BFB-8C25-44B86BEEB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14</Pages>
  <Words>3143</Words>
  <Characters>22412</Characters>
  <Application>Microsoft Office Word</Application>
  <DocSecurity>0</DocSecurity>
  <Lines>476</Lines>
  <Paragraphs>158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MICHEAU Claire (COMP)</dc:creator>
  <cp:keywords/>
  <cp:lastModifiedBy>LOVASZIK Gabor (DGT)</cp:lastModifiedBy>
  <cp:revision>10</cp:revision>
  <cp:lastPrinted>2022-04-12T14:59:00Z</cp:lastPrinted>
  <dcterms:created xsi:type="dcterms:W3CDTF">2024-08-22T12:39:00Z</dcterms:created>
  <dcterms:modified xsi:type="dcterms:W3CDTF">2024-10-08T07:09:00Z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08d8b500-b8ff-4bc2-b2ea-9fd39fd6cc7f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0x010100B43693DC8ADCF44D806C190B5B169FD5</vt:lpwstr>
  </property>
  <property fmtid="{D5CDD505-2E9C-101B-9397-08002B2CF9AE}" pid="8" name="MSIP_Label_6bd9ddd1-4d20-43f6-abfa-fc3c07406f94_Enabled">
    <vt:lpwstr>true</vt:lpwstr>
  </property>
  <property fmtid="{D5CDD505-2E9C-101B-9397-08002B2CF9AE}" pid="9" name="MSIP_Label_6bd9ddd1-4d20-43f6-abfa-fc3c07406f94_SetDate">
    <vt:lpwstr>2024-07-22T14:50:24Z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986f444b-be8c-42e4-9057-c76c06af3458</vt:lpwstr>
  </property>
  <property fmtid="{D5CDD505-2E9C-101B-9397-08002B2CF9AE}" pid="14" name="MSIP_Label_6bd9ddd1-4d20-43f6-abfa-fc3c07406f94_ContentBits">
    <vt:lpwstr>0</vt:lpwstr>
  </property>
</Properties>
</file>