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Pr="00DE55FA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F706691" w14:textId="55A255CA" w:rsidR="00867DB3" w:rsidRPr="00DE55FA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b/>
          <w:smallCaps/>
          <w:sz w:val="24"/>
        </w:rPr>
        <w:t>1.1.</w:t>
      </w:r>
    </w:p>
    <w:p w14:paraId="661B9028" w14:textId="2D347603" w:rsidR="00867DB3" w:rsidRPr="00DE55FA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DE55FA">
        <w:rPr>
          <w:rFonts w:ascii="Times New Roman" w:hAnsi="Times New Roman"/>
          <w:b/>
          <w:smallCaps/>
          <w:sz w:val="24"/>
        </w:rPr>
        <w:t>Formulár doplňujúcich informácií</w:t>
      </w:r>
      <w:r w:rsidRPr="00DE55FA">
        <w:t xml:space="preserve"> </w:t>
      </w:r>
      <w:r w:rsidRPr="00DE55FA">
        <w:br/>
      </w:r>
      <w:r w:rsidRPr="00DE55FA">
        <w:rPr>
          <w:rFonts w:ascii="Times New Roman" w:hAnsi="Times New Roman"/>
          <w:b/>
          <w:smallCaps/>
          <w:sz w:val="24"/>
        </w:rPr>
        <w:t>o pomoci na náhradu škôd spôsobených prírodnými katastrofami</w:t>
      </w:r>
      <w:r w:rsidRPr="00DE55FA">
        <w:t xml:space="preserve"> </w:t>
      </w:r>
      <w:r w:rsidRPr="00DE55FA">
        <w:br/>
      </w:r>
      <w:r w:rsidRPr="00DE55FA">
        <w:rPr>
          <w:rFonts w:ascii="Times New Roman" w:hAnsi="Times New Roman"/>
          <w:b/>
          <w:smallCaps/>
          <w:sz w:val="24"/>
        </w:rPr>
        <w:t>alebo mimoriadnymi udalosťami</w:t>
      </w:r>
    </w:p>
    <w:p w14:paraId="4A76334F" w14:textId="77777777" w:rsidR="00867DB3" w:rsidRPr="00DE55FA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9B434E" w14:textId="77777777" w:rsidR="00867DB3" w:rsidRPr="00DE55FA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AF212C" w14:textId="6FDE7B1F" w:rsidR="002F01D6" w:rsidRPr="00DE55FA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 w:rsidRPr="00DE55FA">
        <w:rPr>
          <w:rFonts w:ascii="Times New Roman" w:hAnsi="Times New Roman"/>
          <w:i/>
          <w:sz w:val="24"/>
        </w:rPr>
        <w:t>Tento formulár musia členské štáty použiť na notifikáciu akejkoľvek štátnej pomoci na náhradu škôd spôsobených prírodnými katastrofami alebo mimoriadnymi udalosťami, ako sa opisuje</w:t>
      </w:r>
      <w:r w:rsidR="00DE55FA">
        <w:rPr>
          <w:rFonts w:ascii="Times New Roman" w:hAnsi="Times New Roman"/>
          <w:i/>
          <w:sz w:val="24"/>
        </w:rPr>
        <w:t xml:space="preserve"> v </w:t>
      </w:r>
      <w:r w:rsidRPr="00DE55FA">
        <w:rPr>
          <w:rFonts w:ascii="Times New Roman" w:hAnsi="Times New Roman"/>
          <w:i/>
          <w:sz w:val="24"/>
        </w:rPr>
        <w:t>časti II kapitole 1 oddiele 1.1 Usmernení</w:t>
      </w:r>
      <w:r w:rsidR="00DE55FA">
        <w:rPr>
          <w:rFonts w:ascii="Times New Roman" w:hAnsi="Times New Roman"/>
          <w:i/>
          <w:sz w:val="24"/>
        </w:rPr>
        <w:t xml:space="preserve"> o </w:t>
      </w:r>
      <w:r w:rsidRPr="00DE55FA">
        <w:rPr>
          <w:rFonts w:ascii="Times New Roman" w:hAnsi="Times New Roman"/>
          <w:i/>
          <w:sz w:val="24"/>
        </w:rPr>
        <w:t>štátnej pomoci</w:t>
      </w:r>
      <w:r w:rsidR="00DE55FA">
        <w:rPr>
          <w:rFonts w:ascii="Times New Roman" w:hAnsi="Times New Roman"/>
          <w:i/>
          <w:sz w:val="24"/>
        </w:rPr>
        <w:t xml:space="preserve"> v </w:t>
      </w:r>
      <w:r w:rsidRPr="00DE55FA">
        <w:rPr>
          <w:rFonts w:ascii="Times New Roman" w:hAnsi="Times New Roman"/>
          <w:i/>
          <w:sz w:val="24"/>
        </w:rPr>
        <w:t>odvetví rybolovu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akvakultúry</w:t>
      </w:r>
      <w:r w:rsidRPr="00DE55FA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DE55FA">
        <w:rPr>
          <w:rFonts w:ascii="Times New Roman" w:hAnsi="Times New Roman"/>
          <w:i/>
          <w:sz w:val="24"/>
        </w:rPr>
        <w:t xml:space="preserve"> (ďalej len „usmernenia“).</w:t>
      </w:r>
    </w:p>
    <w:bookmarkEnd w:id="0"/>
    <w:p w14:paraId="6C35102E" w14:textId="4ABA9465" w:rsidR="002F01D6" w:rsidRPr="00DE55FA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2DBBEE1" w14:textId="5FA720F2" w:rsidR="002F01D6" w:rsidRPr="00DE55FA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84BA026" w14:textId="52A3348B" w:rsidR="004415F3" w:rsidRPr="00DE55FA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6836839"/>
      <w:r w:rsidRPr="00DE55FA">
        <w:rPr>
          <w:rFonts w:ascii="Times New Roman" w:hAnsi="Times New Roman"/>
          <w:sz w:val="24"/>
        </w:rPr>
        <w:t xml:space="preserve">Je opatrenie rámcovou schémou </w:t>
      </w:r>
      <w:r w:rsidRPr="00DE55FA">
        <w:rPr>
          <w:rFonts w:ascii="Times New Roman" w:hAnsi="Times New Roman"/>
          <w:i/>
          <w:sz w:val="24"/>
        </w:rPr>
        <w:t>ex ante</w:t>
      </w:r>
      <w:r w:rsidRPr="00DE55FA">
        <w:rPr>
          <w:rFonts w:ascii="Times New Roman" w:hAnsi="Times New Roman"/>
          <w:sz w:val="24"/>
        </w:rPr>
        <w:t xml:space="preserve"> na náhradu škôd spôsobených prírodnými katastrofami?</w:t>
      </w:r>
    </w:p>
    <w:p w14:paraId="3DB7F735" w14:textId="55937A8E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6878"/>
      <w:bookmarkEnd w:id="1"/>
    </w:p>
    <w:p w14:paraId="12553117" w14:textId="06BCBF6A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55FA">
        <w:rPr>
          <w:rFonts w:ascii="Times New Roman" w:hAnsi="Times New Roman"/>
          <w:i/>
          <w:sz w:val="24"/>
        </w:rPr>
        <w:t xml:space="preserve">Ak ste odpovedali áno, môžete vynechať otázky </w:t>
      </w:r>
      <w:r w:rsidRPr="00DE55FA">
        <w:rPr>
          <w:rFonts w:ascii="Times New Roman" w:eastAsia="Times New Roman" w:hAnsi="Times New Roman"/>
          <w:i/>
          <w:sz w:val="24"/>
        </w:rPr>
        <w:fldChar w:fldCharType="begin"/>
      </w:r>
      <w:r w:rsidRPr="00DE55FA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Pr="00DE55FA">
        <w:rPr>
          <w:rFonts w:ascii="Times New Roman" w:eastAsia="Times New Roman" w:hAnsi="Times New Roman"/>
          <w:i/>
          <w:sz w:val="24"/>
        </w:rPr>
      </w:r>
      <w:r w:rsidRPr="00DE55FA">
        <w:rPr>
          <w:rFonts w:ascii="Times New Roman" w:eastAsia="Times New Roman" w:hAnsi="Times New Roman"/>
          <w:i/>
          <w:sz w:val="24"/>
        </w:rPr>
        <w:fldChar w:fldCharType="separate"/>
      </w:r>
      <w:r w:rsidRPr="00DE55FA">
        <w:rPr>
          <w:rFonts w:ascii="Times New Roman" w:eastAsia="Times New Roman" w:hAnsi="Times New Roman"/>
          <w:i/>
          <w:sz w:val="24"/>
        </w:rPr>
        <w:t>10</w:t>
      </w:r>
      <w:r w:rsidRPr="00DE55FA">
        <w:rPr>
          <w:rFonts w:ascii="Times New Roman" w:eastAsia="Times New Roman" w:hAnsi="Times New Roman"/>
          <w:i/>
          <w:sz w:val="24"/>
        </w:rPr>
        <w:fldChar w:fldCharType="end"/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eastAsia="Times New Roman" w:hAnsi="Times New Roman"/>
          <w:i/>
          <w:sz w:val="24"/>
        </w:rPr>
        <w:fldChar w:fldCharType="begin"/>
      </w:r>
      <w:r w:rsidRPr="00DE55FA"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 w:rsidRPr="00DE55FA">
        <w:rPr>
          <w:rFonts w:ascii="Times New Roman" w:eastAsia="Times New Roman" w:hAnsi="Times New Roman"/>
          <w:i/>
          <w:sz w:val="24"/>
        </w:rPr>
      </w:r>
      <w:r w:rsidRPr="00DE55FA">
        <w:rPr>
          <w:rFonts w:ascii="Times New Roman" w:eastAsia="Times New Roman" w:hAnsi="Times New Roman"/>
          <w:i/>
          <w:sz w:val="24"/>
        </w:rPr>
        <w:fldChar w:fldCharType="separate"/>
      </w:r>
      <w:r w:rsidRPr="00DE55FA">
        <w:rPr>
          <w:rFonts w:ascii="Times New Roman" w:eastAsia="Times New Roman" w:hAnsi="Times New Roman"/>
          <w:i/>
          <w:sz w:val="24"/>
        </w:rPr>
        <w:t>11</w:t>
      </w:r>
      <w:r w:rsidRPr="00DE55FA">
        <w:rPr>
          <w:rFonts w:ascii="Times New Roman" w:eastAsia="Times New Roman" w:hAnsi="Times New Roman"/>
          <w:i/>
          <w:sz w:val="24"/>
        </w:rPr>
        <w:fldChar w:fldCharType="end"/>
      </w:r>
      <w:r w:rsidRPr="00DE55FA">
        <w:rPr>
          <w:rFonts w:ascii="Times New Roman" w:hAnsi="Times New Roman"/>
          <w:i/>
          <w:sz w:val="24"/>
        </w:rPr>
        <w:t>.</w:t>
      </w:r>
    </w:p>
    <w:p w14:paraId="6F15A112" w14:textId="77777777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BAA4B" w14:textId="77777777" w:rsidR="004415F3" w:rsidRPr="00DE55FA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bookmarkEnd w:id="2"/>
    <w:p w14:paraId="16C7FA16" w14:textId="10D1E8A0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FD5F24D" w14:textId="302885E1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DE55FA">
        <w:rPr>
          <w:rFonts w:ascii="Times New Roman" w:hAnsi="Times New Roman"/>
          <w:i/>
          <w:sz w:val="24"/>
        </w:rPr>
        <w:t>Upozorňujeme, že pomoc poskytnutú na náhradu škôd spôsobených inými prírodnými katastrofami, než sú katastrofy uvedené</w:t>
      </w:r>
      <w:r w:rsidR="00DE55FA">
        <w:rPr>
          <w:rFonts w:ascii="Times New Roman" w:hAnsi="Times New Roman"/>
          <w:i/>
          <w:sz w:val="24"/>
        </w:rPr>
        <w:t xml:space="preserve"> v </w:t>
      </w:r>
      <w:r w:rsidRPr="00DE55FA">
        <w:rPr>
          <w:rFonts w:ascii="Times New Roman" w:hAnsi="Times New Roman"/>
          <w:i/>
          <w:sz w:val="24"/>
        </w:rPr>
        <w:t>bode 141 usmernení,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škôd spôsobených mimoriadnymi udalosťami nemožno notifikovať ako súčasť rámca ex ante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musí sa Komisii notifikovať vždy osobitne. Upozorňujeme tiež, že podľa bodu 147 usmernení sa opatrenia, ktoré predstavujú výnimku zo všeobecných pravidiel týkajúcich sa času zavedenia schém pomoci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vyplácania pomoci, musia notifikovať osobitne.</w:t>
      </w:r>
    </w:p>
    <w:p w14:paraId="64E62E7D" w14:textId="063EA6C4" w:rsidR="002900F5" w:rsidRPr="00DE55FA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76FC0B0" w14:textId="77777777" w:rsidR="002900F5" w:rsidRPr="00DE55FA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 xml:space="preserve">V prípade rámcových schém </w:t>
      </w:r>
      <w:r w:rsidRPr="00DE55FA">
        <w:rPr>
          <w:rFonts w:ascii="Times New Roman" w:hAnsi="Times New Roman"/>
          <w:i/>
          <w:sz w:val="24"/>
        </w:rPr>
        <w:t>ex ante</w:t>
      </w:r>
      <w:r w:rsidRPr="00DE55FA">
        <w:rPr>
          <w:rFonts w:ascii="Times New Roman" w:hAnsi="Times New Roman"/>
          <w:sz w:val="24"/>
        </w:rPr>
        <w:t xml:space="preserve"> potvrďte, že členský štát dodrží povinnosť podávať správy podľa bodu 345 usmernení.</w:t>
      </w:r>
    </w:p>
    <w:p w14:paraId="553FFCFF" w14:textId="77777777" w:rsidR="002900F5" w:rsidRPr="00DE55FA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B368" w14:textId="77777777" w:rsidR="002900F5" w:rsidRPr="00DE55FA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16B2FB61" w14:textId="6B626352" w:rsidR="001B7A08" w:rsidRPr="00DE55FA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F1EB064" w14:textId="6BB843C6" w:rsidR="004415F3" w:rsidRPr="00DE55FA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6836996"/>
      <w:r w:rsidRPr="00DE55FA">
        <w:rPr>
          <w:rFonts w:ascii="Times New Roman" w:hAnsi="Times New Roman"/>
          <w:sz w:val="24"/>
        </w:rPr>
        <w:t>Uveďte druh prírodnej katastrofy alebo mimoriadnej udalosti</w:t>
      </w:r>
      <w:bookmarkEnd w:id="3"/>
      <w:r w:rsidRPr="00DE55FA">
        <w:rPr>
          <w:rFonts w:ascii="Times New Roman" w:hAnsi="Times New Roman"/>
          <w:sz w:val="24"/>
        </w:rPr>
        <w:t>, ktorý spôsobil (alebo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 xml:space="preserve">prípade rámcovej schémy </w:t>
      </w:r>
      <w:r w:rsidRPr="00DE55FA">
        <w:rPr>
          <w:rFonts w:ascii="Times New Roman" w:hAnsi="Times New Roman"/>
          <w:i/>
          <w:sz w:val="24"/>
        </w:rPr>
        <w:t>ex ante</w:t>
      </w:r>
      <w:r w:rsidRPr="00DE55FA">
        <w:rPr>
          <w:rFonts w:ascii="Times New Roman" w:hAnsi="Times New Roman"/>
          <w:sz w:val="24"/>
        </w:rPr>
        <w:t xml:space="preserve"> by mohol spôsobiť) škodu, ktorá sa nahrádza:</w:t>
      </w:r>
    </w:p>
    <w:p w14:paraId="61DD0FEB" w14:textId="77777777" w:rsidR="001B7A08" w:rsidRPr="00DE55FA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61DA2C" w14:textId="77777777" w:rsidR="00AE03E6" w:rsidRPr="00DE55FA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prírodné katastrofy:</w:t>
      </w:r>
    </w:p>
    <w:p w14:paraId="5FFBAEE9" w14:textId="2FB92DDA" w:rsidR="00AE03E6" w:rsidRPr="00DE55FA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i) silné búrky;</w:t>
      </w:r>
    </w:p>
    <w:p w14:paraId="5572142F" w14:textId="0764590E" w:rsidR="00AE03E6" w:rsidRPr="00DE55FA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ii) silné povodne;</w:t>
      </w:r>
    </w:p>
    <w:p w14:paraId="147D2C5D" w14:textId="08BE4B88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iii) zemetrasenia;</w:t>
      </w:r>
    </w:p>
    <w:p w14:paraId="211BA4BC" w14:textId="18D0439B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iv) lavíny;</w:t>
      </w:r>
    </w:p>
    <w:p w14:paraId="3C8B7592" w14:textId="114ED865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v) zosuvy pôdy;</w:t>
      </w:r>
    </w:p>
    <w:p w14:paraId="4D2A417F" w14:textId="31973812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vi) tornáda;</w:t>
      </w:r>
    </w:p>
    <w:p w14:paraId="691F8EB5" w14:textId="77451DDA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vii) hurikány;</w:t>
      </w:r>
    </w:p>
    <w:p w14:paraId="7AB2B355" w14:textId="1BF73F53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viii) sopečné erupcie;</w:t>
      </w:r>
    </w:p>
    <w:p w14:paraId="3496AE34" w14:textId="59AEA4DB" w:rsidR="00AE03E6" w:rsidRPr="00DE55FA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ix)</w:t>
      </w:r>
      <w:r w:rsidRPr="00DE55FA">
        <w:rPr>
          <w:rFonts w:ascii="Times New Roman" w:hAnsi="Times New Roman"/>
          <w:b/>
          <w:sz w:val="24"/>
        </w:rPr>
        <w:t xml:space="preserve"> </w:t>
      </w:r>
      <w:r w:rsidRPr="00DE55FA">
        <w:rPr>
          <w:rFonts w:ascii="Times New Roman" w:hAnsi="Times New Roman"/>
          <w:sz w:val="24"/>
        </w:rPr>
        <w:t>nekontrolované požiare prírodného pôvodu;</w:t>
      </w:r>
    </w:p>
    <w:p w14:paraId="13A5D124" w14:textId="77777777" w:rsidR="009927A7" w:rsidRPr="00DE55FA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x) iné prírodné katastrofy;</w:t>
      </w:r>
    </w:p>
    <w:p w14:paraId="5B551A28" w14:textId="77777777" w:rsidR="00AE03E6" w:rsidRPr="00DE55FA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mimoriadne udalosti:</w:t>
      </w:r>
    </w:p>
    <w:p w14:paraId="6AD966B1" w14:textId="766915BF" w:rsidR="009927A7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i) vojna;</w:t>
      </w:r>
    </w:p>
    <w:p w14:paraId="31457F4D" w14:textId="5D4684F7" w:rsidR="009927A7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ii) vnútorné nepokoje;</w:t>
      </w:r>
    </w:p>
    <w:p w14:paraId="52316F22" w14:textId="7567E1D3" w:rsidR="00AE03E6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iii) štrajky;</w:t>
      </w:r>
    </w:p>
    <w:p w14:paraId="4D81541A" w14:textId="77777777" w:rsidR="009927A7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iv) vážne priemyselné havárie;</w:t>
      </w:r>
    </w:p>
    <w:p w14:paraId="758440BC" w14:textId="77777777" w:rsidR="009927A7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v) vážne jadrové havárie;</w:t>
      </w:r>
    </w:p>
    <w:p w14:paraId="6DB45D96" w14:textId="678634F5" w:rsidR="009927A7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vi) požiare,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ktorých došlo</w:t>
      </w:r>
      <w:r w:rsidR="00DE55FA">
        <w:rPr>
          <w:rFonts w:ascii="Times New Roman" w:hAnsi="Times New Roman"/>
          <w:sz w:val="24"/>
        </w:rPr>
        <w:t xml:space="preserve"> k </w:t>
      </w:r>
      <w:r w:rsidRPr="00DE55FA">
        <w:rPr>
          <w:rFonts w:ascii="Times New Roman" w:hAnsi="Times New Roman"/>
          <w:sz w:val="24"/>
        </w:rPr>
        <w:t>rozsiahlym stratám;</w:t>
      </w:r>
    </w:p>
    <w:p w14:paraId="1E0C7CFC" w14:textId="77777777" w:rsidR="009732F4" w:rsidRPr="00DE55FA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vii) iné mimoriadne udalosti.</w:t>
      </w:r>
    </w:p>
    <w:p w14:paraId="0FC0A0E8" w14:textId="04D7C007" w:rsidR="00C10616" w:rsidRPr="00DE55FA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55FA">
        <w:rPr>
          <w:rFonts w:ascii="Times New Roman" w:hAnsi="Times New Roman"/>
          <w:i/>
          <w:sz w:val="24"/>
        </w:rPr>
        <w:t>Upozorňujeme, že výskyt ohniska choroby zvierat alebo výskyt škodcov rastlín</w:t>
      </w:r>
      <w:r w:rsidR="00DE55FA">
        <w:rPr>
          <w:rFonts w:ascii="Times New Roman" w:hAnsi="Times New Roman"/>
          <w:i/>
          <w:sz w:val="24"/>
        </w:rPr>
        <w:t xml:space="preserve"> v </w:t>
      </w:r>
      <w:r w:rsidRPr="00DE55FA">
        <w:rPr>
          <w:rFonts w:ascii="Times New Roman" w:hAnsi="Times New Roman"/>
          <w:i/>
          <w:sz w:val="24"/>
        </w:rPr>
        <w:t>zásade nepredstavuje mimoriadnu udalosť.</w:t>
      </w:r>
    </w:p>
    <w:p w14:paraId="219A3DD1" w14:textId="77777777" w:rsidR="00DE55FA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bookmarkStart w:id="4" w:name="_Hlk126837103"/>
      <w:r w:rsidRPr="00DE55FA">
        <w:rPr>
          <w:rFonts w:ascii="Times New Roman" w:hAnsi="Times New Roman"/>
          <w:sz w:val="24"/>
        </w:rPr>
        <w:t>Podrobne opíšte prírodnú katastrofu alebo mimoriadnu udalosť</w:t>
      </w:r>
      <w:r w:rsidR="00DE55FA">
        <w:rPr>
          <w:rFonts w:ascii="Times New Roman" w:hAnsi="Times New Roman"/>
          <w:sz w:val="24"/>
        </w:rPr>
        <w:t>.</w:t>
      </w:r>
    </w:p>
    <w:p w14:paraId="310DA371" w14:textId="77777777" w:rsidR="00DE55FA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bookmarkEnd w:id="4"/>
    <w:p w14:paraId="7A57B573" w14:textId="2E2087FC" w:rsidR="00DC72C2" w:rsidRPr="00DE55FA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F44A99D" w14:textId="77777777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64791"/>
      <w:r w:rsidRPr="00DE55FA">
        <w:rPr>
          <w:rFonts w:ascii="Times New Roman" w:hAnsi="Times New Roman"/>
          <w:sz w:val="24"/>
        </w:rPr>
        <w:t>Potvrďte, že príslušný orgán (príslušné orgány) členského štátu formálne uznal (uznali), že udalosť má povahu prírodnej katastrofy alebo mimoriadnej udalosti.</w:t>
      </w:r>
      <w:bookmarkEnd w:id="5"/>
    </w:p>
    <w:p w14:paraId="482BBF0E" w14:textId="77777777" w:rsidR="00DC72C2" w:rsidRPr="00DE55FA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4D5FD1" w14:textId="77777777" w:rsidR="00DC72C2" w:rsidRPr="00DE55FA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2061A5B3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D1E9686" w14:textId="4DF48589" w:rsidR="00DC72C2" w:rsidRPr="00DE55FA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79816BFE" w14:textId="77777777" w:rsidR="00DC72C2" w:rsidRPr="00DE55FA" w:rsidRDefault="00DC72C2" w:rsidP="00DC72C2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F29416" w14:textId="55AFA650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oznamujúce členské štáty vopred stanovili kritériá, na základe ktorých sa formálne uznanie uvedené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 xml:space="preserve">otázke </w:t>
      </w:r>
      <w:r w:rsidRPr="00DE55FA">
        <w:rPr>
          <w:rFonts w:ascii="Times New Roman" w:eastAsia="Times New Roman" w:hAnsi="Times New Roman"/>
          <w:sz w:val="24"/>
        </w:rPr>
        <w:fldChar w:fldCharType="begin"/>
      </w:r>
      <w:r w:rsidRPr="00DE55FA">
        <w:rPr>
          <w:rFonts w:ascii="Times New Roman" w:eastAsia="Times New Roman" w:hAnsi="Times New Roman"/>
          <w:sz w:val="24"/>
        </w:rPr>
        <w:instrText xml:space="preserve"> REF _Ref127264791 \r \h </w:instrText>
      </w:r>
      <w:r w:rsidRPr="00DE55FA">
        <w:rPr>
          <w:rFonts w:ascii="Times New Roman" w:eastAsia="Times New Roman" w:hAnsi="Times New Roman"/>
          <w:sz w:val="24"/>
        </w:rPr>
      </w:r>
      <w:r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t>4</w:t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rPr>
          <w:rFonts w:ascii="Times New Roman" w:hAnsi="Times New Roman"/>
          <w:sz w:val="24"/>
        </w:rPr>
        <w:t xml:space="preserve"> považuje za udelené, uveďte tieto kritériá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vnútroštátne právne predpisy,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ktorých sa stanovujú.</w:t>
      </w:r>
    </w:p>
    <w:p w14:paraId="39D5E1A1" w14:textId="4EAA07B5" w:rsidR="00DC72C2" w:rsidRPr="00DE55FA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5DF0D24" w14:textId="72F49221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6837497"/>
      <w:r w:rsidRPr="00DE55FA">
        <w:rPr>
          <w:rFonts w:ascii="Times New Roman" w:hAnsi="Times New Roman"/>
          <w:sz w:val="24"/>
        </w:rPr>
        <w:t>Potvrďte, že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opatrení sa stanovuje, že existuje priama príčinná súvislosť medzi prírodnou katastrofou alebo mimoriadnou udalosťou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škodou, ktorú podnik utrpel.</w:t>
      </w:r>
    </w:p>
    <w:p w14:paraId="6907F0B9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AAD075" w14:textId="77777777" w:rsidR="00DC72C2" w:rsidRPr="00DE55FA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640BFDE1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B1797CD" w14:textId="5D04D536" w:rsidR="00DC72C2" w:rsidRPr="00DE55FA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53A46F92" w14:textId="33B80000" w:rsidR="00DC72C2" w:rsidRPr="00DE55FA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348EC771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6837578"/>
      <w:r w:rsidRPr="00DE55FA">
        <w:rPr>
          <w:rFonts w:ascii="Times New Roman" w:hAnsi="Times New Roman"/>
          <w:sz w:val="24"/>
        </w:rPr>
        <w:t>Preukážte priamu príčinnú súvislosť medzi prírodnou katastrofou alebo mimoriadnou udalosťou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škodou, ktorú podnik utrpel</w:t>
      </w:r>
      <w:r w:rsidR="00EA47F5" w:rsidRPr="00DE55FA">
        <w:rPr>
          <w:rFonts w:ascii="Times New Roman" w:hAnsi="Times New Roman"/>
          <w:sz w:val="24"/>
        </w:rPr>
        <w:t>.</w:t>
      </w:r>
    </w:p>
    <w:p w14:paraId="49CCE3D6" w14:textId="569226F0" w:rsidR="00DC72C2" w:rsidRPr="00DE55FA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698"/>
      <w:r w:rsidRPr="00DE55FA">
        <w:rPr>
          <w:rFonts w:ascii="Times New Roman" w:hAnsi="Times New Roman"/>
          <w:sz w:val="24"/>
        </w:rPr>
        <w:t>Potvrďte, že pomoc sa musí vyplatiť priamo:</w:t>
      </w:r>
    </w:p>
    <w:p w14:paraId="4BC6A255" w14:textId="77777777" w:rsidR="00DC72C2" w:rsidRPr="00DE55FA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1DBEB9" w14:textId="77777777" w:rsidR="00DE55FA" w:rsidRDefault="00DC72C2" w:rsidP="00DC72C2">
      <w:pPr>
        <w:spacing w:line="240" w:lineRule="auto"/>
        <w:ind w:left="502"/>
        <w:jc w:val="both"/>
        <w:rPr>
          <w:rFonts w:ascii="Times New Roman" w:hAnsi="Times New Roman"/>
          <w:sz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a)</w:t>
      </w:r>
      <w:r w:rsidRPr="00DE55FA">
        <w:rPr>
          <w:rFonts w:ascii="Times New Roman" w:hAnsi="Times New Roman"/>
          <w:b/>
          <w:sz w:val="24"/>
        </w:rPr>
        <w:t xml:space="preserve"> </w:t>
      </w:r>
      <w:r w:rsidRPr="00DE55FA">
        <w:rPr>
          <w:rFonts w:ascii="Times New Roman" w:hAnsi="Times New Roman"/>
          <w:sz w:val="24"/>
        </w:rPr>
        <w:t>dotknutému podniku</w:t>
      </w:r>
      <w:r w:rsidR="00DE55FA">
        <w:rPr>
          <w:rFonts w:ascii="Times New Roman" w:hAnsi="Times New Roman"/>
          <w:sz w:val="24"/>
        </w:rPr>
        <w:t>;</w:t>
      </w:r>
    </w:p>
    <w:p w14:paraId="241F4BB9" w14:textId="58EE9D84" w:rsidR="00DC72C2" w:rsidRPr="00DE55FA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b)</w:t>
      </w:r>
      <w:r w:rsidRPr="00DE55FA">
        <w:rPr>
          <w:rFonts w:ascii="Times New Roman" w:hAnsi="Times New Roman"/>
          <w:b/>
          <w:sz w:val="24"/>
        </w:rPr>
        <w:t xml:space="preserve"> </w:t>
      </w:r>
      <w:r w:rsidRPr="00DE55FA">
        <w:rPr>
          <w:rFonts w:ascii="Times New Roman" w:hAnsi="Times New Roman"/>
          <w:sz w:val="24"/>
        </w:rPr>
        <w:t>skupine alebo organizácii výrobcov, ktorej je tento podnik členom.</w:t>
      </w:r>
    </w:p>
    <w:p w14:paraId="5FA8C109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026563" w14:textId="77777777" w:rsidR="00DC72C2" w:rsidRPr="00DE55FA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sa pomoc vypláca skupine alebo organizácii výrobcov, potvrďte, že výška pomoci nesmie presiahnuť výšku pomoci, na ktorú je daný podnik oprávnený.</w:t>
      </w:r>
    </w:p>
    <w:p w14:paraId="3EF86F1E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BCB97CE" w14:textId="77777777" w:rsidR="00DC72C2" w:rsidRPr="00DE55FA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2C8BA5BC" w14:textId="77777777" w:rsidR="00DC72C2" w:rsidRPr="00DE55FA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61E65B" w14:textId="0C1E5061" w:rsidR="00DC72C2" w:rsidRPr="00DE55FA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08BFE3FF" w14:textId="6BF690BB" w:rsidR="00C10616" w:rsidRPr="00DE55FA" w:rsidRDefault="00DC72C2" w:rsidP="000B1989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579F82C4" w:rsidR="00C10616" w:rsidRPr="00DE55FA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9" w:name="_Ref126833665"/>
      <w:bookmarkStart w:id="10" w:name="_Hlk126837144"/>
      <w:r w:rsidRPr="00DE55FA">
        <w:rPr>
          <w:rFonts w:ascii="Times New Roman" w:hAnsi="Times New Roman"/>
          <w:sz w:val="24"/>
        </w:rPr>
        <w:t>Vysvetlite, kedy</w:t>
      </w:r>
      <w:r w:rsidR="00DE55FA">
        <w:rPr>
          <w:rFonts w:ascii="Times New Roman" w:hAnsi="Times New Roman"/>
          <w:sz w:val="24"/>
        </w:rPr>
        <w:t xml:space="preserve"> k </w:t>
      </w:r>
      <w:r w:rsidRPr="00DE55FA">
        <w:rPr>
          <w:rFonts w:ascii="Times New Roman" w:hAnsi="Times New Roman"/>
          <w:sz w:val="24"/>
        </w:rPr>
        <w:t>udalosti došlo,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prípadne uveďte aj dátumy jej vzniku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zániku.</w:t>
      </w:r>
      <w:bookmarkEnd w:id="9"/>
    </w:p>
    <w:p w14:paraId="7BA5F609" w14:textId="77777777" w:rsidR="00DE55FA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14:paraId="17239933" w14:textId="0AEB303B" w:rsidR="00C10616" w:rsidRPr="00DE55FA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2991961" w14:textId="29320873" w:rsidR="002C0679" w:rsidRPr="00DE55FA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Ref126833775"/>
      <w:bookmarkStart w:id="12" w:name="_Hlk126837185"/>
      <w:bookmarkEnd w:id="10"/>
      <w:r w:rsidRPr="00DE55FA">
        <w:rPr>
          <w:rFonts w:ascii="Times New Roman" w:hAnsi="Times New Roman"/>
          <w:sz w:val="24"/>
        </w:rPr>
        <w:t>Potvrďte, že opatrenie sa zavedie do troch rokov odo dňa výskytu</w:t>
      </w:r>
      <w:r w:rsidRPr="00DE55FA">
        <w:t xml:space="preserve"> </w:t>
      </w:r>
      <w:bookmarkEnd w:id="11"/>
      <w:r w:rsidRPr="00DE55FA">
        <w:rPr>
          <w:rFonts w:ascii="Times New Roman" w:hAnsi="Times New Roman"/>
          <w:sz w:val="24"/>
        </w:rPr>
        <w:t>udalosti.</w:t>
      </w:r>
    </w:p>
    <w:p w14:paraId="5B3A92BA" w14:textId="77777777" w:rsidR="00C10616" w:rsidRPr="00DE55FA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F6B1E" w14:textId="77777777" w:rsidR="002C0679" w:rsidRPr="00DE55F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548E3D80" w14:textId="77777777" w:rsidR="00C10616" w:rsidRPr="00DE55FA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DD796" w14:textId="742E47AC" w:rsidR="00C10616" w:rsidRPr="00DE55FA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71FCCCEA" w14:textId="02B2556A" w:rsidR="00C10616" w:rsidRPr="00DE55FA" w:rsidRDefault="00C10616" w:rsidP="00507B80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Pr="00DE55FA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400EA" w14:textId="46D85BD8" w:rsidR="002C0679" w:rsidRPr="00DE55FA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6837269"/>
      <w:r w:rsidRPr="00DE55FA">
        <w:rPr>
          <w:rFonts w:ascii="Times New Roman" w:hAnsi="Times New Roman"/>
          <w:sz w:val="24"/>
        </w:rPr>
        <w:t>Potvrďte, že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opatrení sa stanovuje, že pomoc sa vyplatí do štyroch rokov odo dňa výskytu udalosti</w:t>
      </w:r>
      <w:r w:rsidR="00EA47F5" w:rsidRPr="00DE55FA">
        <w:rPr>
          <w:rFonts w:ascii="Times New Roman" w:hAnsi="Times New Roman"/>
          <w:sz w:val="24"/>
        </w:rPr>
        <w:t>.</w:t>
      </w:r>
    </w:p>
    <w:p w14:paraId="18DBBA8E" w14:textId="77777777" w:rsidR="0099177E" w:rsidRPr="00DE55FA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3D830" w14:textId="77777777" w:rsidR="002C0679" w:rsidRPr="00DE55F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24197FFC" w14:textId="77777777" w:rsidR="00C10616" w:rsidRPr="00DE55FA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C99D8B" w14:textId="73235981" w:rsidR="00C10616" w:rsidRPr="00DE55FA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79ADB7C8" w14:textId="358D54DE" w:rsidR="00C10616" w:rsidRPr="00DE55FA" w:rsidRDefault="00C10616" w:rsidP="00C10616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Pr="00DE55FA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95CF8C" w14:textId="206CCA5B" w:rsidR="0099177E" w:rsidRPr="00DE55FA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DE55FA">
        <w:rPr>
          <w:rFonts w:ascii="Times New Roman" w:hAnsi="Times New Roman"/>
          <w:sz w:val="24"/>
        </w:rPr>
        <w:t>Upozorňujeme, že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prípade konkrétnej prírodnej katastrofy alebo mimoriadnej udalosti Komisia schváli osobitne notifikovanú pomoc, ktorá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 xml:space="preserve">riadne odôvodnených prípadoch </w:t>
      </w:r>
      <w:r w:rsidRPr="00DE55FA">
        <w:rPr>
          <w:rFonts w:ascii="Times New Roman" w:hAnsi="Times New Roman"/>
          <w:sz w:val="24"/>
        </w:rPr>
        <w:lastRenderedPageBreak/>
        <w:t>predstavuje výnimku</w:t>
      </w:r>
      <w:r w:rsidR="00DE55FA">
        <w:rPr>
          <w:rFonts w:ascii="Times New Roman" w:hAnsi="Times New Roman"/>
          <w:sz w:val="24"/>
        </w:rPr>
        <w:t xml:space="preserve"> z </w:t>
      </w:r>
      <w:r w:rsidRPr="00DE55FA">
        <w:rPr>
          <w:rFonts w:ascii="Times New Roman" w:hAnsi="Times New Roman"/>
          <w:sz w:val="24"/>
        </w:rPr>
        <w:t>pravidla stanoveného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bode 147 usmernení (napríklad vzhľadom na povahu a/alebo rozsah udalosti alebo oneskorenú, resp. pokračujúcu povahu škody).</w:t>
      </w:r>
    </w:p>
    <w:p w14:paraId="1F035D96" w14:textId="5F29FEAF" w:rsidR="0099177E" w:rsidRPr="00DE55FA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91C6C71" w14:textId="59568DB1" w:rsidR="0099177E" w:rsidRPr="00DE55FA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DE55FA">
        <w:rPr>
          <w:rFonts w:ascii="Times New Roman" w:hAnsi="Times New Roman"/>
          <w:sz w:val="24"/>
        </w:rPr>
        <w:t>V takom prípade podrobne odôvodnite, prečo je výnimka</w:t>
      </w:r>
      <w:r w:rsidR="00DE55FA">
        <w:rPr>
          <w:rFonts w:ascii="Times New Roman" w:hAnsi="Times New Roman"/>
          <w:sz w:val="24"/>
        </w:rPr>
        <w:t xml:space="preserve"> z </w:t>
      </w:r>
      <w:r w:rsidRPr="00DE55FA">
        <w:rPr>
          <w:rFonts w:ascii="Times New Roman" w:hAnsi="Times New Roman"/>
          <w:sz w:val="24"/>
        </w:rPr>
        <w:t>pravidla týkajúceho sa času zavedenia schém pomoci a/alebo vyplatenia pomoci opodstatnená.</w:t>
      </w:r>
    </w:p>
    <w:p w14:paraId="7BD704CA" w14:textId="65B9569B" w:rsidR="00837F69" w:rsidRPr="00DE55FA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Pr="00DE55FA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39785" w14:textId="570C50ED" w:rsidR="00837F69" w:rsidRPr="00DE55F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4" w:name="_Hlk126837757"/>
      <w:r w:rsidRPr="00DE55FA">
        <w:rPr>
          <w:rFonts w:ascii="Times New Roman" w:hAnsi="Times New Roman"/>
          <w:sz w:val="24"/>
        </w:rPr>
        <w:t>Potvrďte, že oprávnené náklady sú náklady na škody, ktoré vznikli priamo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prírodnej katastrofy alebo mimoriadnej udalosti.</w:t>
      </w:r>
    </w:p>
    <w:p w14:paraId="7016B76C" w14:textId="3287A5F1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bookmarkStart w:id="15" w:name="_Hlk127282032"/>
    <w:p w14:paraId="1856047E" w14:textId="77777777" w:rsidR="00837F69" w:rsidRPr="00DE55FA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36F7085A" w14:textId="77777777" w:rsidR="00837F69" w:rsidRPr="00DE55FA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082F79" w14:textId="4D6D3244" w:rsidR="00837F69" w:rsidRPr="00DE55FA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18F5E432" w14:textId="008A8F2A" w:rsidR="00837F69" w:rsidRPr="00DE55FA" w:rsidRDefault="00837F69" w:rsidP="009E02A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Pr="00DE55FA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AEAD83" w14:textId="3E59937B" w:rsidR="00837F69" w:rsidRPr="00DE55F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hAnsi="Times New Roman"/>
          <w:sz w:val="24"/>
        </w:rPr>
        <w:t>Potvrďte, že škody posúdi:</w:t>
      </w:r>
    </w:p>
    <w:p w14:paraId="3BAB6519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9524BB8" w14:textId="77777777" w:rsidR="00837F69" w:rsidRPr="00DE55FA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a) verejný orgán;</w:t>
      </w:r>
    </w:p>
    <w:p w14:paraId="252FB14E" w14:textId="77777777" w:rsidR="00837F69" w:rsidRPr="00DE55FA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b) nezávislý znalec uznaný orgánom poskytujúcim pomoc;</w:t>
      </w:r>
    </w:p>
    <w:p w14:paraId="31B1C08C" w14:textId="77777777" w:rsidR="00837F69" w:rsidRPr="00DE55FA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c) poisťovňa.</w:t>
      </w:r>
    </w:p>
    <w:p w14:paraId="0B349214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AD4CD39" w14:textId="30D6C9BC" w:rsidR="00837F69" w:rsidRPr="00DE55FA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hAnsi="Times New Roman"/>
          <w:sz w:val="24"/>
        </w:rPr>
        <w:t>Uveďte orgán posudzujúci (orgány posudzujúce) škody.</w:t>
      </w:r>
    </w:p>
    <w:p w14:paraId="50D1FA3E" w14:textId="77777777" w:rsidR="00837F69" w:rsidRPr="00DE55FA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F5C4" w14:textId="3AFE2844" w:rsidR="00837F69" w:rsidRPr="00DE55F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837829"/>
      <w:r w:rsidRPr="00DE55FA">
        <w:rPr>
          <w:rFonts w:ascii="Times New Roman" w:hAnsi="Times New Roman"/>
          <w:sz w:val="24"/>
        </w:rPr>
        <w:t xml:space="preserve">Potvrďte, či škody </w:t>
      </w:r>
      <w:bookmarkEnd w:id="16"/>
      <w:r w:rsidRPr="00DE55FA">
        <w:rPr>
          <w:rFonts w:ascii="Times New Roman" w:hAnsi="Times New Roman"/>
          <w:sz w:val="24"/>
        </w:rPr>
        <w:t>zahŕňajú:</w:t>
      </w:r>
    </w:p>
    <w:p w14:paraId="24B418A0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18359" w14:textId="2D71A301" w:rsidR="00837F69" w:rsidRPr="00DE55FA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rPr>
          <w:rFonts w:ascii="Times New Roman" w:hAnsi="Times New Roman"/>
          <w:sz w:val="24"/>
        </w:rPr>
        <w:t xml:space="preserve"> </w:t>
      </w:r>
      <w:r w:rsidRPr="00DE55FA">
        <w:tab/>
      </w:r>
      <w:r w:rsidRPr="00DE55FA">
        <w:rPr>
          <w:rFonts w:ascii="Times New Roman" w:hAnsi="Times New Roman"/>
          <w:sz w:val="24"/>
        </w:rPr>
        <w:t>a) materiálne škody na majetku (napríklad na budovách, zariadeniach, strojoch, zásobách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výrobných prostriedkoch);</w:t>
      </w:r>
    </w:p>
    <w:p w14:paraId="1CB8C347" w14:textId="371FC2A9" w:rsidR="00837F69" w:rsidRPr="00DE55FA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rPr>
          <w:rFonts w:ascii="Times New Roman" w:hAnsi="Times New Roman"/>
          <w:sz w:val="24"/>
        </w:rPr>
        <w:t xml:space="preserve"> </w:t>
      </w:r>
      <w:r w:rsidRPr="00DE55FA">
        <w:tab/>
      </w:r>
      <w:r w:rsidRPr="00DE55FA">
        <w:rPr>
          <w:rFonts w:ascii="Times New Roman" w:hAnsi="Times New Roman"/>
          <w:sz w:val="24"/>
        </w:rPr>
        <w:t>b) stratu príjmu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úplného alebo čiastočného zničenia rybolovnej alebo akvakultúrnej produkcie alebo prostriedkov takejto produkcie;</w:t>
      </w:r>
    </w:p>
    <w:p w14:paraId="77283B61" w14:textId="703FF795" w:rsidR="00837F69" w:rsidRPr="00DE55FA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rPr>
          <w:rFonts w:ascii="Times New Roman" w:hAnsi="Times New Roman"/>
          <w:sz w:val="24"/>
        </w:rPr>
        <w:t xml:space="preserve"> </w:t>
      </w:r>
      <w:r w:rsidRPr="00DE55FA">
        <w:tab/>
      </w:r>
      <w:r w:rsidRPr="00DE55FA">
        <w:rPr>
          <w:rFonts w:ascii="Times New Roman" w:hAnsi="Times New Roman"/>
          <w:sz w:val="24"/>
        </w:rPr>
        <w:t>c) oboje, t. j. škody zahŕňajú možnosť a) aj b).</w:t>
      </w:r>
    </w:p>
    <w:p w14:paraId="6C197B7E" w14:textId="4FB068DB" w:rsidR="00837F69" w:rsidRPr="00DE55FA" w:rsidRDefault="00837F69" w:rsidP="004655C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7" w:name="_Hlk125368956"/>
      <w:r w:rsidRPr="00DE55FA">
        <w:rPr>
          <w:rFonts w:ascii="Times New Roman" w:hAnsi="Times New Roman"/>
          <w:sz w:val="24"/>
        </w:rPr>
        <w:t>Uveďte ustanovenie (ustanovenia) právneho základu, ktoré sa venuje (venujú) predmetným škodám. ………………………………………………………………………………………</w:t>
      </w:r>
      <w:bookmarkEnd w:id="17"/>
    </w:p>
    <w:p w14:paraId="28A383B7" w14:textId="0D2F99A3" w:rsidR="00837F69" w:rsidRPr="00DE55F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6837900"/>
      <w:r w:rsidRPr="00DE55FA">
        <w:rPr>
          <w:rFonts w:ascii="Times New Roman" w:hAnsi="Times New Roman"/>
          <w:sz w:val="24"/>
        </w:rPr>
        <w:t>Predložte čo najpresnejšie posúdenie druhu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rozsahu škôd, ktoré podnikom vznikli alebo ktoré by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 xml:space="preserve">prípade rámcových schém </w:t>
      </w:r>
      <w:r w:rsidRPr="00DE55FA">
        <w:rPr>
          <w:rFonts w:ascii="Times New Roman" w:hAnsi="Times New Roman"/>
          <w:i/>
          <w:sz w:val="24"/>
        </w:rPr>
        <w:t>ex ante</w:t>
      </w:r>
      <w:r w:rsidRPr="00DE55FA">
        <w:rPr>
          <w:rFonts w:ascii="Times New Roman" w:hAnsi="Times New Roman"/>
          <w:sz w:val="24"/>
        </w:rPr>
        <w:t xml:space="preserve"> mohli vzniknúť.</w:t>
      </w:r>
    </w:p>
    <w:p w14:paraId="2400CF89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4194BCD5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E1DB4C" w14:textId="252585B1" w:rsidR="0049552A" w:rsidRPr="00DE55F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lastRenderedPageBreak/>
        <w:t>Potvrďte, že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opatrení sa stanovuje, že škody sa vypočítajú na úrovni jednotlivého príjemcu.</w:t>
      </w:r>
    </w:p>
    <w:p w14:paraId="467604F0" w14:textId="77777777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A0361A" w14:textId="77777777" w:rsidR="00837F69" w:rsidRPr="00DE55FA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4C487D0E" w14:textId="77777777" w:rsidR="00837F69" w:rsidRPr="00DE55FA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3F2546F" w14:textId="68498F21" w:rsidR="00837F69" w:rsidRPr="00DE55FA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5BD14BB7" w14:textId="24951C83" w:rsidR="00913A51" w:rsidRPr="00DE55FA" w:rsidRDefault="00837F69" w:rsidP="005523A3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1ABDFC20" w:rsidR="004415F3" w:rsidRPr="00DE55FA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9" w:name="_Hlk126838210"/>
      <w:r w:rsidRPr="00DE55FA">
        <w:rPr>
          <w:rFonts w:ascii="Times New Roman" w:hAnsi="Times New Roman"/>
          <w:sz w:val="24"/>
        </w:rPr>
        <w:t>V prípade, že oprávnené náklady zahŕňajú materiálne škody na majetku, potvrďte, že výpočet materiálnych škôd vychádza</w:t>
      </w:r>
      <w:r w:rsidR="00DE55FA">
        <w:rPr>
          <w:rFonts w:ascii="Times New Roman" w:hAnsi="Times New Roman"/>
          <w:sz w:val="24"/>
        </w:rPr>
        <w:t xml:space="preserve"> z </w:t>
      </w:r>
      <w:r w:rsidRPr="00DE55FA">
        <w:rPr>
          <w:rFonts w:ascii="Times New Roman" w:hAnsi="Times New Roman"/>
          <w:sz w:val="24"/>
        </w:rPr>
        <w:t>nákladov na opravu alebo</w:t>
      </w:r>
      <w:r w:rsidR="00DE55FA">
        <w:rPr>
          <w:rFonts w:ascii="Times New Roman" w:hAnsi="Times New Roman"/>
          <w:sz w:val="24"/>
        </w:rPr>
        <w:t xml:space="preserve"> z </w:t>
      </w:r>
      <w:r w:rsidRPr="00DE55FA">
        <w:rPr>
          <w:rFonts w:ascii="Times New Roman" w:hAnsi="Times New Roman"/>
          <w:sz w:val="24"/>
        </w:rPr>
        <w:t>ekonomickej hodnoty poškodeného majetku pred prírodnou katastrofou alebo mimoriadnou udalosťou.</w:t>
      </w:r>
    </w:p>
    <w:p w14:paraId="443D41C3" w14:textId="7D10B465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DF493" w14:textId="77777777" w:rsidR="00837F69" w:rsidRPr="00DE55FA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1DACA90F" w14:textId="77777777" w:rsidR="00837F69" w:rsidRPr="00DE55FA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DE6F62" w14:textId="78A33F75" w:rsidR="00837F69" w:rsidRPr="00DE55FA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04E58FBD" w14:textId="2B39BE2F" w:rsidR="00837F69" w:rsidRPr="00DE55FA" w:rsidRDefault="00837F69" w:rsidP="002400E9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26CE9E" w14:textId="649B73CE" w:rsidR="004415F3" w:rsidRPr="00DE55FA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V prípade, že oprávnené náklady zahŕňajú materiálne škody na majetku, potvrďte, že vypočítaná výška materiálnych škôd nesmie presiahnuť náklady na opravu ani pokles reálnej trhovej hodnoty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prírodnej katastrofy alebo mimoriadnej udalosti, teda rozdiel medzi hodnotou majetku bezprostredne pred prírodnou katastrofou alebo mimoriadnou udalosťou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bezprostredne po nej.</w:t>
      </w:r>
    </w:p>
    <w:p w14:paraId="49C0745B" w14:textId="172F4AD0" w:rsidR="00837F69" w:rsidRPr="00DE55FA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C8865D" w14:textId="77777777" w:rsidR="0095685D" w:rsidRPr="00DE55FA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19D76E09" w14:textId="77777777" w:rsidR="0095685D" w:rsidRPr="00DE55FA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8A51759" w14:textId="7389CA04" w:rsidR="0095685D" w:rsidRPr="00DE55FA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0C55DE57" w14:textId="6141D196" w:rsidR="0095685D" w:rsidRPr="00DE55FA" w:rsidRDefault="0095685D" w:rsidP="002400E9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Pr="00DE55FA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F32009" w14:textId="519BAE84" w:rsidR="004415F3" w:rsidRPr="00DE55FA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V prípade, že oprávnené náklady zahŕňajú stratu príjmu, potvrďte, že táto strata sa vypočíta podľa bodu 154 usmernení, t. j. tak, že sa odpočíta: a) súčin množstva produktov rybolovu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akvakultúry vyprodukovaných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roku,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ktorom došlo</w:t>
      </w:r>
      <w:r w:rsidR="00DE55FA">
        <w:rPr>
          <w:rFonts w:ascii="Times New Roman" w:hAnsi="Times New Roman"/>
          <w:sz w:val="24"/>
        </w:rPr>
        <w:t xml:space="preserve"> k </w:t>
      </w:r>
      <w:r w:rsidRPr="00DE55FA">
        <w:rPr>
          <w:rFonts w:ascii="Times New Roman" w:hAnsi="Times New Roman"/>
          <w:sz w:val="24"/>
        </w:rPr>
        <w:t>prírodnej katastrofe alebo mimoriadnej udalosti, alebo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každom nasledujúcom roku ovplyvnenom úplným alebo čiastočným zničením výrobných prostriedkov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priemernej predajnej ceny dosiahnutej počas príslušného roka, od b) súčinu priemerného ročného množstva produktov rybolovu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akvakultúry vyprodukovaných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období troch rokov pred prírodnou katastrofou alebo mimoriadnou udalosťou alebo trojročného priemeru stanoveného na základe päťročného obdobia predchádzajúceho prírodnej katastrofe alebo mimoriadnej udalosti, pričom sa vylúči najvyššia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najnižšia hodnota,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priemernej dosiahnutej predajnej ceny.</w:t>
      </w:r>
    </w:p>
    <w:p w14:paraId="262FF238" w14:textId="186C04D2" w:rsidR="0095685D" w:rsidRPr="00DE55FA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0" w:name="_Hlk126838444"/>
    <w:p w14:paraId="3185323A" w14:textId="77777777" w:rsidR="0095685D" w:rsidRPr="00DE55FA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5DE4AB2B" w14:textId="77777777" w:rsidR="0095685D" w:rsidRPr="00DE55FA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877121" w14:textId="3B32A6F5" w:rsidR="0095685D" w:rsidRPr="00DE55FA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6F0BD707" w14:textId="77777777" w:rsidR="0095685D" w:rsidRPr="00DE55FA" w:rsidRDefault="0095685D" w:rsidP="0095685D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0DB7DCD1" w14:textId="28C1B1BC" w:rsidR="0095685D" w:rsidRPr="00DE55FA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C528A" w14:textId="0DF857A4" w:rsidR="0095685D" w:rsidRPr="00DE55FA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1" w:name="_Ref126836185"/>
      <w:r w:rsidRPr="00DE55FA">
        <w:rPr>
          <w:rFonts w:ascii="Times New Roman" w:hAnsi="Times New Roman"/>
          <w:sz w:val="24"/>
        </w:rPr>
        <w:t>Potvrďte, či sa môže výška kompenzácie zvýšiť</w:t>
      </w:r>
      <w:r w:rsidR="00DE55FA">
        <w:rPr>
          <w:rFonts w:ascii="Times New Roman" w:hAnsi="Times New Roman"/>
          <w:sz w:val="24"/>
        </w:rPr>
        <w:t xml:space="preserve"> o </w:t>
      </w:r>
      <w:r w:rsidRPr="00DE55FA">
        <w:rPr>
          <w:rFonts w:ascii="Times New Roman" w:hAnsi="Times New Roman"/>
          <w:sz w:val="24"/>
        </w:rPr>
        <w:t>ďalšie náklady, ktoré vznikli prijímajúcemu podniku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prírodnej katastrofy alebo mimoriadnej udalosti.</w:t>
      </w:r>
      <w:bookmarkEnd w:id="21"/>
    </w:p>
    <w:p w14:paraId="448C5B3B" w14:textId="116A0A71" w:rsidR="0095685D" w:rsidRPr="00DE55FA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4E409A" w14:textId="77777777" w:rsidR="0095685D" w:rsidRPr="00DE55FA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0811368E" w14:textId="3994D994" w:rsidR="0095685D" w:rsidRPr="00DE55FA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6844B7C" w14:textId="77777777" w:rsidR="00DE55FA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DE55FA">
        <w:rPr>
          <w:rFonts w:ascii="Times New Roman" w:hAnsi="Times New Roman"/>
          <w:sz w:val="24"/>
        </w:rPr>
        <w:t>Ak ste odpovedali „áno“, uveďte príslušné náklady</w:t>
      </w:r>
      <w:r w:rsidR="00DE55FA">
        <w:rPr>
          <w:rFonts w:ascii="Times New Roman" w:hAnsi="Times New Roman"/>
          <w:sz w:val="24"/>
        </w:rPr>
        <w:t>.</w:t>
      </w:r>
    </w:p>
    <w:p w14:paraId="76B1E78F" w14:textId="558A524E" w:rsidR="00624F62" w:rsidRPr="00DE55FA" w:rsidRDefault="00624F62" w:rsidP="00624F62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DE55FA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669A90" w14:textId="3844314E" w:rsidR="0095685D" w:rsidRPr="00DE55FA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2CDBA8D8" w14:textId="50411675" w:rsidR="0095685D" w:rsidRPr="00DE55FA" w:rsidRDefault="0095685D" w:rsidP="002744BA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2515BBF8" w:rsidR="0095685D" w:rsidRPr="00DE55FA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Ref126836142"/>
      <w:r w:rsidRPr="00DE55FA">
        <w:rPr>
          <w:rFonts w:ascii="Times New Roman" w:hAnsi="Times New Roman"/>
          <w:sz w:val="24"/>
        </w:rPr>
        <w:t>Potvrďte, že výška kompenzácie sa musí znížiť</w:t>
      </w:r>
      <w:r w:rsidR="00DE55FA">
        <w:rPr>
          <w:rFonts w:ascii="Times New Roman" w:hAnsi="Times New Roman"/>
          <w:sz w:val="24"/>
        </w:rPr>
        <w:t xml:space="preserve"> o </w:t>
      </w:r>
      <w:r w:rsidRPr="00DE55FA">
        <w:rPr>
          <w:rFonts w:ascii="Times New Roman" w:hAnsi="Times New Roman"/>
          <w:sz w:val="24"/>
        </w:rPr>
        <w:t>všetky náklady, ktoré nevznikli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dôsledku prírodnej katastrofy alebo mimoriadnej udalosti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ktoré by inak prijímajúcemu podniku vznikli.</w:t>
      </w:r>
      <w:bookmarkEnd w:id="22"/>
    </w:p>
    <w:p w14:paraId="6C2E175E" w14:textId="3F435B52" w:rsidR="0095685D" w:rsidRPr="00DE55FA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59E04D" w14:textId="77777777" w:rsidR="001C6F78" w:rsidRPr="00DE55FA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sz w:val="24"/>
        </w:rPr>
      </w:r>
      <w:r w:rsidR="00DE55FA" w:rsidRPr="00DE55FA">
        <w:rPr>
          <w:rFonts w:ascii="Times New Roman" w:eastAsia="Times New Roman" w:hAnsi="Times New Roman"/>
          <w:sz w:val="24"/>
        </w:rPr>
        <w:fldChar w:fldCharType="separate"/>
      </w:r>
      <w:r w:rsidRPr="00DE55FA">
        <w:rPr>
          <w:rFonts w:ascii="Times New Roman" w:eastAsia="Times New Roman" w:hAnsi="Times New Roman"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39FEC6E2" w14:textId="77777777" w:rsidR="001C6F78" w:rsidRPr="00DE55FA" w:rsidRDefault="001C6F78" w:rsidP="001C6F7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C8AE1E4" w14:textId="77777777" w:rsidR="00DE55FA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DE55FA">
        <w:rPr>
          <w:rFonts w:ascii="Times New Roman" w:hAnsi="Times New Roman"/>
          <w:sz w:val="24"/>
        </w:rPr>
        <w:t>Ak ste odpovedali „áno“, uveďte príslušné náklady</w:t>
      </w:r>
      <w:r w:rsidR="00DE55FA">
        <w:rPr>
          <w:rFonts w:ascii="Times New Roman" w:hAnsi="Times New Roman"/>
          <w:sz w:val="24"/>
        </w:rPr>
        <w:t>.</w:t>
      </w:r>
    </w:p>
    <w:p w14:paraId="71EF5601" w14:textId="0C50A306" w:rsidR="001C6F78" w:rsidRPr="00DE55FA" w:rsidRDefault="001C6F78" w:rsidP="001C6F78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Pr="00DE55FA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20AEEE" w14:textId="20C22A0B" w:rsidR="001C6F78" w:rsidRPr="00DE55FA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0CDD10A4" w14:textId="4A8C9456" w:rsidR="0095685D" w:rsidRPr="00DE55FA" w:rsidRDefault="001C6F78" w:rsidP="009E02A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1337F72D" w:rsidR="0095685D" w:rsidRPr="00DE55FA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Upozorňujeme, že Komisia môže akceptovať iné spôsoby výpočtu za predpokladu, že sú reprezentatívne, nie sú založené na nezvyčajne vysokých úlovkoch alebo výnosoch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nemajú za následok nadmernú kompenzáciu pre žiadny prijímajúci podnik.</w:t>
      </w:r>
    </w:p>
    <w:p w14:paraId="23BD7DF0" w14:textId="77777777" w:rsidR="0095685D" w:rsidRPr="00DE55FA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74A748" w14:textId="07D24F5C" w:rsidR="00FE71A3" w:rsidRPr="00DE55FA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má oznamujúci členský štát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úmysle navrhnúť alternatívny spôsob výpočtu, uveďte dôvody, prečo spôsob stanovený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usmerneniach nie je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danom prípade vhodný,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vysvetlite,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čom alternatívny spôsob výpočtu lepšie rieši identifikované potreby…………………………………………………………………………………………</w:t>
      </w:r>
      <w:bookmarkStart w:id="23" w:name="_Hlk126835995"/>
    </w:p>
    <w:p w14:paraId="65BB8491" w14:textId="77777777" w:rsidR="00FE71A3" w:rsidRPr="00DE55FA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798BA2" w14:textId="2BFEF364" w:rsidR="00DE55FA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DE55FA">
        <w:rPr>
          <w:rFonts w:ascii="Times New Roman" w:hAnsi="Times New Roman"/>
          <w:i/>
          <w:sz w:val="24"/>
        </w:rPr>
        <w:t>V prílohe</w:t>
      </w:r>
      <w:r w:rsidR="00DE55FA">
        <w:rPr>
          <w:rFonts w:ascii="Times New Roman" w:hAnsi="Times New Roman"/>
          <w:i/>
          <w:sz w:val="24"/>
        </w:rPr>
        <w:t xml:space="preserve"> k </w:t>
      </w:r>
      <w:r w:rsidRPr="00DE55FA">
        <w:rPr>
          <w:rFonts w:ascii="Times New Roman" w:hAnsi="Times New Roman"/>
          <w:i/>
          <w:sz w:val="24"/>
        </w:rPr>
        <w:t>notifikácii predložte navrhovanú alternatívnu metodiku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preukážte, že je reprezentatívna, nie je založená na nezvyčajne vysokých úlovkoch/výnosoch</w:t>
      </w:r>
      <w:r w:rsidR="00DE55FA">
        <w:rPr>
          <w:rFonts w:ascii="Times New Roman" w:hAnsi="Times New Roman"/>
          <w:i/>
          <w:sz w:val="24"/>
        </w:rPr>
        <w:t xml:space="preserve"> a </w:t>
      </w:r>
      <w:r w:rsidRPr="00DE55FA">
        <w:rPr>
          <w:rFonts w:ascii="Times New Roman" w:hAnsi="Times New Roman"/>
          <w:i/>
          <w:sz w:val="24"/>
        </w:rPr>
        <w:t>nemá za následok nadmernú kompenzáciu pre žiadneho príjemcu</w:t>
      </w:r>
      <w:r w:rsidR="00DE55FA">
        <w:rPr>
          <w:rFonts w:ascii="Times New Roman" w:hAnsi="Times New Roman"/>
          <w:i/>
          <w:sz w:val="24"/>
        </w:rPr>
        <w:t>.</w:t>
      </w:r>
    </w:p>
    <w:bookmarkEnd w:id="23"/>
    <w:p w14:paraId="1653B7F1" w14:textId="4708B0F5" w:rsidR="0095685D" w:rsidRPr="00DE55FA" w:rsidRDefault="0095685D" w:rsidP="00AA2381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52D3EA3F" w:rsidR="00025B80" w:rsidRPr="00DE55FA" w:rsidRDefault="00025B80" w:rsidP="00025B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Potvrďte, či sa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opatrení stanovuje, že ak bol MSP založený pred menej ako tromi rokmi odo dňa výskytu udalosti, odkaz na trojročné alebo päťročné obdobie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bode 154 písm. b) sa musí chápať ako odkaz na množstvo, ktoré vyprodukoval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 xml:space="preserve">predal priemerný podnik rovnakej </w:t>
      </w:r>
      <w:r w:rsidRPr="00DE55FA">
        <w:rPr>
          <w:rFonts w:ascii="Times New Roman" w:hAnsi="Times New Roman"/>
          <w:sz w:val="24"/>
        </w:rPr>
        <w:lastRenderedPageBreak/>
        <w:t>veľkosti ako žiadateľ, t. j. mikropodnik, malý podnik alebo stredný podnik,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národnom alebo regionálnom odvetví zasiahnutom prírodnou katastrofou alebo mimoriadnou udalosťou.</w:t>
      </w:r>
    </w:p>
    <w:p w14:paraId="73FB0C23" w14:textId="010D8F62" w:rsidR="00025B80" w:rsidRPr="00DE55FA" w:rsidRDefault="00025B80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4" w:name="_Hlk126838600"/>
    <w:p w14:paraId="002E74C3" w14:textId="77777777" w:rsidR="00025B80" w:rsidRPr="00DE55FA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11420E25" w14:textId="77777777" w:rsidR="00025B80" w:rsidRPr="00DE55FA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2568DA" w14:textId="170934C6" w:rsidR="00025B80" w:rsidRPr="00DE55FA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Ak ste odpovedali „áno“, uveďte príslušné ustanovenie (ustanovenia)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právnom základe.</w:t>
      </w:r>
    </w:p>
    <w:p w14:paraId="65C631FE" w14:textId="3556F71C" w:rsidR="00025B80" w:rsidRPr="00DE55FA" w:rsidRDefault="00025B80" w:rsidP="00324165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365AAFFF" w:rsidR="00025B80" w:rsidRPr="00DE55FA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Hlk126838624"/>
      <w:bookmarkEnd w:id="25"/>
      <w:r w:rsidRPr="00DE55FA">
        <w:rPr>
          <w:rFonts w:ascii="Times New Roman" w:hAnsi="Times New Roman"/>
          <w:sz w:val="24"/>
        </w:rPr>
        <w:t>Potvrďte, že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opatrení sa stanovuje, že pomoc</w:t>
      </w:r>
      <w:r w:rsidR="00DE55FA">
        <w:rPr>
          <w:rFonts w:ascii="Times New Roman" w:hAnsi="Times New Roman"/>
          <w:sz w:val="24"/>
        </w:rPr>
        <w:t xml:space="preserve"> a </w:t>
      </w:r>
      <w:r w:rsidRPr="00DE55FA">
        <w:rPr>
          <w:rFonts w:ascii="Times New Roman" w:hAnsi="Times New Roman"/>
          <w:sz w:val="24"/>
        </w:rPr>
        <w:t>všetky ďalšie platby prijaté na náhradu škody vrátane platieb podľa poistných zmlúv musia byť obmedzené na 100</w:t>
      </w:r>
      <w:r w:rsidR="00DE55FA">
        <w:rPr>
          <w:rFonts w:ascii="Times New Roman" w:hAnsi="Times New Roman"/>
          <w:sz w:val="24"/>
        </w:rPr>
        <w:t> %</w:t>
      </w:r>
      <w:r w:rsidRPr="00DE55FA">
        <w:rPr>
          <w:rFonts w:ascii="Times New Roman" w:hAnsi="Times New Roman"/>
          <w:sz w:val="24"/>
        </w:rPr>
        <w:t xml:space="preserve"> oprávnených nákladov.</w:t>
      </w:r>
    </w:p>
    <w:p w14:paraId="4E6FDD40" w14:textId="6E637514" w:rsidR="00025B80" w:rsidRPr="00DE55FA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F2A3FA" w14:textId="77777777" w:rsidR="00B1388F" w:rsidRPr="00DE55FA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áno</w:t>
      </w:r>
      <w:r w:rsidRPr="00DE55FA">
        <w:tab/>
      </w:r>
      <w:r w:rsidRPr="00DE55FA">
        <w:tab/>
      </w:r>
      <w:r w:rsidRPr="00DE55FA">
        <w:tab/>
      </w:r>
      <w:r w:rsidRPr="00DE55FA">
        <w:tab/>
      </w:r>
      <w:r w:rsidRPr="00DE55FA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55FA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E55FA" w:rsidRPr="00DE55FA">
        <w:rPr>
          <w:rFonts w:ascii="Times New Roman" w:eastAsia="Times New Roman" w:hAnsi="Times New Roman"/>
          <w:b/>
          <w:sz w:val="24"/>
        </w:rPr>
      </w:r>
      <w:r w:rsidR="00DE55FA" w:rsidRPr="00DE55FA">
        <w:rPr>
          <w:rFonts w:ascii="Times New Roman" w:eastAsia="Times New Roman" w:hAnsi="Times New Roman"/>
          <w:b/>
          <w:sz w:val="24"/>
        </w:rPr>
        <w:fldChar w:fldCharType="separate"/>
      </w:r>
      <w:r w:rsidRPr="00DE55FA">
        <w:rPr>
          <w:rFonts w:ascii="Times New Roman" w:eastAsia="Times New Roman" w:hAnsi="Times New Roman"/>
          <w:b/>
          <w:sz w:val="24"/>
        </w:rPr>
        <w:fldChar w:fldCharType="end"/>
      </w:r>
      <w:r w:rsidRPr="00DE55FA">
        <w:tab/>
      </w:r>
      <w:r w:rsidRPr="00DE55FA">
        <w:rPr>
          <w:rFonts w:ascii="Times New Roman" w:hAnsi="Times New Roman"/>
          <w:sz w:val="24"/>
        </w:rPr>
        <w:t>nie</w:t>
      </w:r>
    </w:p>
    <w:p w14:paraId="203B3931" w14:textId="629391B9" w:rsidR="00B1388F" w:rsidRPr="00DE55FA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7D67F4" w14:textId="3D43A7C0" w:rsidR="00983B6C" w:rsidRPr="00DE55FA" w:rsidRDefault="00983B6C" w:rsidP="00983B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Uveďte maximálnu intenzitu pomoci, resp. maximálne intenzity pomoci uplatniteľné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rámci opatrenia.</w:t>
      </w:r>
    </w:p>
    <w:p w14:paraId="0C09DE1A" w14:textId="77777777" w:rsidR="00983B6C" w:rsidRPr="00DE55FA" w:rsidRDefault="00983B6C" w:rsidP="00983B6C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162D182" w14:textId="77777777" w:rsidR="00983B6C" w:rsidRPr="00DE55FA" w:rsidRDefault="00983B6C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86474" w14:textId="684EE654" w:rsidR="008D1618" w:rsidRPr="00DE55FA" w:rsidRDefault="008D1618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_Hlk125368675"/>
      <w:r w:rsidRPr="00DE55FA">
        <w:rPr>
          <w:rFonts w:ascii="Times New Roman" w:hAnsi="Times New Roman"/>
          <w:sz w:val="24"/>
        </w:rPr>
        <w:t>Uveďte ustanovenie (ustanovenia) právneho základu,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ktorom (ktorých) sa stanovuje obmedzenie na 100</w:t>
      </w:r>
      <w:r w:rsidR="00DE55FA">
        <w:rPr>
          <w:rFonts w:ascii="Times New Roman" w:hAnsi="Times New Roman"/>
          <w:sz w:val="24"/>
        </w:rPr>
        <w:t> % a </w:t>
      </w:r>
      <w:r w:rsidRPr="00DE55FA">
        <w:rPr>
          <w:rFonts w:ascii="Times New Roman" w:hAnsi="Times New Roman"/>
          <w:sz w:val="24"/>
        </w:rPr>
        <w:t>maximálna intenzita pomoci, resp. maximálne intenzity pomoci uplatniteľné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rámci opatrenia.</w:t>
      </w:r>
    </w:p>
    <w:p w14:paraId="5E2AA611" w14:textId="046113F8" w:rsidR="008D1618" w:rsidRPr="00DE55FA" w:rsidRDefault="008D1618" w:rsidP="009E02A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682294BF" w14:textId="77777777" w:rsidR="00B1388F" w:rsidRPr="00DE55FA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5C9D5" w14:textId="77777777" w:rsidR="00B1388F" w:rsidRPr="00DE55FA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8" w:name="_Hlk126838636"/>
      <w:r w:rsidRPr="00DE55FA">
        <w:rPr>
          <w:rFonts w:ascii="Times New Roman" w:hAnsi="Times New Roman"/>
          <w:b/>
          <w:sz w:val="24"/>
        </w:rPr>
        <w:t>ĎALŠIE INFORMÁCIE</w:t>
      </w:r>
    </w:p>
    <w:p w14:paraId="345CF06F" w14:textId="77777777" w:rsidR="00B1388F" w:rsidRPr="00DE55FA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809622" w14:textId="3D41F15C" w:rsidR="00B1388F" w:rsidRPr="00DE55FA" w:rsidRDefault="00B1388F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Uveďte všetky ďalšie informácie, ktoré možno považovať za významné</w:t>
      </w:r>
      <w:r w:rsidR="00DE55FA">
        <w:rPr>
          <w:rFonts w:ascii="Times New Roman" w:hAnsi="Times New Roman"/>
          <w:sz w:val="24"/>
        </w:rPr>
        <w:t xml:space="preserve"> z </w:t>
      </w:r>
      <w:r w:rsidRPr="00DE55FA">
        <w:rPr>
          <w:rFonts w:ascii="Times New Roman" w:hAnsi="Times New Roman"/>
          <w:sz w:val="24"/>
        </w:rPr>
        <w:t>hľadiska posúdenia opatrenia</w:t>
      </w:r>
      <w:r w:rsidR="00DE55FA">
        <w:rPr>
          <w:rFonts w:ascii="Times New Roman" w:hAnsi="Times New Roman"/>
          <w:sz w:val="24"/>
        </w:rPr>
        <w:t xml:space="preserve"> v </w:t>
      </w:r>
      <w:r w:rsidRPr="00DE55FA">
        <w:rPr>
          <w:rFonts w:ascii="Times New Roman" w:hAnsi="Times New Roman"/>
          <w:sz w:val="24"/>
        </w:rPr>
        <w:t>rámci tohto oddielu usmernení.</w:t>
      </w:r>
    </w:p>
    <w:p w14:paraId="1C0C7EF4" w14:textId="77777777" w:rsidR="00B1388F" w:rsidRPr="00DE55FA" w:rsidRDefault="00B1388F" w:rsidP="00B1388F">
      <w:pPr>
        <w:rPr>
          <w:rFonts w:ascii="Times New Roman" w:eastAsia="Times New Roman" w:hAnsi="Times New Roman"/>
          <w:sz w:val="24"/>
          <w:szCs w:val="24"/>
        </w:rPr>
      </w:pPr>
      <w:r w:rsidRPr="00DE55FA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DE55FA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415F3" w:rsidRPr="00DE55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08884777" w14:textId="143E183C" w:rsidR="003775B9" w:rsidRPr="003775B9" w:rsidRDefault="003775B9" w:rsidP="00DE55FA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DE55FA">
        <w:tab/>
      </w:r>
      <w:r>
        <w:rPr>
          <w:rFonts w:ascii="Times New Roman" w:hAnsi="Times New Roman"/>
        </w:rPr>
        <w:t>Ú. v. EÚ C 107, 23.3.2023, s. 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67BE"/>
    <w:multiLevelType w:val="multilevel"/>
    <w:tmpl w:val="036A5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7847082">
    <w:abstractNumId w:val="6"/>
  </w:num>
  <w:num w:numId="2" w16cid:durableId="1501461013">
    <w:abstractNumId w:val="4"/>
  </w:num>
  <w:num w:numId="3" w16cid:durableId="819006270">
    <w:abstractNumId w:val="1"/>
  </w:num>
  <w:num w:numId="4" w16cid:durableId="1546676003">
    <w:abstractNumId w:val="3"/>
  </w:num>
  <w:num w:numId="5" w16cid:durableId="864176925">
    <w:abstractNumId w:val="5"/>
  </w:num>
  <w:num w:numId="6" w16cid:durableId="332994742">
    <w:abstractNumId w:val="0"/>
  </w:num>
  <w:num w:numId="7" w16cid:durableId="157169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B1989"/>
    <w:rsid w:val="000D4C1B"/>
    <w:rsid w:val="00144AFC"/>
    <w:rsid w:val="001B2850"/>
    <w:rsid w:val="001B7A08"/>
    <w:rsid w:val="001C6F78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775B9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A6D55"/>
    <w:rsid w:val="00725F2A"/>
    <w:rsid w:val="007529CB"/>
    <w:rsid w:val="007D0CF4"/>
    <w:rsid w:val="007F0325"/>
    <w:rsid w:val="00815BC9"/>
    <w:rsid w:val="00837F69"/>
    <w:rsid w:val="00867DB3"/>
    <w:rsid w:val="008775F2"/>
    <w:rsid w:val="008D1618"/>
    <w:rsid w:val="00913A51"/>
    <w:rsid w:val="00955A87"/>
    <w:rsid w:val="0095685D"/>
    <w:rsid w:val="009732F4"/>
    <w:rsid w:val="00983B6C"/>
    <w:rsid w:val="0099177E"/>
    <w:rsid w:val="009927A7"/>
    <w:rsid w:val="009E02AF"/>
    <w:rsid w:val="009E2506"/>
    <w:rsid w:val="009F28B1"/>
    <w:rsid w:val="00A00DB3"/>
    <w:rsid w:val="00A84582"/>
    <w:rsid w:val="00AA2381"/>
    <w:rsid w:val="00AA2DB5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663DD"/>
    <w:rsid w:val="00DC72C2"/>
    <w:rsid w:val="00DE55FA"/>
    <w:rsid w:val="00E57FFE"/>
    <w:rsid w:val="00E64CF1"/>
    <w:rsid w:val="00E973A5"/>
    <w:rsid w:val="00EA47F5"/>
    <w:rsid w:val="00EB5E66"/>
    <w:rsid w:val="00F25DE0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75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5B9"/>
    <w:rPr>
      <w:rFonts w:ascii="Calibri" w:eastAsia="Calibri" w:hAnsi="Calibri" w:cs="Times New Roman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377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2958-F245-4ACE-86EF-35E57EA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7</Pages>
  <Words>1572</Words>
  <Characters>10365</Characters>
  <Application>Microsoft Office Word</Application>
  <DocSecurity>0</DocSecurity>
  <Lines>296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KURRAY Tomas (DGT)</cp:lastModifiedBy>
  <cp:revision>94</cp:revision>
  <cp:lastPrinted>2023-03-09T09:06:00Z</cp:lastPrinted>
  <dcterms:created xsi:type="dcterms:W3CDTF">2023-01-19T14:58:00Z</dcterms:created>
  <dcterms:modified xsi:type="dcterms:W3CDTF">2024-08-22T13:25:00Z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