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2052D" w14:textId="77777777" w:rsidR="001D535D" w:rsidRPr="00627AAC" w:rsidRDefault="001D535D" w:rsidP="001D535D">
      <w:pPr>
        <w:pStyle w:val="ManualHeading1"/>
        <w:tabs>
          <w:tab w:val="clear" w:pos="850"/>
          <w:tab w:val="left" w:pos="709"/>
        </w:tabs>
        <w:ind w:left="567" w:hanging="567"/>
        <w:rPr>
          <w:noProof/>
        </w:rPr>
      </w:pPr>
      <w:r w:rsidRPr="00627AAC">
        <w:rPr>
          <w:noProof/>
        </w:rPr>
        <w:t>3.3. FORMULÁR DOPLŇUJÚCICH INFORMÁCIÍ O POMOCI NA ZVÝŠENIE HRUBEJ PRIESTORNOSTI RYBÁRSKEHO PLAVIDLA NA ÚČELY ZLEPŠENIA BEZPEČNOSTI, PRACOVNÝCH PODMIENOK ALEBO ENERGETICKEJ ÚČINNOSTI</w:t>
      </w:r>
    </w:p>
    <w:p w14:paraId="130D4D3E" w14:textId="77777777" w:rsidR="001D535D" w:rsidRPr="00627AAC" w:rsidRDefault="001D535D" w:rsidP="001D535D">
      <w:pPr>
        <w:spacing w:after="0"/>
        <w:rPr>
          <w:rFonts w:eastAsia="Times New Roman"/>
          <w:i/>
          <w:noProof/>
          <w:szCs w:val="24"/>
        </w:rPr>
      </w:pPr>
      <w:r w:rsidRPr="00627AAC">
        <w:rPr>
          <w:i/>
          <w:noProof/>
        </w:rPr>
        <w:t>Tento formulár musia členské štáty použiť na notifikáciu akejkoľvek pomoci na zvýšenie hrubej priestornosti rybárskeho plavidla na účely zlepšenia bezpečnosti, pracovných podmienok alebo energetickej účinnosti podľa časti II kapitoly 3 oddielu 3.3 Usmernení o štátnej pomoci v odvetví rybolovu a akvakultúry</w:t>
      </w:r>
      <w:r w:rsidRPr="00627AAC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627AAC">
        <w:rPr>
          <w:i/>
          <w:noProof/>
        </w:rPr>
        <w:t xml:space="preserve"> (ďalej len „usmernenia“).</w:t>
      </w:r>
    </w:p>
    <w:p w14:paraId="0058F85A" w14:textId="77777777" w:rsidR="001D535D" w:rsidRPr="003E521E" w:rsidRDefault="001D535D" w:rsidP="001D535D">
      <w:pPr>
        <w:pStyle w:val="ManualNumPar1"/>
        <w:rPr>
          <w:noProof/>
        </w:rPr>
      </w:pPr>
      <w:r w:rsidRPr="00FE0A90">
        <w:rPr>
          <w:noProof/>
        </w:rPr>
        <w:t>1.</w:t>
      </w:r>
      <w:r w:rsidRPr="00FE0A90">
        <w:rPr>
          <w:noProof/>
        </w:rPr>
        <w:tab/>
      </w:r>
      <w:r w:rsidRPr="003E521E">
        <w:rPr>
          <w:noProof/>
        </w:rPr>
        <w:t xml:space="preserve">Potvrďte, že v opatrení sa stanovuje, že v súvislosti s rybárskymi plavidlami Únie, na ktoré sa pomoc poskytuje, sa počas obdobia najmenej piatich rokov od záverečnej platby pomoci neuskutoční prevod ani zmena vlajky na krajiny mimo Únie: </w:t>
      </w:r>
    </w:p>
    <w:p w14:paraId="703C4A57" w14:textId="77777777" w:rsidR="001D535D" w:rsidRPr="003E521E" w:rsidRDefault="001D535D" w:rsidP="001D535D">
      <w:pPr>
        <w:pStyle w:val="Text1"/>
        <w:rPr>
          <w:noProof/>
        </w:rPr>
      </w:pPr>
      <w:sdt>
        <w:sdtPr>
          <w:rPr>
            <w:noProof/>
          </w:rPr>
          <w:id w:val="-1542118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3181502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53FCEDE8" w14:textId="77777777" w:rsidR="001D535D" w:rsidRPr="003E521E" w:rsidRDefault="001D535D" w:rsidP="001D535D">
      <w:pPr>
        <w:pStyle w:val="ManualNumPar2"/>
        <w:rPr>
          <w:noProof/>
        </w:rPr>
      </w:pPr>
      <w:r w:rsidRPr="00FE0A90">
        <w:rPr>
          <w:noProof/>
        </w:rPr>
        <w:t>1.1.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293FC0B6" w14:textId="77777777" w:rsidR="001D535D" w:rsidRPr="003E521E" w:rsidRDefault="001D535D" w:rsidP="001D535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0DD0E162" w14:textId="77777777" w:rsidR="001D535D" w:rsidRPr="003E521E" w:rsidRDefault="001D535D" w:rsidP="001D535D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2.</w:t>
      </w:r>
      <w:r w:rsidRPr="00FE0A90">
        <w:rPr>
          <w:noProof/>
        </w:rPr>
        <w:tab/>
      </w:r>
      <w:r w:rsidRPr="003E521E">
        <w:rPr>
          <w:noProof/>
        </w:rPr>
        <w:t>Podľa bodu 265 písm. a) usmernení rybárske plavidlá musia patriť do segmentu flotily, ktorý je podľa najnovšej správy o rybolovnej kapacite uvedenej v článku 22 ods. 2 nariadenia (EÚ) č. 1380/2013 v rovnováhe s rybolovnými možnosťami, ktoré má daný segment k dispozícii (ďalej len „národná správa“). Podľa bodu 266 usmernení sa na účely bodu 265 písm. a) uplatňuje postup a podmienky stanovené v časti II kapitole 2 oddiele 2.2 bodoch 225 až 227. V tejto súvislosti potvrďte nasledovné:</w:t>
      </w:r>
    </w:p>
    <w:p w14:paraId="21632939" w14:textId="77777777" w:rsidR="001D535D" w:rsidRPr="00627AAC" w:rsidRDefault="001D535D" w:rsidP="001D535D">
      <w:pPr>
        <w:rPr>
          <w:i/>
          <w:iCs/>
          <w:noProof/>
        </w:rPr>
      </w:pPr>
      <w:r w:rsidRPr="00627AAC">
        <w:rPr>
          <w:i/>
          <w:noProof/>
        </w:rPr>
        <w:t>Ak sa opatrenie týka vnútrozemského rybolovu, nie je potrebné odpovedať na otázky 2.1 – 2.2.6.1.</w:t>
      </w:r>
    </w:p>
    <w:p w14:paraId="74312128" w14:textId="77777777" w:rsidR="001D535D" w:rsidRPr="003E521E" w:rsidRDefault="001D535D" w:rsidP="001D535D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2.1.</w:t>
      </w:r>
      <w:r w:rsidRPr="00FE0A90">
        <w:rPr>
          <w:noProof/>
        </w:rPr>
        <w:tab/>
      </w:r>
      <w:r w:rsidRPr="003E521E">
        <w:rPr>
          <w:noProof/>
        </w:rPr>
        <w:t>Kedy bola vypracovaná najnovšia národná správa pred dátumom poskytnutia pomoci?</w:t>
      </w:r>
    </w:p>
    <w:p w14:paraId="1BD1F73E" w14:textId="77777777" w:rsidR="001D535D" w:rsidRPr="003E521E" w:rsidRDefault="001D535D" w:rsidP="001D535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6106B4CD" w14:textId="77777777" w:rsidR="001D535D" w:rsidRPr="003E521E" w:rsidRDefault="001D535D" w:rsidP="001D535D">
      <w:pPr>
        <w:pStyle w:val="ManualNumPar3"/>
        <w:rPr>
          <w:noProof/>
        </w:rPr>
      </w:pPr>
      <w:r w:rsidRPr="00FE0A90">
        <w:rPr>
          <w:noProof/>
        </w:rPr>
        <w:t>2.1.1.</w:t>
      </w:r>
      <w:r w:rsidRPr="00FE0A90">
        <w:rPr>
          <w:noProof/>
        </w:rPr>
        <w:tab/>
      </w:r>
      <w:r w:rsidRPr="003E521E">
        <w:rPr>
          <w:noProof/>
        </w:rPr>
        <w:t>Uveďte odkaz na najnovšiu národnú správu alebo ju pripojte k notifikácii:</w:t>
      </w:r>
    </w:p>
    <w:p w14:paraId="59530DEA" w14:textId="77777777" w:rsidR="001D535D" w:rsidRPr="003E521E" w:rsidRDefault="001D535D" w:rsidP="001D535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6249A3FF" w14:textId="77777777" w:rsidR="001D535D" w:rsidRPr="003E521E" w:rsidRDefault="001D535D" w:rsidP="001D535D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2.2.</w:t>
      </w:r>
      <w:r w:rsidRPr="00FE0A90">
        <w:rPr>
          <w:noProof/>
        </w:rPr>
        <w:tab/>
      </w:r>
      <w:r w:rsidRPr="003E521E">
        <w:rPr>
          <w:noProof/>
        </w:rPr>
        <w:t>Potvrďte, že všetka pomoc, ktorá sa má poskytnúť, spĺňa tieto podmienky:</w:t>
      </w:r>
    </w:p>
    <w:p w14:paraId="3E254D3F" w14:textId="77777777" w:rsidR="001D535D" w:rsidRPr="003E521E" w:rsidRDefault="001D535D" w:rsidP="001D535D">
      <w:pPr>
        <w:pStyle w:val="ManualNumPar3"/>
        <w:rPr>
          <w:noProof/>
        </w:rPr>
      </w:pPr>
      <w:r w:rsidRPr="00FE0A90">
        <w:rPr>
          <w:noProof/>
        </w:rPr>
        <w:t>2.2.1.</w:t>
      </w:r>
      <w:r w:rsidRPr="00FE0A90">
        <w:rPr>
          <w:noProof/>
        </w:rPr>
        <w:tab/>
      </w:r>
      <w:r w:rsidRPr="003E521E">
        <w:rPr>
          <w:noProof/>
        </w:rPr>
        <w:t>Bola národná správa predložená do 31. mája roku N</w:t>
      </w:r>
      <w:r w:rsidRPr="003E521E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3E521E">
        <w:rPr>
          <w:noProof/>
        </w:rPr>
        <w:t>?</w:t>
      </w:r>
    </w:p>
    <w:p w14:paraId="38113B09" w14:textId="77777777" w:rsidR="001D535D" w:rsidRPr="003E521E" w:rsidRDefault="001D535D" w:rsidP="001D535D">
      <w:pPr>
        <w:pStyle w:val="Text1"/>
        <w:rPr>
          <w:noProof/>
        </w:rPr>
      </w:pPr>
      <w:sdt>
        <w:sdtPr>
          <w:rPr>
            <w:noProof/>
          </w:rPr>
          <w:id w:val="473946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645781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0812973F" w14:textId="77777777" w:rsidR="001D535D" w:rsidRPr="003E521E" w:rsidRDefault="001D535D" w:rsidP="001D535D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2.2.2.</w:t>
      </w:r>
      <w:r w:rsidRPr="00FE0A90">
        <w:rPr>
          <w:noProof/>
        </w:rPr>
        <w:tab/>
      </w:r>
      <w:r w:rsidRPr="003E521E">
        <w:rPr>
          <w:noProof/>
        </w:rPr>
        <w:t xml:space="preserve">Potvrďte, že národná správa predložená v roku N, a najmä posúdenie rovnováhy, ktoré sa v nej uvádza, boli vypracované na základe biologických a hospodárskych ukazovateľov a ukazovateľov využívania plavidla stanovených v spoločných </w:t>
      </w:r>
      <w:r w:rsidRPr="003E521E">
        <w:rPr>
          <w:noProof/>
        </w:rPr>
        <w:lastRenderedPageBreak/>
        <w:t>usmerneniach</w:t>
      </w:r>
      <w:r w:rsidRPr="003E521E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3E521E">
        <w:rPr>
          <w:noProof/>
        </w:rPr>
        <w:t>, na ktoré sa odkazuje v článku 22 ods. 2 nariadenia (EÚ) č. 1380/2013:</w:t>
      </w:r>
    </w:p>
    <w:p w14:paraId="4C411098" w14:textId="77777777" w:rsidR="001D535D" w:rsidRPr="003E521E" w:rsidRDefault="001D535D" w:rsidP="001D535D">
      <w:pPr>
        <w:pStyle w:val="Text1"/>
        <w:rPr>
          <w:noProof/>
        </w:rPr>
      </w:pPr>
      <w:sdt>
        <w:sdtPr>
          <w:rPr>
            <w:noProof/>
          </w:rPr>
          <w:id w:val="-1333605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497926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772686B6" w14:textId="77777777" w:rsidR="001D535D" w:rsidRPr="003E521E" w:rsidRDefault="001D535D" w:rsidP="001D535D">
      <w:pPr>
        <w:pStyle w:val="Text1"/>
        <w:rPr>
          <w:noProof/>
        </w:rPr>
      </w:pPr>
      <w:r w:rsidRPr="003E521E">
        <w:rPr>
          <w:noProof/>
        </w:rPr>
        <w:t xml:space="preserve">Upozorňujeme, že pomoc nemožno poskytnúť, ak národná správa, a najmä posúdenie rovnováhy, ktoré sa v nej uvádza, neboli vypracované na základe biologických a hospodárskych ukazovateľov a ukazovateľov využívania plavidla stanovených v spoločných usmerneniach, na ktoré sa odkazuje v článku 22 ods. 2 nariadenia (EÚ) č. 1380/2013. </w:t>
      </w:r>
    </w:p>
    <w:p w14:paraId="1C0AD8C0" w14:textId="77777777" w:rsidR="001D535D" w:rsidRPr="003E521E" w:rsidRDefault="001D535D" w:rsidP="001D535D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2.2.3.</w:t>
      </w:r>
      <w:r w:rsidRPr="00FE0A90">
        <w:rPr>
          <w:noProof/>
        </w:rPr>
        <w:tab/>
      </w:r>
      <w:r w:rsidRPr="003E521E">
        <w:rPr>
          <w:noProof/>
        </w:rPr>
        <w:t>Preukazuje sa v predmetnej národnej správe predloženej v roku N existencia rovnováhy medzi rybolovnou kapacitou a rybolovnými možnosťami v segmente flotily, do ktorého plavidlo patrí?</w:t>
      </w:r>
    </w:p>
    <w:p w14:paraId="6729EF20" w14:textId="77777777" w:rsidR="001D535D" w:rsidRPr="003E521E" w:rsidRDefault="001D535D" w:rsidP="001D535D">
      <w:pPr>
        <w:pStyle w:val="Text1"/>
        <w:rPr>
          <w:noProof/>
        </w:rPr>
      </w:pPr>
      <w:sdt>
        <w:sdtPr>
          <w:rPr>
            <w:noProof/>
          </w:rPr>
          <w:id w:val="2066756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2102412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4EC7935D" w14:textId="77777777" w:rsidR="001D535D" w:rsidRPr="003E521E" w:rsidRDefault="001D535D" w:rsidP="001D535D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2.2.4.</w:t>
      </w:r>
      <w:r w:rsidRPr="00FE0A90">
        <w:rPr>
          <w:noProof/>
        </w:rPr>
        <w:tab/>
      </w:r>
      <w:r w:rsidRPr="003E521E">
        <w:rPr>
          <w:noProof/>
        </w:rPr>
        <w:t>Vysvetlite, ako sa národná správa zohľadnila pri navrhovaní opatrenia a ako sa dosiahla rovnováha:</w:t>
      </w:r>
    </w:p>
    <w:p w14:paraId="596D3079" w14:textId="77777777" w:rsidR="001D535D" w:rsidRPr="003E521E" w:rsidRDefault="001D535D" w:rsidP="001D535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4CE97C0E" w14:textId="77777777" w:rsidR="001D535D" w:rsidRPr="003E521E" w:rsidRDefault="001D535D" w:rsidP="001D535D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2.2.5.</w:t>
      </w:r>
      <w:r w:rsidRPr="00FE0A90">
        <w:rPr>
          <w:noProof/>
        </w:rPr>
        <w:tab/>
      </w:r>
      <w:r w:rsidRPr="003E521E">
        <w:rPr>
          <w:noProof/>
        </w:rPr>
        <w:t>Potvrďte, že Komisia do 31. marca roku N + 1 nespochybnila:</w:t>
      </w:r>
    </w:p>
    <w:p w14:paraId="344906B8" w14:textId="77777777" w:rsidR="001D535D" w:rsidRPr="003E521E" w:rsidRDefault="001D535D" w:rsidP="001D535D">
      <w:pPr>
        <w:pStyle w:val="Point1"/>
        <w:rPr>
          <w:noProof/>
        </w:rPr>
      </w:pPr>
      <w:r w:rsidRPr="003E521E">
        <w:rPr>
          <w:rFonts w:eastAsia="MS Gothic"/>
          <w:noProof/>
        </w:rPr>
        <w:t>a)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338145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záver národnej správy predloženej v roku N </w:t>
      </w:r>
    </w:p>
    <w:p w14:paraId="70938E51" w14:textId="77777777" w:rsidR="001D535D" w:rsidRPr="003E521E" w:rsidRDefault="001D535D" w:rsidP="001D535D">
      <w:pPr>
        <w:pStyle w:val="Point1"/>
        <w:rPr>
          <w:noProof/>
        </w:rPr>
      </w:pPr>
      <w:r w:rsidRPr="003E521E">
        <w:rPr>
          <w:rFonts w:eastAsia="MS Gothic"/>
          <w:noProof/>
        </w:rPr>
        <w:t>b)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819857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posúdenie rovnováhy uvedené v národnej správe predloženej v roku N</w:t>
      </w:r>
    </w:p>
    <w:p w14:paraId="67C7B295" w14:textId="77777777" w:rsidR="001D535D" w:rsidRPr="003E521E" w:rsidRDefault="001D535D" w:rsidP="001D535D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2.2.6.</w:t>
      </w:r>
      <w:r w:rsidRPr="00FE0A90">
        <w:rPr>
          <w:noProof/>
        </w:rPr>
        <w:tab/>
      </w:r>
      <w:r w:rsidRPr="003E521E">
        <w:rPr>
          <w:noProof/>
        </w:rPr>
        <w:t xml:space="preserve">Potvrďte, že v opatrení sa stanovuje, že pomoc sa môže poskytnúť na základe národnej správy predloženej v roku N len do 31. decembra roku N + 1, t. j. do roku nasledujúceho po roku predloženia správy: </w:t>
      </w:r>
    </w:p>
    <w:p w14:paraId="731AF364" w14:textId="77777777" w:rsidR="001D535D" w:rsidRPr="003E521E" w:rsidRDefault="001D535D" w:rsidP="001D535D">
      <w:pPr>
        <w:pStyle w:val="Text1"/>
        <w:rPr>
          <w:noProof/>
        </w:rPr>
      </w:pPr>
      <w:sdt>
        <w:sdtPr>
          <w:rPr>
            <w:noProof/>
          </w:rPr>
          <w:id w:val="17067452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2122676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6BF8276E" w14:textId="77777777" w:rsidR="001D535D" w:rsidRPr="003E521E" w:rsidRDefault="001D535D" w:rsidP="001D535D">
      <w:pPr>
        <w:pStyle w:val="ManualNumPar4"/>
        <w:rPr>
          <w:noProof/>
        </w:rPr>
      </w:pPr>
      <w:r w:rsidRPr="00FE0A90">
        <w:rPr>
          <w:noProof/>
        </w:rPr>
        <w:t>2.2.6.1.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2A0D9A94" w14:textId="77777777" w:rsidR="001D535D" w:rsidRPr="003E521E" w:rsidRDefault="001D535D" w:rsidP="001D535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</w:t>
      </w:r>
    </w:p>
    <w:p w14:paraId="66EFDDBB" w14:textId="77777777" w:rsidR="001D535D" w:rsidRPr="003E521E" w:rsidRDefault="001D535D" w:rsidP="001D535D">
      <w:pPr>
        <w:pStyle w:val="ManualNumPar1"/>
        <w:rPr>
          <w:noProof/>
        </w:rPr>
      </w:pPr>
      <w:r w:rsidRPr="00FE0A90">
        <w:rPr>
          <w:noProof/>
        </w:rPr>
        <w:t>3.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rybárske plavidlá nesmú mať celkovú dĺžku viac ako 24 metrov:</w:t>
      </w:r>
    </w:p>
    <w:p w14:paraId="1B1A3118" w14:textId="77777777" w:rsidR="001D535D" w:rsidRPr="003E521E" w:rsidRDefault="001D535D" w:rsidP="001D535D">
      <w:pPr>
        <w:pStyle w:val="Text1"/>
        <w:rPr>
          <w:noProof/>
        </w:rPr>
      </w:pPr>
      <w:sdt>
        <w:sdtPr>
          <w:rPr>
            <w:noProof/>
          </w:rPr>
          <w:id w:val="1883431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20737762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56DA173F" w14:textId="77777777" w:rsidR="001D535D" w:rsidRPr="003E521E" w:rsidRDefault="001D535D" w:rsidP="001D535D">
      <w:pPr>
        <w:pStyle w:val="ManualNumPar2"/>
        <w:rPr>
          <w:noProof/>
        </w:rPr>
      </w:pPr>
      <w:r w:rsidRPr="00FE0A90">
        <w:rPr>
          <w:noProof/>
        </w:rPr>
        <w:t>3.1.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07BAA834" w14:textId="77777777" w:rsidR="001D535D" w:rsidRPr="003E521E" w:rsidRDefault="001D535D" w:rsidP="001D535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1ED37DFA" w14:textId="77777777" w:rsidR="001D535D" w:rsidRPr="003E521E" w:rsidRDefault="001D535D" w:rsidP="001D535D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4.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rybárske plavidlá museli byť zaregistrované v registri flotily Únie aspoň desať kalendárnych rokov pred rokom predloženia žiadosti o poskytnutie pomoci:</w:t>
      </w:r>
    </w:p>
    <w:p w14:paraId="3294A44E" w14:textId="77777777" w:rsidR="001D535D" w:rsidRPr="003E521E" w:rsidRDefault="001D535D" w:rsidP="001D535D">
      <w:pPr>
        <w:pStyle w:val="Text1"/>
        <w:rPr>
          <w:noProof/>
        </w:rPr>
      </w:pPr>
      <w:sdt>
        <w:sdtPr>
          <w:rPr>
            <w:noProof/>
          </w:rPr>
          <w:id w:val="19650016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7777598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0B701EEE" w14:textId="77777777" w:rsidR="001D535D" w:rsidRPr="003E521E" w:rsidRDefault="001D535D" w:rsidP="001D535D">
      <w:pPr>
        <w:pStyle w:val="ManualNumPar2"/>
        <w:rPr>
          <w:rFonts w:eastAsia="Times New Roman"/>
          <w:iCs/>
          <w:noProof/>
          <w:szCs w:val="24"/>
        </w:rPr>
      </w:pPr>
      <w:r w:rsidRPr="00FE0A90">
        <w:rPr>
          <w:noProof/>
        </w:rPr>
        <w:t>4.1.</w:t>
      </w:r>
      <w:r w:rsidRPr="00FE0A90">
        <w:rPr>
          <w:noProof/>
        </w:rPr>
        <w:tab/>
      </w:r>
      <w:r w:rsidRPr="003E521E">
        <w:rPr>
          <w:noProof/>
        </w:rPr>
        <w:t>Ak sa opatrenie týka vnútrozemského rybolovu, potvrďte, že v opatrení sa stanovuje, že pomoc sa môže poskytnúť len rybárskemu plavidlu, ktoré bolo v súlade s vnútroštátnym právom uvedené do prevádzky aspoň desať kalendárnych rokov pred rokom predloženia žiadosti o poskytnutie pomoci:</w:t>
      </w:r>
    </w:p>
    <w:p w14:paraId="675F34B9" w14:textId="77777777" w:rsidR="001D535D" w:rsidRPr="003E521E" w:rsidRDefault="001D535D" w:rsidP="001D535D">
      <w:pPr>
        <w:pStyle w:val="Text1"/>
        <w:rPr>
          <w:noProof/>
        </w:rPr>
      </w:pPr>
      <w:sdt>
        <w:sdtPr>
          <w:rPr>
            <w:noProof/>
          </w:rPr>
          <w:id w:val="-5915528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534690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4A769A1D" w14:textId="77777777" w:rsidR="001D535D" w:rsidRPr="003E521E" w:rsidRDefault="001D535D" w:rsidP="001D535D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4.2.</w:t>
      </w:r>
      <w:r w:rsidRPr="00FE0A90">
        <w:rPr>
          <w:noProof/>
        </w:rPr>
        <w:tab/>
      </w:r>
      <w:r w:rsidRPr="003E521E">
        <w:rPr>
          <w:noProof/>
        </w:rPr>
        <w:t>Ak ste na otázku 4 alebo 4.1 odpovedali „áno“, uveďte príslušné ustanovenie (-a) v právnom základe:</w:t>
      </w:r>
    </w:p>
    <w:p w14:paraId="43031C82" w14:textId="77777777" w:rsidR="001D535D" w:rsidRPr="003E521E" w:rsidRDefault="001D535D" w:rsidP="001D535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69697620" w14:textId="77777777" w:rsidR="001D535D" w:rsidRPr="003E521E" w:rsidRDefault="001D535D" w:rsidP="001D535D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5.</w:t>
      </w:r>
      <w:r w:rsidRPr="00FE0A90">
        <w:rPr>
          <w:noProof/>
        </w:rPr>
        <w:tab/>
      </w:r>
      <w:r w:rsidRPr="003E521E">
        <w:rPr>
          <w:noProof/>
        </w:rPr>
        <w:t>Potvrďte, že vstup novej rybolovnej kapacity vytvorenej danou operáciou do rybárskej flotily sa kompenzuje predchádzajúcim zrušením aspoň rovnakej rybolovnej kapacity bez verejnej pomoci z rovnakého segmentu flotily alebo zo segmentu flotily, v prípade ktorého z najnovšej národnej správy uvedenej v článku 22 ods. 2 nariadenia (EÚ) č. 1380/2013 vyplýva, že rybolovná kapacita nie je v rovnováhe s rybolovnými možnosťami, ktoré má daný segment k dispozícii:</w:t>
      </w:r>
    </w:p>
    <w:p w14:paraId="0DE58DBC" w14:textId="77777777" w:rsidR="001D535D" w:rsidRPr="003E521E" w:rsidRDefault="001D535D" w:rsidP="001D535D">
      <w:pPr>
        <w:pStyle w:val="Text1"/>
        <w:rPr>
          <w:noProof/>
        </w:rPr>
      </w:pPr>
      <w:sdt>
        <w:sdtPr>
          <w:rPr>
            <w:noProof/>
          </w:rPr>
          <w:id w:val="1832022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4809584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3A7B0C2F" w14:textId="77777777" w:rsidR="001D535D" w:rsidRPr="003E521E" w:rsidRDefault="001D535D" w:rsidP="001D535D">
      <w:pPr>
        <w:pStyle w:val="ManualNumPar2"/>
        <w:rPr>
          <w:noProof/>
        </w:rPr>
      </w:pPr>
      <w:r w:rsidRPr="00FE0A90">
        <w:rPr>
          <w:noProof/>
        </w:rPr>
        <w:t>5.1.</w:t>
      </w:r>
      <w:r w:rsidRPr="00FE0A90">
        <w:rPr>
          <w:noProof/>
        </w:rPr>
        <w:tab/>
      </w:r>
      <w:r w:rsidRPr="003E521E">
        <w:rPr>
          <w:noProof/>
        </w:rPr>
        <w:t>Ak ste na predchádzajúcu otázku odpovedali „áno“, uveďte príslušné ustanovenie (-a) v právnom základe:</w:t>
      </w:r>
    </w:p>
    <w:p w14:paraId="1D8F4B55" w14:textId="77777777" w:rsidR="001D535D" w:rsidRPr="003E521E" w:rsidRDefault="001D535D" w:rsidP="001D535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……………………………………………………………………………….</w:t>
      </w:r>
    </w:p>
    <w:p w14:paraId="1D49B0B5" w14:textId="77777777" w:rsidR="001D535D" w:rsidRPr="00627AAC" w:rsidRDefault="001D535D" w:rsidP="001D535D">
      <w:pPr>
        <w:rPr>
          <w:i/>
          <w:iCs/>
          <w:noProof/>
        </w:rPr>
      </w:pPr>
      <w:r w:rsidRPr="00627AAC">
        <w:rPr>
          <w:i/>
          <w:noProof/>
        </w:rPr>
        <w:t>Ak sa opatrenie týka vnútrozemského rybolovu, táto otázka sa neuplatňuje.</w:t>
      </w:r>
    </w:p>
    <w:p w14:paraId="2F0CC567" w14:textId="77777777" w:rsidR="001D535D" w:rsidRPr="003E521E" w:rsidRDefault="001D535D" w:rsidP="001D535D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6.</w:t>
      </w:r>
      <w:r w:rsidRPr="00FE0A90">
        <w:rPr>
          <w:noProof/>
        </w:rPr>
        <w:tab/>
      </w:r>
      <w:r w:rsidRPr="003E521E">
        <w:rPr>
          <w:noProof/>
        </w:rPr>
        <w:t>Potvrďte oprávnené náklady:</w:t>
      </w:r>
    </w:p>
    <w:p w14:paraId="17FDDC5C" w14:textId="77777777" w:rsidR="001D535D" w:rsidRPr="003E521E" w:rsidRDefault="001D535D" w:rsidP="001D535D">
      <w:pPr>
        <w:pStyle w:val="Point1"/>
        <w:rPr>
          <w:noProof/>
        </w:rPr>
      </w:pPr>
      <w:r w:rsidRPr="003E521E">
        <w:rPr>
          <w:rFonts w:eastAsia="MS Gothic"/>
          <w:noProof/>
        </w:rPr>
        <w:t>a)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409803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zvýšenie hrubej priestornosti potrebné na následnú inštaláciu alebo obnovu ubytovacích zariadení určených výhradne pre posádku vrátane hygienických zariadení, spoločných priestorov, kuchynských zariadení a ochranných štruktúr na pokrytie paluby</w:t>
      </w:r>
    </w:p>
    <w:p w14:paraId="00FB6408" w14:textId="77777777" w:rsidR="001D535D" w:rsidRPr="003E521E" w:rsidRDefault="001D535D" w:rsidP="001D535D">
      <w:pPr>
        <w:pStyle w:val="Point1"/>
        <w:rPr>
          <w:noProof/>
        </w:rPr>
      </w:pPr>
      <w:r w:rsidRPr="003E521E">
        <w:rPr>
          <w:rFonts w:eastAsia="MS Gothic"/>
          <w:noProof/>
        </w:rPr>
        <w:t>b)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20773145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zvýšenie hrubej priestornosti potrebné na následné zlepšenie alebo inštaláciu palubných systémov požiarnej ochrany, bezpečnostných a poplachových systémov alebo systémov na zníženie hluku</w:t>
      </w:r>
    </w:p>
    <w:p w14:paraId="473939A2" w14:textId="77777777" w:rsidR="001D535D" w:rsidRPr="003E521E" w:rsidRDefault="001D535D" w:rsidP="001D535D">
      <w:pPr>
        <w:pStyle w:val="Point1"/>
        <w:rPr>
          <w:noProof/>
        </w:rPr>
      </w:pPr>
      <w:r w:rsidRPr="003E521E">
        <w:rPr>
          <w:rFonts w:eastAsia="MS Gothic"/>
          <w:noProof/>
        </w:rPr>
        <w:t>c)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938902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zvýšenie hrubej priestornosti potrebné na následnú inštaláciu integrovaných riadiacich systémov na zlepšenie navigácie alebo ovládania motora</w:t>
      </w:r>
    </w:p>
    <w:p w14:paraId="7964D491" w14:textId="77777777" w:rsidR="001D535D" w:rsidRPr="003E521E" w:rsidRDefault="001D535D" w:rsidP="001D535D">
      <w:pPr>
        <w:pStyle w:val="Point1"/>
        <w:rPr>
          <w:noProof/>
        </w:rPr>
      </w:pPr>
      <w:r w:rsidRPr="003E521E">
        <w:rPr>
          <w:rFonts w:eastAsia="MS Gothic"/>
          <w:noProof/>
        </w:rPr>
        <w:t>d)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41567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zvýšenie hrubej priestornosti potrebné na následnú inštaláciu alebo obnovu motora alebo pohonného systému, ktorý preukazuje vyššiu energetickú účinnosť alebo nižšie emisie CO₂ v porovnaní s predchádzajúcim stavom, ktorého výkon nepresahuje predchádzajúci certifikovaný výkon motora rybárskeho plavidla podľa článku 40 ods. 1 nariadenia Rady (ES) č. 1224/2009</w:t>
      </w:r>
      <w:r w:rsidRPr="003E521E">
        <w:rPr>
          <w:rStyle w:val="FootnoteReference"/>
          <w:rFonts w:eastAsia="Times New Roman"/>
          <w:bCs/>
          <w:noProof/>
          <w:szCs w:val="24"/>
          <w:lang w:eastAsia="en-GB"/>
        </w:rPr>
        <w:footnoteReference w:id="4"/>
      </w:r>
      <w:r w:rsidRPr="003E521E">
        <w:rPr>
          <w:noProof/>
        </w:rPr>
        <w:t xml:space="preserve"> a ktorého maximálny výkon je certifikovaný výrobcom pre daný model motora alebo pohonného systému</w:t>
      </w:r>
    </w:p>
    <w:p w14:paraId="2C3BA661" w14:textId="77777777" w:rsidR="001D535D" w:rsidRPr="003E521E" w:rsidRDefault="001D535D" w:rsidP="001D535D">
      <w:pPr>
        <w:pStyle w:val="Point1"/>
        <w:rPr>
          <w:noProof/>
        </w:rPr>
      </w:pPr>
      <w:r w:rsidRPr="003E521E">
        <w:rPr>
          <w:rFonts w:eastAsia="MS Gothic"/>
          <w:noProof/>
        </w:rPr>
        <w:t>e)</w:t>
      </w:r>
      <w:r w:rsidRPr="003E521E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0293379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výmena alebo obnova hruškovitej provy za predpokladu, že sa tým zlepší celková energetická účinnosť rybárskeho plavidla</w:t>
      </w:r>
    </w:p>
    <w:p w14:paraId="076A99B4" w14:textId="77777777" w:rsidR="001D535D" w:rsidRPr="003E521E" w:rsidRDefault="001D535D" w:rsidP="001D535D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6.1.</w:t>
      </w:r>
      <w:r w:rsidRPr="00FE0A90">
        <w:rPr>
          <w:noProof/>
        </w:rPr>
        <w:tab/>
      </w:r>
      <w:r w:rsidRPr="003E521E">
        <w:rPr>
          <w:noProof/>
        </w:rPr>
        <w:t>Uveďte ustanovenie (-a) právneho základu, ktoré zodpovedá (-ajú) vášmu výberu:</w:t>
      </w:r>
    </w:p>
    <w:p w14:paraId="1F97464A" w14:textId="77777777" w:rsidR="001D535D" w:rsidRPr="003E521E" w:rsidRDefault="001D535D" w:rsidP="001D535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09704BB2" w14:textId="77777777" w:rsidR="001D535D" w:rsidRPr="003E521E" w:rsidRDefault="001D535D" w:rsidP="001D535D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lastRenderedPageBreak/>
        <w:t>6.2.</w:t>
      </w:r>
      <w:r w:rsidRPr="00FE0A90">
        <w:rPr>
          <w:noProof/>
        </w:rPr>
        <w:tab/>
      </w:r>
      <w:r w:rsidRPr="003E521E">
        <w:rPr>
          <w:noProof/>
        </w:rPr>
        <w:t>Potvrďte, že oprávnené náklady zahŕňajú len priame a nepriame náklady týkajúce sa investičnej pomoci na zlepšenie bezpečnosti, pracovných podmienok alebo energetickej účinnosti, ktoré majú za následok zvýšenie hrubej priestornosti rybárskeho plavidla:</w:t>
      </w:r>
    </w:p>
    <w:p w14:paraId="341491BB" w14:textId="77777777" w:rsidR="001D535D" w:rsidRPr="003E521E" w:rsidRDefault="001D535D" w:rsidP="001D535D">
      <w:pPr>
        <w:pStyle w:val="Text1"/>
        <w:rPr>
          <w:noProof/>
        </w:rPr>
      </w:pPr>
      <w:sdt>
        <w:sdtPr>
          <w:rPr>
            <w:noProof/>
          </w:rPr>
          <w:id w:val="8933108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8513232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142770E7" w14:textId="77777777" w:rsidR="001D535D" w:rsidRPr="003E521E" w:rsidRDefault="001D535D" w:rsidP="001D535D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6.3.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482309B6" w14:textId="77777777" w:rsidR="001D535D" w:rsidRPr="003E521E" w:rsidRDefault="001D535D" w:rsidP="001D535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03386303" w14:textId="77777777" w:rsidR="001D535D" w:rsidRPr="003E521E" w:rsidRDefault="001D535D" w:rsidP="001D535D">
      <w:pPr>
        <w:pStyle w:val="ManualNumPar2"/>
        <w:rPr>
          <w:rFonts w:eastAsia="Times New Roman"/>
          <w:noProof/>
          <w:szCs w:val="24"/>
        </w:rPr>
      </w:pPr>
      <w:bookmarkStart w:id="0" w:name="_Hlk134023979"/>
      <w:r w:rsidRPr="00FE0A90">
        <w:rPr>
          <w:noProof/>
        </w:rPr>
        <w:t>6.4.</w:t>
      </w:r>
      <w:r w:rsidRPr="00FE0A90">
        <w:rPr>
          <w:noProof/>
        </w:rPr>
        <w:tab/>
      </w:r>
      <w:r w:rsidRPr="003E521E">
        <w:rPr>
          <w:noProof/>
        </w:rPr>
        <w:t>Podrobne opíšte náklady, ktoré sú v rámci opatrenia oprávnené: Opíšte, ktoré náklady súvisia so zlepšením bezpečnosti, pracovných podmienok alebo energetickej účinnosti:</w:t>
      </w:r>
    </w:p>
    <w:bookmarkEnd w:id="0"/>
    <w:p w14:paraId="253B200A" w14:textId="77777777" w:rsidR="001D535D" w:rsidRPr="003E521E" w:rsidRDefault="001D535D" w:rsidP="001D535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6848F114" w14:textId="77777777" w:rsidR="001D535D" w:rsidRPr="003E521E" w:rsidRDefault="001D535D" w:rsidP="001D535D">
      <w:pPr>
        <w:pStyle w:val="ManualNumPar1"/>
        <w:rPr>
          <w:noProof/>
        </w:rPr>
      </w:pPr>
      <w:r w:rsidRPr="00FE0A90">
        <w:rPr>
          <w:noProof/>
        </w:rPr>
        <w:t>7.</w:t>
      </w:r>
      <w:r w:rsidRPr="00FE0A90">
        <w:rPr>
          <w:noProof/>
        </w:rPr>
        <w:tab/>
      </w:r>
      <w:r w:rsidRPr="003E521E">
        <w:rPr>
          <w:noProof/>
        </w:rPr>
        <w:t>Podrobne opíšte mechanizmy kontroly a presadzovania zavedené na zaručenie splnenia podmienok stanovených v časti II kapitole 3 oddiele 3.3 usmernení:</w:t>
      </w:r>
    </w:p>
    <w:p w14:paraId="51558E1E" w14:textId="77777777" w:rsidR="001D535D" w:rsidRPr="003E521E" w:rsidRDefault="001D535D" w:rsidP="001D535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5A39E66B" w14:textId="77777777" w:rsidR="001D535D" w:rsidRPr="003E521E" w:rsidRDefault="001D535D" w:rsidP="001D535D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8.</w:t>
      </w:r>
      <w:r w:rsidRPr="00FE0A90">
        <w:rPr>
          <w:noProof/>
        </w:rPr>
        <w:tab/>
      </w:r>
      <w:r w:rsidRPr="003E521E">
        <w:rPr>
          <w:noProof/>
        </w:rPr>
        <w:t>Podrobne opíšte charakteristiky opatrenia vrátane objemu zvýšenej rybolovnej kapacity a účelu tohto zvýšenia:</w:t>
      </w:r>
    </w:p>
    <w:p w14:paraId="7A4988AF" w14:textId="77777777" w:rsidR="001D535D" w:rsidRPr="003E521E" w:rsidRDefault="001D535D" w:rsidP="001D535D">
      <w:pPr>
        <w:rPr>
          <w:rFonts w:eastAsia="Times New Roman"/>
          <w:noProof/>
          <w:szCs w:val="24"/>
        </w:rPr>
      </w:pPr>
      <w:r w:rsidRPr="003E521E">
        <w:rPr>
          <w:noProof/>
        </w:rPr>
        <w:t>…………………………………………………………………………………………….</w:t>
      </w:r>
    </w:p>
    <w:p w14:paraId="720D9E67" w14:textId="77777777" w:rsidR="001D535D" w:rsidRPr="003E521E" w:rsidRDefault="001D535D" w:rsidP="001D535D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627AAC">
        <w:rPr>
          <w:i/>
          <w:noProof/>
        </w:rPr>
        <w:t>Ak ste už odpoveď poskytli v reakcii na predchádzajúcu otázku alebo oddiel, uveďte odkaz na príslušnú odpoveď:</w:t>
      </w:r>
    </w:p>
    <w:p w14:paraId="0F82C6F0" w14:textId="77777777" w:rsidR="001D535D" w:rsidRPr="003E521E" w:rsidRDefault="001D535D" w:rsidP="001D535D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9.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maximálna intenzita pomoci nepresahuje 40 % oprávnených nákladov:</w:t>
      </w:r>
    </w:p>
    <w:p w14:paraId="27169FDC" w14:textId="77777777" w:rsidR="001D535D" w:rsidRPr="003E521E" w:rsidRDefault="001D535D" w:rsidP="001D535D">
      <w:pPr>
        <w:pStyle w:val="Text1"/>
        <w:rPr>
          <w:noProof/>
        </w:rPr>
      </w:pPr>
      <w:sdt>
        <w:sdtPr>
          <w:rPr>
            <w:noProof/>
          </w:rPr>
          <w:id w:val="15432479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771276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29FF7704" w14:textId="77777777" w:rsidR="001D535D" w:rsidRPr="003E521E" w:rsidRDefault="001D535D" w:rsidP="001D535D">
      <w:pPr>
        <w:pStyle w:val="ManualNumPar2"/>
        <w:rPr>
          <w:noProof/>
        </w:rPr>
      </w:pPr>
      <w:r w:rsidRPr="00FE0A90">
        <w:rPr>
          <w:noProof/>
        </w:rPr>
        <w:t>9.1.</w:t>
      </w:r>
      <w:r w:rsidRPr="00FE0A90">
        <w:rPr>
          <w:noProof/>
        </w:rPr>
        <w:tab/>
      </w:r>
      <w:r w:rsidRPr="003E521E">
        <w:rPr>
          <w:noProof/>
        </w:rPr>
        <w:t>Uveďte maximálnu (-e) intenzitu (-y) pomoci uplatniteľnú (-é) v rámci opatrenia:</w:t>
      </w:r>
    </w:p>
    <w:p w14:paraId="4885A1DB" w14:textId="77777777" w:rsidR="001D535D" w:rsidRPr="003E521E" w:rsidRDefault="001D535D" w:rsidP="001D535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499F1A63" w14:textId="77777777" w:rsidR="001D535D" w:rsidRPr="003E521E" w:rsidRDefault="001D535D" w:rsidP="001D535D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9.2.</w:t>
      </w:r>
      <w:r w:rsidRPr="00FE0A90">
        <w:rPr>
          <w:noProof/>
        </w:rPr>
        <w:tab/>
      </w:r>
      <w:r w:rsidRPr="003E521E">
        <w:rPr>
          <w:noProof/>
        </w:rPr>
        <w:t>Uveďte ustanovenie (-a) právneho základu, v ktorom (-ých) sa stanovuje (-ú) maximálna (-e) intenzita (-y) pomoci uplatniteľná (-é) v rámci opatrenia:</w:t>
      </w:r>
    </w:p>
    <w:p w14:paraId="77C41AE8" w14:textId="77777777" w:rsidR="001D535D" w:rsidRPr="003E521E" w:rsidRDefault="001D535D" w:rsidP="001D535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………………………………………………………………………………….</w:t>
      </w:r>
    </w:p>
    <w:p w14:paraId="39493968" w14:textId="77777777" w:rsidR="001D535D" w:rsidRPr="003E521E" w:rsidRDefault="001D535D" w:rsidP="001D535D">
      <w:pPr>
        <w:pStyle w:val="ManualHeading4"/>
        <w:rPr>
          <w:noProof/>
        </w:rPr>
      </w:pPr>
      <w:r w:rsidRPr="003E521E">
        <w:rPr>
          <w:noProof/>
        </w:rPr>
        <w:t>ĎALŠIE INFORMÁCIE</w:t>
      </w:r>
    </w:p>
    <w:p w14:paraId="492C1FD3" w14:textId="77777777" w:rsidR="001D535D" w:rsidRPr="003E521E" w:rsidRDefault="001D535D" w:rsidP="001D535D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10.</w:t>
      </w:r>
      <w:r w:rsidRPr="00FE0A90">
        <w:rPr>
          <w:noProof/>
        </w:rPr>
        <w:tab/>
      </w:r>
      <w:r w:rsidRPr="003E521E">
        <w:rPr>
          <w:noProof/>
        </w:rPr>
        <w:t>Uveďte všetky ďalšie informácie, ktoré možno považovať za významné z hľadiska posúdenia opatrenia v rámci tohto oddielu usmernení:</w:t>
      </w:r>
    </w:p>
    <w:p w14:paraId="3CCDC1B6" w14:textId="77777777" w:rsidR="001D535D" w:rsidRPr="003E521E" w:rsidRDefault="001D535D" w:rsidP="001D535D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7854DA5B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CEF0B" w14:textId="77777777" w:rsidR="001D535D" w:rsidRDefault="001D535D" w:rsidP="001D535D">
      <w:pPr>
        <w:spacing w:before="0" w:after="0"/>
      </w:pPr>
      <w:r>
        <w:separator/>
      </w:r>
    </w:p>
  </w:endnote>
  <w:endnote w:type="continuationSeparator" w:id="0">
    <w:p w14:paraId="10E140DC" w14:textId="77777777" w:rsidR="001D535D" w:rsidRDefault="001D535D" w:rsidP="001D535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31D9A" w14:textId="77777777" w:rsidR="001D535D" w:rsidRDefault="001D53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6EFDB" w14:textId="039D2106" w:rsidR="001D535D" w:rsidRDefault="001D535D" w:rsidP="001D535D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22EED" w14:textId="77777777" w:rsidR="001D535D" w:rsidRDefault="001D53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9D9A2" w14:textId="77777777" w:rsidR="001D535D" w:rsidRDefault="001D535D" w:rsidP="001D535D">
      <w:pPr>
        <w:spacing w:before="0" w:after="0"/>
      </w:pPr>
      <w:r>
        <w:separator/>
      </w:r>
    </w:p>
  </w:footnote>
  <w:footnote w:type="continuationSeparator" w:id="0">
    <w:p w14:paraId="3270EF63" w14:textId="77777777" w:rsidR="001D535D" w:rsidRDefault="001D535D" w:rsidP="001D535D">
      <w:pPr>
        <w:spacing w:before="0" w:after="0"/>
      </w:pPr>
      <w:r>
        <w:continuationSeparator/>
      </w:r>
    </w:p>
  </w:footnote>
  <w:footnote w:id="1">
    <w:p w14:paraId="3C8D37B6" w14:textId="77777777" w:rsidR="001D535D" w:rsidRPr="001A5BD6" w:rsidRDefault="001D535D" w:rsidP="001D535D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Ú. v. EÚ C 107, 23.3.2023, s. 1.</w:t>
      </w:r>
    </w:p>
  </w:footnote>
  <w:footnote w:id="2">
    <w:p w14:paraId="109F1DBB" w14:textId="77777777" w:rsidR="001D535D" w:rsidRPr="001A5BD6" w:rsidRDefault="001D535D" w:rsidP="001D535D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Pozri body 225 a 226 usmernení, v ktorých sa opisuje sled podávania národnej správy za rok N a kroky Komisie do 31. marca roku N + 1.</w:t>
      </w:r>
    </w:p>
  </w:footnote>
  <w:footnote w:id="3">
    <w:p w14:paraId="434455E4" w14:textId="77777777" w:rsidR="001D535D" w:rsidRPr="001A5BD6" w:rsidRDefault="001D535D" w:rsidP="001D535D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 xml:space="preserve">Oznámenie Komisie Európskemu parlamentu a Rade: Usmernenia pre analýzu rovnováhy medzi rybolovnou kapacitou a rybolovnými možnosťami podľa článku 22 nariadenia Európskeho parlamentu a Rady (EÚ) č. 1380/2013 o spoločnej rybárskej politike [COM(2014) 545 final].  </w:t>
      </w:r>
    </w:p>
  </w:footnote>
  <w:footnote w:id="4">
    <w:p w14:paraId="2F9FE631" w14:textId="77777777" w:rsidR="001D535D" w:rsidRPr="001A5BD6" w:rsidRDefault="001D535D" w:rsidP="001D535D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Nariadenie Rady (ES) č. 1224/2009 z 20. novembra 2009, ktorým sa zriaďuje systém kontroly Spoločenstva na zabezpečenie dodržiavania pravidiel spoločnej politiky v oblasti rybného hospodárstva a ktorým sa menia a dopĺňajú nariadenia (ES) č. 847/96, (ES) č. 2371/2002, (ES) č. 811/2004, (ES) č. 768/2005, (ES) č. 2115/2005, (ES) č. 2166/2005, (ES) č. 388/2006, (ES) č. 509/2007, (ES) č. 676/2007, (ES) č. 1098/2007, (ES) č. 1300/2008, (ES) č. 1342/2008 a ktorým sa zrušujú nariadenia (EHS) č. 2847/93, (ES) č. 1627/94 a (ES) č. 1966/2006 (Ú. v. EÚ L 343, 22.12.2009,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B17C" w14:textId="77777777" w:rsidR="001D535D" w:rsidRDefault="001D53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4AB79" w14:textId="77777777" w:rsidR="001D535D" w:rsidRDefault="001D53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7C3B3" w14:textId="77777777" w:rsidR="001D535D" w:rsidRDefault="001D53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372079014">
    <w:abstractNumId w:val="20"/>
    <w:lvlOverride w:ilvl="0">
      <w:startOverride w:val="1"/>
    </w:lvlOverride>
  </w:num>
  <w:num w:numId="46" w16cid:durableId="5489975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D535D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D535D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B619B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F3E901"/>
  <w15:chartTrackingRefBased/>
  <w15:docId w15:val="{6BBA2BA0-554F-4561-9DEF-08009AD7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35D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535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535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1D535D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535D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D535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53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535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D53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D535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D535D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1D535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535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535D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1D535D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1D535D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1D535D"/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customStyle="1" w:styleId="Text1">
    <w:name w:val="Text 1"/>
    <w:basedOn w:val="Normal"/>
    <w:rsid w:val="001D535D"/>
    <w:pPr>
      <w:ind w:left="850"/>
    </w:pPr>
  </w:style>
  <w:style w:type="paragraph" w:customStyle="1" w:styleId="Point1">
    <w:name w:val="Point 1"/>
    <w:basedOn w:val="Normal"/>
    <w:rsid w:val="001D535D"/>
    <w:pPr>
      <w:ind w:left="1417" w:hanging="567"/>
    </w:pPr>
  </w:style>
  <w:style w:type="paragraph" w:customStyle="1" w:styleId="Tiret0">
    <w:name w:val="Tiret 0"/>
    <w:basedOn w:val="Normal"/>
    <w:rsid w:val="001D535D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1094</Words>
  <Characters>6937</Characters>
  <DocSecurity>0</DocSecurity>
  <Lines>138</Lines>
  <Paragraphs>83</Paragraphs>
  <ScaleCrop>false</ScaleCrop>
  <LinksUpToDate>false</LinksUpToDate>
  <CharactersWithSpaces>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2025-05-26T12:17:00Z</dcterms:created>
  <dcterms:modified xsi:type="dcterms:W3CDTF">2025-05-26T12:18:00Z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2025-05-26T12:18:03Z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db2a6283-22b0-4c09-8068-151e2512a2b9</vt:lpwstr>
  </property>
  <property fmtid="{D5CDD505-2E9C-101B-9397-08002B2CF9AE}" pid="8" name="MSIP_Label_6bd9ddd1-4d20-43f6-abfa-fc3c07406f94_ContentBits">
    <vt:lpwstr>0</vt:lpwstr>
  </property>
</Properties>
</file>