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81EB7" w14:textId="77777777" w:rsidR="00067E08" w:rsidRPr="0026110A" w:rsidRDefault="00067E08" w:rsidP="00067E08">
      <w:pPr>
        <w:pStyle w:val="ManualHeading1"/>
        <w:rPr>
          <w:noProof/>
        </w:rPr>
      </w:pPr>
      <w:r w:rsidRPr="0026110A">
        <w:rPr>
          <w:noProof/>
        </w:rPr>
        <w:t>2.2. PAPILDOMOS INFORMACIJOS APIE PAGALBĄ ŽVEJYBOS LAIVYNO ATNAUJINIMUI ATOKIAUSIUOSE REGIONUOSE PATEIKIMO FORMA</w:t>
      </w:r>
    </w:p>
    <w:p w14:paraId="4ACF45F2" w14:textId="77777777" w:rsidR="00067E08" w:rsidRPr="0026110A" w:rsidRDefault="00067E08" w:rsidP="00067E08">
      <w:pPr>
        <w:spacing w:after="0"/>
        <w:rPr>
          <w:rFonts w:eastAsia="Times New Roman"/>
          <w:i/>
          <w:noProof/>
          <w:szCs w:val="24"/>
        </w:rPr>
      </w:pPr>
      <w:r w:rsidRPr="0026110A">
        <w:rPr>
          <w:i/>
          <w:noProof/>
        </w:rPr>
        <w:t>Šią formą valstybės narės turi naudoti pranešdamos apie pagalbą žvejybos laivyno atnaujinimui atokiausiuose regionuose, aprašytą Valstybės pagalbos žvejybos ir akvakultūros sektoriuje gairių</w:t>
      </w:r>
      <w:r w:rsidRPr="0026110A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26110A">
        <w:rPr>
          <w:i/>
          <w:noProof/>
        </w:rPr>
        <w:t xml:space="preserve"> (toliau – gairės) II dalies 2 skyriaus 2.2 skirsnyje.</w:t>
      </w:r>
    </w:p>
    <w:p w14:paraId="0CBB36B3" w14:textId="77777777" w:rsidR="00067E08" w:rsidRPr="0026110A" w:rsidRDefault="00067E08" w:rsidP="00067E08">
      <w:pPr>
        <w:pStyle w:val="ManualNumPar1"/>
        <w:rPr>
          <w:noProof/>
        </w:rPr>
      </w:pPr>
      <w:r w:rsidRPr="00D7551F">
        <w:rPr>
          <w:noProof/>
        </w:rPr>
        <w:t>1.</w:t>
      </w:r>
      <w:r w:rsidRPr="00D7551F">
        <w:rPr>
          <w:noProof/>
        </w:rPr>
        <w:tab/>
      </w:r>
      <w:r w:rsidRPr="0026110A">
        <w:rPr>
          <w:noProof/>
        </w:rPr>
        <w:t>Nurodykite Sutarties 349 straipsnyje nurodytą (-us) atokiausią (-ius) regioną (-us), kuriam (-iems) taikoma ši priemonė.</w:t>
      </w:r>
    </w:p>
    <w:p w14:paraId="052E2615" w14:textId="77777777" w:rsidR="00067E08" w:rsidRPr="0026110A" w:rsidRDefault="00067E08" w:rsidP="00067E08">
      <w:pPr>
        <w:pStyle w:val="Text1"/>
        <w:rPr>
          <w:noProof/>
        </w:rPr>
      </w:pPr>
      <w:r w:rsidRPr="0026110A">
        <w:rPr>
          <w:noProof/>
        </w:rPr>
        <w:t>……………………………………………………………………………………….</w:t>
      </w:r>
    </w:p>
    <w:p w14:paraId="567797D1" w14:textId="77777777" w:rsidR="00067E08" w:rsidRPr="0026110A" w:rsidRDefault="00067E08" w:rsidP="00067E08">
      <w:pPr>
        <w:pStyle w:val="ManualNumPar1"/>
        <w:rPr>
          <w:rFonts w:eastAsia="Times New Roman"/>
          <w:noProof/>
          <w:szCs w:val="24"/>
        </w:rPr>
      </w:pPr>
      <w:r w:rsidRPr="00D7551F">
        <w:rPr>
          <w:noProof/>
        </w:rPr>
        <w:t>2.</w:t>
      </w:r>
      <w:r w:rsidRPr="00D7551F">
        <w:rPr>
          <w:noProof/>
        </w:rPr>
        <w:tab/>
      </w:r>
      <w:r w:rsidRPr="0026110A">
        <w:rPr>
          <w:noProof/>
        </w:rPr>
        <w:t>Patvirtinkite, kad pagal priemonę numatoma, jog pagalbos lėšomis įsigyti nauji žvejybos laivai turi atitikti Sąjungos ir nacionalines taisykles, susijusias su higiena, sveikata, sauga, darbo žvejybos laivuose sąlygomis ir žvejybos laivų charakteristikomis.</w:t>
      </w:r>
    </w:p>
    <w:p w14:paraId="450822DD" w14:textId="77777777" w:rsidR="00067E08" w:rsidRPr="0026110A" w:rsidRDefault="00067E08" w:rsidP="00067E08">
      <w:pPr>
        <w:pStyle w:val="Text1"/>
        <w:rPr>
          <w:noProof/>
        </w:rPr>
      </w:pPr>
      <w:sdt>
        <w:sdtPr>
          <w:rPr>
            <w:noProof/>
          </w:rPr>
          <w:id w:val="2049916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6110A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26110A">
        <w:rPr>
          <w:noProof/>
        </w:rPr>
        <w:t xml:space="preserve"> taip</w:t>
      </w:r>
      <w:r w:rsidRPr="0026110A">
        <w:rPr>
          <w:noProof/>
        </w:rPr>
        <w:tab/>
      </w:r>
      <w:r w:rsidRPr="0026110A">
        <w:rPr>
          <w:noProof/>
        </w:rPr>
        <w:tab/>
      </w:r>
      <w:sdt>
        <w:sdtPr>
          <w:rPr>
            <w:noProof/>
          </w:rPr>
          <w:id w:val="17360513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6110A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26110A">
        <w:rPr>
          <w:noProof/>
        </w:rPr>
        <w:t xml:space="preserve"> ne</w:t>
      </w:r>
    </w:p>
    <w:p w14:paraId="642E4E60" w14:textId="77777777" w:rsidR="00067E08" w:rsidRPr="0026110A" w:rsidRDefault="00067E08" w:rsidP="00067E08">
      <w:pPr>
        <w:pStyle w:val="ManualNumPar2"/>
        <w:rPr>
          <w:noProof/>
        </w:rPr>
      </w:pPr>
      <w:r w:rsidRPr="00D7551F">
        <w:rPr>
          <w:noProof/>
        </w:rPr>
        <w:t>2.1.</w:t>
      </w:r>
      <w:r w:rsidRPr="00D7551F">
        <w:rPr>
          <w:noProof/>
        </w:rPr>
        <w:tab/>
      </w:r>
      <w:r w:rsidRPr="0026110A">
        <w:rPr>
          <w:noProof/>
        </w:rPr>
        <w:t>Jei atsakėte teigiamai, nurodykite atitinkamą (-as) teisinio pagrindo nuostatą (-as).</w:t>
      </w:r>
    </w:p>
    <w:p w14:paraId="5F81ADC3" w14:textId="77777777" w:rsidR="00067E08" w:rsidRPr="0026110A" w:rsidRDefault="00067E08" w:rsidP="00067E08">
      <w:pPr>
        <w:pStyle w:val="Text1"/>
        <w:rPr>
          <w:noProof/>
        </w:rPr>
      </w:pPr>
      <w:r w:rsidRPr="0026110A">
        <w:rPr>
          <w:noProof/>
        </w:rPr>
        <w:t>………………………………………………………………………………….</w:t>
      </w:r>
    </w:p>
    <w:p w14:paraId="0CF3F978" w14:textId="77777777" w:rsidR="00067E08" w:rsidRPr="0026110A" w:rsidRDefault="00067E08" w:rsidP="00067E08">
      <w:pPr>
        <w:pStyle w:val="ManualNumPar1"/>
        <w:rPr>
          <w:rFonts w:eastAsia="Times New Roman"/>
          <w:noProof/>
          <w:szCs w:val="24"/>
        </w:rPr>
      </w:pPr>
      <w:r w:rsidRPr="00D7551F">
        <w:rPr>
          <w:noProof/>
        </w:rPr>
        <w:t>3.</w:t>
      </w:r>
      <w:r w:rsidRPr="00D7551F">
        <w:rPr>
          <w:noProof/>
        </w:rPr>
        <w:tab/>
      </w:r>
      <w:r w:rsidRPr="0026110A">
        <w:rPr>
          <w:noProof/>
        </w:rPr>
        <w:t>Patvirtinkite, kad pagal priemonę numatoma, jog pagalbos paraiškos teikimo dieną pagalbą gaunančios įmonės pagrindinė registracijos vieta turi būti atokiausiame regione, kuriame naujasis laivas bus registruojamas.</w:t>
      </w:r>
    </w:p>
    <w:p w14:paraId="06B62C17" w14:textId="77777777" w:rsidR="00067E08" w:rsidRPr="0026110A" w:rsidRDefault="00067E08" w:rsidP="00067E08">
      <w:pPr>
        <w:pStyle w:val="Text1"/>
        <w:rPr>
          <w:noProof/>
        </w:rPr>
      </w:pPr>
      <w:sdt>
        <w:sdtPr>
          <w:rPr>
            <w:noProof/>
          </w:rPr>
          <w:id w:val="13545388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6110A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26110A">
        <w:rPr>
          <w:noProof/>
        </w:rPr>
        <w:t xml:space="preserve"> taip</w:t>
      </w:r>
      <w:r w:rsidRPr="0026110A">
        <w:rPr>
          <w:noProof/>
        </w:rPr>
        <w:tab/>
      </w:r>
      <w:r w:rsidRPr="0026110A">
        <w:rPr>
          <w:noProof/>
        </w:rPr>
        <w:tab/>
      </w:r>
      <w:sdt>
        <w:sdtPr>
          <w:rPr>
            <w:noProof/>
          </w:rPr>
          <w:id w:val="-19422960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6110A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26110A">
        <w:rPr>
          <w:noProof/>
        </w:rPr>
        <w:t xml:space="preserve"> ne</w:t>
      </w:r>
    </w:p>
    <w:p w14:paraId="15C62A60" w14:textId="77777777" w:rsidR="00067E08" w:rsidRPr="0026110A" w:rsidRDefault="00067E08" w:rsidP="00067E08">
      <w:pPr>
        <w:pStyle w:val="ManualNumPar2"/>
        <w:rPr>
          <w:rFonts w:eastAsia="Times New Roman"/>
          <w:noProof/>
        </w:rPr>
      </w:pPr>
      <w:r w:rsidRPr="00D7551F">
        <w:rPr>
          <w:noProof/>
        </w:rPr>
        <w:t>3.1.</w:t>
      </w:r>
      <w:r w:rsidRPr="00D7551F">
        <w:rPr>
          <w:noProof/>
        </w:rPr>
        <w:tab/>
      </w:r>
      <w:r w:rsidRPr="0026110A">
        <w:rPr>
          <w:noProof/>
        </w:rPr>
        <w:t>Jei atsakėte teigiamai, nurodykite pagrindinę registracijos vietą:</w:t>
      </w:r>
    </w:p>
    <w:p w14:paraId="6E546B4E" w14:textId="77777777" w:rsidR="00067E08" w:rsidRPr="0026110A" w:rsidRDefault="00067E08" w:rsidP="00067E08">
      <w:pPr>
        <w:pStyle w:val="Text1"/>
        <w:rPr>
          <w:noProof/>
        </w:rPr>
      </w:pPr>
      <w:r w:rsidRPr="0026110A">
        <w:rPr>
          <w:noProof/>
        </w:rPr>
        <w:t>…………………………………………………………………………………….</w:t>
      </w:r>
    </w:p>
    <w:p w14:paraId="37A585A6" w14:textId="77777777" w:rsidR="00067E08" w:rsidRPr="0026110A" w:rsidRDefault="00067E08" w:rsidP="00067E08">
      <w:pPr>
        <w:pStyle w:val="ManualNumPar1"/>
        <w:rPr>
          <w:rFonts w:eastAsia="Times New Roman"/>
          <w:noProof/>
          <w:szCs w:val="24"/>
        </w:rPr>
      </w:pPr>
      <w:r w:rsidRPr="00D7551F">
        <w:rPr>
          <w:noProof/>
        </w:rPr>
        <w:t>4.</w:t>
      </w:r>
      <w:r w:rsidRPr="00D7551F">
        <w:rPr>
          <w:noProof/>
        </w:rPr>
        <w:tab/>
      </w:r>
      <w:r w:rsidRPr="0026110A">
        <w:rPr>
          <w:noProof/>
        </w:rPr>
        <w:t>Pagal gairių 223 punktą, pagalbos suteikimo dieną ataskaita, iki tos dienos parengta pagal Europos Parlamento ir Tarybos reglamento (ES) Nr. 1380/2013</w:t>
      </w:r>
      <w:r w:rsidRPr="0026110A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26110A">
        <w:rPr>
          <w:noProof/>
        </w:rPr>
        <w:t xml:space="preserve"> 22 straipsnio 2 ir 3 dalis, turi rodyti, kad atokiausio regiono laivyno segmento, kuriam priklausys naujasis laivas, žvejybos pajėgumas atitinka žvejybos galimybes (toliau – nacionalinė ataskaita). Atsižvelgdami į tai, atsakykite į šiuos klausimus:</w:t>
      </w:r>
    </w:p>
    <w:p w14:paraId="640503F3" w14:textId="77777777" w:rsidR="00067E08" w:rsidRPr="0026110A" w:rsidRDefault="00067E08" w:rsidP="00067E08">
      <w:pPr>
        <w:pStyle w:val="ManualNumPar2"/>
        <w:rPr>
          <w:rFonts w:eastAsia="Times New Roman"/>
          <w:noProof/>
          <w:szCs w:val="24"/>
        </w:rPr>
      </w:pPr>
      <w:r w:rsidRPr="00D7551F">
        <w:rPr>
          <w:noProof/>
        </w:rPr>
        <w:t>4.1.</w:t>
      </w:r>
      <w:r w:rsidRPr="00D7551F">
        <w:rPr>
          <w:noProof/>
        </w:rPr>
        <w:tab/>
      </w:r>
      <w:r w:rsidRPr="0026110A">
        <w:rPr>
          <w:noProof/>
        </w:rPr>
        <w:t>Kada buvo parengta naujausia nacionalinė ataskaita iki pagalbos suteikimo dienos?</w:t>
      </w:r>
    </w:p>
    <w:p w14:paraId="2F756888" w14:textId="77777777" w:rsidR="00067E08" w:rsidRPr="0026110A" w:rsidRDefault="00067E08" w:rsidP="00067E08">
      <w:pPr>
        <w:pStyle w:val="Text1"/>
        <w:rPr>
          <w:noProof/>
        </w:rPr>
      </w:pPr>
      <w:r w:rsidRPr="0026110A">
        <w:rPr>
          <w:noProof/>
        </w:rPr>
        <w:t>……………………………………………………………………………….</w:t>
      </w:r>
      <w:bookmarkStart w:id="0" w:name="_Ref124951182"/>
    </w:p>
    <w:p w14:paraId="4637E86C" w14:textId="77777777" w:rsidR="00067E08" w:rsidRPr="0026110A" w:rsidRDefault="00067E08" w:rsidP="00067E08">
      <w:pPr>
        <w:pStyle w:val="ManualNumPar3"/>
        <w:rPr>
          <w:noProof/>
        </w:rPr>
      </w:pPr>
      <w:bookmarkStart w:id="1" w:name="_Hlk129253679"/>
      <w:r w:rsidRPr="00D7551F">
        <w:rPr>
          <w:noProof/>
        </w:rPr>
        <w:t>4.1.1.</w:t>
      </w:r>
      <w:r w:rsidRPr="00D7551F">
        <w:rPr>
          <w:noProof/>
        </w:rPr>
        <w:tab/>
      </w:r>
      <w:r w:rsidRPr="0026110A">
        <w:rPr>
          <w:noProof/>
        </w:rPr>
        <w:t>Pateikite nuorodą į naujausią nacionalinę ataskaitą arba pridėkite ją prie pranešimo.</w:t>
      </w:r>
    </w:p>
    <w:p w14:paraId="69DC47DB" w14:textId="77777777" w:rsidR="00067E08" w:rsidRPr="0026110A" w:rsidRDefault="00067E08" w:rsidP="00067E08">
      <w:pPr>
        <w:pStyle w:val="Text1"/>
        <w:rPr>
          <w:noProof/>
        </w:rPr>
      </w:pPr>
      <w:r w:rsidRPr="0026110A">
        <w:rPr>
          <w:noProof/>
        </w:rPr>
        <w:t>……………………………………………………………………………….</w:t>
      </w:r>
    </w:p>
    <w:bookmarkEnd w:id="1"/>
    <w:p w14:paraId="42BD877B" w14:textId="77777777" w:rsidR="00067E08" w:rsidRPr="0026110A" w:rsidRDefault="00067E08" w:rsidP="00067E08">
      <w:pPr>
        <w:pStyle w:val="ManualNumPar2"/>
        <w:rPr>
          <w:noProof/>
          <w:sz w:val="23"/>
          <w:szCs w:val="23"/>
        </w:rPr>
      </w:pPr>
      <w:r w:rsidRPr="00D7551F">
        <w:rPr>
          <w:noProof/>
        </w:rPr>
        <w:t>4.2.</w:t>
      </w:r>
      <w:r w:rsidRPr="00D7551F">
        <w:rPr>
          <w:noProof/>
        </w:rPr>
        <w:tab/>
      </w:r>
      <w:r w:rsidRPr="0026110A">
        <w:rPr>
          <w:noProof/>
        </w:rPr>
        <w:t xml:space="preserve">Remdamiesi gairių 225 punktu, patvirtinkite, kad visos teiktinos pagalbos atveju tenkinamos šios sąlygos: </w:t>
      </w:r>
    </w:p>
    <w:p w14:paraId="7C035B3D" w14:textId="77777777" w:rsidR="00067E08" w:rsidRPr="0026110A" w:rsidRDefault="00067E08" w:rsidP="00067E08">
      <w:pPr>
        <w:pStyle w:val="ManualNumPar3"/>
        <w:rPr>
          <w:noProof/>
        </w:rPr>
      </w:pPr>
      <w:r w:rsidRPr="00D7551F">
        <w:rPr>
          <w:noProof/>
        </w:rPr>
        <w:lastRenderedPageBreak/>
        <w:t>4.2.1.</w:t>
      </w:r>
      <w:r w:rsidRPr="00D7551F">
        <w:rPr>
          <w:noProof/>
        </w:rPr>
        <w:tab/>
      </w:r>
      <w:r w:rsidRPr="0026110A">
        <w:rPr>
          <w:noProof/>
        </w:rPr>
        <w:t>Ar nacionalinė ataskaita buvo pateikta iki N metų gegužės 31 d.</w:t>
      </w:r>
      <w:r w:rsidRPr="0026110A">
        <w:rPr>
          <w:rStyle w:val="FootnoteReference"/>
          <w:rFonts w:eastAsia="Times New Roman"/>
          <w:noProof/>
          <w:szCs w:val="24"/>
          <w:lang w:eastAsia="en-GB"/>
        </w:rPr>
        <w:footnoteReference w:id="3"/>
      </w:r>
      <w:r w:rsidRPr="0026110A">
        <w:rPr>
          <w:noProof/>
        </w:rPr>
        <w:t>?</w:t>
      </w:r>
    </w:p>
    <w:p w14:paraId="27D02008" w14:textId="77777777" w:rsidR="00067E08" w:rsidRPr="0026110A" w:rsidRDefault="00067E08" w:rsidP="00067E08">
      <w:pPr>
        <w:pStyle w:val="Text1"/>
        <w:rPr>
          <w:noProof/>
        </w:rPr>
      </w:pPr>
      <w:sdt>
        <w:sdtPr>
          <w:rPr>
            <w:noProof/>
          </w:rPr>
          <w:id w:val="-948632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6110A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26110A">
        <w:rPr>
          <w:noProof/>
        </w:rPr>
        <w:t xml:space="preserve"> taip</w:t>
      </w:r>
      <w:r w:rsidRPr="0026110A">
        <w:rPr>
          <w:noProof/>
        </w:rPr>
        <w:tab/>
      </w:r>
      <w:r w:rsidRPr="0026110A">
        <w:rPr>
          <w:noProof/>
        </w:rPr>
        <w:tab/>
      </w:r>
      <w:sdt>
        <w:sdtPr>
          <w:rPr>
            <w:noProof/>
          </w:rPr>
          <w:id w:val="8402036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6110A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26110A">
        <w:rPr>
          <w:noProof/>
        </w:rPr>
        <w:t xml:space="preserve"> ne</w:t>
      </w:r>
    </w:p>
    <w:p w14:paraId="7669A9E5" w14:textId="77777777" w:rsidR="00067E08" w:rsidRPr="0026110A" w:rsidRDefault="00067E08" w:rsidP="00067E08">
      <w:pPr>
        <w:pStyle w:val="ManualNumPar3"/>
        <w:rPr>
          <w:rFonts w:eastAsia="Times New Roman"/>
          <w:noProof/>
          <w:szCs w:val="24"/>
        </w:rPr>
      </w:pPr>
      <w:r w:rsidRPr="00D7551F">
        <w:rPr>
          <w:noProof/>
        </w:rPr>
        <w:t>4.2.2.</w:t>
      </w:r>
      <w:r w:rsidRPr="00D7551F">
        <w:rPr>
          <w:noProof/>
        </w:rPr>
        <w:tab/>
      </w:r>
      <w:r w:rsidRPr="0026110A">
        <w:rPr>
          <w:noProof/>
        </w:rPr>
        <w:t>Patvirtinkite, kad N metais pateikta nacionalinė ataskaita ir visų pirma į ją įtrauktas pusiausvyros vertinimas buvo parengti pagal bendrosiose gairėse</w:t>
      </w:r>
      <w:r w:rsidRPr="0026110A">
        <w:rPr>
          <w:rStyle w:val="FootnoteReference"/>
          <w:rFonts w:eastAsia="Times New Roman"/>
          <w:noProof/>
          <w:szCs w:val="24"/>
          <w:lang w:eastAsia="en-GB"/>
        </w:rPr>
        <w:footnoteReference w:id="4"/>
      </w:r>
      <w:r w:rsidRPr="0026110A">
        <w:rPr>
          <w:noProof/>
        </w:rPr>
        <w:t xml:space="preserve"> nustatytus biologinius, ekonominius ir laivo naudojimo rodiklius. </w:t>
      </w:r>
    </w:p>
    <w:p w14:paraId="4EA7B1F9" w14:textId="77777777" w:rsidR="00067E08" w:rsidRPr="0026110A" w:rsidRDefault="00067E08" w:rsidP="00067E08">
      <w:pPr>
        <w:pStyle w:val="Text1"/>
        <w:rPr>
          <w:noProof/>
        </w:rPr>
      </w:pPr>
      <w:sdt>
        <w:sdtPr>
          <w:rPr>
            <w:noProof/>
          </w:rPr>
          <w:id w:val="1210427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6110A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26110A">
        <w:rPr>
          <w:noProof/>
        </w:rPr>
        <w:t xml:space="preserve"> taip</w:t>
      </w:r>
      <w:r w:rsidRPr="0026110A">
        <w:rPr>
          <w:noProof/>
        </w:rPr>
        <w:tab/>
      </w:r>
      <w:r w:rsidRPr="0026110A">
        <w:rPr>
          <w:noProof/>
        </w:rPr>
        <w:tab/>
      </w:r>
      <w:sdt>
        <w:sdtPr>
          <w:rPr>
            <w:noProof/>
          </w:rPr>
          <w:id w:val="5595948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6110A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26110A">
        <w:rPr>
          <w:noProof/>
        </w:rPr>
        <w:t xml:space="preserve"> ne</w:t>
      </w:r>
    </w:p>
    <w:p w14:paraId="126379FF" w14:textId="77777777" w:rsidR="00067E08" w:rsidRPr="0026110A" w:rsidRDefault="00067E08" w:rsidP="00067E08">
      <w:pPr>
        <w:pStyle w:val="Text1"/>
        <w:rPr>
          <w:noProof/>
        </w:rPr>
      </w:pPr>
      <w:r w:rsidRPr="0026110A">
        <w:rPr>
          <w:noProof/>
        </w:rPr>
        <w:t xml:space="preserve">Atkreipkite dėmesį, kad pagal gairių 224 punktą pagalba negali būti teikiama, jeigu nacionalinė ataskaita ir visų pirma į ją įtrauktas pusiausvyros vertinimas buvo parengti ne pagal Reglamento (ES) Nr. 1380/2013 22 straipsnio 2 dalyje nurodytose bendrosiose gairėse nustatytus biologinius, ekonominius ir laivo naudojimo rodiklius. </w:t>
      </w:r>
    </w:p>
    <w:bookmarkEnd w:id="0"/>
    <w:p w14:paraId="0D4BEBA1" w14:textId="77777777" w:rsidR="00067E08" w:rsidRPr="0026110A" w:rsidRDefault="00067E08" w:rsidP="00067E08">
      <w:pPr>
        <w:pStyle w:val="ManualNumPar3"/>
        <w:rPr>
          <w:rFonts w:eastAsia="Times New Roman"/>
          <w:noProof/>
          <w:szCs w:val="24"/>
        </w:rPr>
      </w:pPr>
      <w:r w:rsidRPr="00D7551F">
        <w:rPr>
          <w:noProof/>
        </w:rPr>
        <w:t>4.2.3.</w:t>
      </w:r>
      <w:r w:rsidRPr="00D7551F">
        <w:rPr>
          <w:noProof/>
        </w:rPr>
        <w:tab/>
      </w:r>
      <w:r w:rsidRPr="0026110A">
        <w:rPr>
          <w:noProof/>
        </w:rPr>
        <w:t>Ar iš N metais pateiktos nacionalinės ataskaitos matyti, kad atokiausio regiono laivyno segmento, kuriam priklausys naujasis laivas, žvejybos pajėgumas atitinka žvejybos galimybes?</w:t>
      </w:r>
    </w:p>
    <w:p w14:paraId="349B379C" w14:textId="77777777" w:rsidR="00067E08" w:rsidRPr="0026110A" w:rsidRDefault="00067E08" w:rsidP="00067E08">
      <w:pPr>
        <w:pStyle w:val="Text1"/>
        <w:rPr>
          <w:noProof/>
        </w:rPr>
      </w:pPr>
      <w:sdt>
        <w:sdtPr>
          <w:rPr>
            <w:noProof/>
          </w:rPr>
          <w:id w:val="4963939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6110A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26110A">
        <w:rPr>
          <w:noProof/>
        </w:rPr>
        <w:t xml:space="preserve"> taip</w:t>
      </w:r>
      <w:r w:rsidRPr="0026110A">
        <w:rPr>
          <w:noProof/>
        </w:rPr>
        <w:tab/>
      </w:r>
      <w:r w:rsidRPr="0026110A">
        <w:rPr>
          <w:noProof/>
        </w:rPr>
        <w:tab/>
      </w:r>
      <w:sdt>
        <w:sdtPr>
          <w:rPr>
            <w:noProof/>
          </w:rPr>
          <w:id w:val="4031931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6110A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26110A">
        <w:rPr>
          <w:noProof/>
        </w:rPr>
        <w:t xml:space="preserve"> ne</w:t>
      </w:r>
    </w:p>
    <w:p w14:paraId="41B13762" w14:textId="77777777" w:rsidR="00067E08" w:rsidRPr="0026110A" w:rsidRDefault="00067E08" w:rsidP="00067E08">
      <w:pPr>
        <w:pStyle w:val="ManualNumPar3"/>
        <w:rPr>
          <w:rFonts w:eastAsia="Times New Roman"/>
          <w:noProof/>
          <w:szCs w:val="24"/>
        </w:rPr>
      </w:pPr>
      <w:r w:rsidRPr="00D7551F">
        <w:rPr>
          <w:noProof/>
        </w:rPr>
        <w:t>4.2.4.</w:t>
      </w:r>
      <w:r w:rsidRPr="00D7551F">
        <w:rPr>
          <w:noProof/>
        </w:rPr>
        <w:tab/>
      </w:r>
      <w:r w:rsidRPr="0026110A">
        <w:rPr>
          <w:noProof/>
        </w:rPr>
        <w:t>Paaiškinkite, kaip rengiant priemonę buvo atsižvelgta į nacionalinę ataskaitą ir kaip pasiekta pusiausvyra.</w:t>
      </w:r>
    </w:p>
    <w:p w14:paraId="46A69107" w14:textId="77777777" w:rsidR="00067E08" w:rsidRPr="0026110A" w:rsidRDefault="00067E08" w:rsidP="00067E08">
      <w:pPr>
        <w:pStyle w:val="Text1"/>
        <w:rPr>
          <w:noProof/>
        </w:rPr>
      </w:pPr>
      <w:r w:rsidRPr="0026110A">
        <w:rPr>
          <w:noProof/>
        </w:rPr>
        <w:t>…………………………………………………………………………………….</w:t>
      </w:r>
    </w:p>
    <w:p w14:paraId="7F169EFE" w14:textId="77777777" w:rsidR="00067E08" w:rsidRPr="0026110A" w:rsidRDefault="00067E08" w:rsidP="00067E08">
      <w:pPr>
        <w:pStyle w:val="ManualNumPar3"/>
        <w:rPr>
          <w:rFonts w:eastAsia="Times New Roman"/>
          <w:noProof/>
          <w:szCs w:val="24"/>
        </w:rPr>
      </w:pPr>
      <w:r w:rsidRPr="00D7551F">
        <w:rPr>
          <w:noProof/>
        </w:rPr>
        <w:t>4.2.5.</w:t>
      </w:r>
      <w:r w:rsidRPr="00D7551F">
        <w:rPr>
          <w:noProof/>
        </w:rPr>
        <w:tab/>
      </w:r>
      <w:r w:rsidRPr="0026110A">
        <w:rPr>
          <w:noProof/>
        </w:rPr>
        <w:t>Remdamiesi gairių 226 punktu, patvirtinkite, kad Komisija iki N+1 metų kovo 31 d. nesuabejojo:</w:t>
      </w:r>
    </w:p>
    <w:p w14:paraId="21DE743B" w14:textId="77777777" w:rsidR="00067E08" w:rsidRPr="0026110A" w:rsidRDefault="00067E08" w:rsidP="00067E08">
      <w:pPr>
        <w:pStyle w:val="Point1"/>
        <w:rPr>
          <w:noProof/>
        </w:rPr>
      </w:pPr>
      <w:r w:rsidRPr="00D7551F">
        <w:rPr>
          <w:noProof/>
        </w:rPr>
        <w:t>(a)</w:t>
      </w:r>
      <w:r w:rsidRPr="00D7551F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6028355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6110A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26110A">
        <w:rPr>
          <w:noProof/>
        </w:rPr>
        <w:t xml:space="preserve"> N metais pateiktos nacionalinės ataskaitos išvada; </w:t>
      </w:r>
    </w:p>
    <w:p w14:paraId="6E1DBBF2" w14:textId="77777777" w:rsidR="00067E08" w:rsidRPr="0026110A" w:rsidRDefault="00067E08" w:rsidP="00067E08">
      <w:pPr>
        <w:pStyle w:val="Point1"/>
        <w:rPr>
          <w:noProof/>
        </w:rPr>
      </w:pPr>
      <w:r w:rsidRPr="00D7551F">
        <w:rPr>
          <w:noProof/>
        </w:rPr>
        <w:t>(b)</w:t>
      </w:r>
      <w:r w:rsidRPr="00D7551F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9814338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6110A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26110A">
        <w:rPr>
          <w:b/>
          <w:noProof/>
        </w:rPr>
        <w:t xml:space="preserve"> </w:t>
      </w:r>
      <w:r w:rsidRPr="0026110A">
        <w:rPr>
          <w:noProof/>
        </w:rPr>
        <w:t>į N metais pateiktą nacionalinę ataskaitą įtrauktu pusiausvyros vertinimu.</w:t>
      </w:r>
    </w:p>
    <w:p w14:paraId="05C01BD1" w14:textId="77777777" w:rsidR="00067E08" w:rsidRPr="0026110A" w:rsidRDefault="00067E08" w:rsidP="00067E08">
      <w:pPr>
        <w:pStyle w:val="ManualNumPar3"/>
        <w:rPr>
          <w:rFonts w:eastAsia="Times New Roman"/>
          <w:noProof/>
          <w:szCs w:val="24"/>
        </w:rPr>
      </w:pPr>
      <w:r w:rsidRPr="00D7551F">
        <w:rPr>
          <w:noProof/>
        </w:rPr>
        <w:t>4.2.6.</w:t>
      </w:r>
      <w:r w:rsidRPr="00D7551F">
        <w:rPr>
          <w:noProof/>
        </w:rPr>
        <w:tab/>
      </w:r>
      <w:r w:rsidRPr="0026110A">
        <w:rPr>
          <w:noProof/>
        </w:rPr>
        <w:t xml:space="preserve">Patvirtinkite, kad pagal priemonę numatoma, jog pagalba gali būti teikiama remiantis N metais pateikta nacionaline ataskaita tik iki N+1 metų gruodžio 31 d., t. y. iki metų, einančių po ataskaitos pateikimo metų. </w:t>
      </w:r>
    </w:p>
    <w:p w14:paraId="35F7DFCB" w14:textId="77777777" w:rsidR="00067E08" w:rsidRPr="0026110A" w:rsidRDefault="00067E08" w:rsidP="00067E08">
      <w:pPr>
        <w:pStyle w:val="Text1"/>
        <w:rPr>
          <w:noProof/>
        </w:rPr>
      </w:pPr>
      <w:sdt>
        <w:sdtPr>
          <w:rPr>
            <w:noProof/>
          </w:rPr>
          <w:id w:val="782641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6110A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26110A">
        <w:rPr>
          <w:noProof/>
        </w:rPr>
        <w:t xml:space="preserve"> taip</w:t>
      </w:r>
      <w:r w:rsidRPr="0026110A">
        <w:rPr>
          <w:noProof/>
        </w:rPr>
        <w:tab/>
      </w:r>
      <w:r w:rsidRPr="0026110A">
        <w:rPr>
          <w:noProof/>
        </w:rPr>
        <w:tab/>
      </w:r>
      <w:sdt>
        <w:sdtPr>
          <w:rPr>
            <w:noProof/>
          </w:rPr>
          <w:id w:val="13303341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6110A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26110A">
        <w:rPr>
          <w:noProof/>
        </w:rPr>
        <w:t xml:space="preserve"> ne</w:t>
      </w:r>
    </w:p>
    <w:p w14:paraId="01513170" w14:textId="77777777" w:rsidR="00067E08" w:rsidRPr="0026110A" w:rsidRDefault="00067E08" w:rsidP="00067E08">
      <w:pPr>
        <w:pStyle w:val="ManualNumPar4"/>
        <w:rPr>
          <w:noProof/>
        </w:rPr>
      </w:pPr>
      <w:r w:rsidRPr="00D7551F">
        <w:rPr>
          <w:noProof/>
        </w:rPr>
        <w:t>4.2.6.1.</w:t>
      </w:r>
      <w:r w:rsidRPr="00D7551F">
        <w:rPr>
          <w:noProof/>
        </w:rPr>
        <w:tab/>
      </w:r>
      <w:r w:rsidRPr="0026110A">
        <w:rPr>
          <w:noProof/>
        </w:rPr>
        <w:t>Jei atsakėte teigiamai, nurodykite atitinkamą (-as) teisinio pagrindo nuostatą (-as).</w:t>
      </w:r>
    </w:p>
    <w:p w14:paraId="22E23C21" w14:textId="77777777" w:rsidR="00067E08" w:rsidRPr="0026110A" w:rsidRDefault="00067E08" w:rsidP="00067E08">
      <w:pPr>
        <w:pStyle w:val="Text1"/>
        <w:rPr>
          <w:noProof/>
        </w:rPr>
      </w:pPr>
      <w:r w:rsidRPr="0026110A">
        <w:rPr>
          <w:noProof/>
        </w:rPr>
        <w:t>……………………………………………………………………………</w:t>
      </w:r>
    </w:p>
    <w:p w14:paraId="5C29786F" w14:textId="77777777" w:rsidR="00067E08" w:rsidRPr="0026110A" w:rsidRDefault="00067E08" w:rsidP="00067E08">
      <w:pPr>
        <w:pStyle w:val="ManualNumPar1"/>
        <w:rPr>
          <w:noProof/>
        </w:rPr>
      </w:pPr>
      <w:r w:rsidRPr="00D7551F">
        <w:rPr>
          <w:noProof/>
        </w:rPr>
        <w:t>5.</w:t>
      </w:r>
      <w:r w:rsidRPr="00D7551F">
        <w:rPr>
          <w:noProof/>
        </w:rPr>
        <w:tab/>
      </w:r>
      <w:r w:rsidRPr="0026110A">
        <w:rPr>
          <w:noProof/>
        </w:rPr>
        <w:t>Patvirtinkite, kad jokiu metu nebus viršytos kiekvienos valstybės narės ir kiekvieno atokiausių regionų laivyno segmento viršutinės žvejybos pajėgumo ribos, nustatytos Reglamento (ES) Nr. 1380/2013 II priede, atsižvelgiant į galimą tų viršutinių ribų sumažinimą pagal to reglamento 22 straipsnio 6 dalį.</w:t>
      </w:r>
      <w:r w:rsidRPr="0026110A">
        <w:rPr>
          <w:noProof/>
        </w:rPr>
        <w:tab/>
      </w:r>
    </w:p>
    <w:p w14:paraId="3DFE1360" w14:textId="77777777" w:rsidR="00067E08" w:rsidRPr="0026110A" w:rsidRDefault="00067E08" w:rsidP="00067E08">
      <w:pPr>
        <w:pStyle w:val="Text1"/>
        <w:rPr>
          <w:noProof/>
        </w:rPr>
      </w:pPr>
      <w:sdt>
        <w:sdtPr>
          <w:rPr>
            <w:noProof/>
          </w:rPr>
          <w:id w:val="3740492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6110A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26110A">
        <w:rPr>
          <w:noProof/>
        </w:rPr>
        <w:t xml:space="preserve"> taip</w:t>
      </w:r>
      <w:r w:rsidRPr="0026110A">
        <w:rPr>
          <w:noProof/>
        </w:rPr>
        <w:tab/>
      </w:r>
      <w:r w:rsidRPr="0026110A">
        <w:rPr>
          <w:noProof/>
        </w:rPr>
        <w:tab/>
      </w:r>
      <w:sdt>
        <w:sdtPr>
          <w:rPr>
            <w:noProof/>
          </w:rPr>
          <w:id w:val="-20015679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6110A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26110A">
        <w:rPr>
          <w:noProof/>
        </w:rPr>
        <w:t xml:space="preserve"> ne</w:t>
      </w:r>
    </w:p>
    <w:p w14:paraId="573A3253" w14:textId="77777777" w:rsidR="00067E08" w:rsidRPr="0026110A" w:rsidRDefault="00067E08" w:rsidP="00067E08">
      <w:pPr>
        <w:pStyle w:val="ManualNumPar2"/>
        <w:rPr>
          <w:noProof/>
        </w:rPr>
      </w:pPr>
      <w:r w:rsidRPr="00D7551F">
        <w:rPr>
          <w:noProof/>
        </w:rPr>
        <w:t>5.1.</w:t>
      </w:r>
      <w:r w:rsidRPr="00D7551F">
        <w:rPr>
          <w:noProof/>
        </w:rPr>
        <w:tab/>
      </w:r>
      <w:r w:rsidRPr="0026110A">
        <w:rPr>
          <w:noProof/>
        </w:rPr>
        <w:t xml:space="preserve">Paaiškinkite, kaip bus užtikrintas šios sąlygos laikymasis. </w:t>
      </w:r>
    </w:p>
    <w:p w14:paraId="6EA97BEE" w14:textId="77777777" w:rsidR="00067E08" w:rsidRPr="0026110A" w:rsidRDefault="00067E08" w:rsidP="00067E08">
      <w:pPr>
        <w:pStyle w:val="Text1"/>
        <w:rPr>
          <w:noProof/>
        </w:rPr>
      </w:pPr>
      <w:r w:rsidRPr="0026110A">
        <w:rPr>
          <w:noProof/>
        </w:rPr>
        <w:lastRenderedPageBreak/>
        <w:t>………………………………………………………………………………….</w:t>
      </w:r>
    </w:p>
    <w:p w14:paraId="77045B3C" w14:textId="77777777" w:rsidR="00067E08" w:rsidRPr="0026110A" w:rsidRDefault="00067E08" w:rsidP="00067E08">
      <w:pPr>
        <w:pStyle w:val="Text1"/>
        <w:rPr>
          <w:noProof/>
        </w:rPr>
      </w:pPr>
      <w:r w:rsidRPr="0026110A">
        <w:rPr>
          <w:noProof/>
        </w:rPr>
        <w:t>Atkreipkite dėmesį, kad pagalbos lėšomis įsigytas naujasis pajėgumas į laivyną turi būti įtraukiamas visapusiškai laikantis šiam pajėgumui taikomų viršutinių ribų ir dėl jo negali susidaryti padėtis, kai šios ribos yra viršijamos.</w:t>
      </w:r>
    </w:p>
    <w:p w14:paraId="7D2CFDB6" w14:textId="77777777" w:rsidR="00067E08" w:rsidRPr="0026110A" w:rsidRDefault="00067E08" w:rsidP="00067E08">
      <w:pPr>
        <w:pStyle w:val="ManualNumPar1"/>
        <w:rPr>
          <w:rFonts w:eastAsia="Times New Roman"/>
          <w:noProof/>
          <w:szCs w:val="24"/>
        </w:rPr>
      </w:pPr>
      <w:r w:rsidRPr="00D7551F">
        <w:rPr>
          <w:noProof/>
        </w:rPr>
        <w:t>6.</w:t>
      </w:r>
      <w:r w:rsidRPr="00D7551F">
        <w:rPr>
          <w:noProof/>
        </w:rPr>
        <w:tab/>
      </w:r>
      <w:r w:rsidRPr="0026110A">
        <w:rPr>
          <w:noProof/>
        </w:rPr>
        <w:t>Patvirtinkite, kad pagal priemonę numatoma, jog teikiant pagalbą neturi būti keliama sąlyga, kad naujasis laivas būtų įsigytas iš konkrečios laivų statyklos.</w:t>
      </w:r>
    </w:p>
    <w:p w14:paraId="420E2521" w14:textId="77777777" w:rsidR="00067E08" w:rsidRPr="0026110A" w:rsidRDefault="00067E08" w:rsidP="00067E08">
      <w:pPr>
        <w:pStyle w:val="Text1"/>
        <w:rPr>
          <w:noProof/>
        </w:rPr>
      </w:pPr>
      <w:sdt>
        <w:sdtPr>
          <w:rPr>
            <w:noProof/>
          </w:rPr>
          <w:id w:val="19722473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6110A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26110A">
        <w:rPr>
          <w:noProof/>
        </w:rPr>
        <w:t xml:space="preserve"> taip</w:t>
      </w:r>
      <w:r w:rsidRPr="0026110A">
        <w:rPr>
          <w:noProof/>
        </w:rPr>
        <w:tab/>
      </w:r>
      <w:r w:rsidRPr="0026110A">
        <w:rPr>
          <w:noProof/>
        </w:rPr>
        <w:tab/>
      </w:r>
      <w:sdt>
        <w:sdtPr>
          <w:rPr>
            <w:noProof/>
          </w:rPr>
          <w:id w:val="308835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6110A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26110A">
        <w:rPr>
          <w:noProof/>
        </w:rPr>
        <w:t xml:space="preserve"> ne</w:t>
      </w:r>
    </w:p>
    <w:p w14:paraId="33B34020" w14:textId="77777777" w:rsidR="00067E08" w:rsidRPr="0026110A" w:rsidRDefault="00067E08" w:rsidP="00067E08">
      <w:pPr>
        <w:pStyle w:val="ManualNumPar2"/>
        <w:rPr>
          <w:noProof/>
        </w:rPr>
      </w:pPr>
      <w:r w:rsidRPr="00D7551F">
        <w:rPr>
          <w:noProof/>
        </w:rPr>
        <w:t>6.1.</w:t>
      </w:r>
      <w:r w:rsidRPr="00D7551F">
        <w:rPr>
          <w:noProof/>
        </w:rPr>
        <w:tab/>
      </w:r>
      <w:r w:rsidRPr="0026110A">
        <w:rPr>
          <w:noProof/>
        </w:rPr>
        <w:t>Jei atsakėte teigiamai, nurodykite atitinkamą (-as) teisinio pagrindo nuostatą (-as).</w:t>
      </w:r>
    </w:p>
    <w:p w14:paraId="7EAFDCFE" w14:textId="77777777" w:rsidR="00067E08" w:rsidRPr="0026110A" w:rsidRDefault="00067E08" w:rsidP="00067E08">
      <w:pPr>
        <w:pStyle w:val="Text1"/>
        <w:rPr>
          <w:noProof/>
        </w:rPr>
      </w:pPr>
      <w:r w:rsidRPr="0026110A">
        <w:rPr>
          <w:noProof/>
        </w:rPr>
        <w:t>……………………………………………………………………………………….</w:t>
      </w:r>
    </w:p>
    <w:p w14:paraId="3BBE0684" w14:textId="77777777" w:rsidR="00067E08" w:rsidRPr="0026110A" w:rsidRDefault="00067E08" w:rsidP="00067E08">
      <w:pPr>
        <w:pStyle w:val="ManualNumPar1"/>
        <w:rPr>
          <w:rFonts w:eastAsia="Times New Roman"/>
          <w:noProof/>
          <w:szCs w:val="24"/>
        </w:rPr>
      </w:pPr>
      <w:r w:rsidRPr="00D7551F">
        <w:rPr>
          <w:noProof/>
        </w:rPr>
        <w:t>7.</w:t>
      </w:r>
      <w:r w:rsidRPr="00D7551F">
        <w:rPr>
          <w:noProof/>
        </w:rPr>
        <w:tab/>
      </w:r>
      <w:r w:rsidRPr="0026110A">
        <w:rPr>
          <w:noProof/>
        </w:rPr>
        <w:t>Pateikite išsamų išlaidų, kurios yra tinkamos finansuoti pagal priemonę, aprašymą.</w:t>
      </w:r>
    </w:p>
    <w:p w14:paraId="040CD4BE" w14:textId="77777777" w:rsidR="00067E08" w:rsidRPr="0026110A" w:rsidRDefault="00067E08" w:rsidP="00067E08">
      <w:pPr>
        <w:pStyle w:val="Text1"/>
        <w:rPr>
          <w:noProof/>
        </w:rPr>
      </w:pPr>
      <w:r w:rsidRPr="0026110A">
        <w:rPr>
          <w:noProof/>
        </w:rPr>
        <w:t>……………………………………………………………………………………….</w:t>
      </w:r>
    </w:p>
    <w:p w14:paraId="7B4A27E1" w14:textId="77777777" w:rsidR="00067E08" w:rsidRPr="0026110A" w:rsidRDefault="00067E08" w:rsidP="00067E08">
      <w:pPr>
        <w:pStyle w:val="ManualNumPar1"/>
        <w:rPr>
          <w:rFonts w:eastAsia="Times New Roman"/>
          <w:noProof/>
          <w:szCs w:val="24"/>
        </w:rPr>
      </w:pPr>
      <w:r w:rsidRPr="00D7551F">
        <w:rPr>
          <w:noProof/>
        </w:rPr>
        <w:t>8.</w:t>
      </w:r>
      <w:r w:rsidRPr="00D7551F">
        <w:rPr>
          <w:noProof/>
        </w:rPr>
        <w:tab/>
      </w:r>
      <w:r w:rsidRPr="0026110A">
        <w:rPr>
          <w:noProof/>
        </w:rPr>
        <w:t>Patvirtinkite, kad pagal priemonę numatoma, jog laivams taikytinas didžiausias pagalbos intensyvumas negali viršyti:</w:t>
      </w:r>
    </w:p>
    <w:p w14:paraId="66E8DF0B" w14:textId="77777777" w:rsidR="00067E08" w:rsidRPr="0026110A" w:rsidRDefault="00067E08" w:rsidP="00067E08">
      <w:pPr>
        <w:pStyle w:val="Point1"/>
        <w:rPr>
          <w:noProof/>
        </w:rPr>
      </w:pPr>
      <w:r w:rsidRPr="00D7551F">
        <w:rPr>
          <w:noProof/>
        </w:rPr>
        <w:t>(a)</w:t>
      </w:r>
      <w:r w:rsidRPr="00D7551F">
        <w:rPr>
          <w:noProof/>
        </w:rPr>
        <w:tab/>
      </w:r>
      <w:r w:rsidRPr="0026110A">
        <w:rPr>
          <w:noProof/>
        </w:rPr>
        <w:t>60 % visų tinkamų finansuoti išlaidų, jei laivo bendrasis ilgis mažesnis nei 12 metrų;</w:t>
      </w:r>
    </w:p>
    <w:p w14:paraId="0EC19007" w14:textId="77777777" w:rsidR="00067E08" w:rsidRPr="0026110A" w:rsidRDefault="00067E08" w:rsidP="00067E08">
      <w:pPr>
        <w:pStyle w:val="Text2"/>
        <w:rPr>
          <w:noProof/>
        </w:rPr>
      </w:pPr>
      <w:sdt>
        <w:sdtPr>
          <w:rPr>
            <w:noProof/>
          </w:rPr>
          <w:id w:val="-10046688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6110A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26110A">
        <w:rPr>
          <w:noProof/>
        </w:rPr>
        <w:t xml:space="preserve"> taip</w:t>
      </w:r>
      <w:r w:rsidRPr="0026110A">
        <w:rPr>
          <w:noProof/>
        </w:rPr>
        <w:tab/>
      </w:r>
      <w:r w:rsidRPr="0026110A">
        <w:rPr>
          <w:noProof/>
        </w:rPr>
        <w:tab/>
      </w:r>
      <w:sdt>
        <w:sdtPr>
          <w:rPr>
            <w:noProof/>
          </w:rPr>
          <w:id w:val="-9104660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6110A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26110A">
        <w:rPr>
          <w:noProof/>
        </w:rPr>
        <w:t xml:space="preserve"> ne</w:t>
      </w:r>
    </w:p>
    <w:p w14:paraId="32BF06A7" w14:textId="77777777" w:rsidR="00067E08" w:rsidRPr="0026110A" w:rsidRDefault="00067E08" w:rsidP="00067E08">
      <w:pPr>
        <w:pStyle w:val="Point1"/>
        <w:rPr>
          <w:rFonts w:eastAsia="Times New Roman"/>
          <w:noProof/>
          <w:szCs w:val="24"/>
        </w:rPr>
      </w:pPr>
      <w:r w:rsidRPr="00D7551F">
        <w:rPr>
          <w:noProof/>
        </w:rPr>
        <w:t>(b)</w:t>
      </w:r>
      <w:r w:rsidRPr="00D7551F">
        <w:rPr>
          <w:noProof/>
        </w:rPr>
        <w:tab/>
      </w:r>
      <w:r w:rsidRPr="0026110A">
        <w:rPr>
          <w:noProof/>
        </w:rPr>
        <w:t>50 % visų tinkamų finansuoti išlaidų, jei laivo bendrasis ilgis 12 metrų ir didesnis, bet mažesnis nei 24 metrai;</w:t>
      </w:r>
    </w:p>
    <w:p w14:paraId="656F11A7" w14:textId="77777777" w:rsidR="00067E08" w:rsidRPr="0026110A" w:rsidRDefault="00067E08" w:rsidP="00067E08">
      <w:pPr>
        <w:pStyle w:val="Text2"/>
        <w:rPr>
          <w:noProof/>
        </w:rPr>
      </w:pPr>
      <w:sdt>
        <w:sdtPr>
          <w:rPr>
            <w:noProof/>
          </w:rPr>
          <w:id w:val="18845222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6110A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26110A">
        <w:rPr>
          <w:noProof/>
        </w:rPr>
        <w:t xml:space="preserve"> taip</w:t>
      </w:r>
      <w:r w:rsidRPr="0026110A">
        <w:rPr>
          <w:noProof/>
        </w:rPr>
        <w:tab/>
      </w:r>
      <w:r w:rsidRPr="0026110A">
        <w:rPr>
          <w:noProof/>
        </w:rPr>
        <w:tab/>
      </w:r>
      <w:sdt>
        <w:sdtPr>
          <w:rPr>
            <w:noProof/>
          </w:rPr>
          <w:id w:val="-3386271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6110A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26110A">
        <w:rPr>
          <w:noProof/>
        </w:rPr>
        <w:t xml:space="preserve"> ne</w:t>
      </w:r>
    </w:p>
    <w:p w14:paraId="71051D77" w14:textId="77777777" w:rsidR="00067E08" w:rsidRPr="0026110A" w:rsidRDefault="00067E08" w:rsidP="00067E08">
      <w:pPr>
        <w:pStyle w:val="Point1"/>
        <w:rPr>
          <w:rFonts w:eastAsia="Times New Roman"/>
          <w:noProof/>
          <w:szCs w:val="24"/>
        </w:rPr>
      </w:pPr>
      <w:r w:rsidRPr="00D7551F">
        <w:rPr>
          <w:noProof/>
        </w:rPr>
        <w:t>(c)</w:t>
      </w:r>
      <w:r w:rsidRPr="00D7551F">
        <w:rPr>
          <w:noProof/>
        </w:rPr>
        <w:tab/>
      </w:r>
      <w:r w:rsidRPr="0026110A">
        <w:rPr>
          <w:noProof/>
        </w:rPr>
        <w:t>25 % visų tinkamų finansuoti išlaidų, jei laivo bendrasis ilgis 24 metrai ir didesnis.</w:t>
      </w:r>
    </w:p>
    <w:p w14:paraId="6C484A5A" w14:textId="77777777" w:rsidR="00067E08" w:rsidRPr="0026110A" w:rsidRDefault="00067E08" w:rsidP="00067E08">
      <w:pPr>
        <w:pStyle w:val="Text2"/>
        <w:rPr>
          <w:noProof/>
        </w:rPr>
      </w:pPr>
      <w:sdt>
        <w:sdtPr>
          <w:rPr>
            <w:noProof/>
          </w:rPr>
          <w:id w:val="-21156616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6110A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26110A">
        <w:rPr>
          <w:noProof/>
        </w:rPr>
        <w:t xml:space="preserve"> taip</w:t>
      </w:r>
      <w:r w:rsidRPr="0026110A">
        <w:rPr>
          <w:noProof/>
        </w:rPr>
        <w:tab/>
      </w:r>
      <w:r w:rsidRPr="0026110A">
        <w:rPr>
          <w:noProof/>
        </w:rPr>
        <w:tab/>
      </w:r>
      <w:sdt>
        <w:sdtPr>
          <w:rPr>
            <w:noProof/>
          </w:rPr>
          <w:id w:val="5128021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6110A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26110A">
        <w:rPr>
          <w:noProof/>
        </w:rPr>
        <w:t xml:space="preserve"> ne</w:t>
      </w:r>
    </w:p>
    <w:p w14:paraId="2C593CBB" w14:textId="77777777" w:rsidR="00067E08" w:rsidRPr="0026110A" w:rsidRDefault="00067E08" w:rsidP="00067E08">
      <w:pPr>
        <w:pStyle w:val="ManualNumPar2"/>
        <w:rPr>
          <w:rFonts w:eastAsia="Times New Roman"/>
          <w:noProof/>
          <w:szCs w:val="24"/>
        </w:rPr>
      </w:pPr>
      <w:r w:rsidRPr="00D7551F">
        <w:rPr>
          <w:noProof/>
        </w:rPr>
        <w:t>8.1.</w:t>
      </w:r>
      <w:r w:rsidRPr="00D7551F">
        <w:rPr>
          <w:noProof/>
        </w:rPr>
        <w:tab/>
      </w:r>
      <w:r w:rsidRPr="0026110A">
        <w:rPr>
          <w:noProof/>
        </w:rPr>
        <w:t>Nurodykite pagal šią priemonę taikytiną didžiausią pagalbos intensyvumą.</w:t>
      </w:r>
    </w:p>
    <w:p w14:paraId="767BAA45" w14:textId="77777777" w:rsidR="00067E08" w:rsidRPr="0026110A" w:rsidRDefault="00067E08" w:rsidP="00067E08">
      <w:pPr>
        <w:pStyle w:val="Text1"/>
        <w:rPr>
          <w:noProof/>
        </w:rPr>
      </w:pPr>
      <w:r w:rsidRPr="0026110A">
        <w:rPr>
          <w:noProof/>
        </w:rPr>
        <w:t>……………………………………………………………………………………….</w:t>
      </w:r>
    </w:p>
    <w:p w14:paraId="01401F31" w14:textId="77777777" w:rsidR="00067E08" w:rsidRPr="0026110A" w:rsidRDefault="00067E08" w:rsidP="00067E08">
      <w:pPr>
        <w:pStyle w:val="ManualNumPar2"/>
        <w:rPr>
          <w:rFonts w:eastAsia="Times New Roman"/>
          <w:noProof/>
          <w:szCs w:val="24"/>
        </w:rPr>
      </w:pPr>
      <w:r w:rsidRPr="00D7551F">
        <w:rPr>
          <w:noProof/>
        </w:rPr>
        <w:t>8.2.</w:t>
      </w:r>
      <w:r w:rsidRPr="00D7551F">
        <w:rPr>
          <w:noProof/>
        </w:rPr>
        <w:tab/>
      </w:r>
      <w:r w:rsidRPr="0026110A">
        <w:rPr>
          <w:noProof/>
        </w:rPr>
        <w:t xml:space="preserve">Nurodykite teisinio pagrindo nuostatą (-as), kuria (-iomis) nustatomas didžiausias pagal šią priemonę teikiamos pagalbos intensyvumas.  </w:t>
      </w:r>
    </w:p>
    <w:p w14:paraId="13F953AD" w14:textId="77777777" w:rsidR="00067E08" w:rsidRPr="0026110A" w:rsidRDefault="00067E08" w:rsidP="00067E08">
      <w:pPr>
        <w:pStyle w:val="Text1"/>
        <w:rPr>
          <w:noProof/>
        </w:rPr>
      </w:pPr>
      <w:r w:rsidRPr="0026110A">
        <w:rPr>
          <w:noProof/>
        </w:rPr>
        <w:t>…………………………………………………………………………………….</w:t>
      </w:r>
    </w:p>
    <w:p w14:paraId="5F0BC227" w14:textId="77777777" w:rsidR="00067E08" w:rsidRPr="0026110A" w:rsidRDefault="00067E08" w:rsidP="00067E08">
      <w:pPr>
        <w:pStyle w:val="ManualNumPar1"/>
        <w:rPr>
          <w:rFonts w:eastAsia="Times New Roman"/>
          <w:noProof/>
          <w:szCs w:val="24"/>
        </w:rPr>
      </w:pPr>
      <w:r w:rsidRPr="00D7551F">
        <w:rPr>
          <w:noProof/>
        </w:rPr>
        <w:t>9.</w:t>
      </w:r>
      <w:r w:rsidRPr="00D7551F">
        <w:rPr>
          <w:noProof/>
        </w:rPr>
        <w:tab/>
      </w:r>
      <w:r w:rsidRPr="0026110A">
        <w:rPr>
          <w:noProof/>
        </w:rPr>
        <w:t xml:space="preserve">Patvirtinkite, kad pagalbos lėšomis įsigytas laivas turi likti registruotas atokiausiame regione bent 15 metų nuo pagalbos suteikimo dienos ir tuo laikotarpiu visas laimikis turi būti iškraunamas atokiausiame regione. </w:t>
      </w:r>
    </w:p>
    <w:p w14:paraId="6124413F" w14:textId="77777777" w:rsidR="00067E08" w:rsidRPr="0026110A" w:rsidRDefault="00067E08" w:rsidP="00067E08">
      <w:pPr>
        <w:pStyle w:val="Text1"/>
        <w:rPr>
          <w:noProof/>
        </w:rPr>
      </w:pPr>
      <w:sdt>
        <w:sdtPr>
          <w:rPr>
            <w:noProof/>
          </w:rPr>
          <w:id w:val="-15818253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6110A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26110A">
        <w:rPr>
          <w:noProof/>
        </w:rPr>
        <w:t xml:space="preserve"> taip</w:t>
      </w:r>
      <w:r w:rsidRPr="0026110A">
        <w:rPr>
          <w:noProof/>
        </w:rPr>
        <w:tab/>
      </w:r>
      <w:r w:rsidRPr="0026110A">
        <w:rPr>
          <w:noProof/>
        </w:rPr>
        <w:tab/>
      </w:r>
      <w:sdt>
        <w:sdtPr>
          <w:rPr>
            <w:noProof/>
          </w:rPr>
          <w:id w:val="-14340416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6110A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26110A">
        <w:rPr>
          <w:noProof/>
        </w:rPr>
        <w:t xml:space="preserve"> ne</w:t>
      </w:r>
    </w:p>
    <w:p w14:paraId="46E805C6" w14:textId="77777777" w:rsidR="00067E08" w:rsidRPr="0026110A" w:rsidRDefault="00067E08" w:rsidP="00067E08">
      <w:pPr>
        <w:pStyle w:val="ManualNumPar2"/>
        <w:rPr>
          <w:rFonts w:eastAsia="Times New Roman"/>
          <w:noProof/>
          <w:szCs w:val="24"/>
        </w:rPr>
      </w:pPr>
      <w:r w:rsidRPr="00D7551F">
        <w:rPr>
          <w:noProof/>
        </w:rPr>
        <w:t>9.1.</w:t>
      </w:r>
      <w:r w:rsidRPr="00D7551F">
        <w:rPr>
          <w:noProof/>
        </w:rPr>
        <w:tab/>
      </w:r>
      <w:r w:rsidRPr="0026110A">
        <w:rPr>
          <w:noProof/>
        </w:rPr>
        <w:t>Patvirtinkite, kad tuo atveju, jei šios sąlygos nesilaikoma, pagalbą gaunanti įmonė turi kompensuoti pagalbą suma, proporcinga nesilaikymo laikotarpiui ar mastui.</w:t>
      </w:r>
    </w:p>
    <w:p w14:paraId="4E324862" w14:textId="77777777" w:rsidR="00067E08" w:rsidRPr="0026110A" w:rsidRDefault="00067E08" w:rsidP="00067E08">
      <w:pPr>
        <w:pStyle w:val="Text1"/>
        <w:rPr>
          <w:noProof/>
        </w:rPr>
      </w:pPr>
      <w:sdt>
        <w:sdtPr>
          <w:rPr>
            <w:noProof/>
          </w:rPr>
          <w:id w:val="1889536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6110A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26110A">
        <w:rPr>
          <w:noProof/>
        </w:rPr>
        <w:t xml:space="preserve"> taip</w:t>
      </w:r>
      <w:r w:rsidRPr="0026110A">
        <w:rPr>
          <w:noProof/>
        </w:rPr>
        <w:tab/>
      </w:r>
      <w:r w:rsidRPr="0026110A">
        <w:rPr>
          <w:noProof/>
        </w:rPr>
        <w:tab/>
      </w:r>
      <w:sdt>
        <w:sdtPr>
          <w:rPr>
            <w:noProof/>
          </w:rPr>
          <w:id w:val="8398881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6110A">
            <w:rPr>
              <w:rFonts w:ascii="MS Gothic" w:eastAsia="MS Gothic" w:hAnsi="MS Gothic"/>
              <w:noProof/>
              <w:lang w:eastAsia="en-GB"/>
            </w:rPr>
            <w:t>☐</w:t>
          </w:r>
        </w:sdtContent>
      </w:sdt>
      <w:r w:rsidRPr="0026110A">
        <w:rPr>
          <w:noProof/>
        </w:rPr>
        <w:t xml:space="preserve"> ne</w:t>
      </w:r>
    </w:p>
    <w:p w14:paraId="7A0FAE11" w14:textId="77777777" w:rsidR="00067E08" w:rsidRPr="0026110A" w:rsidRDefault="00067E08" w:rsidP="00067E08">
      <w:pPr>
        <w:pStyle w:val="ManualNumPar2"/>
        <w:rPr>
          <w:rFonts w:eastAsia="Times New Roman"/>
          <w:noProof/>
          <w:szCs w:val="24"/>
        </w:rPr>
      </w:pPr>
      <w:r w:rsidRPr="00D7551F">
        <w:rPr>
          <w:noProof/>
        </w:rPr>
        <w:t>9.2.</w:t>
      </w:r>
      <w:r w:rsidRPr="00D7551F">
        <w:rPr>
          <w:noProof/>
        </w:rPr>
        <w:tab/>
      </w:r>
      <w:r w:rsidRPr="0026110A">
        <w:rPr>
          <w:noProof/>
        </w:rPr>
        <w:t>Jei atsakėte teigiamai, nurodykite atitinkamą (-as) teisinio pagrindo nuostatą (-as).</w:t>
      </w:r>
    </w:p>
    <w:p w14:paraId="4695B38B" w14:textId="77777777" w:rsidR="00067E08" w:rsidRPr="0026110A" w:rsidRDefault="00067E08" w:rsidP="00067E08">
      <w:pPr>
        <w:pStyle w:val="Text1"/>
        <w:rPr>
          <w:noProof/>
        </w:rPr>
      </w:pPr>
      <w:r w:rsidRPr="0026110A">
        <w:rPr>
          <w:noProof/>
        </w:rPr>
        <w:t>……………………………………………………………………………………….</w:t>
      </w:r>
    </w:p>
    <w:p w14:paraId="7815AE97" w14:textId="77777777" w:rsidR="00067E08" w:rsidRPr="0026110A" w:rsidRDefault="00067E08" w:rsidP="00067E08">
      <w:pPr>
        <w:pStyle w:val="ManualHeading4"/>
        <w:rPr>
          <w:noProof/>
        </w:rPr>
      </w:pPr>
      <w:r w:rsidRPr="0026110A">
        <w:rPr>
          <w:noProof/>
        </w:rPr>
        <w:lastRenderedPageBreak/>
        <w:t>KITA INFORMACIJA</w:t>
      </w:r>
    </w:p>
    <w:p w14:paraId="72D7C18D" w14:textId="77777777" w:rsidR="00067E08" w:rsidRPr="0026110A" w:rsidRDefault="00067E08" w:rsidP="00067E08">
      <w:pPr>
        <w:pStyle w:val="ManualNumPar1"/>
        <w:rPr>
          <w:rFonts w:eastAsia="Times New Roman"/>
          <w:noProof/>
          <w:szCs w:val="24"/>
        </w:rPr>
      </w:pPr>
      <w:r w:rsidRPr="00D7551F">
        <w:rPr>
          <w:noProof/>
        </w:rPr>
        <w:t>10.</w:t>
      </w:r>
      <w:r w:rsidRPr="00D7551F">
        <w:rPr>
          <w:noProof/>
        </w:rPr>
        <w:tab/>
      </w:r>
      <w:r w:rsidRPr="0026110A">
        <w:rPr>
          <w:noProof/>
        </w:rPr>
        <w:t>Pateikite bet kokią kitą informaciją, kuri laikoma svarbia vertinant priemonę pagal šį gairių skirsnį.</w:t>
      </w:r>
    </w:p>
    <w:p w14:paraId="5A29313C" w14:textId="77777777" w:rsidR="00067E08" w:rsidRPr="0026110A" w:rsidRDefault="00067E08" w:rsidP="00067E08">
      <w:pPr>
        <w:pStyle w:val="Text1"/>
        <w:rPr>
          <w:noProof/>
        </w:rPr>
      </w:pPr>
      <w:r w:rsidRPr="0026110A">
        <w:rPr>
          <w:noProof/>
        </w:rPr>
        <w:t>………………………………………………………………………………….</w:t>
      </w:r>
    </w:p>
    <w:p w14:paraId="145612B2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E8B4D" w14:textId="77777777" w:rsidR="00067E08" w:rsidRDefault="00067E08" w:rsidP="00067E08">
      <w:pPr>
        <w:spacing w:before="0" w:after="0"/>
      </w:pPr>
      <w:r>
        <w:separator/>
      </w:r>
    </w:p>
  </w:endnote>
  <w:endnote w:type="continuationSeparator" w:id="0">
    <w:p w14:paraId="00F1BF64" w14:textId="77777777" w:rsidR="00067E08" w:rsidRDefault="00067E08" w:rsidP="00067E0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98C" w14:textId="77777777" w:rsidR="00067E08" w:rsidRDefault="00067E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705FC" w14:textId="50E14D56" w:rsidR="00067E08" w:rsidRDefault="00067E08" w:rsidP="00067E08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BCF8E" w14:textId="77777777" w:rsidR="00067E08" w:rsidRDefault="00067E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923E0" w14:textId="77777777" w:rsidR="00067E08" w:rsidRDefault="00067E08" w:rsidP="00067E08">
      <w:pPr>
        <w:spacing w:before="0" w:after="0"/>
      </w:pPr>
      <w:r>
        <w:separator/>
      </w:r>
    </w:p>
  </w:footnote>
  <w:footnote w:type="continuationSeparator" w:id="0">
    <w:p w14:paraId="30FA031E" w14:textId="77777777" w:rsidR="00067E08" w:rsidRDefault="00067E08" w:rsidP="00067E08">
      <w:pPr>
        <w:spacing w:before="0" w:after="0"/>
      </w:pPr>
      <w:r>
        <w:continuationSeparator/>
      </w:r>
    </w:p>
  </w:footnote>
  <w:footnote w:id="1">
    <w:p w14:paraId="7952C41A" w14:textId="77777777" w:rsidR="00067E08" w:rsidRPr="00504ACF" w:rsidRDefault="00067E08" w:rsidP="00067E08">
      <w:pPr>
        <w:pStyle w:val="FootnoteText"/>
      </w:pPr>
      <w:r>
        <w:rPr>
          <w:rStyle w:val="FootnoteReference"/>
        </w:rPr>
        <w:footnoteRef/>
      </w:r>
      <w:r>
        <w:tab/>
        <w:t>OL C 107, 2023 3 23, p. 1.</w:t>
      </w:r>
    </w:p>
  </w:footnote>
  <w:footnote w:id="2">
    <w:p w14:paraId="773A1C91" w14:textId="77777777" w:rsidR="00067E08" w:rsidRPr="00376F0F" w:rsidRDefault="00067E08" w:rsidP="00067E08">
      <w:pPr>
        <w:pStyle w:val="FootnoteText"/>
      </w:pPr>
      <w:r>
        <w:rPr>
          <w:rStyle w:val="FootnoteReference"/>
        </w:rPr>
        <w:footnoteRef/>
      </w:r>
      <w:r>
        <w:tab/>
        <w:t xml:space="preserve">2013 m. gruodžio 11 d. Europos Parlamento ir Tarybos reglamentas (ES) Nr. 1380/2013 dėl bendros žuvininkystės politikos, kuriuo iš dalies keičiami Tarybos reglamentai (EB) Nr. 1954/2003 ir (EB) Nr. 1224/2009 bei panaikinami Tarybos reglamentai (EB) Nr. 2371/2002 ir (EB) Nr. 639/2004 bei Tarybos sprendimas 2004/585/EB (OL L 354, 2013 12 28, p. 22).  </w:t>
      </w:r>
    </w:p>
  </w:footnote>
  <w:footnote w:id="3">
    <w:p w14:paraId="0B66E216" w14:textId="77777777" w:rsidR="00067E08" w:rsidRPr="000345FA" w:rsidRDefault="00067E08" w:rsidP="00067E08">
      <w:pPr>
        <w:pStyle w:val="FootnoteText"/>
      </w:pPr>
      <w:r>
        <w:rPr>
          <w:rStyle w:val="FootnoteReference"/>
        </w:rPr>
        <w:footnoteRef/>
      </w:r>
      <w:r>
        <w:tab/>
        <w:t>Žr. gairių 225–227 punktus, kuriuose aprašoma procedūros eiga pradedant N metų nacionalinės ataskaitos teikimu ir baigiant Komisijos veiksmais iki N+1 metų kovo 31 d., taip pat nurodomas pagalbos suteikimo laikotarpis.</w:t>
      </w:r>
    </w:p>
  </w:footnote>
  <w:footnote w:id="4">
    <w:p w14:paraId="04FC1FC4" w14:textId="77777777" w:rsidR="00067E08" w:rsidRPr="001A2686" w:rsidRDefault="00067E08" w:rsidP="00067E08">
      <w:pPr>
        <w:pStyle w:val="FootnoteText"/>
      </w:pPr>
      <w:r>
        <w:rPr>
          <w:rStyle w:val="FootnoteReference"/>
        </w:rPr>
        <w:footnoteRef/>
      </w:r>
      <w:r>
        <w:tab/>
        <w:t>Komisijos komunikatas Europos Parlamentui ir Tarybai „Žvejybos pajėgumų ir žvejybos galimybių pusiausvyros analizės gairės pagal Europos Parlamento ir Tarybos reglamento (ES) Nr. 1380/2013 dėl bendros žuvininkystės politikos 22 straipsnį“ (COM(2014) 545 </w:t>
      </w:r>
      <w:r>
        <w:rPr>
          <w:i/>
        </w:rPr>
        <w:t>final</w:t>
      </w:r>
      <w:r>
        <w:t xml:space="preserve">).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940EC" w14:textId="77777777" w:rsidR="00067E08" w:rsidRDefault="00067E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41412" w14:textId="77777777" w:rsidR="00067E08" w:rsidRDefault="00067E0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010B4" w14:textId="77777777" w:rsidR="00067E08" w:rsidRDefault="00067E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2347046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04356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067E08"/>
    <w:rsid w:val="000216FC"/>
    <w:rsid w:val="00023793"/>
    <w:rsid w:val="0002601F"/>
    <w:rsid w:val="000530AA"/>
    <w:rsid w:val="00053A8E"/>
    <w:rsid w:val="00055092"/>
    <w:rsid w:val="00061517"/>
    <w:rsid w:val="00061AD8"/>
    <w:rsid w:val="00067E0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A58A7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06389D"/>
  <w15:chartTrackingRefBased/>
  <w15:docId w15:val="{24E5C1F4-C2F0-4E19-BDA0-D912C0C35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E08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lt-LT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7E0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7E0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067E08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7E08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067E0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7E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7E0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7E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7E0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7E08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067E08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7E08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7E08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067E08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067E08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067E08"/>
    <w:rPr>
      <w:rFonts w:ascii="Times New Roman" w:hAnsi="Times New Roman" w:cs="Times New Roman"/>
      <w:kern w:val="0"/>
      <w:sz w:val="24"/>
      <w:lang w:val="lt-LT"/>
      <w14:ligatures w14:val="none"/>
    </w:rPr>
  </w:style>
  <w:style w:type="paragraph" w:customStyle="1" w:styleId="Text1">
    <w:name w:val="Text 1"/>
    <w:basedOn w:val="Normal"/>
    <w:rsid w:val="00067E08"/>
    <w:pPr>
      <w:ind w:left="850"/>
    </w:pPr>
  </w:style>
  <w:style w:type="paragraph" w:customStyle="1" w:styleId="Text2">
    <w:name w:val="Text 2"/>
    <w:basedOn w:val="Normal"/>
    <w:rsid w:val="00067E08"/>
    <w:pPr>
      <w:ind w:left="1417"/>
    </w:pPr>
  </w:style>
  <w:style w:type="paragraph" w:customStyle="1" w:styleId="Point1">
    <w:name w:val="Point 1"/>
    <w:basedOn w:val="Normal"/>
    <w:rsid w:val="00067E08"/>
    <w:pPr>
      <w:ind w:left="1417" w:hanging="567"/>
    </w:pPr>
  </w:style>
  <w:style w:type="paragraph" w:customStyle="1" w:styleId="Point0number">
    <w:name w:val="Point 0 (number)"/>
    <w:basedOn w:val="Normal"/>
    <w:rsid w:val="00067E08"/>
    <w:pPr>
      <w:numPr>
        <w:numId w:val="45"/>
      </w:numPr>
    </w:pPr>
  </w:style>
  <w:style w:type="paragraph" w:customStyle="1" w:styleId="Point1number">
    <w:name w:val="Point 1 (number)"/>
    <w:basedOn w:val="Normal"/>
    <w:rsid w:val="00067E08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067E08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067E08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067E08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067E08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067E08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067E08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067E08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770</Words>
  <Characters>5426</Characters>
  <DocSecurity>0</DocSecurity>
  <Lines>102</Lines>
  <Paragraphs>61</Paragraphs>
  <ScaleCrop>false</ScaleCrop>
  <LinksUpToDate>false</LinksUpToDate>
  <CharactersWithSpaces>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2025-05-26T07:24:00Z</dcterms:created>
  <dcterms:modified xsi:type="dcterms:W3CDTF">2025-05-26T07:24:00Z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2025-05-26T07:24:26Z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50945b10-af91-4147-97e2-9b99c424b46e</vt:lpwstr>
  </property>
  <property fmtid="{D5CDD505-2E9C-101B-9397-08002B2CF9AE}" pid="8" name="MSIP_Label_6bd9ddd1-4d20-43f6-abfa-fc3c07406f94_ContentBits">
    <vt:lpwstr>0</vt:lpwstr>
  </property>
</Properties>
</file>