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2F337" w14:textId="77777777" w:rsidR="009D1EBB" w:rsidRPr="000542FF" w:rsidRDefault="009D1EBB" w:rsidP="009D1EBB">
      <w:pPr>
        <w:pStyle w:val="ManualHeading1"/>
        <w:rPr>
          <w:noProof/>
        </w:rPr>
      </w:pPr>
      <w:r w:rsidRPr="000542FF">
        <w:rPr>
          <w:noProof/>
        </w:rPr>
        <w:t>3.2. LIST S DOPUNSKIM PODACIMA O POTPORAMA ZA ZAMJENU ILI OSUVREMENJIVANJE GLAVNOG ILI POMOĆNOG MOTORA</w:t>
      </w:r>
    </w:p>
    <w:p w14:paraId="22A93AC8" w14:textId="77777777" w:rsidR="009D1EBB" w:rsidRPr="000542FF" w:rsidRDefault="009D1EBB" w:rsidP="009D1EBB">
      <w:pPr>
        <w:spacing w:before="360" w:after="0"/>
        <w:rPr>
          <w:rFonts w:eastAsia="Times New Roman"/>
          <w:i/>
          <w:noProof/>
          <w:szCs w:val="24"/>
        </w:rPr>
      </w:pPr>
      <w:r w:rsidRPr="000542FF">
        <w:rPr>
          <w:i/>
          <w:noProof/>
        </w:rPr>
        <w:t>Države članice moraju upotrebljavati ovaj obrazac za prijavu svih potpora za zamjenu ili osuvremenjivanje glavnog ili pomoćnog motora ribarskih plovila kako su opisane u dijelu II. poglavlju 3. odjeljku 3.2. Smjernica o državnim potporama u sektoru ribarstva i akvakulture</w:t>
      </w:r>
      <w:r w:rsidRPr="000542FF">
        <w:rPr>
          <w:rStyle w:val="FootnoteReference"/>
          <w:rFonts w:eastAsia="Times New Roman"/>
          <w:i/>
          <w:noProof/>
          <w:szCs w:val="24"/>
          <w:lang w:eastAsia="en-GB"/>
        </w:rPr>
        <w:footnoteReference w:id="1"/>
      </w:r>
      <w:r w:rsidRPr="000542FF">
        <w:rPr>
          <w:i/>
          <w:noProof/>
        </w:rPr>
        <w:t xml:space="preserve"> („Smjernice”).</w:t>
      </w:r>
    </w:p>
    <w:p w14:paraId="5140CE2A" w14:textId="77777777" w:rsidR="009D1EBB" w:rsidRPr="000542FF" w:rsidRDefault="009D1EBB" w:rsidP="009D1EBB">
      <w:pPr>
        <w:pStyle w:val="ManualNumPar1"/>
        <w:rPr>
          <w:noProof/>
        </w:rPr>
      </w:pPr>
      <w:r w:rsidRPr="0073396F">
        <w:rPr>
          <w:noProof/>
        </w:rPr>
        <w:t>1.</w:t>
      </w:r>
      <w:r w:rsidRPr="0073396F">
        <w:rPr>
          <w:noProof/>
        </w:rPr>
        <w:tab/>
      </w:r>
      <w:r w:rsidRPr="000542FF">
        <w:rPr>
          <w:noProof/>
        </w:rPr>
        <w:t xml:space="preserve">Potvrdite da je u mjeri predviđeno da se ribarska plovila Unije u pogledu kojih se dodjeljuje potpora ne smiju prenijeti izvan Unije niti im se smije zamijeniti zastava izvan Unije tijekom razdoblja od najmanje pet godina od završnog plaćanja potpore. </w:t>
      </w:r>
    </w:p>
    <w:p w14:paraId="3E321459" w14:textId="77777777" w:rsidR="009D1EBB" w:rsidRPr="000542FF" w:rsidRDefault="009D1EBB" w:rsidP="009D1EBB">
      <w:pPr>
        <w:pStyle w:val="Text1"/>
        <w:rPr>
          <w:noProof/>
        </w:rPr>
      </w:pPr>
      <w:sdt>
        <w:sdtPr>
          <w:rPr>
            <w:noProof/>
          </w:rPr>
          <w:id w:val="16540248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da</w:t>
      </w:r>
      <w:r w:rsidRPr="000542FF">
        <w:rPr>
          <w:noProof/>
        </w:rPr>
        <w:tab/>
      </w:r>
      <w:r w:rsidRPr="000542FF">
        <w:rPr>
          <w:noProof/>
        </w:rPr>
        <w:tab/>
      </w:r>
      <w:sdt>
        <w:sdtPr>
          <w:rPr>
            <w:noProof/>
          </w:rPr>
          <w:id w:val="2510989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ne</w:t>
      </w:r>
    </w:p>
    <w:p w14:paraId="2243742C" w14:textId="77777777" w:rsidR="009D1EBB" w:rsidRPr="000542FF" w:rsidRDefault="009D1EBB" w:rsidP="009D1EBB">
      <w:pPr>
        <w:pStyle w:val="ManualNumPar2"/>
        <w:rPr>
          <w:noProof/>
        </w:rPr>
      </w:pPr>
      <w:r w:rsidRPr="0073396F">
        <w:rPr>
          <w:noProof/>
        </w:rPr>
        <w:t>1.1.</w:t>
      </w:r>
      <w:r w:rsidRPr="0073396F">
        <w:rPr>
          <w:noProof/>
        </w:rPr>
        <w:tab/>
      </w:r>
      <w:r w:rsidRPr="000542FF">
        <w:rPr>
          <w:noProof/>
        </w:rPr>
        <w:t>Ako je odgovor potvrdan, navedite mjerodavne odredbe pravne osnove.</w:t>
      </w:r>
    </w:p>
    <w:p w14:paraId="10CC8DA9" w14:textId="77777777" w:rsidR="009D1EBB" w:rsidRPr="000542FF" w:rsidRDefault="009D1EBB" w:rsidP="009D1EBB">
      <w:pPr>
        <w:pStyle w:val="Text1"/>
        <w:rPr>
          <w:noProof/>
        </w:rPr>
      </w:pPr>
      <w:r w:rsidRPr="000542FF">
        <w:rPr>
          <w:noProof/>
        </w:rPr>
        <w:t>……………………………………………………………………………………….</w:t>
      </w:r>
    </w:p>
    <w:p w14:paraId="12633F6C" w14:textId="77777777" w:rsidR="009D1EBB" w:rsidRPr="000542FF" w:rsidRDefault="009D1EBB" w:rsidP="009D1EBB">
      <w:pPr>
        <w:pStyle w:val="ManualNumPar1"/>
        <w:rPr>
          <w:rFonts w:eastAsia="Times New Roman"/>
          <w:noProof/>
          <w:szCs w:val="24"/>
        </w:rPr>
      </w:pPr>
      <w:r w:rsidRPr="0073396F">
        <w:rPr>
          <w:noProof/>
        </w:rPr>
        <w:t>2.</w:t>
      </w:r>
      <w:r w:rsidRPr="0073396F">
        <w:rPr>
          <w:noProof/>
        </w:rPr>
        <w:tab/>
      </w:r>
      <w:r w:rsidRPr="000542FF">
        <w:rPr>
          <w:noProof/>
        </w:rPr>
        <w:t>Potvrdite da će se potpora dodijeliti isključivo za zamjenu ili osuvremenjivanje glavnog ili pomoćnog motora ribarskog plovila čija je duljina preko svega do 24 metra.</w:t>
      </w:r>
    </w:p>
    <w:p w14:paraId="0484E077" w14:textId="77777777" w:rsidR="009D1EBB" w:rsidRPr="000542FF" w:rsidRDefault="009D1EBB" w:rsidP="009D1EBB">
      <w:pPr>
        <w:pStyle w:val="Text1"/>
        <w:rPr>
          <w:noProof/>
        </w:rPr>
      </w:pPr>
      <w:sdt>
        <w:sdtPr>
          <w:rPr>
            <w:noProof/>
          </w:rPr>
          <w:id w:val="-3087903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da</w:t>
      </w:r>
      <w:r w:rsidRPr="000542FF">
        <w:rPr>
          <w:noProof/>
        </w:rPr>
        <w:tab/>
      </w:r>
      <w:r w:rsidRPr="000542FF">
        <w:rPr>
          <w:noProof/>
        </w:rPr>
        <w:tab/>
      </w:r>
      <w:sdt>
        <w:sdtPr>
          <w:rPr>
            <w:noProof/>
          </w:rPr>
          <w:id w:val="11979649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ne</w:t>
      </w:r>
    </w:p>
    <w:p w14:paraId="78A3DA9E" w14:textId="77777777" w:rsidR="009D1EBB" w:rsidRPr="000542FF" w:rsidRDefault="009D1EBB" w:rsidP="009D1EBB">
      <w:pPr>
        <w:pStyle w:val="ManualNumPar2"/>
        <w:rPr>
          <w:rFonts w:eastAsia="Times New Roman"/>
          <w:noProof/>
          <w:szCs w:val="24"/>
        </w:rPr>
      </w:pPr>
      <w:r w:rsidRPr="0073396F">
        <w:rPr>
          <w:noProof/>
        </w:rPr>
        <w:t>2.1.</w:t>
      </w:r>
      <w:r w:rsidRPr="0073396F">
        <w:rPr>
          <w:noProof/>
        </w:rPr>
        <w:tab/>
      </w:r>
      <w:r w:rsidRPr="000542FF">
        <w:rPr>
          <w:noProof/>
        </w:rPr>
        <w:t>Ako je odgovor potvrdan, navedite mjerodavne odredbe pravne osnove.</w:t>
      </w:r>
    </w:p>
    <w:p w14:paraId="4106D1BD" w14:textId="77777777" w:rsidR="009D1EBB" w:rsidRPr="000542FF" w:rsidRDefault="009D1EBB" w:rsidP="009D1EBB">
      <w:pPr>
        <w:pStyle w:val="Text1"/>
        <w:rPr>
          <w:noProof/>
        </w:rPr>
      </w:pPr>
      <w:r w:rsidRPr="000542FF">
        <w:rPr>
          <w:noProof/>
        </w:rPr>
        <w:t>……………………………………………………………………………………….</w:t>
      </w:r>
    </w:p>
    <w:p w14:paraId="3DA920B1" w14:textId="77777777" w:rsidR="009D1EBB" w:rsidRPr="000542FF" w:rsidRDefault="009D1EBB" w:rsidP="009D1EBB">
      <w:pPr>
        <w:pStyle w:val="ManualNumPar1"/>
        <w:rPr>
          <w:rFonts w:eastAsia="Times New Roman"/>
          <w:noProof/>
          <w:szCs w:val="24"/>
        </w:rPr>
      </w:pPr>
      <w:r w:rsidRPr="0073396F">
        <w:rPr>
          <w:noProof/>
        </w:rPr>
        <w:t>3.</w:t>
      </w:r>
      <w:r w:rsidRPr="0073396F">
        <w:rPr>
          <w:noProof/>
        </w:rPr>
        <w:tab/>
      </w:r>
      <w:r w:rsidRPr="000542FF">
        <w:rPr>
          <w:noProof/>
        </w:rPr>
        <w:t>U skladu s točkom (253) podtočkom (a) Smjernica ribarska plovila moraju pripadati segmentu flote za koji je u najnovijem izvješću o ribolovnom kapacitetu iz članka 22. stavka 2. Uredbe (EU) br. 1380/2013 Europskog parlamenta i Vijeća</w:t>
      </w:r>
      <w:r w:rsidRPr="000542FF">
        <w:rPr>
          <w:rStyle w:val="FootnoteReference"/>
          <w:rFonts w:eastAsia="Times New Roman"/>
          <w:noProof/>
          <w:szCs w:val="24"/>
          <w:lang w:eastAsia="en-GB"/>
        </w:rPr>
        <w:footnoteReference w:id="2"/>
      </w:r>
      <w:r w:rsidRPr="000542FF">
        <w:rPr>
          <w:noProof/>
        </w:rPr>
        <w:t xml:space="preserve"> utvrđeno da je uravnotežen s ribolovnim mogućnostima koje su dostupne tom segmentu </w:t>
      </w:r>
      <w:bookmarkStart w:id="0" w:name="_Hlk127291610"/>
      <w:r w:rsidRPr="000542FF">
        <w:rPr>
          <w:noProof/>
        </w:rPr>
        <w:t>(dalje u tekstu „nacionalno izvješće”).</w:t>
      </w:r>
      <w:bookmarkEnd w:id="0"/>
      <w:r w:rsidRPr="000542FF">
        <w:rPr>
          <w:noProof/>
        </w:rPr>
        <w:t xml:space="preserve"> U skladu s točkom (254) Smjernica, za potrebe točke (253) podtočke (a) primjenjuju se postupak i uvjeti utvrđeni u dijelu II. poglavlju 2. odjeljku 2.2. točkama od (225) do (227).</w:t>
      </w:r>
      <w:r w:rsidRPr="000542FF">
        <w:rPr>
          <w:noProof/>
          <w:color w:val="000000"/>
          <w:sz w:val="23"/>
        </w:rPr>
        <w:t xml:space="preserve"> </w:t>
      </w:r>
      <w:r w:rsidRPr="000542FF">
        <w:rPr>
          <w:noProof/>
        </w:rPr>
        <w:t>Uzimajući to u obzir odgovorite na sljedeća pitanja:</w:t>
      </w:r>
    </w:p>
    <w:p w14:paraId="1C5808C2" w14:textId="77777777" w:rsidR="009D1EBB" w:rsidRPr="000542FF" w:rsidRDefault="009D1EBB" w:rsidP="009D1EBB">
      <w:pPr>
        <w:rPr>
          <w:i/>
          <w:iCs/>
          <w:noProof/>
        </w:rPr>
      </w:pPr>
      <w:r w:rsidRPr="000542FF">
        <w:rPr>
          <w:i/>
          <w:noProof/>
        </w:rPr>
        <w:t>Ako se mjera odnosi na ribolov u unutarnjim vodama, nije potrebno odgovoriti na pitanja od 3.1. do 3.2.6.1.</w:t>
      </w:r>
    </w:p>
    <w:p w14:paraId="7854C7E0" w14:textId="77777777" w:rsidR="009D1EBB" w:rsidRPr="000542FF" w:rsidRDefault="009D1EBB" w:rsidP="009D1EBB">
      <w:pPr>
        <w:pStyle w:val="ManualNumPar2"/>
        <w:rPr>
          <w:noProof/>
        </w:rPr>
      </w:pPr>
      <w:r w:rsidRPr="0073396F">
        <w:rPr>
          <w:noProof/>
        </w:rPr>
        <w:t>3.1.</w:t>
      </w:r>
      <w:r w:rsidRPr="0073396F">
        <w:rPr>
          <w:noProof/>
        </w:rPr>
        <w:tab/>
      </w:r>
      <w:r w:rsidRPr="000542FF">
        <w:rPr>
          <w:noProof/>
        </w:rPr>
        <w:t>Kad je sastavljeno zadnje nacionalno izvješće prije datuma dodjele potpore?</w:t>
      </w:r>
    </w:p>
    <w:p w14:paraId="6784CE90" w14:textId="77777777" w:rsidR="009D1EBB" w:rsidRPr="000542FF" w:rsidRDefault="009D1EBB" w:rsidP="009D1EBB">
      <w:pPr>
        <w:pStyle w:val="Text1"/>
        <w:rPr>
          <w:noProof/>
        </w:rPr>
      </w:pPr>
      <w:r w:rsidRPr="000542FF">
        <w:rPr>
          <w:noProof/>
        </w:rPr>
        <w:t>………………………………………………………………………………….</w:t>
      </w:r>
    </w:p>
    <w:p w14:paraId="6CF5639E" w14:textId="77777777" w:rsidR="009D1EBB" w:rsidRPr="000542FF" w:rsidRDefault="009D1EBB" w:rsidP="009D1EBB">
      <w:pPr>
        <w:pStyle w:val="ManualNumPar3"/>
        <w:rPr>
          <w:noProof/>
        </w:rPr>
      </w:pPr>
      <w:r w:rsidRPr="0073396F">
        <w:rPr>
          <w:noProof/>
        </w:rPr>
        <w:t>3.1.1.</w:t>
      </w:r>
      <w:r w:rsidRPr="0073396F">
        <w:rPr>
          <w:noProof/>
        </w:rPr>
        <w:tab/>
      </w:r>
      <w:r w:rsidRPr="000542FF">
        <w:rPr>
          <w:noProof/>
        </w:rPr>
        <w:t>Navedite poveznicu na zadnje nacionalno izvješće ili ga priložite prijavi.</w:t>
      </w:r>
    </w:p>
    <w:p w14:paraId="1CFBA787" w14:textId="77777777" w:rsidR="009D1EBB" w:rsidRPr="000542FF" w:rsidRDefault="009D1EBB" w:rsidP="009D1EBB">
      <w:pPr>
        <w:pStyle w:val="Text1"/>
        <w:rPr>
          <w:noProof/>
        </w:rPr>
      </w:pPr>
      <w:r w:rsidRPr="000542FF">
        <w:rPr>
          <w:noProof/>
        </w:rPr>
        <w:t>……………………………………………………………………………….</w:t>
      </w:r>
    </w:p>
    <w:p w14:paraId="7D5694B8" w14:textId="77777777" w:rsidR="009D1EBB" w:rsidRPr="000542FF" w:rsidRDefault="009D1EBB" w:rsidP="009D1EBB">
      <w:pPr>
        <w:pStyle w:val="ManualNumPar2"/>
        <w:rPr>
          <w:rFonts w:eastAsia="Times New Roman"/>
          <w:noProof/>
          <w:szCs w:val="24"/>
        </w:rPr>
      </w:pPr>
      <w:r w:rsidRPr="0073396F">
        <w:rPr>
          <w:noProof/>
        </w:rPr>
        <w:t>3.2.</w:t>
      </w:r>
      <w:r w:rsidRPr="0073396F">
        <w:rPr>
          <w:noProof/>
        </w:rPr>
        <w:tab/>
      </w:r>
      <w:r w:rsidRPr="000542FF">
        <w:rPr>
          <w:noProof/>
        </w:rPr>
        <w:t>Potvrdite da su ispunjeni sljedeći uvjeti za dodjelu svih potpora:</w:t>
      </w:r>
    </w:p>
    <w:p w14:paraId="7D945D43" w14:textId="77777777" w:rsidR="009D1EBB" w:rsidRPr="000542FF" w:rsidRDefault="009D1EBB" w:rsidP="009D1EBB">
      <w:pPr>
        <w:pStyle w:val="ManualNumPar3"/>
        <w:rPr>
          <w:noProof/>
        </w:rPr>
      </w:pPr>
      <w:r w:rsidRPr="0073396F">
        <w:rPr>
          <w:noProof/>
        </w:rPr>
        <w:lastRenderedPageBreak/>
        <w:t>3.2.1.</w:t>
      </w:r>
      <w:r w:rsidRPr="0073396F">
        <w:rPr>
          <w:noProof/>
        </w:rPr>
        <w:tab/>
      </w:r>
      <w:r w:rsidRPr="000542FF">
        <w:rPr>
          <w:noProof/>
        </w:rPr>
        <w:t>Je li nacionalno izvješće dostavljeno do 31. svibnja godine N</w:t>
      </w:r>
      <w:r w:rsidRPr="000542FF">
        <w:rPr>
          <w:rStyle w:val="FootnoteReference"/>
          <w:rFonts w:eastAsia="Times New Roman"/>
          <w:noProof/>
          <w:szCs w:val="24"/>
          <w:lang w:eastAsia="en-GB"/>
        </w:rPr>
        <w:footnoteReference w:id="3"/>
      </w:r>
      <w:r w:rsidRPr="000542FF">
        <w:rPr>
          <w:noProof/>
        </w:rPr>
        <w:t>?</w:t>
      </w:r>
    </w:p>
    <w:p w14:paraId="3FCACE73" w14:textId="77777777" w:rsidR="009D1EBB" w:rsidRPr="000542FF" w:rsidRDefault="009D1EBB" w:rsidP="009D1EBB">
      <w:pPr>
        <w:pStyle w:val="Text1"/>
        <w:rPr>
          <w:noProof/>
        </w:rPr>
      </w:pPr>
      <w:sdt>
        <w:sdtPr>
          <w:rPr>
            <w:noProof/>
          </w:rPr>
          <w:id w:val="-12053945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da</w:t>
      </w:r>
      <w:r w:rsidRPr="000542FF">
        <w:rPr>
          <w:noProof/>
        </w:rPr>
        <w:tab/>
      </w:r>
      <w:r w:rsidRPr="000542FF">
        <w:rPr>
          <w:noProof/>
        </w:rPr>
        <w:tab/>
      </w:r>
      <w:sdt>
        <w:sdtPr>
          <w:rPr>
            <w:noProof/>
          </w:rPr>
          <w:id w:val="8564616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ne</w:t>
      </w:r>
    </w:p>
    <w:p w14:paraId="625ED609" w14:textId="77777777" w:rsidR="009D1EBB" w:rsidRPr="000542FF" w:rsidRDefault="009D1EBB" w:rsidP="009D1EBB">
      <w:pPr>
        <w:pStyle w:val="ManualNumPar3"/>
        <w:rPr>
          <w:rFonts w:eastAsia="Times New Roman"/>
          <w:noProof/>
          <w:szCs w:val="24"/>
        </w:rPr>
      </w:pPr>
      <w:r w:rsidRPr="0073396F">
        <w:rPr>
          <w:noProof/>
        </w:rPr>
        <w:t>3.2.2.</w:t>
      </w:r>
      <w:r w:rsidRPr="0073396F">
        <w:rPr>
          <w:noProof/>
        </w:rPr>
        <w:tab/>
      </w:r>
      <w:r w:rsidRPr="000542FF">
        <w:rPr>
          <w:noProof/>
        </w:rPr>
        <w:t>Potvrdite da je nacionalno izvješće dostavljeno u godini N, a posebno u njemu sadržana procjena ravnoteže, izrađeno na temelju bioloških i gospodarskih pokazatelja te pokazatelja o uporabi plovila utvrđenih u zajedničkim smjernicama</w:t>
      </w:r>
      <w:r w:rsidRPr="000542FF">
        <w:rPr>
          <w:rStyle w:val="FootnoteReference"/>
          <w:rFonts w:eastAsia="Times New Roman"/>
          <w:noProof/>
          <w:szCs w:val="24"/>
          <w:lang w:eastAsia="en-GB"/>
        </w:rPr>
        <w:footnoteReference w:id="4"/>
      </w:r>
      <w:r w:rsidRPr="000542FF">
        <w:rPr>
          <w:noProof/>
        </w:rPr>
        <w:t xml:space="preserve"> iz članka 22. stavka 2. Uredbe (EU) br. 1380/2013.</w:t>
      </w:r>
    </w:p>
    <w:p w14:paraId="6B460350" w14:textId="77777777" w:rsidR="009D1EBB" w:rsidRPr="000542FF" w:rsidRDefault="009D1EBB" w:rsidP="009D1EBB">
      <w:pPr>
        <w:pStyle w:val="Text1"/>
        <w:rPr>
          <w:noProof/>
        </w:rPr>
      </w:pPr>
      <w:sdt>
        <w:sdtPr>
          <w:rPr>
            <w:noProof/>
          </w:rPr>
          <w:id w:val="-168397129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da</w:t>
      </w:r>
      <w:r w:rsidRPr="000542FF">
        <w:rPr>
          <w:noProof/>
        </w:rPr>
        <w:tab/>
      </w:r>
      <w:r w:rsidRPr="000542FF">
        <w:rPr>
          <w:noProof/>
        </w:rPr>
        <w:tab/>
      </w:r>
      <w:sdt>
        <w:sdtPr>
          <w:rPr>
            <w:noProof/>
          </w:rPr>
          <w:id w:val="4371012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ne</w:t>
      </w:r>
    </w:p>
    <w:p w14:paraId="77FA116A" w14:textId="77777777" w:rsidR="009D1EBB" w:rsidRPr="000542FF" w:rsidRDefault="009D1EBB" w:rsidP="009D1EBB">
      <w:pPr>
        <w:pStyle w:val="Text1"/>
        <w:rPr>
          <w:noProof/>
        </w:rPr>
      </w:pPr>
      <w:r w:rsidRPr="000542FF">
        <w:rPr>
          <w:noProof/>
        </w:rPr>
        <w:t xml:space="preserve">Napominjemo da se potpora ne smije dodijeliti ako nacionalno izvješće, a posebno u njemu sadržana procjena ravnoteže, nije izrađeno na temelju bioloških i gospodarskih pokazatelja te pokazatelja o uporabi plovila utvrđenih u zajedničkim smjernicama iz članka 22. stavka 2. Uredbe (EU) br. 1380/2013. </w:t>
      </w:r>
    </w:p>
    <w:p w14:paraId="4F7B0B5D" w14:textId="77777777" w:rsidR="009D1EBB" w:rsidRPr="000542FF" w:rsidRDefault="009D1EBB" w:rsidP="009D1EBB">
      <w:pPr>
        <w:pStyle w:val="ManualNumPar3"/>
        <w:rPr>
          <w:rFonts w:eastAsia="Times New Roman"/>
          <w:noProof/>
          <w:szCs w:val="24"/>
        </w:rPr>
      </w:pPr>
      <w:r w:rsidRPr="0073396F">
        <w:rPr>
          <w:noProof/>
        </w:rPr>
        <w:t>3.2.3.</w:t>
      </w:r>
      <w:r w:rsidRPr="0073396F">
        <w:rPr>
          <w:noProof/>
        </w:rPr>
        <w:tab/>
      </w:r>
      <w:r w:rsidRPr="000542FF">
        <w:rPr>
          <w:noProof/>
        </w:rPr>
        <w:t>Pokazuje li to nacionalno izvješće dostavljeno u godini N da postoji ravnoteža između ribolovnog kapaciteta i ribolovnih mogućnosti u segmentu flote kojem plovilo pripada?</w:t>
      </w:r>
    </w:p>
    <w:p w14:paraId="3E6FD25E" w14:textId="77777777" w:rsidR="009D1EBB" w:rsidRPr="000542FF" w:rsidRDefault="009D1EBB" w:rsidP="009D1EBB">
      <w:pPr>
        <w:pStyle w:val="Text1"/>
        <w:rPr>
          <w:noProof/>
        </w:rPr>
      </w:pPr>
      <w:sdt>
        <w:sdtPr>
          <w:rPr>
            <w:noProof/>
          </w:rPr>
          <w:id w:val="-198469465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da</w:t>
      </w:r>
      <w:r w:rsidRPr="000542FF">
        <w:rPr>
          <w:noProof/>
        </w:rPr>
        <w:tab/>
      </w:r>
      <w:r w:rsidRPr="000542FF">
        <w:rPr>
          <w:noProof/>
        </w:rPr>
        <w:tab/>
      </w:r>
      <w:sdt>
        <w:sdtPr>
          <w:rPr>
            <w:noProof/>
          </w:rPr>
          <w:id w:val="-5668038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ne</w:t>
      </w:r>
    </w:p>
    <w:p w14:paraId="62E622FC" w14:textId="77777777" w:rsidR="009D1EBB" w:rsidRPr="000542FF" w:rsidRDefault="009D1EBB" w:rsidP="009D1EBB">
      <w:pPr>
        <w:pStyle w:val="ManualNumPar3"/>
        <w:rPr>
          <w:rFonts w:eastAsia="Times New Roman"/>
          <w:noProof/>
          <w:szCs w:val="24"/>
        </w:rPr>
      </w:pPr>
      <w:r w:rsidRPr="0073396F">
        <w:rPr>
          <w:noProof/>
        </w:rPr>
        <w:t>3.2.4.</w:t>
      </w:r>
      <w:r w:rsidRPr="0073396F">
        <w:rPr>
          <w:noProof/>
        </w:rPr>
        <w:tab/>
      </w:r>
      <w:r w:rsidRPr="000542FF">
        <w:rPr>
          <w:noProof/>
        </w:rPr>
        <w:t>Objasnite kako je nacionalno izvješće uzeto u obzir pri osmišljavanju mjere i kako se postiže ravnoteža.</w:t>
      </w:r>
    </w:p>
    <w:p w14:paraId="31D8F849" w14:textId="77777777" w:rsidR="009D1EBB" w:rsidRPr="000542FF" w:rsidRDefault="009D1EBB" w:rsidP="009D1EBB">
      <w:pPr>
        <w:pStyle w:val="Text1"/>
        <w:rPr>
          <w:noProof/>
        </w:rPr>
      </w:pPr>
      <w:r w:rsidRPr="000542FF">
        <w:rPr>
          <w:noProof/>
        </w:rPr>
        <w:t>……………………………………………………………………………………….</w:t>
      </w:r>
    </w:p>
    <w:p w14:paraId="6BB9E115" w14:textId="77777777" w:rsidR="009D1EBB" w:rsidRPr="000542FF" w:rsidRDefault="009D1EBB" w:rsidP="009D1EBB">
      <w:pPr>
        <w:pStyle w:val="ManualNumPar3"/>
        <w:rPr>
          <w:rFonts w:eastAsia="Times New Roman"/>
          <w:noProof/>
          <w:szCs w:val="24"/>
        </w:rPr>
      </w:pPr>
      <w:r w:rsidRPr="0073396F">
        <w:rPr>
          <w:noProof/>
        </w:rPr>
        <w:t>3.2.5.</w:t>
      </w:r>
      <w:r w:rsidRPr="0073396F">
        <w:rPr>
          <w:noProof/>
        </w:rPr>
        <w:tab/>
      </w:r>
      <w:r w:rsidRPr="000542FF">
        <w:rPr>
          <w:noProof/>
        </w:rPr>
        <w:t>Potvrdite da Komisija do 31. ožujka godine N + 1 nije dovela u pitanje:</w:t>
      </w:r>
    </w:p>
    <w:p w14:paraId="54FCD74B" w14:textId="77777777" w:rsidR="009D1EBB" w:rsidRPr="000542FF" w:rsidRDefault="009D1EBB" w:rsidP="009D1EBB">
      <w:pPr>
        <w:pStyle w:val="Point1"/>
        <w:rPr>
          <w:noProof/>
        </w:rPr>
      </w:pPr>
      <w:r w:rsidRPr="0073396F">
        <w:rPr>
          <w:noProof/>
        </w:rPr>
        <w:t>(a)</w:t>
      </w:r>
      <w:r w:rsidRPr="0073396F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8855227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zaključak nacionalnog izvješća dostavljenog u godini N </w:t>
      </w:r>
    </w:p>
    <w:p w14:paraId="02DC2B0C" w14:textId="77777777" w:rsidR="009D1EBB" w:rsidRPr="000542FF" w:rsidRDefault="009D1EBB" w:rsidP="009D1EBB">
      <w:pPr>
        <w:pStyle w:val="Point1"/>
        <w:rPr>
          <w:noProof/>
        </w:rPr>
      </w:pPr>
      <w:r w:rsidRPr="0073396F">
        <w:rPr>
          <w:noProof/>
        </w:rPr>
        <w:t>(b)</w:t>
      </w:r>
      <w:r w:rsidRPr="0073396F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6503610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procjenu ravnoteže iz nacionalnog izvješća dostavljenog u godini N</w:t>
      </w:r>
    </w:p>
    <w:p w14:paraId="536C13D2" w14:textId="77777777" w:rsidR="009D1EBB" w:rsidRPr="000542FF" w:rsidRDefault="009D1EBB" w:rsidP="009D1EBB">
      <w:pPr>
        <w:pStyle w:val="ManualNumPar3"/>
        <w:rPr>
          <w:rFonts w:eastAsia="Times New Roman"/>
          <w:noProof/>
          <w:szCs w:val="24"/>
        </w:rPr>
      </w:pPr>
      <w:r w:rsidRPr="0073396F">
        <w:rPr>
          <w:noProof/>
        </w:rPr>
        <w:t>3.2.6.</w:t>
      </w:r>
      <w:r w:rsidRPr="0073396F">
        <w:rPr>
          <w:noProof/>
        </w:rPr>
        <w:tab/>
      </w:r>
      <w:r w:rsidRPr="000542FF">
        <w:rPr>
          <w:noProof/>
        </w:rPr>
        <w:t xml:space="preserve">Potvrdite da je u mjeri predviđeno da se potpora može dodijeliti na temelju nacionalnog izvješća dostavljenog u godini N samo do 31. prosinca godine N + 1, tj. godine koja slijedi nakon godine dostave izvješća. </w:t>
      </w:r>
    </w:p>
    <w:p w14:paraId="74413C6D" w14:textId="77777777" w:rsidR="009D1EBB" w:rsidRPr="000542FF" w:rsidRDefault="009D1EBB" w:rsidP="009D1EBB">
      <w:pPr>
        <w:pStyle w:val="Text1"/>
        <w:rPr>
          <w:noProof/>
        </w:rPr>
      </w:pPr>
      <w:sdt>
        <w:sdtPr>
          <w:rPr>
            <w:noProof/>
          </w:rPr>
          <w:id w:val="-6314761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da</w:t>
      </w:r>
      <w:r w:rsidRPr="000542FF">
        <w:rPr>
          <w:noProof/>
        </w:rPr>
        <w:tab/>
      </w:r>
      <w:r w:rsidRPr="000542FF">
        <w:rPr>
          <w:noProof/>
        </w:rPr>
        <w:tab/>
      </w:r>
      <w:sdt>
        <w:sdtPr>
          <w:rPr>
            <w:noProof/>
          </w:rPr>
          <w:id w:val="206142845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ne</w:t>
      </w:r>
    </w:p>
    <w:p w14:paraId="05B809FA" w14:textId="77777777" w:rsidR="009D1EBB" w:rsidRPr="000542FF" w:rsidRDefault="009D1EBB" w:rsidP="009D1EBB">
      <w:pPr>
        <w:pStyle w:val="ManualNumPar4"/>
        <w:rPr>
          <w:noProof/>
        </w:rPr>
      </w:pPr>
      <w:r w:rsidRPr="0073396F">
        <w:rPr>
          <w:noProof/>
        </w:rPr>
        <w:t>3.2.6.1.</w:t>
      </w:r>
      <w:r w:rsidRPr="0073396F">
        <w:rPr>
          <w:noProof/>
        </w:rPr>
        <w:tab/>
      </w:r>
      <w:r w:rsidRPr="000542FF">
        <w:rPr>
          <w:noProof/>
        </w:rPr>
        <w:t>Ako je odgovor potvrdan, navedite mjerodavne odredbe pravne osnove.</w:t>
      </w:r>
    </w:p>
    <w:p w14:paraId="00637059" w14:textId="77777777" w:rsidR="009D1EBB" w:rsidRPr="000542FF" w:rsidRDefault="009D1EBB" w:rsidP="009D1EBB">
      <w:pPr>
        <w:pStyle w:val="Text1"/>
        <w:rPr>
          <w:noProof/>
        </w:rPr>
      </w:pPr>
      <w:r w:rsidRPr="000542FF">
        <w:rPr>
          <w:noProof/>
        </w:rPr>
        <w:t>………………………………………………………………………………</w:t>
      </w:r>
    </w:p>
    <w:p w14:paraId="01D9C67A" w14:textId="77777777" w:rsidR="009D1EBB" w:rsidRPr="000542FF" w:rsidRDefault="009D1EBB" w:rsidP="009D1EBB">
      <w:pPr>
        <w:pStyle w:val="ManualNumPar1"/>
        <w:rPr>
          <w:noProof/>
        </w:rPr>
      </w:pPr>
      <w:r w:rsidRPr="0073396F">
        <w:rPr>
          <w:noProof/>
        </w:rPr>
        <w:t>4.</w:t>
      </w:r>
      <w:r w:rsidRPr="0073396F">
        <w:rPr>
          <w:noProof/>
        </w:rPr>
        <w:tab/>
      </w:r>
      <w:r w:rsidRPr="000542FF">
        <w:rPr>
          <w:noProof/>
        </w:rPr>
        <w:t>Potvrdite da je u mjeri predviđeno da ribarska plovila moraju biti registrirana u registru flote Unije najmanje pet kalendarskih godina koje su prethodile godini u kojoj je podnesen zahtjev za potporu.</w:t>
      </w:r>
    </w:p>
    <w:p w14:paraId="1A9FD605" w14:textId="77777777" w:rsidR="009D1EBB" w:rsidRPr="000542FF" w:rsidRDefault="009D1EBB" w:rsidP="009D1EBB">
      <w:pPr>
        <w:pStyle w:val="Text1"/>
        <w:rPr>
          <w:noProof/>
        </w:rPr>
      </w:pPr>
      <w:sdt>
        <w:sdtPr>
          <w:rPr>
            <w:noProof/>
          </w:rPr>
          <w:id w:val="440425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da</w:t>
      </w:r>
      <w:r w:rsidRPr="000542FF">
        <w:rPr>
          <w:noProof/>
        </w:rPr>
        <w:tab/>
      </w:r>
      <w:r w:rsidRPr="000542FF">
        <w:rPr>
          <w:noProof/>
        </w:rPr>
        <w:tab/>
      </w:r>
      <w:sdt>
        <w:sdtPr>
          <w:rPr>
            <w:noProof/>
          </w:rPr>
          <w:id w:val="9306255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ne</w:t>
      </w:r>
    </w:p>
    <w:p w14:paraId="00E2394D" w14:textId="77777777" w:rsidR="009D1EBB" w:rsidRPr="000542FF" w:rsidRDefault="009D1EBB" w:rsidP="009D1EBB">
      <w:pPr>
        <w:pStyle w:val="ManualNumPar2"/>
        <w:rPr>
          <w:rFonts w:eastAsia="Times New Roman"/>
          <w:iCs/>
          <w:noProof/>
          <w:szCs w:val="24"/>
        </w:rPr>
      </w:pPr>
      <w:r w:rsidRPr="0073396F">
        <w:rPr>
          <w:noProof/>
        </w:rPr>
        <w:t>4.1.</w:t>
      </w:r>
      <w:r w:rsidRPr="0073396F">
        <w:rPr>
          <w:noProof/>
        </w:rPr>
        <w:tab/>
      </w:r>
      <w:r w:rsidRPr="000542FF">
        <w:rPr>
          <w:noProof/>
        </w:rPr>
        <w:t>Ako se mjera odnosi na ribolov u unutarnjim vodama, potvrdite da je u mjeri predviđeno da se potpora može dodijeliti samo za ribarsko plovilo koje je, u skladu s nacionalnim pravom, stupilo u službu najmanje pet kalendarskih godina prije godine u kojoj je podnesen zahtjev za potporu.</w:t>
      </w:r>
    </w:p>
    <w:p w14:paraId="01BCFB1B" w14:textId="77777777" w:rsidR="009D1EBB" w:rsidRPr="000542FF" w:rsidRDefault="009D1EBB" w:rsidP="009D1EBB">
      <w:pPr>
        <w:pStyle w:val="Text1"/>
        <w:rPr>
          <w:noProof/>
        </w:rPr>
      </w:pPr>
      <w:sdt>
        <w:sdtPr>
          <w:rPr>
            <w:noProof/>
          </w:rPr>
          <w:id w:val="-6576188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da</w:t>
      </w:r>
      <w:r w:rsidRPr="000542FF">
        <w:rPr>
          <w:noProof/>
        </w:rPr>
        <w:tab/>
      </w:r>
      <w:r w:rsidRPr="000542FF">
        <w:rPr>
          <w:noProof/>
        </w:rPr>
        <w:tab/>
      </w:r>
      <w:sdt>
        <w:sdtPr>
          <w:rPr>
            <w:noProof/>
          </w:rPr>
          <w:id w:val="-10890743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ne</w:t>
      </w:r>
    </w:p>
    <w:p w14:paraId="49F9F883" w14:textId="77777777" w:rsidR="009D1EBB" w:rsidRPr="000542FF" w:rsidRDefault="009D1EBB" w:rsidP="009D1EBB">
      <w:pPr>
        <w:pStyle w:val="ManualNumPar2"/>
        <w:rPr>
          <w:rFonts w:eastAsia="Times New Roman"/>
          <w:noProof/>
          <w:szCs w:val="24"/>
        </w:rPr>
      </w:pPr>
      <w:r w:rsidRPr="0073396F">
        <w:rPr>
          <w:noProof/>
        </w:rPr>
        <w:t>4.2.</w:t>
      </w:r>
      <w:r w:rsidRPr="0073396F">
        <w:rPr>
          <w:noProof/>
        </w:rPr>
        <w:tab/>
      </w:r>
      <w:r w:rsidRPr="000542FF">
        <w:rPr>
          <w:noProof/>
        </w:rPr>
        <w:t>Ako je odgovor na pitanje 4. ili pitanje 4.1. potvrdan, navedite mjerodavne odredbe pravne osnove.</w:t>
      </w:r>
    </w:p>
    <w:p w14:paraId="15BFA20A" w14:textId="77777777" w:rsidR="009D1EBB" w:rsidRPr="000542FF" w:rsidRDefault="009D1EBB" w:rsidP="009D1EBB">
      <w:pPr>
        <w:pStyle w:val="Text1"/>
        <w:rPr>
          <w:noProof/>
        </w:rPr>
      </w:pPr>
      <w:r w:rsidRPr="000542FF">
        <w:rPr>
          <w:noProof/>
        </w:rPr>
        <w:t>……………………………………………………………………………………….</w:t>
      </w:r>
    </w:p>
    <w:p w14:paraId="73B82469" w14:textId="77777777" w:rsidR="009D1EBB" w:rsidRPr="000542FF" w:rsidRDefault="009D1EBB" w:rsidP="009D1EBB">
      <w:pPr>
        <w:pStyle w:val="ManualNumPar1"/>
        <w:rPr>
          <w:rFonts w:eastAsia="Times New Roman"/>
          <w:noProof/>
          <w:szCs w:val="24"/>
        </w:rPr>
      </w:pPr>
      <w:r w:rsidRPr="0073396F">
        <w:rPr>
          <w:noProof/>
        </w:rPr>
        <w:t>5.</w:t>
      </w:r>
      <w:r w:rsidRPr="0073396F">
        <w:rPr>
          <w:noProof/>
        </w:rPr>
        <w:tab/>
      </w:r>
      <w:r w:rsidRPr="000542FF">
        <w:rPr>
          <w:noProof/>
        </w:rPr>
        <w:t>Potvrdite da je u mjeri predviđeno da za plovila za mali priobalni ribolov i plovila za ribolov u unutarnjim vodama novi ili osuvremenjeni motor ne smije imati više snage u kW od snage sadašnjeg motora.</w:t>
      </w:r>
    </w:p>
    <w:p w14:paraId="7A59B49F" w14:textId="77777777" w:rsidR="009D1EBB" w:rsidRPr="000542FF" w:rsidRDefault="009D1EBB" w:rsidP="009D1EBB">
      <w:pPr>
        <w:pStyle w:val="Text1"/>
        <w:rPr>
          <w:noProof/>
        </w:rPr>
      </w:pPr>
      <w:sdt>
        <w:sdtPr>
          <w:rPr>
            <w:noProof/>
          </w:rPr>
          <w:id w:val="3701929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da</w:t>
      </w:r>
      <w:r w:rsidRPr="000542FF">
        <w:rPr>
          <w:noProof/>
        </w:rPr>
        <w:tab/>
      </w:r>
      <w:r w:rsidRPr="000542FF">
        <w:rPr>
          <w:noProof/>
        </w:rPr>
        <w:tab/>
      </w:r>
      <w:sdt>
        <w:sdtPr>
          <w:rPr>
            <w:noProof/>
          </w:rPr>
          <w:id w:val="-4038415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ne</w:t>
      </w:r>
    </w:p>
    <w:p w14:paraId="5E7327EE" w14:textId="77777777" w:rsidR="009D1EBB" w:rsidRPr="000542FF" w:rsidRDefault="009D1EBB" w:rsidP="009D1EBB">
      <w:pPr>
        <w:pStyle w:val="ManualNumPar2"/>
        <w:rPr>
          <w:rFonts w:eastAsia="Times New Roman"/>
          <w:noProof/>
          <w:szCs w:val="24"/>
        </w:rPr>
      </w:pPr>
      <w:r w:rsidRPr="0073396F">
        <w:rPr>
          <w:noProof/>
        </w:rPr>
        <w:t>5.1.</w:t>
      </w:r>
      <w:r w:rsidRPr="0073396F">
        <w:rPr>
          <w:noProof/>
        </w:rPr>
        <w:tab/>
      </w:r>
      <w:r w:rsidRPr="000542FF">
        <w:rPr>
          <w:noProof/>
        </w:rPr>
        <w:t>Ako je odgovor potvrdan, navedite mjerodavne odredbe pravne osnove.</w:t>
      </w:r>
    </w:p>
    <w:p w14:paraId="02CFAC28" w14:textId="77777777" w:rsidR="009D1EBB" w:rsidRPr="000542FF" w:rsidRDefault="009D1EBB" w:rsidP="009D1EBB">
      <w:pPr>
        <w:pStyle w:val="Text1"/>
        <w:rPr>
          <w:noProof/>
        </w:rPr>
      </w:pPr>
      <w:r w:rsidRPr="000542FF">
        <w:rPr>
          <w:noProof/>
        </w:rPr>
        <w:t>…………………………………………………………………………………….</w:t>
      </w:r>
    </w:p>
    <w:p w14:paraId="740C3413" w14:textId="77777777" w:rsidR="009D1EBB" w:rsidRPr="000542FF" w:rsidRDefault="009D1EBB" w:rsidP="009D1EBB">
      <w:pPr>
        <w:pStyle w:val="ManualNumPar1"/>
        <w:rPr>
          <w:rFonts w:eastAsia="Times New Roman"/>
          <w:noProof/>
          <w:szCs w:val="24"/>
        </w:rPr>
      </w:pPr>
      <w:bookmarkStart w:id="1" w:name="_Ref124957319"/>
      <w:r w:rsidRPr="0073396F">
        <w:rPr>
          <w:noProof/>
        </w:rPr>
        <w:t>6.</w:t>
      </w:r>
      <w:r w:rsidRPr="0073396F">
        <w:rPr>
          <w:noProof/>
        </w:rPr>
        <w:tab/>
      </w:r>
      <w:r w:rsidRPr="000542FF">
        <w:rPr>
          <w:noProof/>
        </w:rPr>
        <w:t>Potvrdite da je u mjeri predviđeno da za druga plovila čija duljina preko svega ne prelazi 24 metra novi ili osuvremenjeni motor ne smije imati više snage u kW od snage sadašnjeg motora i mora ispuštati barem 20 % manje CO₂ u odnosu na sadašnji motor.</w:t>
      </w:r>
      <w:bookmarkEnd w:id="1"/>
    </w:p>
    <w:p w14:paraId="1336A9EE" w14:textId="77777777" w:rsidR="009D1EBB" w:rsidRPr="000542FF" w:rsidRDefault="009D1EBB" w:rsidP="009D1EBB">
      <w:pPr>
        <w:pStyle w:val="Text1"/>
        <w:rPr>
          <w:noProof/>
        </w:rPr>
      </w:pPr>
      <w:sdt>
        <w:sdtPr>
          <w:rPr>
            <w:noProof/>
          </w:rPr>
          <w:id w:val="-6998575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da</w:t>
      </w:r>
      <w:r w:rsidRPr="000542FF">
        <w:rPr>
          <w:noProof/>
        </w:rPr>
        <w:tab/>
      </w:r>
      <w:r w:rsidRPr="000542FF">
        <w:rPr>
          <w:noProof/>
        </w:rPr>
        <w:tab/>
      </w:r>
      <w:sdt>
        <w:sdtPr>
          <w:rPr>
            <w:noProof/>
          </w:rPr>
          <w:id w:val="-214703732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ne</w:t>
      </w:r>
    </w:p>
    <w:p w14:paraId="3321BE98" w14:textId="77777777" w:rsidR="009D1EBB" w:rsidRPr="000542FF" w:rsidRDefault="009D1EBB" w:rsidP="009D1EBB">
      <w:pPr>
        <w:pStyle w:val="ManualNumPar2"/>
        <w:rPr>
          <w:rFonts w:eastAsia="Times New Roman"/>
          <w:noProof/>
          <w:szCs w:val="24"/>
        </w:rPr>
      </w:pPr>
      <w:r w:rsidRPr="0073396F">
        <w:rPr>
          <w:noProof/>
        </w:rPr>
        <w:t>6.1.</w:t>
      </w:r>
      <w:r w:rsidRPr="0073396F">
        <w:rPr>
          <w:noProof/>
        </w:rPr>
        <w:tab/>
      </w:r>
      <w:r w:rsidRPr="000542FF">
        <w:rPr>
          <w:noProof/>
        </w:rPr>
        <w:t>Ako je odgovor potvrdan, navedite mjerodavne odredbe pravne osnove.</w:t>
      </w:r>
    </w:p>
    <w:p w14:paraId="30998A5D" w14:textId="77777777" w:rsidR="009D1EBB" w:rsidRPr="000542FF" w:rsidRDefault="009D1EBB" w:rsidP="009D1EBB">
      <w:pPr>
        <w:pStyle w:val="Text1"/>
        <w:rPr>
          <w:noProof/>
        </w:rPr>
      </w:pPr>
      <w:r w:rsidRPr="000542FF">
        <w:rPr>
          <w:noProof/>
        </w:rPr>
        <w:t>………………………………………………………………………………….</w:t>
      </w:r>
    </w:p>
    <w:p w14:paraId="0D5DCDA8" w14:textId="77777777" w:rsidR="009D1EBB" w:rsidRPr="000542FF" w:rsidRDefault="009D1EBB" w:rsidP="009D1EBB">
      <w:pPr>
        <w:pStyle w:val="ManualNumPar1"/>
        <w:rPr>
          <w:rFonts w:eastAsia="Times New Roman"/>
          <w:noProof/>
          <w:szCs w:val="24"/>
        </w:rPr>
      </w:pPr>
      <w:r w:rsidRPr="0073396F">
        <w:rPr>
          <w:noProof/>
        </w:rPr>
        <w:t>7.</w:t>
      </w:r>
      <w:r w:rsidRPr="0073396F">
        <w:rPr>
          <w:noProof/>
        </w:rPr>
        <w:tab/>
      </w:r>
      <w:r w:rsidRPr="000542FF">
        <w:rPr>
          <w:noProof/>
        </w:rPr>
        <w:t>Potvrdite da je u mjeri predviđeno da se ribolovni kapacitet koji je povučen zbog zamjene ili osuvremenjivanja glavnog ili pomoćnog motora ne smije zamijeniti.</w:t>
      </w:r>
    </w:p>
    <w:p w14:paraId="62A75E87" w14:textId="77777777" w:rsidR="009D1EBB" w:rsidRPr="000542FF" w:rsidRDefault="009D1EBB" w:rsidP="009D1EBB">
      <w:pPr>
        <w:pStyle w:val="Text1"/>
        <w:rPr>
          <w:noProof/>
        </w:rPr>
      </w:pPr>
      <w:sdt>
        <w:sdtPr>
          <w:rPr>
            <w:noProof/>
          </w:rPr>
          <w:id w:val="-3057916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da</w:t>
      </w:r>
      <w:r w:rsidRPr="000542FF">
        <w:rPr>
          <w:noProof/>
        </w:rPr>
        <w:tab/>
      </w:r>
      <w:r w:rsidRPr="000542FF">
        <w:rPr>
          <w:noProof/>
        </w:rPr>
        <w:tab/>
      </w:r>
      <w:sdt>
        <w:sdtPr>
          <w:rPr>
            <w:noProof/>
          </w:rPr>
          <w:id w:val="-6865918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ne</w:t>
      </w:r>
    </w:p>
    <w:p w14:paraId="49E2393C" w14:textId="77777777" w:rsidR="009D1EBB" w:rsidRPr="000542FF" w:rsidRDefault="009D1EBB" w:rsidP="009D1EBB">
      <w:pPr>
        <w:pStyle w:val="ManualNumPar2"/>
        <w:rPr>
          <w:rFonts w:eastAsia="Times New Roman"/>
          <w:noProof/>
          <w:szCs w:val="24"/>
        </w:rPr>
      </w:pPr>
      <w:r w:rsidRPr="0073396F">
        <w:rPr>
          <w:noProof/>
        </w:rPr>
        <w:t>7.1.</w:t>
      </w:r>
      <w:r w:rsidRPr="0073396F">
        <w:rPr>
          <w:noProof/>
        </w:rPr>
        <w:tab/>
      </w:r>
      <w:r w:rsidRPr="000542FF">
        <w:rPr>
          <w:noProof/>
        </w:rPr>
        <w:t>Ako je odgovor potvrdan, navedite mjerodavne odredbe pravne osnove.</w:t>
      </w:r>
    </w:p>
    <w:p w14:paraId="06BA849F" w14:textId="77777777" w:rsidR="009D1EBB" w:rsidRPr="000542FF" w:rsidRDefault="009D1EBB" w:rsidP="009D1EBB">
      <w:pPr>
        <w:pStyle w:val="Text1"/>
        <w:rPr>
          <w:noProof/>
        </w:rPr>
      </w:pPr>
      <w:r w:rsidRPr="000542FF">
        <w:rPr>
          <w:noProof/>
        </w:rPr>
        <w:t>…………………………………………………………………………………….</w:t>
      </w:r>
    </w:p>
    <w:p w14:paraId="3C7E88BA" w14:textId="77777777" w:rsidR="009D1EBB" w:rsidRPr="000542FF" w:rsidRDefault="009D1EBB" w:rsidP="009D1EBB">
      <w:pPr>
        <w:pStyle w:val="ManualNumPar1"/>
        <w:rPr>
          <w:rFonts w:eastAsia="Times New Roman"/>
          <w:noProof/>
          <w:szCs w:val="24"/>
        </w:rPr>
      </w:pPr>
      <w:r w:rsidRPr="0073396F">
        <w:rPr>
          <w:noProof/>
        </w:rPr>
        <w:t>8.</w:t>
      </w:r>
      <w:r w:rsidRPr="0073396F">
        <w:rPr>
          <w:noProof/>
        </w:rPr>
        <w:tab/>
      </w:r>
      <w:r w:rsidRPr="000542FF">
        <w:rPr>
          <w:noProof/>
        </w:rPr>
        <w:t>Detaljno opišite postojeće mehanizme kontrole i provedbe kojima se jamči ispunjavanje uvjeta iz dijela II. poglavlja 3. odjeljka 3.2. Smjernica.</w:t>
      </w:r>
    </w:p>
    <w:p w14:paraId="5D500D8D" w14:textId="77777777" w:rsidR="009D1EBB" w:rsidRPr="000542FF" w:rsidRDefault="009D1EBB" w:rsidP="009D1EBB">
      <w:pPr>
        <w:pStyle w:val="Text1"/>
        <w:rPr>
          <w:noProof/>
        </w:rPr>
      </w:pPr>
      <w:r w:rsidRPr="000542FF">
        <w:rPr>
          <w:noProof/>
        </w:rPr>
        <w:t>……………………………………………………………………………….</w:t>
      </w:r>
    </w:p>
    <w:p w14:paraId="6324CD16" w14:textId="77777777" w:rsidR="009D1EBB" w:rsidRPr="000542FF" w:rsidRDefault="009D1EBB" w:rsidP="009D1EBB">
      <w:pPr>
        <w:pStyle w:val="ManualNumPar1"/>
        <w:rPr>
          <w:rFonts w:eastAsia="Times New Roman"/>
          <w:noProof/>
          <w:szCs w:val="24"/>
        </w:rPr>
      </w:pPr>
      <w:r w:rsidRPr="0073396F">
        <w:rPr>
          <w:noProof/>
        </w:rPr>
        <w:t>9.</w:t>
      </w:r>
      <w:r w:rsidRPr="0073396F">
        <w:rPr>
          <w:noProof/>
        </w:rPr>
        <w:tab/>
      </w:r>
      <w:r w:rsidRPr="000542FF">
        <w:rPr>
          <w:noProof/>
        </w:rPr>
        <w:t>Potvrdite da je u mjeri predviđeno da se za sve zamijenjene ili osuvremenjene motore mora provesti fizička provjera.</w:t>
      </w:r>
    </w:p>
    <w:p w14:paraId="15DCB04B" w14:textId="77777777" w:rsidR="009D1EBB" w:rsidRPr="000542FF" w:rsidRDefault="009D1EBB" w:rsidP="009D1EBB">
      <w:pPr>
        <w:pStyle w:val="Text1"/>
        <w:rPr>
          <w:noProof/>
        </w:rPr>
      </w:pPr>
      <w:sdt>
        <w:sdtPr>
          <w:rPr>
            <w:noProof/>
          </w:rPr>
          <w:id w:val="-16747968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da</w:t>
      </w:r>
      <w:r w:rsidRPr="000542FF">
        <w:rPr>
          <w:noProof/>
        </w:rPr>
        <w:tab/>
      </w:r>
      <w:r w:rsidRPr="000542FF">
        <w:rPr>
          <w:noProof/>
        </w:rPr>
        <w:tab/>
      </w:r>
      <w:sdt>
        <w:sdtPr>
          <w:rPr>
            <w:noProof/>
          </w:rPr>
          <w:id w:val="-195963458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ne</w:t>
      </w:r>
    </w:p>
    <w:p w14:paraId="4E63E4EB" w14:textId="77777777" w:rsidR="009D1EBB" w:rsidRPr="000542FF" w:rsidRDefault="009D1EBB" w:rsidP="009D1EBB">
      <w:pPr>
        <w:pStyle w:val="ManualNumPar2"/>
        <w:rPr>
          <w:rFonts w:eastAsia="Times New Roman"/>
          <w:noProof/>
          <w:szCs w:val="24"/>
        </w:rPr>
      </w:pPr>
      <w:r w:rsidRPr="0073396F">
        <w:rPr>
          <w:noProof/>
        </w:rPr>
        <w:t>9.1.</w:t>
      </w:r>
      <w:r w:rsidRPr="0073396F">
        <w:rPr>
          <w:noProof/>
        </w:rPr>
        <w:tab/>
      </w:r>
      <w:r w:rsidRPr="000542FF">
        <w:rPr>
          <w:noProof/>
        </w:rPr>
        <w:t>Ako je odgovor potvrdan, navedite mjerodavne odredbe pravne osnove.</w:t>
      </w:r>
    </w:p>
    <w:p w14:paraId="6951E3A2" w14:textId="77777777" w:rsidR="009D1EBB" w:rsidRPr="000542FF" w:rsidRDefault="009D1EBB" w:rsidP="009D1EBB">
      <w:pPr>
        <w:pStyle w:val="Text1"/>
        <w:rPr>
          <w:noProof/>
        </w:rPr>
      </w:pPr>
      <w:r w:rsidRPr="000542FF">
        <w:rPr>
          <w:noProof/>
        </w:rPr>
        <w:t>……………………………………………………………………………………….</w:t>
      </w:r>
    </w:p>
    <w:p w14:paraId="0596BD02" w14:textId="77777777" w:rsidR="009D1EBB" w:rsidRPr="000542FF" w:rsidRDefault="009D1EBB" w:rsidP="009D1EBB">
      <w:pPr>
        <w:pStyle w:val="ManualNumPar1"/>
        <w:rPr>
          <w:rFonts w:eastAsia="Times New Roman"/>
          <w:noProof/>
          <w:szCs w:val="24"/>
        </w:rPr>
      </w:pPr>
      <w:r w:rsidRPr="0073396F">
        <w:rPr>
          <w:noProof/>
        </w:rPr>
        <w:t>10.</w:t>
      </w:r>
      <w:r w:rsidRPr="0073396F">
        <w:rPr>
          <w:noProof/>
        </w:rPr>
        <w:tab/>
      </w:r>
      <w:r w:rsidRPr="000542FF">
        <w:rPr>
          <w:noProof/>
        </w:rPr>
        <w:t>Navedite kako će se u okviru mjere postići smanjenje emisija CO₂ iz pitanja </w:t>
      </w:r>
      <w:r w:rsidRPr="000542FF">
        <w:rPr>
          <w:rFonts w:eastAsia="Times New Roman"/>
          <w:noProof/>
        </w:rPr>
        <w:t>6</w:t>
      </w:r>
      <w:r w:rsidRPr="000542FF">
        <w:rPr>
          <w:noProof/>
        </w:rPr>
        <w:t xml:space="preserve">.: </w:t>
      </w:r>
    </w:p>
    <w:p w14:paraId="02DDB293" w14:textId="77777777" w:rsidR="009D1EBB" w:rsidRPr="000542FF" w:rsidRDefault="009D1EBB" w:rsidP="009D1EBB">
      <w:pPr>
        <w:pStyle w:val="Point1"/>
        <w:rPr>
          <w:noProof/>
        </w:rPr>
      </w:pPr>
      <w:r w:rsidRPr="0073396F">
        <w:rPr>
          <w:noProof/>
        </w:rPr>
        <w:t>(a)</w:t>
      </w:r>
      <w:r w:rsidRPr="0073396F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7858563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na temelju relevantnih informacija koje je proizvođač dotičnog motora certificirao u okviru homologacije ili certifikata o proizvodu, a koje upućuju na to da novi motor ispušta 20 % manje CO₂ od motora koji se zamjenjuje</w:t>
      </w:r>
    </w:p>
    <w:p w14:paraId="0E185166" w14:textId="77777777" w:rsidR="009D1EBB" w:rsidRPr="000542FF" w:rsidRDefault="009D1EBB" w:rsidP="009D1EBB">
      <w:pPr>
        <w:pStyle w:val="Point1"/>
        <w:rPr>
          <w:noProof/>
        </w:rPr>
      </w:pPr>
      <w:r w:rsidRPr="0073396F">
        <w:rPr>
          <w:noProof/>
        </w:rPr>
        <w:t>(b)</w:t>
      </w:r>
      <w:r w:rsidRPr="0073396F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6579136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na temelju relevantnih informacija koje je proizvođač dotičnog motora certificirao u okviru homologacije ili certifikata o proizvodu, a koje upućuju na to da novi motor upotrebljava 20 % manje goriva od motora koji se zamjenjuje.</w:t>
      </w:r>
    </w:p>
    <w:p w14:paraId="55F77F09" w14:textId="77777777" w:rsidR="009D1EBB" w:rsidRPr="000542FF" w:rsidRDefault="009D1EBB" w:rsidP="009D1EBB">
      <w:pPr>
        <w:pStyle w:val="ManualNumPar2"/>
        <w:rPr>
          <w:rFonts w:eastAsia="Times New Roman"/>
          <w:noProof/>
          <w:szCs w:val="24"/>
        </w:rPr>
      </w:pPr>
      <w:r w:rsidRPr="0073396F">
        <w:rPr>
          <w:noProof/>
        </w:rPr>
        <w:t>10.1.</w:t>
      </w:r>
      <w:r w:rsidRPr="0073396F">
        <w:rPr>
          <w:noProof/>
        </w:rPr>
        <w:tab/>
      </w:r>
      <w:r w:rsidRPr="000542FF">
        <w:rPr>
          <w:noProof/>
        </w:rPr>
        <w:t xml:space="preserve">Detaljno opišite zašto ste označili taj odgovor. </w:t>
      </w:r>
    </w:p>
    <w:p w14:paraId="12D169F8" w14:textId="77777777" w:rsidR="009D1EBB" w:rsidRPr="000542FF" w:rsidRDefault="009D1EBB" w:rsidP="009D1EBB">
      <w:pPr>
        <w:pStyle w:val="Text1"/>
        <w:rPr>
          <w:noProof/>
        </w:rPr>
      </w:pPr>
      <w:r w:rsidRPr="000542FF">
        <w:rPr>
          <w:noProof/>
        </w:rPr>
        <w:lastRenderedPageBreak/>
        <w:t>………………………………………………………………………………………</w:t>
      </w:r>
    </w:p>
    <w:p w14:paraId="06DAFF94" w14:textId="77777777" w:rsidR="009D1EBB" w:rsidRPr="000542FF" w:rsidRDefault="009D1EBB" w:rsidP="009D1EBB">
      <w:pPr>
        <w:pStyle w:val="ManualNumPar2"/>
        <w:rPr>
          <w:noProof/>
        </w:rPr>
      </w:pPr>
      <w:r w:rsidRPr="0073396F">
        <w:rPr>
          <w:noProof/>
        </w:rPr>
        <w:t>10.2.</w:t>
      </w:r>
      <w:r w:rsidRPr="0073396F">
        <w:rPr>
          <w:noProof/>
        </w:rPr>
        <w:tab/>
      </w:r>
      <w:r w:rsidRPr="000542FF">
        <w:rPr>
          <w:noProof/>
        </w:rPr>
        <w:t>Navedite odredbe pravne osnove koje odražavaju kućicu označenu kao odgovor na prethodno pitanje.</w:t>
      </w:r>
    </w:p>
    <w:p w14:paraId="1A8B71E3" w14:textId="77777777" w:rsidR="009D1EBB" w:rsidRPr="000542FF" w:rsidRDefault="009D1EBB" w:rsidP="009D1EBB">
      <w:pPr>
        <w:pStyle w:val="Text1"/>
        <w:rPr>
          <w:noProof/>
        </w:rPr>
      </w:pPr>
      <w:r w:rsidRPr="000542FF">
        <w:rPr>
          <w:noProof/>
        </w:rPr>
        <w:t>………………………………………………………………………………….</w:t>
      </w:r>
    </w:p>
    <w:p w14:paraId="729CCFE1" w14:textId="77777777" w:rsidR="009D1EBB" w:rsidRPr="000542FF" w:rsidRDefault="009D1EBB" w:rsidP="009D1EBB">
      <w:pPr>
        <w:pStyle w:val="ManualNumPar1"/>
        <w:rPr>
          <w:noProof/>
        </w:rPr>
      </w:pPr>
      <w:r w:rsidRPr="0073396F">
        <w:rPr>
          <w:noProof/>
        </w:rPr>
        <w:t>11.</w:t>
      </w:r>
      <w:r w:rsidRPr="0073396F">
        <w:rPr>
          <w:noProof/>
        </w:rPr>
        <w:tab/>
      </w:r>
      <w:r w:rsidRPr="000542FF">
        <w:rPr>
          <w:noProof/>
        </w:rPr>
        <w:t xml:space="preserve">Ako se na temelju relevantnih informacija koje je proizvođač dotičnog motora certificirao u okviru homologacije ili certifikata o proizvodu za jedan ili oba motora ne mogu usporediti emisije CO₂ ili potrošnja goriva, navedite na temelju čega će se smatrati da je u okviru mjere postignuto smanjenje emisija CO₂ iz pitanja 6.: </w:t>
      </w:r>
    </w:p>
    <w:p w14:paraId="04DFD058" w14:textId="77777777" w:rsidR="009D1EBB" w:rsidRPr="000542FF" w:rsidRDefault="009D1EBB" w:rsidP="009D1EBB">
      <w:pPr>
        <w:pStyle w:val="Point1"/>
        <w:rPr>
          <w:noProof/>
        </w:rPr>
      </w:pPr>
      <w:r w:rsidRPr="0073396F">
        <w:rPr>
          <w:noProof/>
        </w:rPr>
        <w:t>(a)</w:t>
      </w:r>
      <w:r w:rsidRPr="0073396F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1534501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kod novog motora upotrijebljena je energetski učinkovita tehnologija, a razlika u starosti novog motora i motora koji se zamjenjuje iznosi najmanje sedam godina</w:t>
      </w:r>
    </w:p>
    <w:p w14:paraId="19487F23" w14:textId="77777777" w:rsidR="009D1EBB" w:rsidRPr="000542FF" w:rsidRDefault="009D1EBB" w:rsidP="009D1EBB">
      <w:pPr>
        <w:pStyle w:val="Point1"/>
        <w:rPr>
          <w:noProof/>
        </w:rPr>
      </w:pPr>
      <w:r w:rsidRPr="0073396F">
        <w:rPr>
          <w:noProof/>
        </w:rPr>
        <w:t>(b)</w:t>
      </w:r>
      <w:r w:rsidRPr="0073396F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88864247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novi motor upotrebljava vrstu goriva ili pogonski sustav za koji se smatra da ispušta manje CO₂ od motora koji se zamjenjuje</w:t>
      </w:r>
    </w:p>
    <w:p w14:paraId="0D4219EA" w14:textId="77777777" w:rsidR="009D1EBB" w:rsidRPr="000542FF" w:rsidRDefault="009D1EBB" w:rsidP="009D1EBB">
      <w:pPr>
        <w:pStyle w:val="Point1"/>
        <w:rPr>
          <w:noProof/>
        </w:rPr>
      </w:pPr>
      <w:r w:rsidRPr="0073396F">
        <w:rPr>
          <w:noProof/>
        </w:rPr>
        <w:t>(c)</w:t>
      </w:r>
      <w:r w:rsidRPr="0073396F">
        <w:rPr>
          <w:noProof/>
        </w:rPr>
        <w:tab/>
      </w:r>
      <w:sdt>
        <w:sdtPr>
          <w:rPr>
            <w:rFonts w:ascii="MS Gothic" w:eastAsia="MS Gothic" w:hAnsi="MS Gothic"/>
            <w:bCs/>
            <w:noProof/>
          </w:rPr>
          <w:id w:val="96492733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bCs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ako dotična država članica mjerenjem utvrdi da novi motor ispušta 20 % manje CO₂ ili troši 20 % manje goriva od motora koji se zamjenjuje kod uobičajenog ribolovnog napora dotičnog plovila.</w:t>
      </w:r>
    </w:p>
    <w:p w14:paraId="3BE8E253" w14:textId="77777777" w:rsidR="009D1EBB" w:rsidRPr="000542FF" w:rsidRDefault="009D1EBB" w:rsidP="009D1EBB">
      <w:pPr>
        <w:pStyle w:val="ManualNumPar2"/>
        <w:rPr>
          <w:rFonts w:eastAsia="Times New Roman"/>
          <w:noProof/>
          <w:szCs w:val="24"/>
        </w:rPr>
      </w:pPr>
      <w:r w:rsidRPr="0073396F">
        <w:rPr>
          <w:noProof/>
        </w:rPr>
        <w:t>11.1.</w:t>
      </w:r>
      <w:r w:rsidRPr="0073396F">
        <w:rPr>
          <w:noProof/>
        </w:rPr>
        <w:tab/>
      </w:r>
      <w:r w:rsidRPr="000542FF">
        <w:rPr>
          <w:noProof/>
        </w:rPr>
        <w:t>Navedite odredbe pravne osnove koje odražavaju označeni odgovor.</w:t>
      </w:r>
    </w:p>
    <w:p w14:paraId="703F6C75" w14:textId="77777777" w:rsidR="009D1EBB" w:rsidRPr="000542FF" w:rsidRDefault="009D1EBB" w:rsidP="009D1EBB">
      <w:pPr>
        <w:pStyle w:val="Text1"/>
        <w:rPr>
          <w:noProof/>
        </w:rPr>
      </w:pPr>
      <w:r w:rsidRPr="000542FF">
        <w:rPr>
          <w:noProof/>
        </w:rPr>
        <w:t>…………………………………………………………………………………….</w:t>
      </w:r>
    </w:p>
    <w:p w14:paraId="4C30AA55" w14:textId="77777777" w:rsidR="009D1EBB" w:rsidRPr="000542FF" w:rsidRDefault="009D1EBB" w:rsidP="009D1EBB">
      <w:pPr>
        <w:pStyle w:val="ManualNumPar2"/>
        <w:rPr>
          <w:rFonts w:eastAsia="Times New Roman"/>
          <w:noProof/>
          <w:szCs w:val="24"/>
        </w:rPr>
      </w:pPr>
      <w:r w:rsidRPr="0073396F">
        <w:rPr>
          <w:noProof/>
        </w:rPr>
        <w:t>11.2.</w:t>
      </w:r>
      <w:r w:rsidRPr="0073396F">
        <w:rPr>
          <w:noProof/>
        </w:rPr>
        <w:tab/>
      </w:r>
      <w:r w:rsidRPr="000542FF">
        <w:rPr>
          <w:noProof/>
        </w:rPr>
        <w:t>U skladu s točkom (260) Smjernica potvrdite da primjenjujete Provedbenu uredbu Komisije (EU) 2022/46</w:t>
      </w:r>
      <w:r w:rsidRPr="000542FF">
        <w:rPr>
          <w:rStyle w:val="FootnoteReference"/>
          <w:rFonts w:eastAsia="Times New Roman"/>
          <w:noProof/>
          <w:szCs w:val="24"/>
          <w:lang w:eastAsia="en-GB"/>
        </w:rPr>
        <w:footnoteReference w:id="5"/>
      </w:r>
      <w:r w:rsidRPr="000542FF">
        <w:rPr>
          <w:noProof/>
        </w:rPr>
        <w:t xml:space="preserve"> kako biste utvrdili energetski učinkovite tehnologije iz točke (259) podtočke (a) Smjernica i dodatno odredili elemente metodologije za provedbu točke (259) podtočke (c) Smjernica. </w:t>
      </w:r>
    </w:p>
    <w:p w14:paraId="02035307" w14:textId="77777777" w:rsidR="009D1EBB" w:rsidRPr="000542FF" w:rsidRDefault="009D1EBB" w:rsidP="009D1EBB">
      <w:pPr>
        <w:pStyle w:val="Text1"/>
        <w:rPr>
          <w:noProof/>
        </w:rPr>
      </w:pPr>
      <w:sdt>
        <w:sdtPr>
          <w:rPr>
            <w:noProof/>
          </w:rPr>
          <w:id w:val="8299526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da</w:t>
      </w:r>
      <w:r w:rsidRPr="000542FF">
        <w:rPr>
          <w:noProof/>
        </w:rPr>
        <w:tab/>
      </w:r>
      <w:r w:rsidRPr="000542FF">
        <w:rPr>
          <w:noProof/>
        </w:rPr>
        <w:tab/>
      </w:r>
      <w:sdt>
        <w:sdtPr>
          <w:rPr>
            <w:noProof/>
          </w:rPr>
          <w:id w:val="19175934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ne</w:t>
      </w:r>
    </w:p>
    <w:p w14:paraId="5494E658" w14:textId="77777777" w:rsidR="009D1EBB" w:rsidRPr="000542FF" w:rsidRDefault="009D1EBB" w:rsidP="009D1EBB">
      <w:pPr>
        <w:pStyle w:val="ManualNumPar2"/>
        <w:rPr>
          <w:rFonts w:eastAsia="Times New Roman"/>
          <w:noProof/>
          <w:szCs w:val="24"/>
        </w:rPr>
      </w:pPr>
      <w:r w:rsidRPr="0073396F">
        <w:rPr>
          <w:noProof/>
        </w:rPr>
        <w:t>11.3.</w:t>
      </w:r>
      <w:r w:rsidRPr="0073396F">
        <w:rPr>
          <w:noProof/>
        </w:rPr>
        <w:tab/>
      </w:r>
      <w:r w:rsidRPr="000542FF">
        <w:rPr>
          <w:noProof/>
        </w:rPr>
        <w:t>Opišite kako se ti zahtjevi primjenjuju u okviru mjere.</w:t>
      </w:r>
    </w:p>
    <w:p w14:paraId="6F559DA7" w14:textId="77777777" w:rsidR="009D1EBB" w:rsidRPr="000542FF" w:rsidRDefault="009D1EBB" w:rsidP="009D1EBB">
      <w:pPr>
        <w:pStyle w:val="Text1"/>
        <w:rPr>
          <w:noProof/>
        </w:rPr>
      </w:pPr>
      <w:r w:rsidRPr="000542FF">
        <w:rPr>
          <w:noProof/>
        </w:rPr>
        <w:t>………………………………………………………………………………….</w:t>
      </w:r>
    </w:p>
    <w:p w14:paraId="428DFEC9" w14:textId="77777777" w:rsidR="009D1EBB" w:rsidRPr="000542FF" w:rsidRDefault="009D1EBB" w:rsidP="009D1EBB">
      <w:pPr>
        <w:pStyle w:val="ManualNumPar1"/>
        <w:rPr>
          <w:noProof/>
        </w:rPr>
      </w:pPr>
      <w:r w:rsidRPr="0073396F">
        <w:rPr>
          <w:noProof/>
        </w:rPr>
        <w:t>12.</w:t>
      </w:r>
      <w:r w:rsidRPr="0073396F">
        <w:rPr>
          <w:noProof/>
        </w:rPr>
        <w:tab/>
      </w:r>
      <w:r w:rsidRPr="000542FF">
        <w:rPr>
          <w:noProof/>
        </w:rPr>
        <w:t>Potvrdite da prihvatljivi troškovi uključuju samo izravne i neizravne troškove povezane sa zamjenom ili osuvremenjivanjem glavnog ili pomoćnog motora.</w:t>
      </w:r>
    </w:p>
    <w:p w14:paraId="5C744D3E" w14:textId="77777777" w:rsidR="009D1EBB" w:rsidRPr="000542FF" w:rsidRDefault="009D1EBB" w:rsidP="009D1EBB">
      <w:pPr>
        <w:pStyle w:val="Text1"/>
        <w:rPr>
          <w:noProof/>
        </w:rPr>
      </w:pPr>
      <w:sdt>
        <w:sdtPr>
          <w:rPr>
            <w:noProof/>
          </w:rPr>
          <w:id w:val="96623544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da</w:t>
      </w:r>
      <w:r w:rsidRPr="000542FF">
        <w:rPr>
          <w:noProof/>
        </w:rPr>
        <w:tab/>
      </w:r>
      <w:r w:rsidRPr="000542FF">
        <w:rPr>
          <w:noProof/>
        </w:rPr>
        <w:tab/>
      </w:r>
      <w:sdt>
        <w:sdtPr>
          <w:rPr>
            <w:noProof/>
          </w:rPr>
          <w:id w:val="27156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ne</w:t>
      </w:r>
    </w:p>
    <w:p w14:paraId="74C436C3" w14:textId="77777777" w:rsidR="009D1EBB" w:rsidRPr="000542FF" w:rsidRDefault="009D1EBB" w:rsidP="009D1EBB">
      <w:pPr>
        <w:pStyle w:val="ManualNumPar2"/>
        <w:rPr>
          <w:rFonts w:eastAsia="Times New Roman"/>
          <w:noProof/>
          <w:szCs w:val="24"/>
        </w:rPr>
      </w:pPr>
      <w:r w:rsidRPr="0073396F">
        <w:rPr>
          <w:noProof/>
        </w:rPr>
        <w:t>12.1.</w:t>
      </w:r>
      <w:r w:rsidRPr="0073396F">
        <w:rPr>
          <w:noProof/>
        </w:rPr>
        <w:tab/>
      </w:r>
      <w:r w:rsidRPr="000542FF">
        <w:rPr>
          <w:noProof/>
        </w:rPr>
        <w:t>Ako je odgovor potvrdan, navedite mjerodavne odredbe pravne osnove.</w:t>
      </w:r>
    </w:p>
    <w:p w14:paraId="2675BE9E" w14:textId="77777777" w:rsidR="009D1EBB" w:rsidRPr="000542FF" w:rsidRDefault="009D1EBB" w:rsidP="009D1EBB">
      <w:pPr>
        <w:pStyle w:val="Text1"/>
        <w:rPr>
          <w:noProof/>
        </w:rPr>
      </w:pPr>
      <w:r w:rsidRPr="000542FF">
        <w:rPr>
          <w:noProof/>
        </w:rPr>
        <w:t>…………………………………………………………………………………….</w:t>
      </w:r>
    </w:p>
    <w:p w14:paraId="0E1E7CE8" w14:textId="77777777" w:rsidR="009D1EBB" w:rsidRPr="000542FF" w:rsidRDefault="009D1EBB" w:rsidP="009D1EBB">
      <w:pPr>
        <w:pStyle w:val="ManualNumPar2"/>
        <w:rPr>
          <w:rFonts w:eastAsia="Times New Roman"/>
          <w:noProof/>
          <w:szCs w:val="24"/>
        </w:rPr>
      </w:pPr>
      <w:r w:rsidRPr="0073396F">
        <w:rPr>
          <w:noProof/>
        </w:rPr>
        <w:t>12.2.</w:t>
      </w:r>
      <w:r w:rsidRPr="0073396F">
        <w:rPr>
          <w:noProof/>
        </w:rPr>
        <w:tab/>
      </w:r>
      <w:r w:rsidRPr="000542FF">
        <w:rPr>
          <w:noProof/>
        </w:rPr>
        <w:t>Detaljno opišite troškove koji su prihvatljivi u okviru mjere.</w:t>
      </w:r>
    </w:p>
    <w:p w14:paraId="42AA8B06" w14:textId="77777777" w:rsidR="009D1EBB" w:rsidRPr="000542FF" w:rsidRDefault="009D1EBB" w:rsidP="009D1EBB">
      <w:pPr>
        <w:pStyle w:val="Text1"/>
        <w:rPr>
          <w:noProof/>
        </w:rPr>
      </w:pPr>
      <w:r w:rsidRPr="000542FF">
        <w:rPr>
          <w:noProof/>
        </w:rPr>
        <w:t>………………………………………………………………………………….</w:t>
      </w:r>
    </w:p>
    <w:p w14:paraId="23A44E9B" w14:textId="77777777" w:rsidR="009D1EBB" w:rsidRPr="000542FF" w:rsidRDefault="009D1EBB" w:rsidP="009D1EBB">
      <w:pPr>
        <w:pStyle w:val="ManualNumPar1"/>
        <w:rPr>
          <w:noProof/>
        </w:rPr>
      </w:pPr>
      <w:r w:rsidRPr="0073396F">
        <w:rPr>
          <w:noProof/>
        </w:rPr>
        <w:t>13.</w:t>
      </w:r>
      <w:r w:rsidRPr="0073396F">
        <w:rPr>
          <w:noProof/>
        </w:rPr>
        <w:tab/>
      </w:r>
      <w:r w:rsidRPr="000542FF">
        <w:rPr>
          <w:noProof/>
        </w:rPr>
        <w:t>Potvrdite da je u mjeri predviđeno da maksimalni intenzitet potpore ne premašuje 40 % prihvatljivih troškova.</w:t>
      </w:r>
    </w:p>
    <w:p w14:paraId="71685996" w14:textId="77777777" w:rsidR="009D1EBB" w:rsidRPr="000542FF" w:rsidRDefault="009D1EBB" w:rsidP="009D1EBB">
      <w:pPr>
        <w:pStyle w:val="Text1"/>
        <w:rPr>
          <w:noProof/>
        </w:rPr>
      </w:pPr>
      <w:sdt>
        <w:sdtPr>
          <w:rPr>
            <w:noProof/>
          </w:rPr>
          <w:id w:val="21369006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da</w:t>
      </w:r>
      <w:r w:rsidRPr="000542FF">
        <w:rPr>
          <w:noProof/>
        </w:rPr>
        <w:tab/>
      </w:r>
      <w:r w:rsidRPr="000542FF">
        <w:rPr>
          <w:noProof/>
        </w:rPr>
        <w:tab/>
      </w:r>
      <w:sdt>
        <w:sdtPr>
          <w:rPr>
            <w:noProof/>
          </w:rPr>
          <w:id w:val="21059876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542FF">
            <w:rPr>
              <w:rFonts w:ascii="MS Gothic" w:eastAsia="MS Gothic" w:hAnsi="MS Gothic" w:hint="eastAsia"/>
              <w:noProof/>
              <w:lang w:eastAsia="en-GB"/>
            </w:rPr>
            <w:t>☐</w:t>
          </w:r>
        </w:sdtContent>
      </w:sdt>
      <w:r w:rsidRPr="000542FF">
        <w:rPr>
          <w:noProof/>
        </w:rPr>
        <w:t xml:space="preserve"> ne</w:t>
      </w:r>
    </w:p>
    <w:p w14:paraId="4B41C20F" w14:textId="77777777" w:rsidR="009D1EBB" w:rsidRPr="000542FF" w:rsidRDefault="009D1EBB" w:rsidP="009D1EBB">
      <w:pPr>
        <w:pStyle w:val="ManualNumPar2"/>
        <w:rPr>
          <w:rFonts w:eastAsia="Times New Roman"/>
          <w:noProof/>
          <w:szCs w:val="24"/>
        </w:rPr>
      </w:pPr>
      <w:r w:rsidRPr="0073396F">
        <w:rPr>
          <w:noProof/>
        </w:rPr>
        <w:lastRenderedPageBreak/>
        <w:t>13.1.</w:t>
      </w:r>
      <w:r w:rsidRPr="0073396F">
        <w:rPr>
          <w:noProof/>
        </w:rPr>
        <w:tab/>
      </w:r>
      <w:r w:rsidRPr="000542FF">
        <w:rPr>
          <w:noProof/>
        </w:rPr>
        <w:t>Navedite maksimalne intenzitete potpore koji su primjenjivi za mjeru.</w:t>
      </w:r>
    </w:p>
    <w:p w14:paraId="34BE88F3" w14:textId="77777777" w:rsidR="009D1EBB" w:rsidRPr="000542FF" w:rsidRDefault="009D1EBB" w:rsidP="009D1EBB">
      <w:pPr>
        <w:pStyle w:val="Text1"/>
        <w:rPr>
          <w:noProof/>
        </w:rPr>
      </w:pPr>
      <w:r w:rsidRPr="000542FF">
        <w:rPr>
          <w:noProof/>
        </w:rPr>
        <w:t>………………………………………………………………………………….</w:t>
      </w:r>
    </w:p>
    <w:p w14:paraId="0C98A168" w14:textId="77777777" w:rsidR="009D1EBB" w:rsidRPr="000542FF" w:rsidRDefault="009D1EBB" w:rsidP="009D1EBB">
      <w:pPr>
        <w:pStyle w:val="ManualNumPar2"/>
        <w:rPr>
          <w:noProof/>
        </w:rPr>
      </w:pPr>
      <w:r w:rsidRPr="0073396F">
        <w:rPr>
          <w:noProof/>
        </w:rPr>
        <w:t>13.2.</w:t>
      </w:r>
      <w:r w:rsidRPr="0073396F">
        <w:rPr>
          <w:noProof/>
        </w:rPr>
        <w:tab/>
      </w:r>
      <w:r w:rsidRPr="000542FF">
        <w:rPr>
          <w:noProof/>
        </w:rPr>
        <w:t>Navedite odredbe pravne osnove u kojima su utvrđeni maksimalni intenziteti potpore za mjeru.</w:t>
      </w:r>
    </w:p>
    <w:p w14:paraId="5674BF10" w14:textId="77777777" w:rsidR="009D1EBB" w:rsidRPr="000542FF" w:rsidRDefault="009D1EBB" w:rsidP="009D1EBB">
      <w:pPr>
        <w:pStyle w:val="Text1"/>
        <w:rPr>
          <w:noProof/>
        </w:rPr>
      </w:pPr>
      <w:r w:rsidRPr="000542FF">
        <w:rPr>
          <w:noProof/>
        </w:rPr>
        <w:t>…………………………………………………………………………………….</w:t>
      </w:r>
    </w:p>
    <w:p w14:paraId="57D2B010" w14:textId="77777777" w:rsidR="009D1EBB" w:rsidRPr="000542FF" w:rsidRDefault="009D1EBB" w:rsidP="009D1EBB">
      <w:pPr>
        <w:pStyle w:val="ManualHeading4"/>
        <w:rPr>
          <w:noProof/>
        </w:rPr>
      </w:pPr>
      <w:r w:rsidRPr="000542FF">
        <w:rPr>
          <w:noProof/>
        </w:rPr>
        <w:t>OSTALI PODACI</w:t>
      </w:r>
    </w:p>
    <w:p w14:paraId="48B93B31" w14:textId="77777777" w:rsidR="009D1EBB" w:rsidRPr="000542FF" w:rsidRDefault="009D1EBB" w:rsidP="009D1EBB">
      <w:pPr>
        <w:pStyle w:val="ManualNumPar1"/>
        <w:rPr>
          <w:noProof/>
        </w:rPr>
      </w:pPr>
      <w:r w:rsidRPr="0073396F">
        <w:rPr>
          <w:noProof/>
        </w:rPr>
        <w:t>14.</w:t>
      </w:r>
      <w:r w:rsidRPr="0073396F">
        <w:rPr>
          <w:noProof/>
        </w:rPr>
        <w:tab/>
      </w:r>
      <w:r w:rsidRPr="000542FF">
        <w:rPr>
          <w:noProof/>
        </w:rPr>
        <w:t>Navedite sve ostale podatke koje smatrate relevantnima za ocjenu dotične mjere na temelju ovog odjeljka Smjernica.</w:t>
      </w:r>
    </w:p>
    <w:p w14:paraId="0520976D" w14:textId="77777777" w:rsidR="009D1EBB" w:rsidRPr="000542FF" w:rsidRDefault="009D1EBB" w:rsidP="009D1EBB">
      <w:pPr>
        <w:pStyle w:val="Text1"/>
        <w:rPr>
          <w:noProof/>
        </w:rPr>
      </w:pPr>
      <w:r w:rsidRPr="000542FF">
        <w:rPr>
          <w:noProof/>
        </w:rPr>
        <w:t>……………………………………………………………………………………….</w:t>
      </w:r>
    </w:p>
    <w:p w14:paraId="03B98825" w14:textId="77777777" w:rsidR="00E6658B" w:rsidRDefault="00E6658B"/>
    <w:sectPr w:rsidR="00E665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66256" w14:textId="77777777" w:rsidR="009D1EBB" w:rsidRDefault="009D1EBB" w:rsidP="009D1EBB">
      <w:pPr>
        <w:spacing w:before="0" w:after="0"/>
      </w:pPr>
      <w:r>
        <w:separator/>
      </w:r>
    </w:p>
  </w:endnote>
  <w:endnote w:type="continuationSeparator" w:id="0">
    <w:p w14:paraId="42CC0D9C" w14:textId="77777777" w:rsidR="009D1EBB" w:rsidRDefault="009D1EBB" w:rsidP="009D1EB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C8612" w14:textId="77777777" w:rsidR="009D1EBB" w:rsidRDefault="009D1EB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0A2B6" w14:textId="58A1025F" w:rsidR="009D1EBB" w:rsidRDefault="009D1EBB" w:rsidP="009D1EBB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283B9" w14:textId="77777777" w:rsidR="009D1EBB" w:rsidRDefault="009D1E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C0955F" w14:textId="77777777" w:rsidR="009D1EBB" w:rsidRDefault="009D1EBB" w:rsidP="009D1EBB">
      <w:pPr>
        <w:spacing w:before="0" w:after="0"/>
      </w:pPr>
      <w:r>
        <w:separator/>
      </w:r>
    </w:p>
  </w:footnote>
  <w:footnote w:type="continuationSeparator" w:id="0">
    <w:p w14:paraId="7A43A12F" w14:textId="77777777" w:rsidR="009D1EBB" w:rsidRDefault="009D1EBB" w:rsidP="009D1EBB">
      <w:pPr>
        <w:spacing w:before="0" w:after="0"/>
      </w:pPr>
      <w:r>
        <w:continuationSeparator/>
      </w:r>
    </w:p>
  </w:footnote>
  <w:footnote w:id="1">
    <w:p w14:paraId="4E5DF528" w14:textId="77777777" w:rsidR="009D1EBB" w:rsidRPr="00F877C4" w:rsidRDefault="009D1EBB" w:rsidP="009D1EBB">
      <w:pPr>
        <w:pStyle w:val="FootnoteText"/>
      </w:pPr>
      <w:r>
        <w:rPr>
          <w:rStyle w:val="FootnoteReference"/>
        </w:rPr>
        <w:footnoteRef/>
      </w:r>
      <w:r>
        <w:tab/>
        <w:t>SL C 107, 23.3.2023., str. 1.</w:t>
      </w:r>
    </w:p>
  </w:footnote>
  <w:footnote w:id="2">
    <w:p w14:paraId="0592E117" w14:textId="77777777" w:rsidR="009D1EBB" w:rsidRPr="003533B1" w:rsidRDefault="009D1EBB" w:rsidP="009D1EBB">
      <w:pPr>
        <w:pStyle w:val="FootnoteText"/>
      </w:pPr>
      <w:r>
        <w:rPr>
          <w:rStyle w:val="FootnoteReference"/>
        </w:rPr>
        <w:footnoteRef/>
      </w:r>
      <w:r>
        <w:tab/>
        <w:t xml:space="preserve">Uredba (EU) br. 1380/2013 Europskog parlamenta i Vijeća od 11. prosinca 2013. o zajedničkoj ribarstvenoj politici, izmjeni uredaba Vijeća (EZ) br. 1954/2003 i (EZ) br. 1224/2009 i stavljanju izvan snage uredaba (EZ) br. 2371/2002 i (EZ) br. 639/2004 i Odluke Vijeća 2004/585/EZ (SL L 354, 28.12.2013., str. 22.).  </w:t>
      </w:r>
    </w:p>
  </w:footnote>
  <w:footnote w:id="3">
    <w:p w14:paraId="6ED1F5DC" w14:textId="77777777" w:rsidR="009D1EBB" w:rsidRPr="000345FA" w:rsidRDefault="009D1EBB" w:rsidP="009D1EBB">
      <w:pPr>
        <w:pStyle w:val="FootnoteText"/>
      </w:pPr>
      <w:r>
        <w:rPr>
          <w:rStyle w:val="FootnoteReference"/>
        </w:rPr>
        <w:footnoteRef/>
      </w:r>
      <w:r>
        <w:tab/>
        <w:t>Vidjeti točke (225) i (226) Smjernica, u kojima je opisan razvoj događaja za nacionalno izvješće dostavljeno za godinu N i postupci Komisije do 31. ožujka godine N + 1.</w:t>
      </w:r>
    </w:p>
  </w:footnote>
  <w:footnote w:id="4">
    <w:p w14:paraId="07D1F635" w14:textId="77777777" w:rsidR="009D1EBB" w:rsidRPr="001A2686" w:rsidRDefault="009D1EBB" w:rsidP="009D1EBB">
      <w:pPr>
        <w:pStyle w:val="FootnoteText"/>
      </w:pPr>
      <w:r>
        <w:rPr>
          <w:rStyle w:val="FootnoteReference"/>
        </w:rPr>
        <w:footnoteRef/>
      </w:r>
      <w:r>
        <w:tab/>
        <w:t xml:space="preserve">Komunikacija Komisije Europskom parlamentu i Vijeću: Smjernice za analizu ravnoteže između ribolovnog kapaciteta i ribolovnih mogućnosti u skladu s člankom 22. Uredbe (EU) br. 1380/2013 Europskog parlamenta i Vijeća o zajedničkoj ribarstvenoj politici (COM(2014) 545 final).  </w:t>
      </w:r>
    </w:p>
  </w:footnote>
  <w:footnote w:id="5">
    <w:p w14:paraId="1CDEF758" w14:textId="77777777" w:rsidR="009D1EBB" w:rsidRPr="009A6F32" w:rsidRDefault="009D1EBB" w:rsidP="009D1EBB">
      <w:pPr>
        <w:pStyle w:val="FootnoteText"/>
        <w:ind w:left="567" w:hanging="567"/>
      </w:pPr>
      <w:r>
        <w:rPr>
          <w:rStyle w:val="FootnoteReference"/>
        </w:rPr>
        <w:footnoteRef/>
      </w:r>
      <w:r>
        <w:tab/>
        <w:t>Provedbena uredba Komisije (EU) 2022/46 оd 13. siječnja 2022. o provedbi Uredbe (EU) 2021/1139 Europskog parlamenta i Vijeća o uspostavi Europskog fonda za pomorstvo, ribarstvo i akvakulturu i izmjeni Uredbe (EU) 2017/1004 u pogledu utvrđivanja energetski učinkovitih tehnologija i specifikacije metodoloških elemenata za određivanje uobičajenog ribolovnog napora ribarskih plovila (SL L 9, 14.1.2022., str. 27.).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C2E47" w14:textId="77777777" w:rsidR="009D1EBB" w:rsidRDefault="009D1EB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24BAB" w14:textId="77777777" w:rsidR="009D1EBB" w:rsidRDefault="009D1EB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AD325" w14:textId="77777777" w:rsidR="009D1EBB" w:rsidRDefault="009D1EB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835285D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C1C085C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1DCA350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60D652D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5C689C4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D8E208C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504B2C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E7AA05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3963CA3"/>
    <w:multiLevelType w:val="hybridMultilevel"/>
    <w:tmpl w:val="A120D82E"/>
    <w:lvl w:ilvl="0" w:tplc="73FCFFA8">
      <w:start w:val="1"/>
      <w:numFmt w:val="lowerRoman"/>
      <w:pStyle w:val="Stylei"/>
      <w:lvlText w:val="(%1)"/>
      <w:lvlJc w:val="left"/>
      <w:pPr>
        <w:ind w:left="2704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3424" w:hanging="360"/>
      </w:pPr>
    </w:lvl>
    <w:lvl w:ilvl="2" w:tplc="1809001B" w:tentative="1">
      <w:start w:val="1"/>
      <w:numFmt w:val="lowerRoman"/>
      <w:lvlText w:val="%3."/>
      <w:lvlJc w:val="right"/>
      <w:pPr>
        <w:ind w:left="4144" w:hanging="180"/>
      </w:pPr>
    </w:lvl>
    <w:lvl w:ilvl="3" w:tplc="1809000F" w:tentative="1">
      <w:start w:val="1"/>
      <w:numFmt w:val="decimal"/>
      <w:lvlText w:val="%4."/>
      <w:lvlJc w:val="left"/>
      <w:pPr>
        <w:ind w:left="4864" w:hanging="360"/>
      </w:pPr>
    </w:lvl>
    <w:lvl w:ilvl="4" w:tplc="18090019" w:tentative="1">
      <w:start w:val="1"/>
      <w:numFmt w:val="lowerLetter"/>
      <w:lvlText w:val="%5."/>
      <w:lvlJc w:val="left"/>
      <w:pPr>
        <w:ind w:left="5584" w:hanging="360"/>
      </w:pPr>
    </w:lvl>
    <w:lvl w:ilvl="5" w:tplc="1809001B" w:tentative="1">
      <w:start w:val="1"/>
      <w:numFmt w:val="lowerRoman"/>
      <w:lvlText w:val="%6."/>
      <w:lvlJc w:val="right"/>
      <w:pPr>
        <w:ind w:left="6304" w:hanging="180"/>
      </w:pPr>
    </w:lvl>
    <w:lvl w:ilvl="6" w:tplc="1809000F" w:tentative="1">
      <w:start w:val="1"/>
      <w:numFmt w:val="decimal"/>
      <w:lvlText w:val="%7."/>
      <w:lvlJc w:val="left"/>
      <w:pPr>
        <w:ind w:left="7024" w:hanging="360"/>
      </w:pPr>
    </w:lvl>
    <w:lvl w:ilvl="7" w:tplc="18090019" w:tentative="1">
      <w:start w:val="1"/>
      <w:numFmt w:val="lowerLetter"/>
      <w:lvlText w:val="%8."/>
      <w:lvlJc w:val="left"/>
      <w:pPr>
        <w:ind w:left="7744" w:hanging="360"/>
      </w:pPr>
    </w:lvl>
    <w:lvl w:ilvl="8" w:tplc="1809001B" w:tentative="1">
      <w:start w:val="1"/>
      <w:numFmt w:val="lowerRoman"/>
      <w:lvlText w:val="%9."/>
      <w:lvlJc w:val="right"/>
      <w:pPr>
        <w:ind w:left="8464" w:hanging="180"/>
      </w:pPr>
    </w:lvl>
  </w:abstractNum>
  <w:abstractNum w:abstractNumId="9" w15:restartNumberingAfterBreak="0">
    <w:nsid w:val="15D11B8C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ormalKop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1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3" w15:restartNumberingAfterBreak="0">
    <w:nsid w:val="2D293CF4"/>
    <w:multiLevelType w:val="multilevel"/>
    <w:tmpl w:val="D756A110"/>
    <w:lvl w:ilvl="0">
      <w:start w:val="1"/>
      <w:numFmt w:val="decimal"/>
      <w:pStyle w:val="ContNum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lowerLetter"/>
      <w:pStyle w:val="ContNumLevel2"/>
      <w:lvlText w:val="%2."/>
      <w:lvlJc w:val="left"/>
      <w:pPr>
        <w:tabs>
          <w:tab w:val="num" w:pos="952"/>
        </w:tabs>
        <w:ind w:left="952" w:hanging="476"/>
      </w:pPr>
      <w:rPr>
        <w:rFonts w:hint="default"/>
      </w:rPr>
    </w:lvl>
    <w:lvl w:ilvl="2">
      <w:start w:val="1"/>
      <w:numFmt w:val="lowerRoman"/>
      <w:pStyle w:val="ContNumLevel3"/>
      <w:lvlText w:val="%3."/>
      <w:lvlJc w:val="left"/>
      <w:pPr>
        <w:tabs>
          <w:tab w:val="num" w:pos="1429"/>
        </w:tabs>
        <w:ind w:left="1429" w:hanging="477"/>
      </w:pPr>
      <w:rPr>
        <w:rFonts w:hint="default"/>
      </w:r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4" w15:restartNumberingAfterBreak="0">
    <w:nsid w:val="40FC46F2"/>
    <w:multiLevelType w:val="hybridMultilevel"/>
    <w:tmpl w:val="ED1842D4"/>
    <w:lvl w:ilvl="0" w:tplc="3A58B62E">
      <w:start w:val="1"/>
      <w:numFmt w:val="bullet"/>
      <w:pStyle w:val="Normal127Bullet63"/>
      <w:lvlText w:val=""/>
      <w:lvlJc w:val="left"/>
      <w:pPr>
        <w:ind w:left="1797" w:hanging="360"/>
      </w:pPr>
      <w:rPr>
        <w:rFonts w:ascii="Symbol" w:hAnsi="Symbol" w:hint="default"/>
        <w:b w:val="0"/>
        <w:i w:val="0"/>
        <w:sz w:val="22"/>
      </w:rPr>
    </w:lvl>
    <w:lvl w:ilvl="1" w:tplc="A994354A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CA0016A8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B14ADFE8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6CD80612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3DB2618E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BCE3840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61B2429A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90187070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5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6" w15:restartNumberingAfterBreak="0">
    <w:nsid w:val="465D172F"/>
    <w:multiLevelType w:val="multilevel"/>
    <w:tmpl w:val="53F08300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4A432656"/>
    <w:multiLevelType w:val="multilevel"/>
    <w:tmpl w:val="E04422B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9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0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1" w15:restartNumberingAfterBreak="0">
    <w:nsid w:val="64A12FA4"/>
    <w:multiLevelType w:val="multilevel"/>
    <w:tmpl w:val="428ECF3E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160437250">
    <w:abstractNumId w:val="17"/>
  </w:num>
  <w:num w:numId="2" w16cid:durableId="95298708">
    <w:abstractNumId w:val="17"/>
  </w:num>
  <w:num w:numId="3" w16cid:durableId="802700955">
    <w:abstractNumId w:val="17"/>
  </w:num>
  <w:num w:numId="4" w16cid:durableId="1127968917">
    <w:abstractNumId w:val="17"/>
  </w:num>
  <w:num w:numId="5" w16cid:durableId="223375932">
    <w:abstractNumId w:val="16"/>
  </w:num>
  <w:num w:numId="6" w16cid:durableId="1928878745">
    <w:abstractNumId w:val="16"/>
  </w:num>
  <w:num w:numId="7" w16cid:durableId="1198002612">
    <w:abstractNumId w:val="13"/>
  </w:num>
  <w:num w:numId="8" w16cid:durableId="537358098">
    <w:abstractNumId w:val="13"/>
  </w:num>
  <w:num w:numId="9" w16cid:durableId="70546065">
    <w:abstractNumId w:val="13"/>
  </w:num>
  <w:num w:numId="10" w16cid:durableId="1999067676">
    <w:abstractNumId w:val="15"/>
  </w:num>
  <w:num w:numId="11" w16cid:durableId="269362632">
    <w:abstractNumId w:val="19"/>
  </w:num>
  <w:num w:numId="12" w16cid:durableId="943927640">
    <w:abstractNumId w:val="20"/>
  </w:num>
  <w:num w:numId="13" w16cid:durableId="547230529">
    <w:abstractNumId w:val="12"/>
  </w:num>
  <w:num w:numId="14" w16cid:durableId="2009407815">
    <w:abstractNumId w:val="18"/>
  </w:num>
  <w:num w:numId="15" w16cid:durableId="1698462345">
    <w:abstractNumId w:val="22"/>
  </w:num>
  <w:num w:numId="16" w16cid:durableId="892229723">
    <w:abstractNumId w:val="21"/>
  </w:num>
  <w:num w:numId="17" w16cid:durableId="1119881883">
    <w:abstractNumId w:val="21"/>
  </w:num>
  <w:num w:numId="18" w16cid:durableId="599681503">
    <w:abstractNumId w:val="21"/>
  </w:num>
  <w:num w:numId="19" w16cid:durableId="1686903954">
    <w:abstractNumId w:val="7"/>
  </w:num>
  <w:num w:numId="20" w16cid:durableId="631178489">
    <w:abstractNumId w:val="7"/>
  </w:num>
  <w:num w:numId="21" w16cid:durableId="1567259895">
    <w:abstractNumId w:val="5"/>
  </w:num>
  <w:num w:numId="22" w16cid:durableId="503668344">
    <w:abstractNumId w:val="5"/>
  </w:num>
  <w:num w:numId="23" w16cid:durableId="879128238">
    <w:abstractNumId w:val="4"/>
  </w:num>
  <w:num w:numId="24" w16cid:durableId="811755485">
    <w:abstractNumId w:val="4"/>
  </w:num>
  <w:num w:numId="25" w16cid:durableId="1182821169">
    <w:abstractNumId w:val="3"/>
  </w:num>
  <w:num w:numId="26" w16cid:durableId="2072803304">
    <w:abstractNumId w:val="3"/>
  </w:num>
  <w:num w:numId="27" w16cid:durableId="901209961">
    <w:abstractNumId w:val="6"/>
  </w:num>
  <w:num w:numId="28" w16cid:durableId="1397050786">
    <w:abstractNumId w:val="6"/>
  </w:num>
  <w:num w:numId="29" w16cid:durableId="412436934">
    <w:abstractNumId w:val="2"/>
  </w:num>
  <w:num w:numId="30" w16cid:durableId="1511329551">
    <w:abstractNumId w:val="2"/>
  </w:num>
  <w:num w:numId="31" w16cid:durableId="1226718118">
    <w:abstractNumId w:val="1"/>
  </w:num>
  <w:num w:numId="32" w16cid:durableId="845631935">
    <w:abstractNumId w:val="1"/>
  </w:num>
  <w:num w:numId="33" w16cid:durableId="829950576">
    <w:abstractNumId w:val="0"/>
  </w:num>
  <w:num w:numId="34" w16cid:durableId="124978832">
    <w:abstractNumId w:val="0"/>
  </w:num>
  <w:num w:numId="35" w16cid:durableId="1160271050">
    <w:abstractNumId w:val="11"/>
  </w:num>
  <w:num w:numId="36" w16cid:durableId="1643347455">
    <w:abstractNumId w:val="11"/>
  </w:num>
  <w:num w:numId="37" w16cid:durableId="1378965735">
    <w:abstractNumId w:val="11"/>
  </w:num>
  <w:num w:numId="38" w16cid:durableId="917060653">
    <w:abstractNumId w:val="11"/>
  </w:num>
  <w:num w:numId="39" w16cid:durableId="1222130312">
    <w:abstractNumId w:val="11"/>
  </w:num>
  <w:num w:numId="40" w16cid:durableId="1611668214">
    <w:abstractNumId w:val="11"/>
  </w:num>
  <w:num w:numId="41" w16cid:durableId="458106537">
    <w:abstractNumId w:val="11"/>
  </w:num>
  <w:num w:numId="42" w16cid:durableId="960915140">
    <w:abstractNumId w:val="8"/>
  </w:num>
  <w:num w:numId="43" w16cid:durableId="1221357290">
    <w:abstractNumId w:val="9"/>
  </w:num>
  <w:num w:numId="44" w16cid:durableId="1762600965">
    <w:abstractNumId w:val="14"/>
  </w:num>
  <w:num w:numId="45" w16cid:durableId="36556198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4565295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9D1EBB"/>
    <w:rsid w:val="000216FC"/>
    <w:rsid w:val="00023793"/>
    <w:rsid w:val="0002601F"/>
    <w:rsid w:val="000530AA"/>
    <w:rsid w:val="00053A8E"/>
    <w:rsid w:val="00055092"/>
    <w:rsid w:val="00061517"/>
    <w:rsid w:val="00061AD8"/>
    <w:rsid w:val="00073E1D"/>
    <w:rsid w:val="000A0CEC"/>
    <w:rsid w:val="000C3D88"/>
    <w:rsid w:val="000F6C9A"/>
    <w:rsid w:val="00130A62"/>
    <w:rsid w:val="0013541D"/>
    <w:rsid w:val="00174207"/>
    <w:rsid w:val="001A0858"/>
    <w:rsid w:val="001C1BEB"/>
    <w:rsid w:val="001C4DC3"/>
    <w:rsid w:val="001E26F9"/>
    <w:rsid w:val="001F5C64"/>
    <w:rsid w:val="0020475A"/>
    <w:rsid w:val="00213BD4"/>
    <w:rsid w:val="002153F7"/>
    <w:rsid w:val="00226850"/>
    <w:rsid w:val="00231B31"/>
    <w:rsid w:val="00245BB1"/>
    <w:rsid w:val="00255B1E"/>
    <w:rsid w:val="00273543"/>
    <w:rsid w:val="00282A3F"/>
    <w:rsid w:val="00285DB1"/>
    <w:rsid w:val="00292AD5"/>
    <w:rsid w:val="00296C7B"/>
    <w:rsid w:val="002A2AC8"/>
    <w:rsid w:val="002B255A"/>
    <w:rsid w:val="002D363F"/>
    <w:rsid w:val="00300E24"/>
    <w:rsid w:val="003036B6"/>
    <w:rsid w:val="00305102"/>
    <w:rsid w:val="003172AB"/>
    <w:rsid w:val="003354A0"/>
    <w:rsid w:val="003358A3"/>
    <w:rsid w:val="0034064B"/>
    <w:rsid w:val="003504A9"/>
    <w:rsid w:val="00352912"/>
    <w:rsid w:val="00384DC5"/>
    <w:rsid w:val="003A0A62"/>
    <w:rsid w:val="003A0C0C"/>
    <w:rsid w:val="003B2FDC"/>
    <w:rsid w:val="003C7773"/>
    <w:rsid w:val="003F772A"/>
    <w:rsid w:val="00400024"/>
    <w:rsid w:val="00407127"/>
    <w:rsid w:val="0041673B"/>
    <w:rsid w:val="004210FB"/>
    <w:rsid w:val="004425B3"/>
    <w:rsid w:val="00457E62"/>
    <w:rsid w:val="00473044"/>
    <w:rsid w:val="0047552D"/>
    <w:rsid w:val="00483A8A"/>
    <w:rsid w:val="0048768B"/>
    <w:rsid w:val="00496832"/>
    <w:rsid w:val="004A093C"/>
    <w:rsid w:val="004C17F1"/>
    <w:rsid w:val="004D2009"/>
    <w:rsid w:val="004D6135"/>
    <w:rsid w:val="004E79BD"/>
    <w:rsid w:val="00525721"/>
    <w:rsid w:val="005304FB"/>
    <w:rsid w:val="005323E0"/>
    <w:rsid w:val="00534B9A"/>
    <w:rsid w:val="00555156"/>
    <w:rsid w:val="00555F8C"/>
    <w:rsid w:val="005574C8"/>
    <w:rsid w:val="00557D18"/>
    <w:rsid w:val="00564CBC"/>
    <w:rsid w:val="00564ECD"/>
    <w:rsid w:val="005867D1"/>
    <w:rsid w:val="005B6578"/>
    <w:rsid w:val="005C4D24"/>
    <w:rsid w:val="005C5A04"/>
    <w:rsid w:val="005D7645"/>
    <w:rsid w:val="005E2EB5"/>
    <w:rsid w:val="005F6269"/>
    <w:rsid w:val="006058C1"/>
    <w:rsid w:val="00614A2A"/>
    <w:rsid w:val="006157D6"/>
    <w:rsid w:val="00621DF5"/>
    <w:rsid w:val="00626E82"/>
    <w:rsid w:val="0063050F"/>
    <w:rsid w:val="006449E9"/>
    <w:rsid w:val="00650AAE"/>
    <w:rsid w:val="0066354F"/>
    <w:rsid w:val="006941A1"/>
    <w:rsid w:val="00694F25"/>
    <w:rsid w:val="006A6DA5"/>
    <w:rsid w:val="007034EB"/>
    <w:rsid w:val="00703F7B"/>
    <w:rsid w:val="007077A4"/>
    <w:rsid w:val="0072191F"/>
    <w:rsid w:val="00723917"/>
    <w:rsid w:val="007279FD"/>
    <w:rsid w:val="0073131A"/>
    <w:rsid w:val="00741D20"/>
    <w:rsid w:val="00742551"/>
    <w:rsid w:val="00746F75"/>
    <w:rsid w:val="007562EF"/>
    <w:rsid w:val="0075790E"/>
    <w:rsid w:val="00777D2A"/>
    <w:rsid w:val="007A1106"/>
    <w:rsid w:val="007A74EE"/>
    <w:rsid w:val="007C35B3"/>
    <w:rsid w:val="007D74F9"/>
    <w:rsid w:val="007D7B5B"/>
    <w:rsid w:val="007E6226"/>
    <w:rsid w:val="007F1484"/>
    <w:rsid w:val="007F2DDC"/>
    <w:rsid w:val="007F33F5"/>
    <w:rsid w:val="0080432F"/>
    <w:rsid w:val="008140B8"/>
    <w:rsid w:val="00845D37"/>
    <w:rsid w:val="008544B6"/>
    <w:rsid w:val="00867B7C"/>
    <w:rsid w:val="00867EB1"/>
    <w:rsid w:val="008760A1"/>
    <w:rsid w:val="00877B16"/>
    <w:rsid w:val="008951E8"/>
    <w:rsid w:val="008B4E9E"/>
    <w:rsid w:val="008C152B"/>
    <w:rsid w:val="008E71E6"/>
    <w:rsid w:val="00902B0E"/>
    <w:rsid w:val="00916AE8"/>
    <w:rsid w:val="009214E2"/>
    <w:rsid w:val="00935956"/>
    <w:rsid w:val="0094572E"/>
    <w:rsid w:val="00962EAE"/>
    <w:rsid w:val="00965825"/>
    <w:rsid w:val="00971BD1"/>
    <w:rsid w:val="00976056"/>
    <w:rsid w:val="00977230"/>
    <w:rsid w:val="0098319D"/>
    <w:rsid w:val="00992B5E"/>
    <w:rsid w:val="00993288"/>
    <w:rsid w:val="009940EF"/>
    <w:rsid w:val="009A2D34"/>
    <w:rsid w:val="009B0CDA"/>
    <w:rsid w:val="009C1133"/>
    <w:rsid w:val="009D1EBB"/>
    <w:rsid w:val="009E7DD4"/>
    <w:rsid w:val="009F62CB"/>
    <w:rsid w:val="00A07FC5"/>
    <w:rsid w:val="00A4098E"/>
    <w:rsid w:val="00A55890"/>
    <w:rsid w:val="00A81EB8"/>
    <w:rsid w:val="00A83BD9"/>
    <w:rsid w:val="00AA7B4D"/>
    <w:rsid w:val="00AB1439"/>
    <w:rsid w:val="00AB7F0D"/>
    <w:rsid w:val="00AC578E"/>
    <w:rsid w:val="00B16ACF"/>
    <w:rsid w:val="00B25D1D"/>
    <w:rsid w:val="00B36AED"/>
    <w:rsid w:val="00B37B54"/>
    <w:rsid w:val="00B511CB"/>
    <w:rsid w:val="00B600C9"/>
    <w:rsid w:val="00B70962"/>
    <w:rsid w:val="00B729DC"/>
    <w:rsid w:val="00BA29BC"/>
    <w:rsid w:val="00BA384F"/>
    <w:rsid w:val="00BC5E62"/>
    <w:rsid w:val="00BC6A54"/>
    <w:rsid w:val="00BD4857"/>
    <w:rsid w:val="00BF5BAB"/>
    <w:rsid w:val="00C01F2C"/>
    <w:rsid w:val="00C10D6B"/>
    <w:rsid w:val="00C21EF9"/>
    <w:rsid w:val="00C24465"/>
    <w:rsid w:val="00C27F51"/>
    <w:rsid w:val="00C43034"/>
    <w:rsid w:val="00C6059E"/>
    <w:rsid w:val="00C60826"/>
    <w:rsid w:val="00C66A16"/>
    <w:rsid w:val="00C67855"/>
    <w:rsid w:val="00C74E85"/>
    <w:rsid w:val="00C753DA"/>
    <w:rsid w:val="00C833AC"/>
    <w:rsid w:val="00CA2FE4"/>
    <w:rsid w:val="00CC059B"/>
    <w:rsid w:val="00CC2410"/>
    <w:rsid w:val="00CC321F"/>
    <w:rsid w:val="00CC5A11"/>
    <w:rsid w:val="00CD23CC"/>
    <w:rsid w:val="00CD66CB"/>
    <w:rsid w:val="00CE1257"/>
    <w:rsid w:val="00D0591E"/>
    <w:rsid w:val="00D42133"/>
    <w:rsid w:val="00D533D3"/>
    <w:rsid w:val="00D67EFF"/>
    <w:rsid w:val="00D73A08"/>
    <w:rsid w:val="00D76358"/>
    <w:rsid w:val="00D81D03"/>
    <w:rsid w:val="00D865A5"/>
    <w:rsid w:val="00D973F4"/>
    <w:rsid w:val="00DA5E4B"/>
    <w:rsid w:val="00DB22C1"/>
    <w:rsid w:val="00DF53A3"/>
    <w:rsid w:val="00DF64E6"/>
    <w:rsid w:val="00E043EC"/>
    <w:rsid w:val="00E04515"/>
    <w:rsid w:val="00E119E0"/>
    <w:rsid w:val="00E11FFF"/>
    <w:rsid w:val="00E17BF3"/>
    <w:rsid w:val="00E3722E"/>
    <w:rsid w:val="00E54D88"/>
    <w:rsid w:val="00E61A7D"/>
    <w:rsid w:val="00E63F17"/>
    <w:rsid w:val="00E6658B"/>
    <w:rsid w:val="00E67B81"/>
    <w:rsid w:val="00E81978"/>
    <w:rsid w:val="00E861D1"/>
    <w:rsid w:val="00E90987"/>
    <w:rsid w:val="00E91E82"/>
    <w:rsid w:val="00EA69D3"/>
    <w:rsid w:val="00EB18D9"/>
    <w:rsid w:val="00ED047C"/>
    <w:rsid w:val="00ED6303"/>
    <w:rsid w:val="00EE7275"/>
    <w:rsid w:val="00EF0DAA"/>
    <w:rsid w:val="00EF5A07"/>
    <w:rsid w:val="00F00039"/>
    <w:rsid w:val="00F12804"/>
    <w:rsid w:val="00F13412"/>
    <w:rsid w:val="00F166A9"/>
    <w:rsid w:val="00F17FD5"/>
    <w:rsid w:val="00F270E9"/>
    <w:rsid w:val="00F30332"/>
    <w:rsid w:val="00F375B0"/>
    <w:rsid w:val="00F40D8D"/>
    <w:rsid w:val="00F5269D"/>
    <w:rsid w:val="00F53AA0"/>
    <w:rsid w:val="00F57A1C"/>
    <w:rsid w:val="00F7733F"/>
    <w:rsid w:val="00F92622"/>
    <w:rsid w:val="00F9321B"/>
    <w:rsid w:val="00FA4A70"/>
    <w:rsid w:val="00FA7F61"/>
    <w:rsid w:val="00FB668F"/>
    <w:rsid w:val="00FC6CA0"/>
    <w:rsid w:val="00FD0EA5"/>
    <w:rsid w:val="00FD5EDA"/>
    <w:rsid w:val="00FE088A"/>
    <w:rsid w:val="00FF413E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B96766A"/>
  <w15:chartTrackingRefBased/>
  <w15:docId w15:val="{B937EEFF-C8AB-400F-959F-E1AF003F7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1EBB"/>
    <w:pPr>
      <w:spacing w:before="120" w:after="120" w:line="240" w:lineRule="auto"/>
      <w:jc w:val="both"/>
    </w:pPr>
    <w:rPr>
      <w:rFonts w:ascii="Times New Roman" w:hAnsi="Times New Roman" w:cs="Times New Roman"/>
      <w:kern w:val="0"/>
      <w:sz w:val="24"/>
      <w:lang w:val="hr-HR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3504A9"/>
    <w:pPr>
      <w:keepNext/>
      <w:numPr>
        <w:numId w:val="18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Normal"/>
    <w:link w:val="Heading2Char"/>
    <w:qFormat/>
    <w:rsid w:val="003504A9"/>
    <w:pPr>
      <w:keepNext/>
      <w:numPr>
        <w:ilvl w:val="1"/>
        <w:numId w:val="18"/>
      </w:numPr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3504A9"/>
    <w:pPr>
      <w:keepNext/>
      <w:numPr>
        <w:ilvl w:val="2"/>
        <w:numId w:val="18"/>
      </w:numPr>
      <w:outlineLvl w:val="2"/>
    </w:pPr>
    <w:rPr>
      <w:i/>
    </w:rPr>
  </w:style>
  <w:style w:type="paragraph" w:styleId="Heading4">
    <w:name w:val="heading 4"/>
    <w:basedOn w:val="Normal"/>
    <w:next w:val="Normal"/>
    <w:link w:val="Heading4Char"/>
    <w:qFormat/>
    <w:rsid w:val="003504A9"/>
    <w:pPr>
      <w:keepNext/>
      <w:numPr>
        <w:ilvl w:val="3"/>
        <w:numId w:val="18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7DD4"/>
    <w:pPr>
      <w:keepNext/>
      <w:numPr>
        <w:ilvl w:val="4"/>
        <w:numId w:val="18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7DD4"/>
    <w:pPr>
      <w:keepNext/>
      <w:numPr>
        <w:ilvl w:val="5"/>
        <w:numId w:val="18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7DD4"/>
    <w:pPr>
      <w:keepNext/>
      <w:numPr>
        <w:ilvl w:val="6"/>
        <w:numId w:val="18"/>
      </w:numPr>
      <w:outlineLvl w:val="6"/>
    </w:pPr>
    <w:rPr>
      <w:rFonts w:eastAsiaTheme="majorEastAsia"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D1EBB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D1EBB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0NR">
    <w:name w:val="Heading 0 NR"/>
    <w:basedOn w:val="Normal"/>
    <w:link w:val="Heading0NRChar"/>
    <w:autoRedefine/>
    <w:rsid w:val="003504A9"/>
    <w:pPr>
      <w:keepNext/>
      <w:framePr w:wrap="notBeside" w:vAnchor="text" w:hAnchor="text" w:y="1"/>
      <w:pBdr>
        <w:bottom w:val="single" w:sz="4" w:space="1" w:color="auto"/>
      </w:pBdr>
      <w:spacing w:before="240" w:after="280"/>
      <w:ind w:left="709" w:hanging="709"/>
      <w:outlineLvl w:val="0"/>
    </w:pPr>
    <w:rPr>
      <w:b/>
      <w:bCs/>
      <w:smallCaps/>
      <w:sz w:val="44"/>
      <w:lang w:val="fr-BE"/>
    </w:rPr>
  </w:style>
  <w:style w:type="character" w:customStyle="1" w:styleId="Heading0NRChar">
    <w:name w:val="Heading 0 NR Char"/>
    <w:link w:val="Heading0NR"/>
    <w:rsid w:val="003504A9"/>
    <w:rPr>
      <w:b/>
      <w:bCs/>
      <w:smallCaps/>
      <w:sz w:val="44"/>
      <w:lang w:val="fr-BE"/>
    </w:rPr>
  </w:style>
  <w:style w:type="character" w:customStyle="1" w:styleId="Heading1Char">
    <w:name w:val="Heading 1 Char"/>
    <w:link w:val="Heading1"/>
    <w:rsid w:val="003504A9"/>
    <w:rPr>
      <w:b/>
      <w:smallCaps/>
    </w:rPr>
  </w:style>
  <w:style w:type="character" w:customStyle="1" w:styleId="Heading2Char">
    <w:name w:val="Heading 2 Char"/>
    <w:basedOn w:val="DefaultParagraphFont"/>
    <w:link w:val="Heading2"/>
    <w:rsid w:val="003504A9"/>
    <w:rPr>
      <w:b/>
    </w:rPr>
  </w:style>
  <w:style w:type="character" w:customStyle="1" w:styleId="Heading3Char">
    <w:name w:val="Heading 3 Char"/>
    <w:basedOn w:val="DefaultParagraphFont"/>
    <w:link w:val="Heading3"/>
    <w:rsid w:val="003504A9"/>
    <w:rPr>
      <w:i/>
    </w:rPr>
  </w:style>
  <w:style w:type="character" w:customStyle="1" w:styleId="Heading4Char">
    <w:name w:val="Heading 4 Char"/>
    <w:basedOn w:val="DefaultParagraphFont"/>
    <w:link w:val="Heading4"/>
    <w:rsid w:val="003504A9"/>
  </w:style>
  <w:style w:type="paragraph" w:customStyle="1" w:styleId="ListNumber1">
    <w:name w:val="List Number 1"/>
    <w:basedOn w:val="Normal"/>
    <w:qFormat/>
    <w:rsid w:val="007562EF"/>
    <w:pPr>
      <w:numPr>
        <w:numId w:val="6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94572E"/>
    <w:pPr>
      <w:spacing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572E"/>
    <w:rPr>
      <w:rFonts w:ascii="Times New Roman" w:hAnsi="Times New Roman" w:cs="Times New Roman"/>
      <w:sz w:val="20"/>
      <w:szCs w:val="20"/>
    </w:rPr>
  </w:style>
  <w:style w:type="paragraph" w:customStyle="1" w:styleId="ContNum">
    <w:name w:val="ContNum"/>
    <w:basedOn w:val="Normal"/>
    <w:uiPriority w:val="1"/>
    <w:qFormat/>
    <w:rsid w:val="00F53AA0"/>
    <w:pPr>
      <w:numPr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2">
    <w:name w:val="ContNum (Level 2)"/>
    <w:basedOn w:val="Normal"/>
    <w:uiPriority w:val="1"/>
    <w:rsid w:val="00F53AA0"/>
    <w:pPr>
      <w:numPr>
        <w:ilvl w:val="1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3">
    <w:name w:val="ContNum (Level 3)"/>
    <w:basedOn w:val="Normal"/>
    <w:uiPriority w:val="1"/>
    <w:rsid w:val="00F53AA0"/>
    <w:pPr>
      <w:numPr>
        <w:ilvl w:val="2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Accompagnant">
    <w:name w:val="Accompagnant"/>
    <w:basedOn w:val="Normal"/>
    <w:next w:val="Normal"/>
    <w:rsid w:val="009E7DD4"/>
    <w:pPr>
      <w:spacing w:after="240"/>
      <w:jc w:val="center"/>
    </w:pPr>
    <w:rPr>
      <w:b/>
      <w:i/>
    </w:rPr>
  </w:style>
  <w:style w:type="paragraph" w:customStyle="1" w:styleId="AccompagnantPagedecouverture">
    <w:name w:val="Accompagnant (Page de couverture)"/>
    <w:basedOn w:val="Accompagnant"/>
    <w:next w:val="Normal"/>
    <w:rsid w:val="009E7DD4"/>
  </w:style>
  <w:style w:type="character" w:customStyle="1" w:styleId="Added">
    <w:name w:val="Added"/>
    <w:basedOn w:val="DefaultParagraphFont"/>
    <w:rsid w:val="009E7DD4"/>
    <w:rPr>
      <w:b/>
      <w:u w:val="single"/>
      <w:shd w:val="clear" w:color="auto" w:fill="auto"/>
    </w:rPr>
  </w:style>
  <w:style w:type="paragraph" w:customStyle="1" w:styleId="Address">
    <w:name w:val="Address"/>
    <w:basedOn w:val="Normal"/>
    <w:next w:val="Normal"/>
    <w:rsid w:val="009E7DD4"/>
    <w:pPr>
      <w:keepLines/>
      <w:spacing w:line="360" w:lineRule="auto"/>
      <w:ind w:left="3402"/>
    </w:pPr>
  </w:style>
  <w:style w:type="paragraph" w:customStyle="1" w:styleId="Annexetitre">
    <w:name w:val="Annexe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Normal"/>
    <w:rsid w:val="009E7DD4"/>
    <w:pPr>
      <w:spacing w:before="480"/>
    </w:pPr>
  </w:style>
  <w:style w:type="character" w:customStyle="1" w:styleId="Aucun">
    <w:name w:val="Aucun"/>
    <w:rsid w:val="009E7DD4"/>
    <w:rPr>
      <w:lang w:val="en-US"/>
    </w:rPr>
  </w:style>
  <w:style w:type="paragraph" w:customStyle="1" w:styleId="Avertissementtitre">
    <w:name w:val="Avertissement titre"/>
    <w:basedOn w:val="Normal"/>
    <w:next w:val="Normal"/>
    <w:rsid w:val="009E7DD4"/>
    <w:pPr>
      <w:keepNext/>
      <w:spacing w:before="480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DD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DD4"/>
    <w:rPr>
      <w:rFonts w:ascii="Segoe UI" w:hAnsi="Segoe UI" w:cs="Segoe UI"/>
      <w:sz w:val="18"/>
      <w:szCs w:val="18"/>
    </w:rPr>
  </w:style>
  <w:style w:type="paragraph" w:customStyle="1" w:styleId="Bullet0">
    <w:name w:val="Bullet 0"/>
    <w:basedOn w:val="Normal"/>
    <w:rsid w:val="009E7DD4"/>
    <w:pPr>
      <w:numPr>
        <w:numId w:val="10"/>
      </w:numPr>
    </w:pPr>
  </w:style>
  <w:style w:type="paragraph" w:customStyle="1" w:styleId="Bullet1">
    <w:name w:val="Bullet 1"/>
    <w:basedOn w:val="Normal"/>
    <w:rsid w:val="009E7DD4"/>
    <w:pPr>
      <w:numPr>
        <w:numId w:val="11"/>
      </w:numPr>
    </w:pPr>
  </w:style>
  <w:style w:type="paragraph" w:customStyle="1" w:styleId="Bullet2">
    <w:name w:val="Bullet 2"/>
    <w:basedOn w:val="Normal"/>
    <w:rsid w:val="009E7DD4"/>
    <w:pPr>
      <w:numPr>
        <w:numId w:val="12"/>
      </w:numPr>
    </w:pPr>
  </w:style>
  <w:style w:type="paragraph" w:customStyle="1" w:styleId="Bullet3">
    <w:name w:val="Bullet 3"/>
    <w:basedOn w:val="Normal"/>
    <w:rsid w:val="009E7DD4"/>
    <w:pPr>
      <w:numPr>
        <w:numId w:val="13"/>
      </w:numPr>
    </w:pPr>
  </w:style>
  <w:style w:type="paragraph" w:customStyle="1" w:styleId="Bullet4">
    <w:name w:val="Bullet 4"/>
    <w:basedOn w:val="Normal"/>
    <w:rsid w:val="009E7DD4"/>
    <w:pPr>
      <w:numPr>
        <w:numId w:val="14"/>
      </w:numPr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9E7DD4"/>
    <w:rPr>
      <w:i/>
      <w:iCs/>
      <w:color w:val="1F497D" w:themeColor="text2"/>
      <w:sz w:val="18"/>
      <w:szCs w:val="18"/>
    </w:rPr>
  </w:style>
  <w:style w:type="paragraph" w:customStyle="1" w:styleId="ChapterTitle">
    <w:name w:val="ChapterTitle"/>
    <w:basedOn w:val="Normal"/>
    <w:next w:val="Normal"/>
    <w:rsid w:val="009E7DD4"/>
    <w:pPr>
      <w:keepNext/>
      <w:spacing w:after="360"/>
      <w:jc w:val="center"/>
    </w:pPr>
    <w:rPr>
      <w:b/>
      <w:sz w:val="32"/>
    </w:rPr>
  </w:style>
  <w:style w:type="paragraph" w:customStyle="1" w:styleId="Default">
    <w:name w:val="Default"/>
    <w:rsid w:val="009E7DD4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  <w:lang w:val="en-US"/>
    </w:rPr>
  </w:style>
  <w:style w:type="paragraph" w:customStyle="1" w:styleId="CM1">
    <w:name w:val="CM1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paragraph" w:customStyle="1" w:styleId="CM3">
    <w:name w:val="CM3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9E7D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7D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7DD4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D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DD4"/>
    <w:rPr>
      <w:rFonts w:ascii="Times New Roman" w:hAnsi="Times New Roman" w:cs="Times New Roman"/>
      <w:b/>
      <w:bCs/>
      <w:sz w:val="20"/>
      <w:szCs w:val="20"/>
    </w:rPr>
  </w:style>
  <w:style w:type="paragraph" w:customStyle="1" w:styleId="Confidence">
    <w:name w:val="Confidence"/>
    <w:basedOn w:val="Normal"/>
    <w:next w:val="Normal"/>
    <w:rsid w:val="009E7DD4"/>
    <w:pPr>
      <w:spacing w:before="360"/>
      <w:jc w:val="center"/>
    </w:pPr>
  </w:style>
  <w:style w:type="paragraph" w:customStyle="1" w:styleId="Confidentialit">
    <w:name w:val="Confidentialité"/>
    <w:basedOn w:val="Normal"/>
    <w:next w:val="Normal"/>
    <w:rsid w:val="009E7DD4"/>
    <w:pPr>
      <w:spacing w:before="240" w:after="240"/>
      <w:ind w:left="5103"/>
    </w:pPr>
    <w:rPr>
      <w:i/>
      <w:sz w:val="32"/>
    </w:rPr>
  </w:style>
  <w:style w:type="paragraph" w:customStyle="1" w:styleId="Considrant">
    <w:name w:val="Considérant"/>
    <w:basedOn w:val="Normal"/>
    <w:rsid w:val="009E7DD4"/>
    <w:pPr>
      <w:numPr>
        <w:numId w:val="15"/>
      </w:numPr>
    </w:pPr>
  </w:style>
  <w:style w:type="paragraph" w:customStyle="1" w:styleId="Corrigendum">
    <w:name w:val="Corrigendum"/>
    <w:basedOn w:val="Normal"/>
    <w:next w:val="Normal"/>
    <w:rsid w:val="009E7DD4"/>
    <w:pPr>
      <w:spacing w:after="240"/>
    </w:pPr>
  </w:style>
  <w:style w:type="paragraph" w:customStyle="1" w:styleId="Datedadoption">
    <w:name w:val="Date d'adoption"/>
    <w:basedOn w:val="Normal"/>
    <w:next w:val="Normal"/>
    <w:rsid w:val="009E7DD4"/>
    <w:pPr>
      <w:spacing w:before="360" w:after="0"/>
      <w:jc w:val="center"/>
    </w:pPr>
    <w:rPr>
      <w:b/>
    </w:rPr>
  </w:style>
  <w:style w:type="paragraph" w:customStyle="1" w:styleId="DatedadoptionPagedecouverture">
    <w:name w:val="Date d'adoption (Page de couverture)"/>
    <w:basedOn w:val="Datedadoption"/>
    <w:next w:val="Normal"/>
    <w:rsid w:val="009E7DD4"/>
  </w:style>
  <w:style w:type="paragraph" w:customStyle="1" w:styleId="DateMarking">
    <w:name w:val="DateMarking"/>
    <w:basedOn w:val="Normal"/>
    <w:rsid w:val="009E7DD4"/>
    <w:pPr>
      <w:spacing w:after="0"/>
      <w:ind w:left="5103"/>
    </w:pPr>
    <w:rPr>
      <w:i/>
      <w:sz w:val="28"/>
    </w:rPr>
  </w:style>
  <w:style w:type="paragraph" w:customStyle="1" w:styleId="Declassification">
    <w:name w:val="Declassification"/>
    <w:basedOn w:val="Normal"/>
    <w:next w:val="Normal"/>
    <w:rsid w:val="009E7DD4"/>
    <w:pPr>
      <w:spacing w:after="0"/>
    </w:pPr>
  </w:style>
  <w:style w:type="character" w:customStyle="1" w:styleId="Deleted">
    <w:name w:val="Deleted"/>
    <w:basedOn w:val="DefaultParagraphFont"/>
    <w:rsid w:val="009E7DD4"/>
    <w:rPr>
      <w:strike/>
      <w:dstrike w:val="0"/>
      <w:shd w:val="clear" w:color="auto" w:fill="auto"/>
    </w:rPr>
  </w:style>
  <w:style w:type="paragraph" w:customStyle="1" w:styleId="Disclaimer">
    <w:name w:val="Disclaimer"/>
    <w:basedOn w:val="Normal"/>
    <w:rsid w:val="009E7DD4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Emission">
    <w:name w:val="Emission"/>
    <w:basedOn w:val="Normal"/>
    <w:next w:val="Normal"/>
    <w:rsid w:val="009E7DD4"/>
    <w:pPr>
      <w:spacing w:after="0"/>
      <w:ind w:left="5103"/>
    </w:pPr>
  </w:style>
  <w:style w:type="character" w:styleId="Emphasis">
    <w:name w:val="Emphasis"/>
    <w:basedOn w:val="DefaultParagraphFont"/>
    <w:uiPriority w:val="20"/>
    <w:qFormat/>
    <w:rsid w:val="009E7DD4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E7DD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7DD4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E7DD4"/>
    <w:rPr>
      <w:rFonts w:ascii="Times New Roman" w:hAnsi="Times New Roman" w:cs="Times New Roman"/>
      <w:sz w:val="20"/>
      <w:szCs w:val="20"/>
    </w:rPr>
  </w:style>
  <w:style w:type="paragraph" w:customStyle="1" w:styleId="Exposdesmotifstitre">
    <w:name w:val="Exposé des motifs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Normal"/>
    <w:rsid w:val="009E7DD4"/>
    <w:pPr>
      <w:keepNext/>
      <w:spacing w:after="0"/>
    </w:pPr>
  </w:style>
  <w:style w:type="paragraph" w:customStyle="1" w:styleId="Fichefinanciretitre">
    <w:name w:val="Fiche financière titre"/>
    <w:basedOn w:val="Normal"/>
    <w:next w:val="Normal"/>
    <w:rsid w:val="009E7DD4"/>
    <w:pPr>
      <w:jc w:val="center"/>
    </w:pPr>
    <w:rPr>
      <w:b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7DD4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9E7DD4"/>
    <w:pPr>
      <w:tabs>
        <w:tab w:val="center" w:pos="4535"/>
        <w:tab w:val="right" w:pos="9071"/>
        <w:tab w:val="right" w:pos="9921"/>
      </w:tabs>
      <w:spacing w:before="360" w:after="0"/>
      <w:ind w:left="-850" w:right="-850"/>
    </w:pPr>
  </w:style>
  <w:style w:type="character" w:customStyle="1" w:styleId="FooterChar">
    <w:name w:val="Footer Char"/>
    <w:basedOn w:val="DefaultParagraphFont"/>
    <w:link w:val="Foot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FooterLandscape">
    <w:name w:val="FooterLandscape"/>
    <w:basedOn w:val="Normal"/>
    <w:rsid w:val="009E7DD4"/>
    <w:pPr>
      <w:tabs>
        <w:tab w:val="center" w:pos="7285"/>
        <w:tab w:val="center" w:pos="10913"/>
        <w:tab w:val="right" w:pos="15137"/>
      </w:tabs>
      <w:spacing w:before="360" w:after="0"/>
      <w:ind w:left="-567" w:right="-567"/>
    </w:pPr>
  </w:style>
  <w:style w:type="character" w:styleId="FootnoteReference">
    <w:name w:val="footnote reference"/>
    <w:basedOn w:val="DefaultParagraphFont"/>
    <w:link w:val="Signature"/>
    <w:uiPriority w:val="99"/>
    <w:semiHidden/>
    <w:unhideWhenUsed/>
    <w:rsid w:val="009E7DD4"/>
    <w:rPr>
      <w:shd w:val="clear" w:color="auto" w:fill="auto"/>
      <w:vertAlign w:val="superscript"/>
    </w:rPr>
  </w:style>
  <w:style w:type="paragraph" w:customStyle="1" w:styleId="Formuledadoption">
    <w:name w:val="Formule d'adoption"/>
    <w:basedOn w:val="Normal"/>
    <w:next w:val="Normal"/>
    <w:rsid w:val="009E7DD4"/>
    <w:pPr>
      <w:keepNext/>
    </w:pPr>
  </w:style>
  <w:style w:type="paragraph" w:styleId="Header">
    <w:name w:val="header"/>
    <w:basedOn w:val="Normal"/>
    <w:link w:val="HeaderChar"/>
    <w:uiPriority w:val="99"/>
    <w:unhideWhenUsed/>
    <w:rsid w:val="009E7DD4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E7DD4"/>
    <w:pPr>
      <w:jc w:val="right"/>
    </w:pPr>
    <w:rPr>
      <w:sz w:val="28"/>
    </w:rPr>
  </w:style>
  <w:style w:type="paragraph" w:customStyle="1" w:styleId="HeaderLandscape">
    <w:name w:val="HeaderLandscape"/>
    <w:basedOn w:val="Normal"/>
    <w:rsid w:val="009E7DD4"/>
    <w:pPr>
      <w:tabs>
        <w:tab w:val="center" w:pos="7285"/>
        <w:tab w:val="right" w:pos="14003"/>
      </w:tabs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9E7DD4"/>
    <w:rPr>
      <w:rFonts w:ascii="Times New Roman" w:eastAsiaTheme="majorEastAsia" w:hAnsi="Times New Roman" w:cs="Times New Roman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styleId="Hyperlink">
    <w:name w:val="Hyperlink"/>
    <w:basedOn w:val="DefaultParagraphFont"/>
    <w:uiPriority w:val="99"/>
    <w:unhideWhenUsed/>
    <w:rsid w:val="009E7DD4"/>
    <w:rPr>
      <w:color w:val="0000FF" w:themeColor="hyperlink"/>
      <w:u w:val="single"/>
    </w:rPr>
  </w:style>
  <w:style w:type="paragraph" w:customStyle="1" w:styleId="Institutionquiagit">
    <w:name w:val="Institution qui agit"/>
    <w:basedOn w:val="Normal"/>
    <w:next w:val="Normal"/>
    <w:rsid w:val="009E7DD4"/>
    <w:pPr>
      <w:keepNext/>
      <w:spacing w:before="600"/>
    </w:pPr>
  </w:style>
  <w:style w:type="paragraph" w:customStyle="1" w:styleId="Institutionquisigne">
    <w:name w:val="Institution qui signe"/>
    <w:basedOn w:val="Normal"/>
    <w:next w:val="Normal"/>
    <w:rsid w:val="009E7DD4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sfaisantfoi">
    <w:name w:val="Langues faisant foi"/>
    <w:basedOn w:val="Normal"/>
    <w:next w:val="Normal"/>
    <w:rsid w:val="009E7DD4"/>
    <w:pPr>
      <w:spacing w:before="360" w:after="0"/>
      <w:jc w:val="center"/>
    </w:pPr>
  </w:style>
  <w:style w:type="paragraph" w:customStyle="1" w:styleId="IntrtEEE">
    <w:name w:val="Intérêt EEE"/>
    <w:basedOn w:val="Languesfaisantfoi"/>
    <w:next w:val="Normal"/>
    <w:rsid w:val="009E7DD4"/>
    <w:pPr>
      <w:spacing w:after="240"/>
    </w:pPr>
  </w:style>
  <w:style w:type="paragraph" w:customStyle="1" w:styleId="IntrtEEEPagedecouverture">
    <w:name w:val="Intérêt EEE (Page de couverture)"/>
    <w:basedOn w:val="IntrtEEE"/>
    <w:next w:val="Normal"/>
    <w:rsid w:val="009E7DD4"/>
  </w:style>
  <w:style w:type="character" w:customStyle="1" w:styleId="italics">
    <w:name w:val="italics"/>
    <w:basedOn w:val="DefaultParagraphFont"/>
    <w:rsid w:val="009E7DD4"/>
  </w:style>
  <w:style w:type="paragraph" w:customStyle="1" w:styleId="Langue">
    <w:name w:val="Langue"/>
    <w:basedOn w:val="Normal"/>
    <w:next w:val="Normal"/>
    <w:rsid w:val="009E7DD4"/>
    <w:pPr>
      <w:framePr w:wrap="around" w:vAnchor="page" w:hAnchor="text" w:xAlign="center" w:y="14741"/>
      <w:spacing w:after="600"/>
      <w:jc w:val="center"/>
    </w:pPr>
    <w:rPr>
      <w:b/>
      <w:caps/>
    </w:rPr>
  </w:style>
  <w:style w:type="paragraph" w:customStyle="1" w:styleId="LanguesfaisantfoiPagedecouverture">
    <w:name w:val="Langues faisant foi (Page de couverture)"/>
    <w:basedOn w:val="Normal"/>
    <w:next w:val="Normal"/>
    <w:rsid w:val="009E7DD4"/>
    <w:pPr>
      <w:spacing w:before="360" w:after="0"/>
      <w:jc w:val="center"/>
    </w:pPr>
  </w:style>
  <w:style w:type="paragraph" w:customStyle="1" w:styleId="LegalNumPar">
    <w:name w:val="LegalNumPar"/>
    <w:basedOn w:val="Normal"/>
    <w:rsid w:val="009E7DD4"/>
    <w:pPr>
      <w:spacing w:line="360" w:lineRule="auto"/>
      <w:ind w:left="2636" w:hanging="476"/>
    </w:pPr>
  </w:style>
  <w:style w:type="paragraph" w:customStyle="1" w:styleId="LegalNumPar2">
    <w:name w:val="LegalNumPar2"/>
    <w:basedOn w:val="Normal"/>
    <w:rsid w:val="009E7DD4"/>
    <w:pPr>
      <w:spacing w:line="360" w:lineRule="auto"/>
      <w:ind w:left="3113" w:hanging="477"/>
    </w:pPr>
  </w:style>
  <w:style w:type="paragraph" w:customStyle="1" w:styleId="LegalNumPar3">
    <w:name w:val="LegalNumPar3"/>
    <w:basedOn w:val="Normal"/>
    <w:rsid w:val="009E7DD4"/>
    <w:pPr>
      <w:spacing w:line="360" w:lineRule="auto"/>
      <w:ind w:left="3589" w:hanging="476"/>
    </w:pPr>
  </w:style>
  <w:style w:type="paragraph" w:styleId="ListBullet">
    <w:name w:val="List Bullet"/>
    <w:basedOn w:val="Normal"/>
    <w:uiPriority w:val="99"/>
    <w:semiHidden/>
    <w:unhideWhenUsed/>
    <w:rsid w:val="009E7DD4"/>
    <w:pPr>
      <w:numPr>
        <w:numId w:val="20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9E7DD4"/>
    <w:pPr>
      <w:numPr>
        <w:numId w:val="22"/>
      </w:numPr>
      <w:contextualSpacing/>
    </w:pPr>
  </w:style>
  <w:style w:type="paragraph" w:styleId="ListBullet3">
    <w:name w:val="List Bullet 3"/>
    <w:basedOn w:val="Normal"/>
    <w:uiPriority w:val="99"/>
    <w:unhideWhenUsed/>
    <w:rsid w:val="009E7DD4"/>
    <w:pPr>
      <w:numPr>
        <w:numId w:val="2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E7DD4"/>
    <w:pPr>
      <w:numPr>
        <w:numId w:val="26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9E7DD4"/>
    <w:pPr>
      <w:numPr>
        <w:numId w:val="2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9E7DD4"/>
    <w:pPr>
      <w:numPr>
        <w:numId w:val="30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9E7DD4"/>
    <w:pPr>
      <w:numPr>
        <w:numId w:val="32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E7DD4"/>
    <w:pPr>
      <w:numPr>
        <w:numId w:val="34"/>
      </w:numPr>
      <w:contextualSpacing/>
    </w:pPr>
  </w:style>
  <w:style w:type="paragraph" w:styleId="ListParagraph">
    <w:name w:val="List Paragraph"/>
    <w:aliases w:val="numbered list,2,OBC Bullet,Normal 1,Task Body,Viñetas (Inicio Parrafo),Paragrafo elenco,3 Txt tabla,Zerrenda-paragrafoa,Fiche List Paragraph,Dot pt,F5 List Paragraph,List Paragraph1,No Spacing1,List Paragraph Char Char Char,Indicator Text"/>
    <w:basedOn w:val="Normal"/>
    <w:link w:val="ListParagraphChar"/>
    <w:uiPriority w:val="34"/>
    <w:qFormat/>
    <w:rsid w:val="009E7DD4"/>
    <w:pPr>
      <w:ind w:left="720"/>
      <w:contextualSpacing/>
    </w:p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"/>
    <w:basedOn w:val="DefaultParagraphFont"/>
    <w:link w:val="ListParagraph"/>
    <w:uiPriority w:val="34"/>
    <w:qFormat/>
    <w:locked/>
    <w:rsid w:val="009E7DD4"/>
    <w:rPr>
      <w:rFonts w:ascii="Times New Roman" w:hAnsi="Times New Roman" w:cs="Times New Roman"/>
      <w:sz w:val="24"/>
    </w:rPr>
  </w:style>
  <w:style w:type="paragraph" w:customStyle="1" w:styleId="ManualConsidrant">
    <w:name w:val="Manual Considérant"/>
    <w:basedOn w:val="Normal"/>
    <w:rsid w:val="009E7DD4"/>
    <w:pPr>
      <w:ind w:left="709" w:hanging="709"/>
    </w:pPr>
  </w:style>
  <w:style w:type="paragraph" w:customStyle="1" w:styleId="ManualHeading1">
    <w:name w:val="Manual Heading 1"/>
    <w:basedOn w:val="Normal"/>
    <w:next w:val="Normal"/>
    <w:rsid w:val="009E7DD4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Normal"/>
    <w:rsid w:val="009E7DD4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Normal"/>
    <w:rsid w:val="009E7DD4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Normal"/>
    <w:rsid w:val="009E7DD4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Normal"/>
    <w:rsid w:val="009E7DD4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Normal"/>
    <w:rsid w:val="009E7DD4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Normal"/>
    <w:rsid w:val="009E7DD4"/>
    <w:pPr>
      <w:keepNext/>
      <w:tabs>
        <w:tab w:val="left" w:pos="1417"/>
      </w:tabs>
      <w:ind w:left="1417" w:hanging="1417"/>
      <w:outlineLvl w:val="6"/>
    </w:pPr>
  </w:style>
  <w:style w:type="paragraph" w:customStyle="1" w:styleId="ManualNumPar1">
    <w:name w:val="Manual NumPar 1"/>
    <w:basedOn w:val="Normal"/>
    <w:next w:val="Normal"/>
    <w:rsid w:val="009E7DD4"/>
    <w:pPr>
      <w:ind w:left="850" w:hanging="850"/>
    </w:pPr>
  </w:style>
  <w:style w:type="paragraph" w:customStyle="1" w:styleId="ManualNumPar2">
    <w:name w:val="Manual NumPar 2"/>
    <w:basedOn w:val="Normal"/>
    <w:next w:val="Normal"/>
    <w:rsid w:val="009E7DD4"/>
    <w:pPr>
      <w:ind w:left="850" w:hanging="850"/>
    </w:pPr>
  </w:style>
  <w:style w:type="paragraph" w:customStyle="1" w:styleId="ManualNumPar3">
    <w:name w:val="Manual NumPar 3"/>
    <w:basedOn w:val="Normal"/>
    <w:next w:val="Normal"/>
    <w:rsid w:val="009E7DD4"/>
    <w:pPr>
      <w:ind w:left="850" w:hanging="850"/>
    </w:pPr>
  </w:style>
  <w:style w:type="paragraph" w:customStyle="1" w:styleId="ManualNumPar4">
    <w:name w:val="Manual NumPar 4"/>
    <w:basedOn w:val="Normal"/>
    <w:next w:val="Normal"/>
    <w:rsid w:val="009E7DD4"/>
    <w:pPr>
      <w:ind w:left="850" w:hanging="850"/>
    </w:pPr>
  </w:style>
  <w:style w:type="paragraph" w:customStyle="1" w:styleId="ManualNumPar5">
    <w:name w:val="Manual NumPar 5"/>
    <w:basedOn w:val="Normal"/>
    <w:next w:val="Normal"/>
    <w:rsid w:val="009E7DD4"/>
    <w:pPr>
      <w:ind w:left="1417" w:hanging="1417"/>
    </w:pPr>
  </w:style>
  <w:style w:type="paragraph" w:customStyle="1" w:styleId="ManualNumPar6">
    <w:name w:val="Manual NumPar 6"/>
    <w:basedOn w:val="Normal"/>
    <w:next w:val="Normal"/>
    <w:rsid w:val="009E7DD4"/>
    <w:pPr>
      <w:ind w:left="1417" w:hanging="1417"/>
    </w:pPr>
  </w:style>
  <w:style w:type="paragraph" w:customStyle="1" w:styleId="ManualNumPar7">
    <w:name w:val="Manual NumPar 7"/>
    <w:basedOn w:val="Normal"/>
    <w:next w:val="Normal"/>
    <w:rsid w:val="009E7DD4"/>
    <w:pPr>
      <w:ind w:left="1417" w:hanging="1417"/>
    </w:pPr>
  </w:style>
  <w:style w:type="character" w:customStyle="1" w:styleId="Marker">
    <w:name w:val="Marker"/>
    <w:basedOn w:val="DefaultParagraphFont"/>
    <w:rsid w:val="009E7DD4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E7DD4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E7DD4"/>
    <w:rPr>
      <w:color w:val="FF0000"/>
      <w:shd w:val="clear" w:color="auto" w:fill="auto"/>
    </w:rPr>
  </w:style>
  <w:style w:type="paragraph" w:styleId="NoSpacing">
    <w:name w:val="No Spacing"/>
    <w:uiPriority w:val="1"/>
    <w:qFormat/>
    <w:rsid w:val="009E7DD4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omdelinstitution">
    <w:name w:val="Nom de l'institution"/>
    <w:basedOn w:val="Normal"/>
    <w:next w:val="Emission"/>
    <w:rsid w:val="009E7DD4"/>
    <w:pPr>
      <w:spacing w:after="0"/>
    </w:pPr>
    <w:rPr>
      <w:rFonts w:ascii="Arial" w:hAnsi="Arial" w:cs="Arial"/>
    </w:rPr>
  </w:style>
  <w:style w:type="paragraph" w:customStyle="1" w:styleId="Nomral">
    <w:name w:val="Nomral"/>
    <w:basedOn w:val="Normal"/>
    <w:rsid w:val="009E7DD4"/>
    <w:pPr>
      <w:ind w:left="850" w:hanging="850"/>
    </w:pPr>
  </w:style>
  <w:style w:type="paragraph" w:customStyle="1" w:styleId="norm">
    <w:name w:val="norm"/>
    <w:basedOn w:val="Normal"/>
    <w:rsid w:val="009E7DD4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norm2">
    <w:name w:val="norm2"/>
    <w:basedOn w:val="Normal"/>
    <w:rsid w:val="009E7DD4"/>
    <w:pPr>
      <w:spacing w:after="0" w:line="312" w:lineRule="atLeast"/>
    </w:pPr>
    <w:rPr>
      <w:rFonts w:eastAsia="Times New Roman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E7DD4"/>
    <w:pPr>
      <w:spacing w:before="100" w:beforeAutospacing="1" w:after="100" w:afterAutospacing="1"/>
    </w:pPr>
    <w:rPr>
      <w:rFonts w:eastAsia="Times New Roman"/>
      <w:szCs w:val="24"/>
      <w:lang w:eastAsia="en-GB"/>
    </w:rPr>
  </w:style>
  <w:style w:type="paragraph" w:customStyle="1" w:styleId="NormalCentered">
    <w:name w:val="Normal Centered"/>
    <w:basedOn w:val="Normal"/>
    <w:rsid w:val="009E7DD4"/>
    <w:pPr>
      <w:jc w:val="center"/>
    </w:pPr>
  </w:style>
  <w:style w:type="paragraph" w:customStyle="1" w:styleId="NormalLeft">
    <w:name w:val="Normal Left"/>
    <w:basedOn w:val="Normal"/>
    <w:rsid w:val="009E7DD4"/>
  </w:style>
  <w:style w:type="paragraph" w:customStyle="1" w:styleId="NormalRight">
    <w:name w:val="Normal Right"/>
    <w:basedOn w:val="Normal"/>
    <w:rsid w:val="009E7DD4"/>
    <w:pPr>
      <w:jc w:val="right"/>
    </w:pPr>
  </w:style>
  <w:style w:type="paragraph" w:customStyle="1" w:styleId="NumPar1">
    <w:name w:val="NumPar 1"/>
    <w:basedOn w:val="Normal"/>
    <w:next w:val="Normal"/>
    <w:rsid w:val="009E7DD4"/>
    <w:pPr>
      <w:numPr>
        <w:numId w:val="41"/>
      </w:numPr>
    </w:pPr>
  </w:style>
  <w:style w:type="paragraph" w:customStyle="1" w:styleId="NumPar2">
    <w:name w:val="NumPar 2"/>
    <w:basedOn w:val="Normal"/>
    <w:next w:val="Normal"/>
    <w:rsid w:val="009E7DD4"/>
    <w:pPr>
      <w:numPr>
        <w:ilvl w:val="1"/>
        <w:numId w:val="41"/>
      </w:numPr>
    </w:pPr>
  </w:style>
  <w:style w:type="paragraph" w:customStyle="1" w:styleId="NumPar3">
    <w:name w:val="NumPar 3"/>
    <w:basedOn w:val="Normal"/>
    <w:next w:val="Normal"/>
    <w:rsid w:val="009E7DD4"/>
    <w:pPr>
      <w:numPr>
        <w:ilvl w:val="2"/>
        <w:numId w:val="41"/>
      </w:numPr>
    </w:pPr>
  </w:style>
  <w:style w:type="paragraph" w:customStyle="1" w:styleId="NumPar4">
    <w:name w:val="NumPar 4"/>
    <w:basedOn w:val="Normal"/>
    <w:next w:val="Normal"/>
    <w:rsid w:val="009E7DD4"/>
    <w:pPr>
      <w:numPr>
        <w:ilvl w:val="3"/>
        <w:numId w:val="41"/>
      </w:numPr>
    </w:pPr>
  </w:style>
  <w:style w:type="paragraph" w:customStyle="1" w:styleId="NumPar5">
    <w:name w:val="NumPar 5"/>
    <w:basedOn w:val="Normal"/>
    <w:next w:val="Normal"/>
    <w:rsid w:val="009E7DD4"/>
    <w:pPr>
      <w:numPr>
        <w:ilvl w:val="4"/>
        <w:numId w:val="41"/>
      </w:numPr>
    </w:pPr>
  </w:style>
  <w:style w:type="paragraph" w:customStyle="1" w:styleId="NumPar6">
    <w:name w:val="NumPar 6"/>
    <w:basedOn w:val="Normal"/>
    <w:next w:val="Normal"/>
    <w:rsid w:val="009E7DD4"/>
    <w:pPr>
      <w:numPr>
        <w:ilvl w:val="5"/>
        <w:numId w:val="41"/>
      </w:numPr>
    </w:pPr>
  </w:style>
  <w:style w:type="paragraph" w:customStyle="1" w:styleId="NumPar7">
    <w:name w:val="NumPar 7"/>
    <w:basedOn w:val="Normal"/>
    <w:next w:val="Normal"/>
    <w:rsid w:val="009E7DD4"/>
    <w:pPr>
      <w:numPr>
        <w:ilvl w:val="6"/>
        <w:numId w:val="41"/>
      </w:numPr>
    </w:pPr>
  </w:style>
  <w:style w:type="paragraph" w:customStyle="1" w:styleId="Objetacteprincipal">
    <w:name w:val="Objet acte principal"/>
    <w:basedOn w:val="Normal"/>
    <w:next w:val="Normal"/>
    <w:rsid w:val="009E7DD4"/>
    <w:pPr>
      <w:spacing w:after="360"/>
      <w:jc w:val="center"/>
    </w:pPr>
    <w:rPr>
      <w:b/>
    </w:rPr>
  </w:style>
  <w:style w:type="paragraph" w:customStyle="1" w:styleId="ObjetacteprincipalPagedecouverture">
    <w:name w:val="Objet acte principal (Page de couverture)"/>
    <w:basedOn w:val="Objetacteprincipal"/>
    <w:next w:val="Normal"/>
    <w:rsid w:val="009E7DD4"/>
  </w:style>
  <w:style w:type="paragraph" w:customStyle="1" w:styleId="Objetexterne">
    <w:name w:val="Objet externe"/>
    <w:basedOn w:val="Normal"/>
    <w:next w:val="Normal"/>
    <w:rsid w:val="009E7DD4"/>
    <w:rPr>
      <w:i/>
      <w:caps/>
    </w:rPr>
  </w:style>
  <w:style w:type="paragraph" w:customStyle="1" w:styleId="Pagedecouverture">
    <w:name w:val="Page de couverture"/>
    <w:basedOn w:val="Normal"/>
    <w:next w:val="Normal"/>
    <w:rsid w:val="009E7DD4"/>
    <w:pPr>
      <w:spacing w:after="0"/>
    </w:pPr>
  </w:style>
  <w:style w:type="paragraph" w:customStyle="1" w:styleId="PartTitle">
    <w:name w:val="PartTitle"/>
    <w:basedOn w:val="Normal"/>
    <w:next w:val="ChapterTitle"/>
    <w:rsid w:val="009E7DD4"/>
    <w:pPr>
      <w:keepNext/>
      <w:pageBreakBefore/>
      <w:spacing w:after="360"/>
      <w:jc w:val="center"/>
    </w:pPr>
    <w:rPr>
      <w:b/>
      <w:sz w:val="36"/>
    </w:rPr>
  </w:style>
  <w:style w:type="paragraph" w:customStyle="1" w:styleId="Personnequisigne">
    <w:name w:val="Personne qui signe"/>
    <w:basedOn w:val="Normal"/>
    <w:next w:val="Institutionquisigne"/>
    <w:rsid w:val="009E7DD4"/>
    <w:pPr>
      <w:tabs>
        <w:tab w:val="left" w:pos="4252"/>
      </w:tabs>
      <w:spacing w:after="0"/>
    </w:pPr>
    <w:rPr>
      <w:i/>
    </w:rPr>
  </w:style>
  <w:style w:type="paragraph" w:customStyle="1" w:styleId="Poin1">
    <w:name w:val="Poin 1"/>
    <w:basedOn w:val="Normal"/>
    <w:rsid w:val="009E7DD4"/>
    <w:pPr>
      <w:ind w:left="1417" w:hanging="567"/>
    </w:pPr>
    <w:rPr>
      <w:noProof/>
      <w:lang w:val="en-IE"/>
    </w:rPr>
  </w:style>
  <w:style w:type="paragraph" w:customStyle="1" w:styleId="Stylei">
    <w:name w:val="Style (i)"/>
    <w:basedOn w:val="Normal"/>
    <w:qFormat/>
    <w:rsid w:val="003358A3"/>
    <w:pPr>
      <w:numPr>
        <w:numId w:val="42"/>
      </w:numPr>
    </w:pPr>
  </w:style>
  <w:style w:type="paragraph" w:customStyle="1" w:styleId="Style2">
    <w:name w:val="Style2"/>
    <w:basedOn w:val="Normal"/>
    <w:link w:val="Style2Char"/>
    <w:qFormat/>
    <w:rsid w:val="00902B0E"/>
    <w:pPr>
      <w:tabs>
        <w:tab w:val="left" w:leader="dot" w:pos="9072"/>
      </w:tabs>
      <w:ind w:left="720"/>
    </w:pPr>
  </w:style>
  <w:style w:type="character" w:customStyle="1" w:styleId="Style2Char">
    <w:name w:val="Style2 Char"/>
    <w:basedOn w:val="DefaultParagraphFont"/>
    <w:link w:val="Style2"/>
    <w:rsid w:val="00902B0E"/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NormalKop11">
    <w:name w:val="Normal Kop 1.1"/>
    <w:basedOn w:val="Normal"/>
    <w:next w:val="Normal"/>
    <w:rsid w:val="00E81978"/>
    <w:pPr>
      <w:numPr>
        <w:ilvl w:val="1"/>
        <w:numId w:val="43"/>
      </w:numPr>
      <w:tabs>
        <w:tab w:val="left" w:pos="720"/>
        <w:tab w:val="left" w:pos="1077"/>
        <w:tab w:val="left" w:pos="1440"/>
        <w:tab w:val="left" w:pos="1797"/>
      </w:tabs>
      <w:spacing w:before="360" w:after="240"/>
    </w:pPr>
    <w:rPr>
      <w:rFonts w:eastAsia="Times New Roman" w:cs="Arial Unicode MS"/>
      <w:szCs w:val="24"/>
      <w:lang w:eastAsia="en-GB" w:bidi="si-LK"/>
    </w:rPr>
  </w:style>
  <w:style w:type="paragraph" w:customStyle="1" w:styleId="NormalKop111">
    <w:name w:val="Normal Kop 1.1.1"/>
    <w:basedOn w:val="NormalKop11"/>
    <w:rsid w:val="00E81978"/>
    <w:pPr>
      <w:numPr>
        <w:ilvl w:val="0"/>
        <w:numId w:val="0"/>
      </w:numPr>
      <w:tabs>
        <w:tab w:val="clear" w:pos="1077"/>
      </w:tabs>
      <w:spacing w:before="240" w:after="120"/>
      <w:ind w:left="720"/>
    </w:pPr>
  </w:style>
  <w:style w:type="paragraph" w:customStyle="1" w:styleId="Normal127">
    <w:name w:val="Normal 127"/>
    <w:basedOn w:val="NormalKop111"/>
    <w:qFormat/>
    <w:rsid w:val="00E81978"/>
  </w:style>
  <w:style w:type="paragraph" w:customStyle="1" w:styleId="Normal127Bullet63">
    <w:name w:val="Normal 127 Bullet63"/>
    <w:basedOn w:val="Normal"/>
    <w:rsid w:val="00E81978"/>
    <w:pPr>
      <w:numPr>
        <w:numId w:val="44"/>
      </w:numPr>
      <w:tabs>
        <w:tab w:val="left" w:pos="720"/>
        <w:tab w:val="left" w:pos="1077"/>
        <w:tab w:val="left" w:pos="1440"/>
        <w:tab w:val="left" w:pos="1797"/>
        <w:tab w:val="left" w:pos="2161"/>
      </w:tabs>
      <w:spacing w:after="0"/>
    </w:pPr>
    <w:rPr>
      <w:rFonts w:eastAsia="Times New Roman" w:cs="Arial Unicode MS"/>
      <w:szCs w:val="24"/>
      <w:lang w:eastAsia="en-GB" w:bidi="si-LK"/>
    </w:rPr>
  </w:style>
  <w:style w:type="paragraph" w:customStyle="1" w:styleId="Normal127Indent127">
    <w:name w:val="Normal 127 Indent 127"/>
    <w:basedOn w:val="NormalKop111"/>
    <w:qFormat/>
    <w:rsid w:val="00E81978"/>
    <w:pPr>
      <w:spacing w:before="120"/>
    </w:pPr>
  </w:style>
  <w:style w:type="character" w:customStyle="1" w:styleId="Heading8Char">
    <w:name w:val="Heading 8 Char"/>
    <w:basedOn w:val="DefaultParagraphFont"/>
    <w:link w:val="Heading8"/>
    <w:uiPriority w:val="9"/>
    <w:semiHidden/>
    <w:rsid w:val="009D1EBB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D1EBB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9D1EB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D1EB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D1EBB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D1EB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D1EB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D1EBB"/>
    <w:rPr>
      <w:rFonts w:ascii="Times New Roman" w:hAnsi="Times New Roman"/>
      <w:i/>
      <w:iCs/>
      <w:color w:val="404040" w:themeColor="text1" w:themeTint="BF"/>
      <w:sz w:val="24"/>
    </w:rPr>
  </w:style>
  <w:style w:type="character" w:styleId="IntenseEmphasis">
    <w:name w:val="Intense Emphasis"/>
    <w:basedOn w:val="DefaultParagraphFont"/>
    <w:uiPriority w:val="21"/>
    <w:qFormat/>
    <w:rsid w:val="009D1EBB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D1EBB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D1EBB"/>
    <w:rPr>
      <w:rFonts w:ascii="Times New Roman" w:hAnsi="Times New Roman"/>
      <w:i/>
      <w:iCs/>
      <w:color w:val="365F9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9D1EBB"/>
    <w:rPr>
      <w:b/>
      <w:bCs/>
      <w:smallCaps/>
      <w:color w:val="365F91" w:themeColor="accent1" w:themeShade="BF"/>
      <w:spacing w:val="5"/>
    </w:rPr>
  </w:style>
  <w:style w:type="paragraph" w:styleId="Signature">
    <w:name w:val="Signature"/>
    <w:basedOn w:val="Normal"/>
    <w:link w:val="FootnoteReference"/>
    <w:uiPriority w:val="99"/>
    <w:rsid w:val="009D1EBB"/>
    <w:pPr>
      <w:spacing w:before="0" w:after="240"/>
      <w:jc w:val="left"/>
    </w:pPr>
    <w:rPr>
      <w:rFonts w:asciiTheme="minorHAnsi" w:hAnsiTheme="minorHAnsi" w:cstheme="minorBidi"/>
      <w:kern w:val="2"/>
      <w:sz w:val="22"/>
      <w:vertAlign w:val="superscript"/>
      <w:lang w:val="en-GB"/>
      <w14:ligatures w14:val="standardContextual"/>
    </w:rPr>
  </w:style>
  <w:style w:type="character" w:customStyle="1" w:styleId="SignatureChar">
    <w:name w:val="Signature Char"/>
    <w:basedOn w:val="DefaultParagraphFont"/>
    <w:uiPriority w:val="99"/>
    <w:semiHidden/>
    <w:rsid w:val="009D1EBB"/>
    <w:rPr>
      <w:rFonts w:ascii="Times New Roman" w:hAnsi="Times New Roman" w:cs="Times New Roman"/>
      <w:kern w:val="0"/>
      <w:sz w:val="24"/>
      <w:lang w:val="hr-HR"/>
      <w14:ligatures w14:val="none"/>
    </w:rPr>
  </w:style>
  <w:style w:type="paragraph" w:customStyle="1" w:styleId="Text1">
    <w:name w:val="Text 1"/>
    <w:basedOn w:val="Normal"/>
    <w:rsid w:val="009D1EBB"/>
    <w:pPr>
      <w:ind w:left="850"/>
    </w:pPr>
  </w:style>
  <w:style w:type="paragraph" w:customStyle="1" w:styleId="Point1">
    <w:name w:val="Point 1"/>
    <w:basedOn w:val="Normal"/>
    <w:rsid w:val="009D1EBB"/>
    <w:pPr>
      <w:ind w:left="1417" w:hanging="567"/>
    </w:pPr>
  </w:style>
  <w:style w:type="paragraph" w:customStyle="1" w:styleId="Point0number">
    <w:name w:val="Point 0 (number)"/>
    <w:basedOn w:val="Normal"/>
    <w:rsid w:val="009D1EBB"/>
    <w:pPr>
      <w:numPr>
        <w:numId w:val="45"/>
      </w:numPr>
    </w:pPr>
  </w:style>
  <w:style w:type="paragraph" w:customStyle="1" w:styleId="Point1number">
    <w:name w:val="Point 1 (number)"/>
    <w:basedOn w:val="Normal"/>
    <w:rsid w:val="009D1EBB"/>
    <w:pPr>
      <w:numPr>
        <w:ilvl w:val="2"/>
        <w:numId w:val="45"/>
      </w:numPr>
    </w:pPr>
  </w:style>
  <w:style w:type="paragraph" w:customStyle="1" w:styleId="Point2number">
    <w:name w:val="Point 2 (number)"/>
    <w:basedOn w:val="Normal"/>
    <w:rsid w:val="009D1EBB"/>
    <w:pPr>
      <w:numPr>
        <w:ilvl w:val="4"/>
        <w:numId w:val="45"/>
      </w:numPr>
    </w:pPr>
  </w:style>
  <w:style w:type="paragraph" w:customStyle="1" w:styleId="Point3number">
    <w:name w:val="Point 3 (number)"/>
    <w:basedOn w:val="Normal"/>
    <w:rsid w:val="009D1EBB"/>
    <w:pPr>
      <w:numPr>
        <w:ilvl w:val="6"/>
        <w:numId w:val="45"/>
      </w:numPr>
    </w:pPr>
  </w:style>
  <w:style w:type="paragraph" w:customStyle="1" w:styleId="Point0letter">
    <w:name w:val="Point 0 (letter)"/>
    <w:basedOn w:val="Normal"/>
    <w:rsid w:val="009D1EBB"/>
    <w:pPr>
      <w:numPr>
        <w:ilvl w:val="1"/>
        <w:numId w:val="45"/>
      </w:numPr>
    </w:pPr>
  </w:style>
  <w:style w:type="paragraph" w:customStyle="1" w:styleId="Point1letter">
    <w:name w:val="Point 1 (letter)"/>
    <w:basedOn w:val="Normal"/>
    <w:rsid w:val="009D1EBB"/>
    <w:pPr>
      <w:numPr>
        <w:ilvl w:val="3"/>
        <w:numId w:val="45"/>
      </w:numPr>
    </w:pPr>
  </w:style>
  <w:style w:type="paragraph" w:customStyle="1" w:styleId="Point2letter">
    <w:name w:val="Point 2 (letter)"/>
    <w:basedOn w:val="Normal"/>
    <w:rsid w:val="009D1EBB"/>
    <w:pPr>
      <w:numPr>
        <w:ilvl w:val="5"/>
        <w:numId w:val="45"/>
      </w:numPr>
    </w:pPr>
  </w:style>
  <w:style w:type="paragraph" w:customStyle="1" w:styleId="Point3letter">
    <w:name w:val="Point 3 (letter)"/>
    <w:basedOn w:val="Normal"/>
    <w:rsid w:val="009D1EBB"/>
    <w:pPr>
      <w:numPr>
        <w:ilvl w:val="7"/>
        <w:numId w:val="45"/>
      </w:numPr>
    </w:pPr>
  </w:style>
  <w:style w:type="paragraph" w:customStyle="1" w:styleId="Point4letter">
    <w:name w:val="Point 4 (letter)"/>
    <w:basedOn w:val="Normal"/>
    <w:rsid w:val="009D1EBB"/>
    <w:pPr>
      <w:numPr>
        <w:ilvl w:val="8"/>
        <w:numId w:val="4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1220</Words>
  <Characters>7552</Characters>
  <DocSecurity>0</DocSecurity>
  <Lines>148</Lines>
  <Paragraphs>93</Paragraphs>
  <ScaleCrop>false</ScaleCrop>
  <LinksUpToDate>false</LinksUpToDate>
  <CharactersWithSpaces>8679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2025-05-25T15:57:00Z</dcterms:created>
  <dcterms:modified xsi:type="dcterms:W3CDTF">2025-05-25T15:57:00Z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2025-05-25T15:57:24Z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03aae7c4-a997-4b0a-a4d9-f20401ea39ae</vt:lpwstr>
  </property>
  <property fmtid="{D5CDD505-2E9C-101B-9397-08002B2CF9AE}" pid="8" name="MSIP_Label_6bd9ddd1-4d20-43f6-abfa-fc3c07406f94_ContentBits">
    <vt:lpwstr>0</vt:lpwstr>
  </property>
</Properties>
</file>