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249EC" w14:textId="77777777" w:rsidR="00423A1A" w:rsidRPr="00A6778F" w:rsidRDefault="00423A1A" w:rsidP="00423A1A">
      <w:pPr>
        <w:pStyle w:val="ManualHeading1"/>
        <w:rPr>
          <w:noProof/>
        </w:rPr>
      </w:pPr>
      <w:r w:rsidRPr="00A6778F">
        <w:rPr>
          <w:noProof/>
        </w:rPr>
        <w:t>1.4. TÄIENDAVA TEABE LEHT KAITSEALUSTE LOOMADE TEKITATUD KAHJU KORVAMISEKS ANTAVA ABI KOHTA</w:t>
      </w:r>
    </w:p>
    <w:p w14:paraId="4EAACD0F" w14:textId="77777777" w:rsidR="00423A1A" w:rsidRPr="00A6778F" w:rsidRDefault="00423A1A" w:rsidP="00423A1A">
      <w:pPr>
        <w:spacing w:after="0"/>
        <w:rPr>
          <w:rFonts w:eastAsia="Times New Roman"/>
          <w:i/>
          <w:noProof/>
          <w:szCs w:val="24"/>
        </w:rPr>
      </w:pPr>
      <w:r w:rsidRPr="00A6778F">
        <w:rPr>
          <w:i/>
          <w:noProof/>
        </w:rPr>
        <w:t>Käesolevat vormi peavad liikmesriigid kasutama selleks, et teatada abist, mida antakse kaitsealuste loomade tekitatud kahju korvamiseks,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1. peatüki jaos 1.4.</w:t>
      </w:r>
    </w:p>
    <w:p w14:paraId="098988B3" w14:textId="77777777" w:rsidR="00423A1A" w:rsidRPr="00A6778F" w:rsidRDefault="00423A1A" w:rsidP="00423A1A">
      <w:pPr>
        <w:pStyle w:val="ManualNumPar1"/>
        <w:rPr>
          <w:rFonts w:eastAsia="Times New Roman"/>
          <w:bCs/>
          <w:noProof/>
          <w:szCs w:val="24"/>
        </w:rPr>
      </w:pPr>
      <w:r w:rsidRPr="00B869BF">
        <w:rPr>
          <w:noProof/>
        </w:rPr>
        <w:t>1.</w:t>
      </w:r>
      <w:r w:rsidRPr="00B869BF">
        <w:rPr>
          <w:noProof/>
        </w:rPr>
        <w:tab/>
      </w:r>
      <w:r w:rsidRPr="00A6778F">
        <w:rPr>
          <w:noProof/>
        </w:rPr>
        <w:t>Kinnitage, et mõiste „kaitsealune loom“ on määratletud suuniste punkti 31 w kohaselt.</w:t>
      </w:r>
    </w:p>
    <w:p w14:paraId="7C4E031B" w14:textId="77777777" w:rsidR="00423A1A" w:rsidRPr="00A6778F" w:rsidRDefault="00423A1A" w:rsidP="00423A1A">
      <w:pPr>
        <w:pStyle w:val="Text1"/>
        <w:rPr>
          <w:noProof/>
        </w:rPr>
      </w:pPr>
      <w:sdt>
        <w:sdtPr>
          <w:rPr>
            <w:noProof/>
          </w:rPr>
          <w:id w:val="6954841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9479971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7DA18F8" w14:textId="77777777" w:rsidR="00423A1A" w:rsidRPr="00A6778F" w:rsidRDefault="00423A1A" w:rsidP="00423A1A">
      <w:pPr>
        <w:pStyle w:val="ManualNumPar2"/>
        <w:rPr>
          <w:rFonts w:eastAsia="Times New Roman"/>
          <w:noProof/>
          <w:szCs w:val="24"/>
        </w:rPr>
      </w:pPr>
      <w:r w:rsidRPr="00B869BF">
        <w:rPr>
          <w:noProof/>
        </w:rPr>
        <w:t>1.1.</w:t>
      </w:r>
      <w:r w:rsidRPr="00B869BF">
        <w:rPr>
          <w:noProof/>
        </w:rPr>
        <w:tab/>
      </w:r>
      <w:r w:rsidRPr="00A6778F">
        <w:rPr>
          <w:noProof/>
        </w:rPr>
        <w:t>Kui vastus on jaatav, märkige kaitsealune loom ja asjaomane säte (asjaomased sätted) liidu või liikmesriigi õigusaktides.</w:t>
      </w:r>
    </w:p>
    <w:p w14:paraId="64FCCD2A" w14:textId="77777777" w:rsidR="00423A1A" w:rsidRPr="00A6778F" w:rsidRDefault="00423A1A" w:rsidP="00423A1A">
      <w:pPr>
        <w:pStyle w:val="Text1"/>
        <w:rPr>
          <w:noProof/>
        </w:rPr>
      </w:pPr>
      <w:r w:rsidRPr="00A6778F">
        <w:rPr>
          <w:noProof/>
        </w:rPr>
        <w:t>…………………………………………………………………………………….</w:t>
      </w:r>
    </w:p>
    <w:p w14:paraId="5157B3C0" w14:textId="77777777" w:rsidR="00423A1A" w:rsidRPr="00A6778F" w:rsidRDefault="00423A1A" w:rsidP="00423A1A">
      <w:pPr>
        <w:pStyle w:val="ManualNumPar1"/>
        <w:rPr>
          <w:rFonts w:eastAsia="Times New Roman"/>
          <w:bCs/>
          <w:noProof/>
          <w:szCs w:val="24"/>
        </w:rPr>
      </w:pPr>
      <w:r w:rsidRPr="00B869BF">
        <w:rPr>
          <w:noProof/>
        </w:rPr>
        <w:t>2.</w:t>
      </w:r>
      <w:r w:rsidRPr="00B869BF">
        <w:rPr>
          <w:noProof/>
        </w:rPr>
        <w:tab/>
      </w:r>
      <w:r w:rsidRPr="00A6778F">
        <w:rPr>
          <w:noProof/>
        </w:rPr>
        <w:t>Kinnitage, et meetme puhul on ette nähtud, et kantud kahju ja loomade käitumise vahel on otsene põhjuslik seos.</w:t>
      </w:r>
    </w:p>
    <w:p w14:paraId="2C97B161" w14:textId="77777777" w:rsidR="00423A1A" w:rsidRPr="00A6778F" w:rsidRDefault="00423A1A" w:rsidP="00423A1A">
      <w:pPr>
        <w:pStyle w:val="Text1"/>
        <w:rPr>
          <w:noProof/>
        </w:rPr>
      </w:pPr>
      <w:sdt>
        <w:sdtPr>
          <w:rPr>
            <w:noProof/>
          </w:rPr>
          <w:id w:val="119804563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6176964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27CADE7" w14:textId="77777777" w:rsidR="00423A1A" w:rsidRPr="00A6778F" w:rsidRDefault="00423A1A" w:rsidP="00423A1A">
      <w:pPr>
        <w:pStyle w:val="ManualNumPar2"/>
        <w:rPr>
          <w:rFonts w:eastAsia="Times New Roman"/>
          <w:noProof/>
          <w:szCs w:val="24"/>
        </w:rPr>
      </w:pPr>
      <w:r w:rsidRPr="00B869BF">
        <w:rPr>
          <w:noProof/>
        </w:rPr>
        <w:t>2.1.</w:t>
      </w:r>
      <w:r w:rsidRPr="00B869BF">
        <w:rPr>
          <w:noProof/>
        </w:rPr>
        <w:tab/>
      </w:r>
      <w:r w:rsidRPr="00A6778F">
        <w:rPr>
          <w:noProof/>
        </w:rPr>
        <w:t>Kui vastus on jaatav, märkige õigusliku aluse asjaomane säte (asjaomased sätted).</w:t>
      </w:r>
    </w:p>
    <w:p w14:paraId="142864B1" w14:textId="77777777" w:rsidR="00423A1A" w:rsidRPr="00A6778F" w:rsidRDefault="00423A1A" w:rsidP="00423A1A">
      <w:pPr>
        <w:pStyle w:val="Text1"/>
        <w:rPr>
          <w:noProof/>
        </w:rPr>
      </w:pPr>
      <w:r w:rsidRPr="00A6778F">
        <w:rPr>
          <w:noProof/>
        </w:rPr>
        <w:t>…………………………………………………………………………………….</w:t>
      </w:r>
    </w:p>
    <w:p w14:paraId="6CAB91BF" w14:textId="77777777" w:rsidR="00423A1A" w:rsidRPr="00A6778F" w:rsidRDefault="00423A1A" w:rsidP="00423A1A">
      <w:pPr>
        <w:pStyle w:val="ManualNumPar1"/>
        <w:rPr>
          <w:rFonts w:eastAsia="Times New Roman"/>
          <w:bCs/>
          <w:noProof/>
          <w:szCs w:val="24"/>
        </w:rPr>
      </w:pPr>
      <w:r w:rsidRPr="00B869BF">
        <w:rPr>
          <w:noProof/>
        </w:rPr>
        <w:t>3.</w:t>
      </w:r>
      <w:r w:rsidRPr="00B869BF">
        <w:rPr>
          <w:noProof/>
        </w:rPr>
        <w:tab/>
      </w:r>
      <w:r w:rsidRPr="00A6778F">
        <w:rPr>
          <w:noProof/>
        </w:rPr>
        <w:t>Kinnitage, et rahastamiskõlblikud kulud on kulud, mis on tekkinud kaitsealuste loomade käitumise otsesel tagajärjel.</w:t>
      </w:r>
    </w:p>
    <w:p w14:paraId="0D03361D" w14:textId="77777777" w:rsidR="00423A1A" w:rsidRPr="00A6778F" w:rsidRDefault="00423A1A" w:rsidP="00423A1A">
      <w:pPr>
        <w:pStyle w:val="Text1"/>
        <w:rPr>
          <w:noProof/>
        </w:rPr>
      </w:pPr>
      <w:sdt>
        <w:sdtPr>
          <w:rPr>
            <w:noProof/>
          </w:rPr>
          <w:id w:val="583670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37111652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F3FB566" w14:textId="77777777" w:rsidR="00423A1A" w:rsidRPr="00A6778F" w:rsidRDefault="00423A1A" w:rsidP="00423A1A">
      <w:pPr>
        <w:pStyle w:val="ManualNumPar2"/>
        <w:rPr>
          <w:rFonts w:eastAsia="Times New Roman"/>
          <w:noProof/>
          <w:szCs w:val="24"/>
        </w:rPr>
      </w:pPr>
      <w:r w:rsidRPr="00B869BF">
        <w:rPr>
          <w:noProof/>
        </w:rPr>
        <w:t>3.1.</w:t>
      </w:r>
      <w:r w:rsidRPr="00B869BF">
        <w:rPr>
          <w:noProof/>
        </w:rPr>
        <w:tab/>
      </w:r>
      <w:r w:rsidRPr="00A6778F">
        <w:rPr>
          <w:noProof/>
        </w:rPr>
        <w:t>Kui vastus on jaatav, märkige õigusliku aluse asjaomane säte (asjaomased sätted).</w:t>
      </w:r>
    </w:p>
    <w:p w14:paraId="5A1EF31A" w14:textId="77777777" w:rsidR="00423A1A" w:rsidRPr="00A6778F" w:rsidRDefault="00423A1A" w:rsidP="00423A1A">
      <w:pPr>
        <w:pStyle w:val="Text1"/>
        <w:rPr>
          <w:noProof/>
        </w:rPr>
      </w:pPr>
      <w:r w:rsidRPr="00A6778F">
        <w:rPr>
          <w:noProof/>
        </w:rPr>
        <w:t>…………………………………………………………………………………….</w:t>
      </w:r>
    </w:p>
    <w:p w14:paraId="70611F9C" w14:textId="77777777" w:rsidR="00423A1A" w:rsidRPr="00A6778F" w:rsidRDefault="00423A1A" w:rsidP="00423A1A">
      <w:pPr>
        <w:pStyle w:val="ManualNumPar2"/>
        <w:rPr>
          <w:rFonts w:eastAsia="Times New Roman"/>
          <w:bCs/>
          <w:noProof/>
          <w:szCs w:val="24"/>
        </w:rPr>
      </w:pPr>
      <w:r w:rsidRPr="00B869BF">
        <w:rPr>
          <w:noProof/>
        </w:rPr>
        <w:t>3.2.</w:t>
      </w:r>
      <w:r w:rsidRPr="00B869BF">
        <w:rPr>
          <w:noProof/>
        </w:rPr>
        <w:tab/>
      </w:r>
      <w:r w:rsidRPr="00A6778F">
        <w:rPr>
          <w:noProof/>
        </w:rPr>
        <w:t>Kinnitage, et kahju hindab:</w:t>
      </w:r>
    </w:p>
    <w:p w14:paraId="5906847A" w14:textId="77777777" w:rsidR="00423A1A" w:rsidRPr="00A6778F" w:rsidRDefault="00423A1A" w:rsidP="00423A1A">
      <w:pPr>
        <w:pStyle w:val="Point1"/>
        <w:rPr>
          <w:noProof/>
        </w:rPr>
      </w:pPr>
      <w:r w:rsidRPr="00B869BF">
        <w:rPr>
          <w:noProof/>
        </w:rPr>
        <w:t>(a)</w:t>
      </w:r>
      <w:r w:rsidRPr="00B869BF">
        <w:rPr>
          <w:noProof/>
        </w:rPr>
        <w:tab/>
      </w:r>
      <w:sdt>
        <w:sdtPr>
          <w:rPr>
            <w:rFonts w:ascii="MS Gothic" w:eastAsia="MS Gothic" w:hAnsi="MS Gothic"/>
            <w:noProof/>
          </w:rPr>
          <w:id w:val="25371845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riigiasutus</w:t>
      </w:r>
    </w:p>
    <w:p w14:paraId="6A15303B" w14:textId="77777777" w:rsidR="00423A1A" w:rsidRPr="00A6778F" w:rsidRDefault="00423A1A" w:rsidP="00423A1A">
      <w:pPr>
        <w:pStyle w:val="Point1"/>
        <w:rPr>
          <w:noProof/>
        </w:rPr>
      </w:pPr>
      <w:r w:rsidRPr="00B869BF">
        <w:rPr>
          <w:noProof/>
        </w:rPr>
        <w:t>(b)</w:t>
      </w:r>
      <w:r w:rsidRPr="00B869BF">
        <w:rPr>
          <w:noProof/>
        </w:rPr>
        <w:tab/>
      </w:r>
      <w:sdt>
        <w:sdtPr>
          <w:rPr>
            <w:rFonts w:ascii="MS Gothic" w:eastAsia="MS Gothic" w:hAnsi="MS Gothic"/>
            <w:noProof/>
          </w:rPr>
          <w:id w:val="-3443061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abi andva asutuse poolt tunnustatud sõltumatu ekspert</w:t>
      </w:r>
    </w:p>
    <w:p w14:paraId="49E84790" w14:textId="77777777" w:rsidR="00423A1A" w:rsidRPr="00A6778F" w:rsidRDefault="00423A1A" w:rsidP="00423A1A">
      <w:pPr>
        <w:pStyle w:val="Point1"/>
        <w:rPr>
          <w:noProof/>
        </w:rPr>
      </w:pPr>
      <w:r w:rsidRPr="00B869BF">
        <w:rPr>
          <w:noProof/>
        </w:rPr>
        <w:t>(c)</w:t>
      </w:r>
      <w:r w:rsidRPr="00B869BF">
        <w:rPr>
          <w:noProof/>
        </w:rPr>
        <w:tab/>
      </w:r>
      <w:sdt>
        <w:sdtPr>
          <w:rPr>
            <w:rFonts w:ascii="MS Gothic" w:eastAsia="MS Gothic" w:hAnsi="MS Gothic"/>
            <w:noProof/>
          </w:rPr>
          <w:id w:val="-47068189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kindlustusandja</w:t>
      </w:r>
    </w:p>
    <w:p w14:paraId="6F0E2A03" w14:textId="77777777" w:rsidR="00423A1A" w:rsidRPr="00A6778F" w:rsidRDefault="00423A1A" w:rsidP="00423A1A">
      <w:pPr>
        <w:pStyle w:val="Text1"/>
        <w:rPr>
          <w:noProof/>
        </w:rPr>
      </w:pPr>
      <w:r w:rsidRPr="00A6778F">
        <w:rPr>
          <w:noProof/>
        </w:rPr>
        <w:t>Nimetage kahju hindav(ad) asutus(ed).</w:t>
      </w:r>
    </w:p>
    <w:p w14:paraId="0D6EB8F8" w14:textId="77777777" w:rsidR="00423A1A" w:rsidRPr="00A6778F" w:rsidRDefault="00423A1A" w:rsidP="00423A1A">
      <w:pPr>
        <w:pStyle w:val="Text1"/>
        <w:rPr>
          <w:rFonts w:eastAsia="Times New Roman"/>
          <w:noProof/>
          <w:szCs w:val="24"/>
        </w:rPr>
      </w:pPr>
      <w:r w:rsidRPr="00A6778F">
        <w:rPr>
          <w:noProof/>
        </w:rPr>
        <w:t>……………………………………………………………………………….</w:t>
      </w:r>
    </w:p>
    <w:p w14:paraId="6BBAA994" w14:textId="77777777" w:rsidR="00423A1A" w:rsidRPr="00A6778F" w:rsidRDefault="00423A1A" w:rsidP="00423A1A">
      <w:pPr>
        <w:pStyle w:val="ManualNumPar1"/>
        <w:rPr>
          <w:rFonts w:eastAsia="Times New Roman"/>
          <w:iCs/>
          <w:noProof/>
          <w:szCs w:val="24"/>
        </w:rPr>
      </w:pPr>
      <w:r w:rsidRPr="00B869BF">
        <w:rPr>
          <w:noProof/>
        </w:rPr>
        <w:t>4.</w:t>
      </w:r>
      <w:r w:rsidRPr="00B869BF">
        <w:rPr>
          <w:noProof/>
        </w:rPr>
        <w:tab/>
      </w:r>
      <w:r w:rsidRPr="00A6778F">
        <w:rPr>
          <w:noProof/>
        </w:rPr>
        <w:t>Kui abi antakse kalandussektoris, siis kinnitage, et abi hõlmab üksnes saagi kahjustamist, olenemata kaitsealuste loomade võimalikust mõjust kogu looduslikule populatsioonile.</w:t>
      </w:r>
    </w:p>
    <w:p w14:paraId="73088866" w14:textId="77777777" w:rsidR="00423A1A" w:rsidRPr="00A6778F" w:rsidRDefault="00423A1A" w:rsidP="00423A1A">
      <w:pPr>
        <w:pStyle w:val="Text1"/>
        <w:rPr>
          <w:noProof/>
        </w:rPr>
      </w:pPr>
      <w:sdt>
        <w:sdtPr>
          <w:rPr>
            <w:noProof/>
          </w:rPr>
          <w:id w:val="19461148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6774262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965B827" w14:textId="77777777" w:rsidR="00423A1A" w:rsidRPr="00A6778F" w:rsidRDefault="00423A1A" w:rsidP="00423A1A">
      <w:pPr>
        <w:pStyle w:val="ManualNumPar2"/>
        <w:rPr>
          <w:rFonts w:eastAsia="Times New Roman"/>
          <w:noProof/>
          <w:szCs w:val="24"/>
        </w:rPr>
      </w:pPr>
      <w:r w:rsidRPr="00B869BF">
        <w:rPr>
          <w:noProof/>
        </w:rPr>
        <w:t>4.1.</w:t>
      </w:r>
      <w:r w:rsidRPr="00B869BF">
        <w:rPr>
          <w:noProof/>
        </w:rPr>
        <w:tab/>
      </w:r>
      <w:r w:rsidRPr="00A6778F">
        <w:rPr>
          <w:noProof/>
        </w:rPr>
        <w:t>Kui vastus on jaatav, märkige õigusliku aluse asjaomane säte (asjaomased sätted).</w:t>
      </w:r>
    </w:p>
    <w:p w14:paraId="3E5676D3" w14:textId="77777777" w:rsidR="00423A1A" w:rsidRPr="00A6778F" w:rsidRDefault="00423A1A" w:rsidP="00423A1A">
      <w:pPr>
        <w:pStyle w:val="Text1"/>
        <w:rPr>
          <w:noProof/>
        </w:rPr>
      </w:pPr>
      <w:r w:rsidRPr="00A6778F">
        <w:rPr>
          <w:noProof/>
        </w:rPr>
        <w:t>…………………………………………………………………………………….</w:t>
      </w:r>
    </w:p>
    <w:p w14:paraId="16196182" w14:textId="77777777" w:rsidR="00423A1A" w:rsidRPr="00A6778F" w:rsidRDefault="00423A1A" w:rsidP="00423A1A">
      <w:pPr>
        <w:pStyle w:val="ManualNumPar1"/>
        <w:rPr>
          <w:rFonts w:eastAsia="Times New Roman"/>
          <w:noProof/>
          <w:szCs w:val="24"/>
        </w:rPr>
      </w:pPr>
      <w:r w:rsidRPr="00B869BF">
        <w:rPr>
          <w:noProof/>
        </w:rPr>
        <w:t>5.</w:t>
      </w:r>
      <w:r w:rsidRPr="00B869BF">
        <w:rPr>
          <w:noProof/>
        </w:rPr>
        <w:tab/>
      </w:r>
      <w:r w:rsidRPr="00A6778F">
        <w:rPr>
          <w:noProof/>
        </w:rPr>
        <w:t>Kinnitage, et abi tuleb maksta otse:</w:t>
      </w:r>
    </w:p>
    <w:p w14:paraId="66BE7E6F" w14:textId="77777777" w:rsidR="00423A1A" w:rsidRPr="00A6778F" w:rsidRDefault="00423A1A" w:rsidP="00423A1A">
      <w:pPr>
        <w:pStyle w:val="Point1"/>
        <w:rPr>
          <w:noProof/>
        </w:rPr>
      </w:pPr>
      <w:r w:rsidRPr="00B869BF">
        <w:rPr>
          <w:noProof/>
        </w:rPr>
        <w:lastRenderedPageBreak/>
        <w:t>(a)</w:t>
      </w:r>
      <w:r w:rsidRPr="00B869BF">
        <w:rPr>
          <w:noProof/>
        </w:rPr>
        <w:tab/>
      </w:r>
      <w:sdt>
        <w:sdtPr>
          <w:rPr>
            <w:rFonts w:ascii="MS Gothic" w:eastAsia="MS Gothic" w:hAnsi="MS Gothic"/>
            <w:noProof/>
          </w:rPr>
          <w:id w:val="-3511048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asjaomasele ettevõtjale,</w:t>
      </w:r>
    </w:p>
    <w:p w14:paraId="350549BB" w14:textId="77777777" w:rsidR="00423A1A" w:rsidRPr="00A6778F" w:rsidRDefault="00423A1A" w:rsidP="00423A1A">
      <w:pPr>
        <w:pStyle w:val="Point1"/>
        <w:rPr>
          <w:noProof/>
        </w:rPr>
      </w:pPr>
      <w:r w:rsidRPr="00B869BF">
        <w:rPr>
          <w:noProof/>
        </w:rPr>
        <w:t>(b)</w:t>
      </w:r>
      <w:r w:rsidRPr="00B869BF">
        <w:rPr>
          <w:noProof/>
        </w:rPr>
        <w:tab/>
      </w:r>
      <w:sdt>
        <w:sdtPr>
          <w:rPr>
            <w:rFonts w:ascii="MS Gothic" w:eastAsia="MS Gothic" w:hAnsi="MS Gothic"/>
            <w:bCs/>
            <w:noProof/>
          </w:rPr>
          <w:id w:val="1745139406"/>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tootjarühmale või -organisatsioonile, mille liige kõnealune ettevõtja on.</w:t>
      </w:r>
    </w:p>
    <w:p w14:paraId="26EA69DF" w14:textId="77777777" w:rsidR="00423A1A" w:rsidRPr="00A6778F" w:rsidRDefault="00423A1A" w:rsidP="00423A1A">
      <w:pPr>
        <w:pStyle w:val="ManualNumPar1"/>
        <w:rPr>
          <w:rFonts w:eastAsia="Times New Roman"/>
          <w:noProof/>
          <w:szCs w:val="24"/>
        </w:rPr>
      </w:pPr>
      <w:r w:rsidRPr="00B869BF">
        <w:rPr>
          <w:noProof/>
        </w:rPr>
        <w:t>6.</w:t>
      </w:r>
      <w:r w:rsidRPr="00B869BF">
        <w:rPr>
          <w:noProof/>
        </w:rPr>
        <w:tab/>
      </w:r>
      <w:r w:rsidRPr="00A6778F">
        <w:rPr>
          <w:noProof/>
        </w:rPr>
        <w:t>Kui abi makstakse tootjarühmale või -organisatsioonile, siis kinnitage, et abisumma ei tohi ületada summat, mida kõnealusel ettevõtjal on õigus saada.</w:t>
      </w:r>
    </w:p>
    <w:p w14:paraId="09EC48D0" w14:textId="77777777" w:rsidR="00423A1A" w:rsidRPr="00A6778F" w:rsidRDefault="00423A1A" w:rsidP="00423A1A">
      <w:pPr>
        <w:pStyle w:val="Text1"/>
        <w:rPr>
          <w:noProof/>
        </w:rPr>
      </w:pPr>
      <w:sdt>
        <w:sdtPr>
          <w:rPr>
            <w:noProof/>
          </w:rPr>
          <w:id w:val="4918410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9278946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8B1FAE6" w14:textId="77777777" w:rsidR="00423A1A" w:rsidRPr="00A6778F" w:rsidRDefault="00423A1A" w:rsidP="00423A1A">
      <w:pPr>
        <w:pStyle w:val="ManualNumPar2"/>
        <w:rPr>
          <w:rFonts w:eastAsia="Times New Roman"/>
          <w:noProof/>
          <w:szCs w:val="24"/>
        </w:rPr>
      </w:pPr>
      <w:r w:rsidRPr="00B869BF">
        <w:rPr>
          <w:noProof/>
        </w:rPr>
        <w:t>6.1.</w:t>
      </w:r>
      <w:r w:rsidRPr="00B869BF">
        <w:rPr>
          <w:noProof/>
        </w:rPr>
        <w:tab/>
      </w:r>
      <w:r w:rsidRPr="00A6778F">
        <w:rPr>
          <w:noProof/>
        </w:rPr>
        <w:t>Kui vastus on jaatav, märkige õigusliku aluse asjaomane säte (asjaomased sätted).</w:t>
      </w:r>
    </w:p>
    <w:p w14:paraId="6EF33141" w14:textId="77777777" w:rsidR="00423A1A" w:rsidRPr="00A6778F" w:rsidRDefault="00423A1A" w:rsidP="00423A1A">
      <w:pPr>
        <w:pStyle w:val="Text1"/>
        <w:rPr>
          <w:noProof/>
        </w:rPr>
      </w:pPr>
      <w:r w:rsidRPr="00A6778F">
        <w:rPr>
          <w:noProof/>
        </w:rPr>
        <w:t>………………………………………………………………………………….</w:t>
      </w:r>
    </w:p>
    <w:p w14:paraId="02B57371" w14:textId="77777777" w:rsidR="00423A1A" w:rsidRPr="00A6778F" w:rsidRDefault="00423A1A" w:rsidP="00423A1A">
      <w:pPr>
        <w:pStyle w:val="ManualNumPar1"/>
        <w:rPr>
          <w:rFonts w:eastAsia="Times New Roman"/>
          <w:i/>
          <w:noProof/>
          <w:szCs w:val="24"/>
        </w:rPr>
      </w:pPr>
      <w:r w:rsidRPr="00B869BF">
        <w:rPr>
          <w:noProof/>
        </w:rPr>
        <w:t>7.</w:t>
      </w:r>
      <w:r w:rsidRPr="00B869BF">
        <w:rPr>
          <w:noProof/>
        </w:rPr>
        <w:tab/>
      </w:r>
      <w:r w:rsidRPr="00A6778F">
        <w:rPr>
          <w:noProof/>
        </w:rPr>
        <w:t>Selgitage, millal kahju tekkis, sealhulgas selle algus- ja lõppkuupäev (kui see on kohaldatav).</w:t>
      </w:r>
    </w:p>
    <w:p w14:paraId="061A6E07" w14:textId="77777777" w:rsidR="00423A1A" w:rsidRPr="00A6778F" w:rsidRDefault="00423A1A" w:rsidP="00423A1A">
      <w:pPr>
        <w:pStyle w:val="ListParagraph"/>
        <w:autoSpaceDE w:val="0"/>
        <w:autoSpaceDN w:val="0"/>
        <w:adjustRightInd w:val="0"/>
        <w:spacing w:after="0"/>
        <w:ind w:left="360"/>
        <w:rPr>
          <w:rFonts w:eastAsia="Times New Roman"/>
          <w:i/>
          <w:noProof/>
          <w:szCs w:val="24"/>
        </w:rPr>
      </w:pPr>
      <w:r w:rsidRPr="00A6778F">
        <w:rPr>
          <w:noProof/>
        </w:rPr>
        <w:t>…………………………………………………………………………………………</w:t>
      </w:r>
      <w:r w:rsidRPr="00A6778F">
        <w:rPr>
          <w:i/>
          <w:noProof/>
        </w:rPr>
        <w:t xml:space="preserve"> </w:t>
      </w:r>
    </w:p>
    <w:p w14:paraId="3EFBA9F5" w14:textId="77777777" w:rsidR="00423A1A" w:rsidRPr="00A6778F" w:rsidRDefault="00423A1A" w:rsidP="00423A1A">
      <w:pPr>
        <w:pStyle w:val="ManualNumPar1"/>
        <w:rPr>
          <w:noProof/>
        </w:rPr>
      </w:pPr>
      <w:r w:rsidRPr="00B869BF">
        <w:rPr>
          <w:noProof/>
        </w:rPr>
        <w:t>8.</w:t>
      </w:r>
      <w:r w:rsidRPr="00B869BF">
        <w:rPr>
          <w:noProof/>
        </w:rPr>
        <w:tab/>
      </w:r>
      <w:r w:rsidRPr="00A6778F">
        <w:rPr>
          <w:noProof/>
        </w:rPr>
        <w:t>Kinnitage, et abikavad kehtestatakse kolme aasta jooksul alates kahju tekkimise kuupäevast.</w:t>
      </w:r>
    </w:p>
    <w:p w14:paraId="57B3FB4D" w14:textId="77777777" w:rsidR="00423A1A" w:rsidRPr="00A6778F" w:rsidRDefault="00423A1A" w:rsidP="00423A1A">
      <w:pPr>
        <w:pStyle w:val="Text1"/>
        <w:rPr>
          <w:noProof/>
        </w:rPr>
      </w:pPr>
      <w:sdt>
        <w:sdtPr>
          <w:rPr>
            <w:noProof/>
          </w:rPr>
          <w:id w:val="145005588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9922388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EBCABB0" w14:textId="77777777" w:rsidR="00423A1A" w:rsidRPr="00A6778F" w:rsidRDefault="00423A1A" w:rsidP="00423A1A">
      <w:pPr>
        <w:pStyle w:val="ManualNumPar2"/>
        <w:rPr>
          <w:rFonts w:eastAsia="Times New Roman"/>
          <w:noProof/>
          <w:szCs w:val="24"/>
        </w:rPr>
      </w:pPr>
      <w:r w:rsidRPr="00B869BF">
        <w:rPr>
          <w:noProof/>
        </w:rPr>
        <w:t>8.1.</w:t>
      </w:r>
      <w:r w:rsidRPr="00B869BF">
        <w:rPr>
          <w:noProof/>
        </w:rPr>
        <w:tab/>
      </w:r>
      <w:r w:rsidRPr="00A6778F">
        <w:rPr>
          <w:noProof/>
        </w:rPr>
        <w:t>Kui vastus on jaatav, märkige õigusliku aluse asjaomane säte (asjaomased sätted).</w:t>
      </w:r>
    </w:p>
    <w:p w14:paraId="17135C4D" w14:textId="77777777" w:rsidR="00423A1A" w:rsidRPr="00A6778F" w:rsidRDefault="00423A1A" w:rsidP="00423A1A">
      <w:pPr>
        <w:pStyle w:val="Text1"/>
        <w:rPr>
          <w:noProof/>
        </w:rPr>
      </w:pPr>
      <w:r w:rsidRPr="00A6778F">
        <w:rPr>
          <w:noProof/>
        </w:rPr>
        <w:t>…………………………………………………………………………………….</w:t>
      </w:r>
    </w:p>
    <w:p w14:paraId="5CC8B5E3" w14:textId="77777777" w:rsidR="00423A1A" w:rsidRPr="00A6778F" w:rsidRDefault="00423A1A" w:rsidP="00423A1A">
      <w:pPr>
        <w:pStyle w:val="ManualNumPar1"/>
        <w:rPr>
          <w:noProof/>
        </w:rPr>
      </w:pPr>
      <w:r w:rsidRPr="00B869BF">
        <w:rPr>
          <w:noProof/>
        </w:rPr>
        <w:t>9.</w:t>
      </w:r>
      <w:r w:rsidRPr="00B869BF">
        <w:rPr>
          <w:noProof/>
        </w:rPr>
        <w:tab/>
      </w:r>
      <w:r w:rsidRPr="00A6778F">
        <w:rPr>
          <w:noProof/>
        </w:rPr>
        <w:t xml:space="preserve">Kinnitage, et meetme puhul on ette nähtud, et abi tuleb maksta välja nelja aasta jooksul pärast kahju tekkimise kuupäeva. </w:t>
      </w:r>
    </w:p>
    <w:p w14:paraId="1AF69CFC" w14:textId="77777777" w:rsidR="00423A1A" w:rsidRPr="00A6778F" w:rsidRDefault="00423A1A" w:rsidP="00423A1A">
      <w:pPr>
        <w:pStyle w:val="Text1"/>
        <w:rPr>
          <w:noProof/>
        </w:rPr>
      </w:pPr>
      <w:sdt>
        <w:sdtPr>
          <w:rPr>
            <w:noProof/>
          </w:rPr>
          <w:id w:val="-20571542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197195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1F12905" w14:textId="77777777" w:rsidR="00423A1A" w:rsidRPr="00A6778F" w:rsidRDefault="00423A1A" w:rsidP="00423A1A">
      <w:pPr>
        <w:pStyle w:val="ManualNumPar2"/>
        <w:rPr>
          <w:rFonts w:eastAsia="Times New Roman"/>
          <w:noProof/>
          <w:szCs w:val="24"/>
        </w:rPr>
      </w:pPr>
      <w:r w:rsidRPr="00B869BF">
        <w:rPr>
          <w:noProof/>
        </w:rPr>
        <w:t>9.1.</w:t>
      </w:r>
      <w:r w:rsidRPr="00B869BF">
        <w:rPr>
          <w:noProof/>
        </w:rPr>
        <w:tab/>
      </w:r>
      <w:r w:rsidRPr="00A6778F">
        <w:rPr>
          <w:noProof/>
        </w:rPr>
        <w:t>Kui vastus on jaatav, märkige õigusliku aluse asjaomane säte (asjaomased sätted).</w:t>
      </w:r>
    </w:p>
    <w:p w14:paraId="1BBF6482" w14:textId="77777777" w:rsidR="00423A1A" w:rsidRPr="00A6778F" w:rsidRDefault="00423A1A" w:rsidP="00423A1A">
      <w:pPr>
        <w:pStyle w:val="Text1"/>
        <w:rPr>
          <w:noProof/>
        </w:rPr>
      </w:pPr>
      <w:r w:rsidRPr="00A6778F">
        <w:rPr>
          <w:noProof/>
        </w:rPr>
        <w:t>…………………………………………………………………………………….</w:t>
      </w:r>
    </w:p>
    <w:p w14:paraId="187F91D8" w14:textId="77777777" w:rsidR="00423A1A" w:rsidRPr="00A6778F" w:rsidRDefault="00423A1A" w:rsidP="00423A1A">
      <w:pPr>
        <w:pStyle w:val="ManualNumPar1"/>
        <w:rPr>
          <w:noProof/>
        </w:rPr>
      </w:pPr>
      <w:bookmarkStart w:id="0" w:name="_Ref127191863"/>
      <w:r w:rsidRPr="00B869BF">
        <w:rPr>
          <w:noProof/>
        </w:rPr>
        <w:t>10.</w:t>
      </w:r>
      <w:r w:rsidRPr="00B869BF">
        <w:rPr>
          <w:noProof/>
        </w:rPr>
        <w:tab/>
      </w:r>
      <w:r w:rsidRPr="00A6778F">
        <w:rPr>
          <w:noProof/>
        </w:rPr>
        <w:t>Kinnitage rahastamiskõlblikud kulud:</w:t>
      </w:r>
      <w:bookmarkEnd w:id="0"/>
    </w:p>
    <w:p w14:paraId="710AC1F0" w14:textId="77777777" w:rsidR="00423A1A" w:rsidRPr="00A6778F" w:rsidRDefault="00423A1A" w:rsidP="00423A1A">
      <w:pPr>
        <w:pStyle w:val="Point1"/>
        <w:rPr>
          <w:noProof/>
        </w:rPr>
      </w:pPr>
      <w:r w:rsidRPr="00B869BF">
        <w:rPr>
          <w:noProof/>
        </w:rPr>
        <w:t>(a)</w:t>
      </w:r>
      <w:r w:rsidRPr="00B869BF">
        <w:rPr>
          <w:noProof/>
        </w:rPr>
        <w:tab/>
      </w:r>
      <w:sdt>
        <w:sdtPr>
          <w:rPr>
            <w:rFonts w:ascii="MS Gothic" w:eastAsia="MS Gothic" w:hAnsi="MS Gothic"/>
            <w:noProof/>
          </w:rPr>
          <w:id w:val="18169912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kaitsealuste loomade poolt kahjustatud või tapetud loomade turuväärtus;</w:t>
      </w:r>
    </w:p>
    <w:p w14:paraId="44BF166A" w14:textId="77777777" w:rsidR="00423A1A" w:rsidRPr="00A6778F" w:rsidRDefault="00423A1A" w:rsidP="00423A1A">
      <w:pPr>
        <w:pStyle w:val="Point1"/>
        <w:rPr>
          <w:noProof/>
        </w:rPr>
      </w:pPr>
      <w:r w:rsidRPr="00B869BF">
        <w:rPr>
          <w:noProof/>
        </w:rPr>
        <w:t>(b)</w:t>
      </w:r>
      <w:r w:rsidRPr="00B869BF">
        <w:rPr>
          <w:noProof/>
        </w:rPr>
        <w:tab/>
      </w:r>
      <w:sdt>
        <w:sdtPr>
          <w:rPr>
            <w:rFonts w:ascii="MS Gothic" w:eastAsia="MS Gothic" w:hAnsi="MS Gothic"/>
            <w:noProof/>
          </w:rPr>
          <w:id w:val="77660019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materiaalne kahju järgmistele varadele: seadmed, masinad ja kinnisvara;</w:t>
      </w:r>
    </w:p>
    <w:p w14:paraId="71CBAEA8" w14:textId="77777777" w:rsidR="00423A1A" w:rsidRPr="00A6778F" w:rsidRDefault="00423A1A" w:rsidP="00423A1A">
      <w:pPr>
        <w:pStyle w:val="Point1"/>
        <w:rPr>
          <w:noProof/>
        </w:rPr>
      </w:pPr>
      <w:r w:rsidRPr="00B869BF">
        <w:rPr>
          <w:noProof/>
        </w:rPr>
        <w:t>(c)</w:t>
      </w:r>
      <w:r w:rsidRPr="00B869BF">
        <w:rPr>
          <w:noProof/>
        </w:rPr>
        <w:tab/>
      </w:r>
      <w:sdt>
        <w:sdtPr>
          <w:rPr>
            <w:rFonts w:ascii="MS Gothic" w:eastAsia="MS Gothic" w:hAnsi="MS Gothic"/>
            <w:noProof/>
          </w:rPr>
          <w:id w:val="61218413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mõlemad, st rahastamiskõlblikud kulud hõlmavad punkte a ja b.</w:t>
      </w:r>
    </w:p>
    <w:p w14:paraId="2DF84E2E" w14:textId="77777777" w:rsidR="00423A1A" w:rsidRPr="00A6778F" w:rsidRDefault="00423A1A" w:rsidP="00423A1A">
      <w:pPr>
        <w:pStyle w:val="ManualNumPar2"/>
        <w:rPr>
          <w:rFonts w:eastAsia="Times New Roman"/>
          <w:noProof/>
          <w:szCs w:val="24"/>
        </w:rPr>
      </w:pPr>
      <w:r w:rsidRPr="00B869BF">
        <w:rPr>
          <w:noProof/>
        </w:rPr>
        <w:t>10.1.</w:t>
      </w:r>
      <w:r w:rsidRPr="00B869BF">
        <w:rPr>
          <w:noProof/>
        </w:rPr>
        <w:tab/>
      </w:r>
      <w:r w:rsidRPr="00A6778F">
        <w:rPr>
          <w:noProof/>
        </w:rPr>
        <w:t>Märkige õigusliku aluse säte/sätted, mis kajastavad rahastamiskõlblikke kulusid:</w:t>
      </w:r>
    </w:p>
    <w:p w14:paraId="29DC0AF6" w14:textId="77777777" w:rsidR="00423A1A" w:rsidRPr="00A6778F" w:rsidRDefault="00423A1A" w:rsidP="00423A1A">
      <w:pPr>
        <w:pStyle w:val="Text1"/>
        <w:rPr>
          <w:noProof/>
        </w:rPr>
      </w:pPr>
      <w:r w:rsidRPr="00A6778F">
        <w:rPr>
          <w:noProof/>
        </w:rPr>
        <w:t>………………………………………………………………………………………….</w:t>
      </w:r>
    </w:p>
    <w:p w14:paraId="799D4772" w14:textId="77777777" w:rsidR="00423A1A" w:rsidRPr="00A6778F" w:rsidRDefault="00423A1A" w:rsidP="00423A1A">
      <w:pPr>
        <w:pStyle w:val="ManualNumPar1"/>
        <w:rPr>
          <w:noProof/>
        </w:rPr>
      </w:pPr>
      <w:r w:rsidRPr="00B869BF">
        <w:rPr>
          <w:noProof/>
        </w:rPr>
        <w:t>11.</w:t>
      </w:r>
      <w:r w:rsidRPr="00B869BF">
        <w:rPr>
          <w:noProof/>
        </w:rPr>
        <w:tab/>
      </w:r>
      <w:r w:rsidRPr="00A6778F">
        <w:rPr>
          <w:noProof/>
        </w:rPr>
        <w:t>Esitage võimalikult täpne hinnang ettevõtjate kantud kahju liigi ja ulatuse kohta.</w:t>
      </w:r>
    </w:p>
    <w:p w14:paraId="21CAD694" w14:textId="77777777" w:rsidR="00423A1A" w:rsidRPr="00A6778F" w:rsidRDefault="00423A1A" w:rsidP="00423A1A">
      <w:pPr>
        <w:pStyle w:val="Text1"/>
        <w:rPr>
          <w:noProof/>
        </w:rPr>
      </w:pPr>
      <w:r w:rsidRPr="00A6778F">
        <w:rPr>
          <w:noProof/>
        </w:rPr>
        <w:t>………………………………………………………………………………….</w:t>
      </w:r>
    </w:p>
    <w:p w14:paraId="7D96B079" w14:textId="77777777" w:rsidR="00423A1A" w:rsidRPr="00A6778F" w:rsidRDefault="00423A1A" w:rsidP="00423A1A">
      <w:pPr>
        <w:pStyle w:val="ManualNumPar1"/>
        <w:rPr>
          <w:noProof/>
        </w:rPr>
      </w:pPr>
      <w:r w:rsidRPr="00B869BF">
        <w:rPr>
          <w:noProof/>
        </w:rPr>
        <w:t>12.</w:t>
      </w:r>
      <w:r w:rsidRPr="00B869BF">
        <w:rPr>
          <w:noProof/>
        </w:rPr>
        <w:tab/>
      </w:r>
      <w:r w:rsidRPr="00A6778F">
        <w:rPr>
          <w:noProof/>
        </w:rPr>
        <w:t>Kui rahastamiskõlblikud kulud hõlmavad kahjustatud või tapetud loomade turuväärtust, siis kinnitage, et meetme puhul on ette nähtud, et turuväärtuse kindlaksmääramisel lähtutakse loomade väärtusest vahetult enne kahju tekkimist, nagu poleks kaitsealuste loomade käitumine neid loomi mõjutanud.</w:t>
      </w:r>
    </w:p>
    <w:p w14:paraId="18FD0174" w14:textId="77777777" w:rsidR="00423A1A" w:rsidRPr="00A6778F" w:rsidRDefault="00423A1A" w:rsidP="00423A1A">
      <w:pPr>
        <w:pStyle w:val="Text1"/>
        <w:rPr>
          <w:noProof/>
        </w:rPr>
      </w:pPr>
      <w:sdt>
        <w:sdtPr>
          <w:rPr>
            <w:noProof/>
          </w:rPr>
          <w:id w:val="-110935436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8003417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D2D7D68" w14:textId="77777777" w:rsidR="00423A1A" w:rsidRPr="00A6778F" w:rsidRDefault="00423A1A" w:rsidP="00423A1A">
      <w:pPr>
        <w:pStyle w:val="ManualNumPar2"/>
        <w:rPr>
          <w:rFonts w:eastAsia="Times New Roman"/>
          <w:noProof/>
          <w:szCs w:val="24"/>
        </w:rPr>
      </w:pPr>
      <w:r w:rsidRPr="00B869BF">
        <w:rPr>
          <w:noProof/>
        </w:rPr>
        <w:t>12.1.</w:t>
      </w:r>
      <w:r w:rsidRPr="00B869BF">
        <w:rPr>
          <w:noProof/>
        </w:rPr>
        <w:tab/>
      </w:r>
      <w:r w:rsidRPr="00A6778F">
        <w:rPr>
          <w:noProof/>
        </w:rPr>
        <w:t>Kui vastus on jaatav, märkige õigusliku aluse asjaomane säte (asjaomased sätted).</w:t>
      </w:r>
    </w:p>
    <w:p w14:paraId="1530D673" w14:textId="77777777" w:rsidR="00423A1A" w:rsidRPr="00A6778F" w:rsidRDefault="00423A1A" w:rsidP="00423A1A">
      <w:pPr>
        <w:pStyle w:val="Text1"/>
        <w:rPr>
          <w:iCs/>
          <w:noProof/>
        </w:rPr>
      </w:pPr>
      <w:r w:rsidRPr="00A6778F">
        <w:rPr>
          <w:noProof/>
        </w:rPr>
        <w:t>………………………………………………………………………………….</w:t>
      </w:r>
    </w:p>
    <w:p w14:paraId="0D9FC130" w14:textId="77777777" w:rsidR="00423A1A" w:rsidRPr="00A6778F" w:rsidRDefault="00423A1A" w:rsidP="00423A1A">
      <w:pPr>
        <w:pStyle w:val="ManualNumPar1"/>
        <w:rPr>
          <w:noProof/>
        </w:rPr>
      </w:pPr>
      <w:r w:rsidRPr="00B869BF">
        <w:rPr>
          <w:noProof/>
        </w:rPr>
        <w:lastRenderedPageBreak/>
        <w:t>13.</w:t>
      </w:r>
      <w:r w:rsidRPr="00B869BF">
        <w:rPr>
          <w:noProof/>
        </w:rPr>
        <w:tab/>
      </w:r>
      <w:r w:rsidRPr="00A6778F">
        <w:rPr>
          <w:noProof/>
        </w:rPr>
        <w:t xml:space="preserve">Kui rahastamiskõlblikud kulud hõlmavad materiaalset kahju varadele, siis kinnitage, et meetme puhul on ette nähtud, et materiaalse kahju arvutamisel tuleb võtta aluseks remondikulud või kahjustatud vara majanduslik väärtus enne kahju tekkimist. </w:t>
      </w:r>
    </w:p>
    <w:p w14:paraId="44C305E2" w14:textId="77777777" w:rsidR="00423A1A" w:rsidRPr="00A6778F" w:rsidRDefault="00423A1A" w:rsidP="00423A1A">
      <w:pPr>
        <w:pStyle w:val="Text1"/>
        <w:rPr>
          <w:noProof/>
        </w:rPr>
      </w:pPr>
      <w:sdt>
        <w:sdtPr>
          <w:rPr>
            <w:noProof/>
          </w:rPr>
          <w:id w:val="7246458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1343684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8C598D4" w14:textId="77777777" w:rsidR="00423A1A" w:rsidRPr="00A6778F" w:rsidRDefault="00423A1A" w:rsidP="00423A1A">
      <w:pPr>
        <w:pStyle w:val="ManualNumPar2"/>
        <w:rPr>
          <w:noProof/>
        </w:rPr>
      </w:pPr>
      <w:r w:rsidRPr="00B869BF">
        <w:rPr>
          <w:noProof/>
        </w:rPr>
        <w:t>13.1.</w:t>
      </w:r>
      <w:r w:rsidRPr="00B869BF">
        <w:rPr>
          <w:noProof/>
        </w:rPr>
        <w:tab/>
      </w:r>
      <w:r w:rsidRPr="00A6778F">
        <w:rPr>
          <w:noProof/>
        </w:rPr>
        <w:t>Kui vastus on jaatav, märkige õigusliku aluse asjaomane säte (asjaomased sätted).</w:t>
      </w:r>
    </w:p>
    <w:p w14:paraId="1F84BBCF" w14:textId="77777777" w:rsidR="00423A1A" w:rsidRPr="00A6778F" w:rsidRDefault="00423A1A" w:rsidP="00423A1A">
      <w:pPr>
        <w:pStyle w:val="Text1"/>
        <w:rPr>
          <w:noProof/>
        </w:rPr>
      </w:pPr>
      <w:r w:rsidRPr="00A6778F">
        <w:rPr>
          <w:noProof/>
        </w:rPr>
        <w:t>………………………………………………………………………………….</w:t>
      </w:r>
    </w:p>
    <w:p w14:paraId="4225AFEB" w14:textId="77777777" w:rsidR="00423A1A" w:rsidRPr="00A6778F" w:rsidRDefault="00423A1A" w:rsidP="00423A1A">
      <w:pPr>
        <w:pStyle w:val="ManualNumPar1"/>
        <w:rPr>
          <w:noProof/>
        </w:rPr>
      </w:pPr>
      <w:r w:rsidRPr="00B869BF">
        <w:rPr>
          <w:noProof/>
        </w:rPr>
        <w:t>14.</w:t>
      </w:r>
      <w:r w:rsidRPr="00B869BF">
        <w:rPr>
          <w:noProof/>
        </w:rPr>
        <w:tab/>
      </w:r>
      <w:r w:rsidRPr="00A6778F">
        <w:rPr>
          <w:noProof/>
        </w:rPr>
        <w:t>Kui rahastamiskõlblikud kulud hõlmavad materiaalset kahju varadele, siis kinnitage, et meetme puhul on ette nähtud, et materiaalse kahju arvutamisel ei tohi see ületada remondikulusid ega kaitsealuste loomade käitumisest tulenevat õiglase turuväärtuse vähenemist, st vahet vara väärtuste vahel vahetult enne ja vahetult pärast kahju tekkimist.</w:t>
      </w:r>
    </w:p>
    <w:p w14:paraId="3ADA9B4B" w14:textId="77777777" w:rsidR="00423A1A" w:rsidRPr="00A6778F" w:rsidRDefault="00423A1A" w:rsidP="00423A1A">
      <w:pPr>
        <w:pStyle w:val="Text1"/>
        <w:rPr>
          <w:noProof/>
        </w:rPr>
      </w:pPr>
      <w:sdt>
        <w:sdtPr>
          <w:rPr>
            <w:noProof/>
          </w:rPr>
          <w:id w:val="-22099064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7477713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F846CAD" w14:textId="77777777" w:rsidR="00423A1A" w:rsidRPr="00A6778F" w:rsidRDefault="00423A1A" w:rsidP="00423A1A">
      <w:pPr>
        <w:pStyle w:val="ManualNumPar2"/>
        <w:rPr>
          <w:rFonts w:eastAsia="Times New Roman"/>
          <w:noProof/>
          <w:szCs w:val="24"/>
        </w:rPr>
      </w:pPr>
      <w:r w:rsidRPr="00B869BF">
        <w:rPr>
          <w:noProof/>
        </w:rPr>
        <w:t>14.1.</w:t>
      </w:r>
      <w:r w:rsidRPr="00B869BF">
        <w:rPr>
          <w:noProof/>
        </w:rPr>
        <w:tab/>
      </w:r>
      <w:r w:rsidRPr="00A6778F">
        <w:rPr>
          <w:noProof/>
        </w:rPr>
        <w:t>Kui vastus on jaatav, märkige õigusliku aluse asjaomane säte (asjaomased sätted).</w:t>
      </w:r>
    </w:p>
    <w:p w14:paraId="464A2049" w14:textId="77777777" w:rsidR="00423A1A" w:rsidRPr="00A6778F" w:rsidRDefault="00423A1A" w:rsidP="00423A1A">
      <w:pPr>
        <w:pStyle w:val="Text1"/>
        <w:rPr>
          <w:noProof/>
        </w:rPr>
      </w:pPr>
      <w:r w:rsidRPr="00A6778F">
        <w:rPr>
          <w:noProof/>
        </w:rPr>
        <w:t>…………………………………………………………………………………….</w:t>
      </w:r>
    </w:p>
    <w:p w14:paraId="24C558AD" w14:textId="77777777" w:rsidR="00423A1A" w:rsidRPr="00A6778F" w:rsidRDefault="00423A1A" w:rsidP="00423A1A">
      <w:pPr>
        <w:pStyle w:val="ManualNumPar1"/>
        <w:rPr>
          <w:noProof/>
        </w:rPr>
      </w:pPr>
      <w:r w:rsidRPr="00B869BF">
        <w:rPr>
          <w:noProof/>
        </w:rPr>
        <w:t>15.</w:t>
      </w:r>
      <w:r w:rsidRPr="00B869BF">
        <w:rPr>
          <w:noProof/>
        </w:rPr>
        <w:tab/>
      </w:r>
      <w:r w:rsidRPr="00A6778F">
        <w:rPr>
          <w:noProof/>
        </w:rPr>
        <w:t>Märkige, kas hüvitise summale võib liita muud kulud, mida abi saav ettevõtja kandis kaitsealuste loomade käitumise tõttu?</w:t>
      </w:r>
    </w:p>
    <w:p w14:paraId="41E7BB9D" w14:textId="77777777" w:rsidR="00423A1A" w:rsidRPr="00A6778F" w:rsidRDefault="00423A1A" w:rsidP="00423A1A">
      <w:pPr>
        <w:pStyle w:val="Text1"/>
        <w:rPr>
          <w:noProof/>
        </w:rPr>
      </w:pPr>
      <w:sdt>
        <w:sdtPr>
          <w:rPr>
            <w:noProof/>
          </w:rPr>
          <w:id w:val="118832850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2477255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2155CE9" w14:textId="77777777" w:rsidR="00423A1A" w:rsidRPr="00A6778F" w:rsidRDefault="00423A1A" w:rsidP="00423A1A">
      <w:pPr>
        <w:pStyle w:val="ManualNumPar2"/>
        <w:rPr>
          <w:rFonts w:eastAsia="Times New Roman"/>
          <w:noProof/>
          <w:szCs w:val="24"/>
        </w:rPr>
      </w:pPr>
      <w:r w:rsidRPr="00B869BF">
        <w:rPr>
          <w:noProof/>
        </w:rPr>
        <w:t>15.1.</w:t>
      </w:r>
      <w:r w:rsidRPr="00B869BF">
        <w:rPr>
          <w:noProof/>
        </w:rPr>
        <w:tab/>
      </w:r>
      <w:r w:rsidRPr="00A6778F">
        <w:rPr>
          <w:noProof/>
        </w:rPr>
        <w:t xml:space="preserve">Kui vastus on jaatav, märkige asjaomased kulud. </w:t>
      </w:r>
    </w:p>
    <w:p w14:paraId="389A3F8B" w14:textId="77777777" w:rsidR="00423A1A" w:rsidRPr="00A6778F" w:rsidRDefault="00423A1A" w:rsidP="00423A1A">
      <w:pPr>
        <w:pStyle w:val="Text1"/>
        <w:rPr>
          <w:noProof/>
        </w:rPr>
      </w:pPr>
      <w:r w:rsidRPr="00A6778F">
        <w:rPr>
          <w:noProof/>
        </w:rPr>
        <w:t>…………………………………………………………………………………….</w:t>
      </w:r>
    </w:p>
    <w:p w14:paraId="10849CBA" w14:textId="77777777" w:rsidR="00423A1A" w:rsidRPr="00A6778F" w:rsidRDefault="00423A1A" w:rsidP="00423A1A">
      <w:pPr>
        <w:pStyle w:val="ManualNumPar2"/>
        <w:rPr>
          <w:noProof/>
        </w:rPr>
      </w:pPr>
      <w:r w:rsidRPr="00B869BF">
        <w:rPr>
          <w:noProof/>
        </w:rPr>
        <w:t>15.2.</w:t>
      </w:r>
      <w:r w:rsidRPr="00B869BF">
        <w:rPr>
          <w:noProof/>
        </w:rPr>
        <w:tab/>
      </w:r>
      <w:r w:rsidRPr="00A6778F">
        <w:rPr>
          <w:noProof/>
        </w:rPr>
        <w:t>Kui vastus on jaatav, märkige õigusliku aluse asjaomane säte (asjaomased sätted).</w:t>
      </w:r>
    </w:p>
    <w:p w14:paraId="4A7D4E42" w14:textId="77777777" w:rsidR="00423A1A" w:rsidRPr="00A6778F" w:rsidRDefault="00423A1A" w:rsidP="00423A1A">
      <w:pPr>
        <w:pStyle w:val="Text1"/>
        <w:rPr>
          <w:noProof/>
        </w:rPr>
      </w:pPr>
      <w:r w:rsidRPr="00A6778F">
        <w:rPr>
          <w:noProof/>
        </w:rPr>
        <w:t>………………………………………………………………………………….</w:t>
      </w:r>
    </w:p>
    <w:p w14:paraId="443006C7" w14:textId="77777777" w:rsidR="00423A1A" w:rsidRPr="00A6778F" w:rsidRDefault="00423A1A" w:rsidP="00423A1A">
      <w:pPr>
        <w:pStyle w:val="ManualNumPar1"/>
        <w:rPr>
          <w:noProof/>
        </w:rPr>
      </w:pPr>
      <w:bookmarkStart w:id="1" w:name="_Ref127263462"/>
      <w:r w:rsidRPr="00B869BF">
        <w:rPr>
          <w:noProof/>
        </w:rPr>
        <w:t>16.</w:t>
      </w:r>
      <w:r w:rsidRPr="00B869BF">
        <w:rPr>
          <w:noProof/>
        </w:rPr>
        <w:tab/>
      </w:r>
      <w:r w:rsidRPr="00A6778F">
        <w:rPr>
          <w:noProof/>
        </w:rPr>
        <w:t>Kinnitage, et hüvitise summast tuleb lahutada kulud, mida ei kantud kaitsealuste loomade käitumise otsesel tagajärjel ja mida abi saav ettevõtja oleks igal juhul kandnud.</w:t>
      </w:r>
      <w:bookmarkEnd w:id="1"/>
    </w:p>
    <w:p w14:paraId="0180E11B" w14:textId="77777777" w:rsidR="00423A1A" w:rsidRPr="00A6778F" w:rsidRDefault="00423A1A" w:rsidP="00423A1A">
      <w:pPr>
        <w:pStyle w:val="Text1"/>
        <w:rPr>
          <w:noProof/>
        </w:rPr>
      </w:pPr>
      <w:sdt>
        <w:sdtPr>
          <w:rPr>
            <w:noProof/>
          </w:rPr>
          <w:id w:val="150100199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9541005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8486FFF" w14:textId="77777777" w:rsidR="00423A1A" w:rsidRPr="00A6778F" w:rsidRDefault="00423A1A" w:rsidP="00423A1A">
      <w:pPr>
        <w:pStyle w:val="ManualNumPar2"/>
        <w:rPr>
          <w:rFonts w:eastAsia="Times New Roman"/>
          <w:noProof/>
          <w:szCs w:val="24"/>
        </w:rPr>
      </w:pPr>
      <w:r w:rsidRPr="00B869BF">
        <w:rPr>
          <w:noProof/>
        </w:rPr>
        <w:t>16.1.</w:t>
      </w:r>
      <w:r w:rsidRPr="00B869BF">
        <w:rPr>
          <w:noProof/>
        </w:rPr>
        <w:tab/>
      </w:r>
      <w:r w:rsidRPr="00A6778F">
        <w:rPr>
          <w:noProof/>
        </w:rPr>
        <w:t xml:space="preserve">Kui vastus on jaatav, märkige asjaomased kulud. </w:t>
      </w:r>
    </w:p>
    <w:p w14:paraId="1DFD6368" w14:textId="77777777" w:rsidR="00423A1A" w:rsidRPr="00A6778F" w:rsidRDefault="00423A1A" w:rsidP="00423A1A">
      <w:pPr>
        <w:pStyle w:val="Text1"/>
        <w:rPr>
          <w:noProof/>
        </w:rPr>
      </w:pPr>
      <w:r w:rsidRPr="00A6778F">
        <w:rPr>
          <w:noProof/>
        </w:rPr>
        <w:t>…………………………………………………………………………………….</w:t>
      </w:r>
    </w:p>
    <w:p w14:paraId="1CDB3C97" w14:textId="77777777" w:rsidR="00423A1A" w:rsidRPr="00A6778F" w:rsidRDefault="00423A1A" w:rsidP="00423A1A">
      <w:pPr>
        <w:pStyle w:val="ManualNumPar2"/>
        <w:rPr>
          <w:rFonts w:eastAsia="Times New Roman"/>
          <w:noProof/>
          <w:szCs w:val="24"/>
        </w:rPr>
      </w:pPr>
      <w:r w:rsidRPr="00B869BF">
        <w:rPr>
          <w:noProof/>
        </w:rPr>
        <w:t>16.2.</w:t>
      </w:r>
      <w:r w:rsidRPr="00B869BF">
        <w:rPr>
          <w:noProof/>
        </w:rPr>
        <w:tab/>
      </w:r>
      <w:r w:rsidRPr="00A6778F">
        <w:rPr>
          <w:noProof/>
        </w:rPr>
        <w:t>Kui vastus on jaatav, märkige õigusliku aluse asjaomane säte (asjaomased sätted).</w:t>
      </w:r>
    </w:p>
    <w:p w14:paraId="21B01BFD" w14:textId="77777777" w:rsidR="00423A1A" w:rsidRPr="00A6778F" w:rsidRDefault="00423A1A" w:rsidP="00423A1A">
      <w:pPr>
        <w:pStyle w:val="Text1"/>
        <w:rPr>
          <w:noProof/>
        </w:rPr>
      </w:pPr>
      <w:r w:rsidRPr="00A6778F">
        <w:rPr>
          <w:noProof/>
        </w:rPr>
        <w:t>………………………………………………………………………………….</w:t>
      </w:r>
    </w:p>
    <w:p w14:paraId="7C2E760C" w14:textId="77777777" w:rsidR="00423A1A" w:rsidRPr="00A6778F" w:rsidRDefault="00423A1A" w:rsidP="00423A1A">
      <w:pPr>
        <w:pStyle w:val="ManualNumPar1"/>
        <w:rPr>
          <w:rFonts w:eastAsia="Times New Roman"/>
          <w:iCs/>
          <w:noProof/>
          <w:szCs w:val="24"/>
        </w:rPr>
      </w:pPr>
      <w:r w:rsidRPr="00B869BF">
        <w:rPr>
          <w:noProof/>
        </w:rPr>
        <w:t>17.</w:t>
      </w:r>
      <w:r w:rsidRPr="00B869BF">
        <w:rPr>
          <w:noProof/>
        </w:rPr>
        <w:tab/>
      </w:r>
      <w:r w:rsidRPr="00A6778F">
        <w:rPr>
          <w:noProof/>
        </w:rPr>
        <w:t>Kinnitage, et meetme puhul on ette nähtud, et hüvitise summast tuleb lahutada tulud, mis saadi kahjustatud või tapetud loomadega seotud saaduste või toodete müügist.</w:t>
      </w:r>
    </w:p>
    <w:p w14:paraId="1D73B2F5" w14:textId="77777777" w:rsidR="00423A1A" w:rsidRPr="00A6778F" w:rsidRDefault="00423A1A" w:rsidP="00423A1A">
      <w:pPr>
        <w:pStyle w:val="Text1"/>
        <w:rPr>
          <w:noProof/>
        </w:rPr>
      </w:pPr>
      <w:sdt>
        <w:sdtPr>
          <w:rPr>
            <w:noProof/>
          </w:rPr>
          <w:id w:val="-149093792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4934917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AA51992" w14:textId="77777777" w:rsidR="00423A1A" w:rsidRPr="00A6778F" w:rsidRDefault="00423A1A" w:rsidP="00423A1A">
      <w:pPr>
        <w:pStyle w:val="ManualNumPar2"/>
        <w:rPr>
          <w:rFonts w:eastAsia="Times New Roman"/>
          <w:noProof/>
          <w:szCs w:val="24"/>
        </w:rPr>
      </w:pPr>
      <w:r w:rsidRPr="00B869BF">
        <w:rPr>
          <w:noProof/>
        </w:rPr>
        <w:t>17.1.</w:t>
      </w:r>
      <w:r w:rsidRPr="00B869BF">
        <w:rPr>
          <w:noProof/>
        </w:rPr>
        <w:tab/>
      </w:r>
      <w:r w:rsidRPr="00A6778F">
        <w:rPr>
          <w:noProof/>
        </w:rPr>
        <w:t>Kui vastus on jaatav, märkige õigusliku aluse asjaomane säte (asjaomased sätted).</w:t>
      </w:r>
    </w:p>
    <w:p w14:paraId="2AD2FB90" w14:textId="77777777" w:rsidR="00423A1A" w:rsidRPr="00A6778F" w:rsidRDefault="00423A1A" w:rsidP="00423A1A">
      <w:pPr>
        <w:pStyle w:val="Text1"/>
        <w:rPr>
          <w:noProof/>
        </w:rPr>
      </w:pPr>
      <w:r w:rsidRPr="00A6778F">
        <w:rPr>
          <w:noProof/>
        </w:rPr>
        <w:t>…………………………………………………………………………………….</w:t>
      </w:r>
    </w:p>
    <w:p w14:paraId="7B099129" w14:textId="77777777" w:rsidR="00423A1A" w:rsidRPr="00A6778F" w:rsidRDefault="00423A1A" w:rsidP="00423A1A">
      <w:pPr>
        <w:pStyle w:val="ManualNumPar1"/>
        <w:rPr>
          <w:rFonts w:eastAsia="Times New Roman"/>
          <w:noProof/>
          <w:szCs w:val="24"/>
        </w:rPr>
      </w:pPr>
      <w:r w:rsidRPr="00B869BF">
        <w:rPr>
          <w:noProof/>
        </w:rPr>
        <w:t>18.</w:t>
      </w:r>
      <w:r w:rsidRPr="00B869BF">
        <w:rPr>
          <w:noProof/>
        </w:rPr>
        <w:tab/>
      </w:r>
      <w:r w:rsidRPr="00A6778F">
        <w:rPr>
          <w:noProof/>
        </w:rPr>
        <w:t>Pange tähele, et komisjon võib aktsepteerida ka muid kahju arvutamise meetodeid, kui ta veendub selles, et need on tüüpilised, ei põhine ebaharilikult suurtel saakidel või tulul ega põhjusta ülemäärase hüvitise maksmist ühelegi abi saavale ettevõtjale.</w:t>
      </w:r>
    </w:p>
    <w:p w14:paraId="3912C788" w14:textId="77777777" w:rsidR="00423A1A" w:rsidRPr="00A6778F" w:rsidRDefault="00423A1A" w:rsidP="00423A1A">
      <w:pPr>
        <w:pStyle w:val="ManualNumPar2"/>
        <w:rPr>
          <w:rFonts w:eastAsia="Times New Roman"/>
          <w:noProof/>
          <w:szCs w:val="24"/>
        </w:rPr>
      </w:pPr>
      <w:r w:rsidRPr="00B869BF">
        <w:rPr>
          <w:noProof/>
        </w:rPr>
        <w:t>18.1.</w:t>
      </w:r>
      <w:r w:rsidRPr="00B869BF">
        <w:rPr>
          <w:noProof/>
        </w:rPr>
        <w:tab/>
      </w:r>
      <w:r w:rsidRPr="00A6778F">
        <w:rPr>
          <w:noProof/>
        </w:rPr>
        <w:t xml:space="preserve">Kui teavitav liikmesriik kavatseb teha ettepaneku alternatiivse arvutusmeetodi kohta, siis esitage põhjused, miks suunistes esitatud meetod ei ole käesoleval juhul </w:t>
      </w:r>
      <w:r w:rsidRPr="00A6778F">
        <w:rPr>
          <w:noProof/>
        </w:rPr>
        <w:lastRenderedPageBreak/>
        <w:t>asjakohane, ja selgitage, kuidas alternatiivne arvutusmeetod sobib paremini kindlaks tehtud vajadustega:</w:t>
      </w:r>
    </w:p>
    <w:p w14:paraId="207D8D24" w14:textId="77777777" w:rsidR="00423A1A" w:rsidRPr="00A6778F" w:rsidRDefault="00423A1A" w:rsidP="00423A1A">
      <w:pPr>
        <w:pStyle w:val="Text1"/>
        <w:rPr>
          <w:noProof/>
        </w:rPr>
      </w:pPr>
      <w:r w:rsidRPr="00A6778F">
        <w:rPr>
          <w:noProof/>
        </w:rPr>
        <w:t>……………………………………………………………………………………</w:t>
      </w:r>
    </w:p>
    <w:p w14:paraId="0B9C64AA" w14:textId="77777777" w:rsidR="00423A1A" w:rsidRPr="00A6778F" w:rsidRDefault="00423A1A" w:rsidP="00423A1A">
      <w:pPr>
        <w:pStyle w:val="ManualNumPar2"/>
        <w:rPr>
          <w:rFonts w:eastAsia="Times New Roman"/>
          <w:noProof/>
          <w:szCs w:val="24"/>
        </w:rPr>
      </w:pPr>
      <w:r w:rsidRPr="00B869BF">
        <w:rPr>
          <w:noProof/>
        </w:rPr>
        <w:t>18.2.</w:t>
      </w:r>
      <w:r w:rsidRPr="00B869BF">
        <w:rPr>
          <w:noProof/>
        </w:rPr>
        <w:tab/>
      </w:r>
      <w:r w:rsidRPr="00A6778F">
        <w:rPr>
          <w:noProof/>
        </w:rPr>
        <w:t xml:space="preserve">Esitage teatise lisas soovitatud alternatiivne meetod koos tõenditega, et see on tüüpiline, ei põhine ebaharilikult suurtel saakidel või tulul ega põhjusta ülemäärase hüvitise maksmist ühelegi abisaajale. </w:t>
      </w:r>
    </w:p>
    <w:p w14:paraId="09CE8549" w14:textId="77777777" w:rsidR="00423A1A" w:rsidRPr="00A6778F" w:rsidRDefault="00423A1A" w:rsidP="00423A1A">
      <w:pPr>
        <w:pStyle w:val="Text1"/>
        <w:rPr>
          <w:noProof/>
        </w:rPr>
      </w:pPr>
      <w:r w:rsidRPr="00A6778F">
        <w:rPr>
          <w:noProof/>
        </w:rPr>
        <w:t>………………………………………………………………………………….</w:t>
      </w:r>
    </w:p>
    <w:p w14:paraId="52DBE57C" w14:textId="77777777" w:rsidR="00423A1A" w:rsidRPr="00A6778F" w:rsidRDefault="00423A1A" w:rsidP="00423A1A">
      <w:pPr>
        <w:pStyle w:val="ManualNumPar1"/>
        <w:rPr>
          <w:noProof/>
        </w:rPr>
      </w:pPr>
      <w:bookmarkStart w:id="2" w:name="_Ref127263839"/>
      <w:r w:rsidRPr="00B869BF">
        <w:rPr>
          <w:noProof/>
        </w:rPr>
        <w:t>19.</w:t>
      </w:r>
      <w:r w:rsidRPr="00B869BF">
        <w:rPr>
          <w:noProof/>
        </w:rPr>
        <w:tab/>
      </w:r>
      <w:r w:rsidRPr="00A6778F">
        <w:rPr>
          <w:noProof/>
        </w:rPr>
        <w:t>Kinnitage, et meetme puhul on ette nähtud, et abi saavatelt ettevõtjatelt nõutakse teatavaid mõistlikke jõupingutusi, välja arvatud kaitsealuste loomade esimeste rünnakute puhul. Need jõupingutused peavad väljenduma ennetavates meetmetes (näiteks turvatarad), mis on proportsionaalsed kaitsealuste loomade põhjustatava kahju riskiga asjaomases piirkonnas.</w:t>
      </w:r>
      <w:bookmarkEnd w:id="2"/>
    </w:p>
    <w:p w14:paraId="58FFA714" w14:textId="77777777" w:rsidR="00423A1A" w:rsidRPr="00A6778F" w:rsidRDefault="00423A1A" w:rsidP="00423A1A">
      <w:pPr>
        <w:pStyle w:val="Text1"/>
        <w:rPr>
          <w:noProof/>
        </w:rPr>
      </w:pPr>
      <w:sdt>
        <w:sdtPr>
          <w:rPr>
            <w:noProof/>
          </w:rPr>
          <w:id w:val="-86069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3478532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2B98CB8" w14:textId="77777777" w:rsidR="00423A1A" w:rsidRPr="00A6778F" w:rsidRDefault="00423A1A" w:rsidP="00423A1A">
      <w:pPr>
        <w:pStyle w:val="ManualNumPar2"/>
        <w:rPr>
          <w:rFonts w:eastAsia="Times New Roman"/>
          <w:noProof/>
          <w:szCs w:val="24"/>
        </w:rPr>
      </w:pPr>
      <w:r w:rsidRPr="00B869BF">
        <w:rPr>
          <w:noProof/>
        </w:rPr>
        <w:t>19.1.</w:t>
      </w:r>
      <w:r w:rsidRPr="00B869BF">
        <w:rPr>
          <w:noProof/>
        </w:rPr>
        <w:tab/>
      </w:r>
      <w:r w:rsidRPr="00A6778F">
        <w:rPr>
          <w:noProof/>
        </w:rPr>
        <w:t>Kui vastus on jaatav, loetlege asjaomases piirkonnas nõutavad/soovitatavad meetmed.</w:t>
      </w:r>
    </w:p>
    <w:p w14:paraId="0358629D" w14:textId="77777777" w:rsidR="00423A1A" w:rsidRPr="00A6778F" w:rsidRDefault="00423A1A" w:rsidP="00423A1A">
      <w:pPr>
        <w:pStyle w:val="Text1"/>
        <w:rPr>
          <w:noProof/>
        </w:rPr>
      </w:pPr>
      <w:r w:rsidRPr="00A6778F">
        <w:rPr>
          <w:noProof/>
        </w:rPr>
        <w:t>…………………………………………………………………………………….</w:t>
      </w:r>
    </w:p>
    <w:p w14:paraId="70CBC67F" w14:textId="77777777" w:rsidR="00423A1A" w:rsidRPr="00A6778F" w:rsidRDefault="00423A1A" w:rsidP="00423A1A">
      <w:pPr>
        <w:pStyle w:val="ManualNumPar2"/>
        <w:rPr>
          <w:rFonts w:eastAsia="Times New Roman"/>
          <w:noProof/>
          <w:szCs w:val="24"/>
        </w:rPr>
      </w:pPr>
      <w:r w:rsidRPr="00B869BF">
        <w:rPr>
          <w:noProof/>
        </w:rPr>
        <w:t>19.2.</w:t>
      </w:r>
      <w:r w:rsidRPr="00B869BF">
        <w:rPr>
          <w:noProof/>
        </w:rPr>
        <w:tab/>
      </w:r>
      <w:r w:rsidRPr="00A6778F">
        <w:rPr>
          <w:noProof/>
        </w:rPr>
        <w:t>Kui vastus on jaatav, märkige õigusliku aluse asjaomane säte (asjaomased sätted).</w:t>
      </w:r>
    </w:p>
    <w:p w14:paraId="548AEF72" w14:textId="77777777" w:rsidR="00423A1A" w:rsidRPr="00A6778F" w:rsidRDefault="00423A1A" w:rsidP="00423A1A">
      <w:pPr>
        <w:pStyle w:val="Text1"/>
        <w:rPr>
          <w:noProof/>
        </w:rPr>
      </w:pPr>
      <w:r w:rsidRPr="00A6778F">
        <w:rPr>
          <w:noProof/>
        </w:rPr>
        <w:t>………………………………………………………………………………….</w:t>
      </w:r>
    </w:p>
    <w:p w14:paraId="7110C53F" w14:textId="77777777" w:rsidR="00423A1A" w:rsidRPr="00A6778F" w:rsidRDefault="00423A1A" w:rsidP="00423A1A">
      <w:pPr>
        <w:pStyle w:val="ManualNumPar2"/>
        <w:rPr>
          <w:rFonts w:eastAsia="Times New Roman"/>
          <w:noProof/>
          <w:szCs w:val="24"/>
        </w:rPr>
      </w:pPr>
      <w:r w:rsidRPr="00B869BF">
        <w:rPr>
          <w:noProof/>
        </w:rPr>
        <w:t>19.3.</w:t>
      </w:r>
      <w:r w:rsidRPr="00B869BF">
        <w:rPr>
          <w:noProof/>
        </w:rPr>
        <w:tab/>
      </w:r>
      <w:r w:rsidRPr="00A6778F">
        <w:rPr>
          <w:noProof/>
        </w:rPr>
        <w:t>Kui vastus on eitav, siis tõendage, miks selliste meetmete võtmine ei ole mõistlikult võimalik, ja esitage asjakohased tõendid.</w:t>
      </w:r>
    </w:p>
    <w:p w14:paraId="2B6C041D" w14:textId="77777777" w:rsidR="00423A1A" w:rsidRPr="00A6778F" w:rsidRDefault="00423A1A" w:rsidP="00423A1A">
      <w:pPr>
        <w:pStyle w:val="Text1"/>
        <w:rPr>
          <w:noProof/>
        </w:rPr>
      </w:pPr>
      <w:r w:rsidRPr="00A6778F">
        <w:rPr>
          <w:noProof/>
        </w:rPr>
        <w:t>……………………………………………………………………………….</w:t>
      </w:r>
    </w:p>
    <w:p w14:paraId="69E69AAF" w14:textId="77777777" w:rsidR="00423A1A" w:rsidRPr="00A6778F" w:rsidRDefault="00423A1A" w:rsidP="00423A1A">
      <w:pPr>
        <w:pStyle w:val="ManualNumPar1"/>
        <w:rPr>
          <w:noProof/>
        </w:rPr>
      </w:pPr>
      <w:r w:rsidRPr="00B869BF">
        <w:rPr>
          <w:noProof/>
        </w:rPr>
        <w:t>20.</w:t>
      </w:r>
      <w:r w:rsidRPr="00B869BF">
        <w:rPr>
          <w:noProof/>
        </w:rPr>
        <w:tab/>
      </w:r>
      <w:r w:rsidRPr="00A6778F">
        <w:rPr>
          <w:noProof/>
        </w:rPr>
        <w:t>Kinnitage, et meetme puhul on ette nähtud, et abi ja võimalikud muud kahju hüvitamiseks saadud maksed, sealhulgas kindlustushüvitised, ei tohi ületada 100 % rahastamiskõlblikest kuludest.</w:t>
      </w:r>
    </w:p>
    <w:p w14:paraId="4EC916B9" w14:textId="77777777" w:rsidR="00423A1A" w:rsidRPr="00A6778F" w:rsidRDefault="00423A1A" w:rsidP="00423A1A">
      <w:pPr>
        <w:pStyle w:val="Text1"/>
        <w:rPr>
          <w:noProof/>
        </w:rPr>
      </w:pPr>
      <w:sdt>
        <w:sdtPr>
          <w:rPr>
            <w:noProof/>
          </w:rPr>
          <w:id w:val="84090494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5367506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379874F" w14:textId="77777777" w:rsidR="00423A1A" w:rsidRPr="00A6778F" w:rsidRDefault="00423A1A" w:rsidP="00423A1A">
      <w:pPr>
        <w:pStyle w:val="ManualNumPar2"/>
        <w:rPr>
          <w:noProof/>
        </w:rPr>
      </w:pPr>
      <w:r w:rsidRPr="00B869BF">
        <w:rPr>
          <w:noProof/>
        </w:rPr>
        <w:t>20.1.</w:t>
      </w:r>
      <w:r w:rsidRPr="00B869BF">
        <w:rPr>
          <w:noProof/>
        </w:rPr>
        <w:tab/>
      </w:r>
      <w:r w:rsidRPr="00A6778F">
        <w:rPr>
          <w:noProof/>
        </w:rPr>
        <w:t>Esitage meetme raames kohaldatava abi ülemmäär(ad).</w:t>
      </w:r>
    </w:p>
    <w:p w14:paraId="38489BD8" w14:textId="77777777" w:rsidR="00423A1A" w:rsidRPr="00A6778F" w:rsidRDefault="00423A1A" w:rsidP="00423A1A">
      <w:pPr>
        <w:pStyle w:val="Text1"/>
        <w:rPr>
          <w:noProof/>
        </w:rPr>
      </w:pPr>
      <w:r w:rsidRPr="00A6778F">
        <w:rPr>
          <w:noProof/>
        </w:rPr>
        <w:t>………………………………………………………………………………….</w:t>
      </w:r>
    </w:p>
    <w:p w14:paraId="548F8582" w14:textId="77777777" w:rsidR="00423A1A" w:rsidRPr="00A6778F" w:rsidRDefault="00423A1A" w:rsidP="00423A1A">
      <w:pPr>
        <w:pStyle w:val="ManualNumPar2"/>
        <w:rPr>
          <w:rFonts w:eastAsia="Times New Roman"/>
          <w:noProof/>
          <w:szCs w:val="24"/>
        </w:rPr>
      </w:pPr>
      <w:r w:rsidRPr="00B869BF">
        <w:rPr>
          <w:noProof/>
        </w:rPr>
        <w:t>20.2.</w:t>
      </w:r>
      <w:r w:rsidRPr="00B869BF">
        <w:rPr>
          <w:noProof/>
        </w:rPr>
        <w:tab/>
      </w:r>
      <w:r w:rsidRPr="00A6778F">
        <w:rPr>
          <w:noProof/>
        </w:rPr>
        <w:t>Märkige 100 % piirmäära õigusliku aluse säte/sätted ja abi ülemmäär(ad) meetme raames.</w:t>
      </w:r>
    </w:p>
    <w:p w14:paraId="2101B67A" w14:textId="77777777" w:rsidR="00423A1A" w:rsidRPr="00A6778F" w:rsidRDefault="00423A1A" w:rsidP="00423A1A">
      <w:pPr>
        <w:pStyle w:val="Text1"/>
        <w:rPr>
          <w:noProof/>
        </w:rPr>
      </w:pPr>
      <w:r w:rsidRPr="00A6778F">
        <w:rPr>
          <w:noProof/>
        </w:rPr>
        <w:t>………………………………………………………………………………….</w:t>
      </w:r>
    </w:p>
    <w:p w14:paraId="59C22F86" w14:textId="77777777" w:rsidR="00423A1A" w:rsidRPr="00A6778F" w:rsidRDefault="00423A1A" w:rsidP="00423A1A">
      <w:pPr>
        <w:pStyle w:val="ManualHeading4"/>
        <w:rPr>
          <w:noProof/>
        </w:rPr>
      </w:pPr>
      <w:r w:rsidRPr="00A6778F">
        <w:rPr>
          <w:noProof/>
        </w:rPr>
        <w:t>MUU TEAVE</w:t>
      </w:r>
    </w:p>
    <w:p w14:paraId="09A61348" w14:textId="77777777" w:rsidR="00423A1A" w:rsidRPr="00A6778F" w:rsidRDefault="00423A1A" w:rsidP="00423A1A">
      <w:pPr>
        <w:pStyle w:val="ManualNumPar1"/>
        <w:rPr>
          <w:noProof/>
        </w:rPr>
      </w:pPr>
      <w:r w:rsidRPr="00B869BF">
        <w:rPr>
          <w:noProof/>
        </w:rPr>
        <w:t>21.</w:t>
      </w:r>
      <w:r w:rsidRPr="00B869BF">
        <w:rPr>
          <w:noProof/>
        </w:rPr>
        <w:tab/>
      </w:r>
      <w:r w:rsidRPr="00A6778F">
        <w:rPr>
          <w:noProof/>
        </w:rPr>
        <w:t>Esitage kogu muu teave, mis on suuniste käesoleva jao alusel asjaomase meetme hindamise seisukohast oluline.</w:t>
      </w:r>
    </w:p>
    <w:p w14:paraId="433E5E57" w14:textId="77777777" w:rsidR="00423A1A" w:rsidRPr="00A6778F" w:rsidRDefault="00423A1A" w:rsidP="00423A1A">
      <w:pPr>
        <w:pStyle w:val="Text1"/>
        <w:rPr>
          <w:noProof/>
        </w:rPr>
      </w:pPr>
      <w:r w:rsidRPr="00A6778F">
        <w:rPr>
          <w:noProof/>
        </w:rPr>
        <w:t>………………………………………………………………………………….</w:t>
      </w:r>
    </w:p>
    <w:p w14:paraId="058C2E1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255C6" w14:textId="77777777" w:rsidR="00423A1A" w:rsidRDefault="00423A1A" w:rsidP="00423A1A">
      <w:pPr>
        <w:spacing w:before="0" w:after="0"/>
      </w:pPr>
      <w:r>
        <w:separator/>
      </w:r>
    </w:p>
  </w:endnote>
  <w:endnote w:type="continuationSeparator" w:id="0">
    <w:p w14:paraId="28520839" w14:textId="77777777" w:rsidR="00423A1A" w:rsidRDefault="00423A1A" w:rsidP="00423A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E37B" w14:textId="77777777" w:rsidR="00765123" w:rsidRDefault="007651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A491" w14:textId="3FAF0020" w:rsidR="00765123" w:rsidRDefault="00765123" w:rsidP="0076512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3778" w14:textId="77777777" w:rsidR="00765123" w:rsidRDefault="00765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0F263" w14:textId="77777777" w:rsidR="00423A1A" w:rsidRDefault="00423A1A" w:rsidP="00423A1A">
      <w:pPr>
        <w:spacing w:before="0" w:after="0"/>
      </w:pPr>
      <w:r>
        <w:separator/>
      </w:r>
    </w:p>
  </w:footnote>
  <w:footnote w:type="continuationSeparator" w:id="0">
    <w:p w14:paraId="63D8248D" w14:textId="77777777" w:rsidR="00423A1A" w:rsidRDefault="00423A1A" w:rsidP="00423A1A">
      <w:pPr>
        <w:spacing w:before="0" w:after="0"/>
      </w:pPr>
      <w:r>
        <w:continuationSeparator/>
      </w:r>
    </w:p>
  </w:footnote>
  <w:footnote w:id="1">
    <w:p w14:paraId="4AB5F763" w14:textId="77777777" w:rsidR="00423A1A" w:rsidRPr="00A6778F" w:rsidRDefault="00423A1A" w:rsidP="00423A1A">
      <w:pPr>
        <w:pStyle w:val="FootnoteText"/>
      </w:pPr>
      <w:r w:rsidRPr="00A6778F">
        <w:rPr>
          <w:rStyle w:val="FootnoteReference"/>
        </w:rPr>
        <w:footnoteRef/>
      </w:r>
      <w:r w:rsidRPr="00A6778F">
        <w:tab/>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8424" w14:textId="77777777" w:rsidR="00765123" w:rsidRDefault="007651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FB00" w14:textId="77777777" w:rsidR="00765123" w:rsidRDefault="007651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40B8" w14:textId="77777777" w:rsidR="00765123" w:rsidRDefault="007651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23A1A"/>
    <w:rsid w:val="000216FC"/>
    <w:rsid w:val="00023793"/>
    <w:rsid w:val="0002601F"/>
    <w:rsid w:val="000530AA"/>
    <w:rsid w:val="00053A8E"/>
    <w:rsid w:val="00055092"/>
    <w:rsid w:val="00061517"/>
    <w:rsid w:val="00061AD8"/>
    <w:rsid w:val="00073E1D"/>
    <w:rsid w:val="000A0CEC"/>
    <w:rsid w:val="000C3D88"/>
    <w:rsid w:val="000D3C97"/>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23A1A"/>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5123"/>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BBBAF"/>
  <w15:chartTrackingRefBased/>
  <w15:docId w15:val="{D9A092C9-1C58-4045-883B-14FED987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A1A"/>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23A1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23A1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23A1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23A1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23A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3A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3A1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3A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3A1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23A1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23A1A"/>
    <w:rPr>
      <w:i/>
      <w:iCs/>
      <w:color w:val="365F91" w:themeColor="accent1" w:themeShade="BF"/>
    </w:rPr>
  </w:style>
  <w:style w:type="paragraph" w:styleId="IntenseQuote">
    <w:name w:val="Intense Quote"/>
    <w:basedOn w:val="Normal"/>
    <w:next w:val="Normal"/>
    <w:link w:val="IntenseQuoteChar"/>
    <w:uiPriority w:val="30"/>
    <w:qFormat/>
    <w:rsid w:val="00423A1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23A1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23A1A"/>
    <w:rPr>
      <w:b/>
      <w:bCs/>
      <w:smallCaps/>
      <w:color w:val="365F91" w:themeColor="accent1" w:themeShade="BF"/>
      <w:spacing w:val="5"/>
    </w:rPr>
  </w:style>
  <w:style w:type="paragraph" w:styleId="Signature">
    <w:name w:val="Signature"/>
    <w:basedOn w:val="Normal"/>
    <w:link w:val="FootnoteReference"/>
    <w:uiPriority w:val="99"/>
    <w:rsid w:val="00423A1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23A1A"/>
    <w:rPr>
      <w:rFonts w:ascii="Times New Roman" w:hAnsi="Times New Roman" w:cs="Times New Roman"/>
      <w:kern w:val="0"/>
      <w:sz w:val="24"/>
      <w:lang w:val="et-EE"/>
      <w14:ligatures w14:val="none"/>
    </w:rPr>
  </w:style>
  <w:style w:type="paragraph" w:customStyle="1" w:styleId="Text1">
    <w:name w:val="Text 1"/>
    <w:basedOn w:val="Normal"/>
    <w:rsid w:val="00423A1A"/>
    <w:pPr>
      <w:ind w:left="850"/>
    </w:pPr>
  </w:style>
  <w:style w:type="paragraph" w:customStyle="1" w:styleId="Point1">
    <w:name w:val="Point 1"/>
    <w:basedOn w:val="Normal"/>
    <w:rsid w:val="00423A1A"/>
    <w:pPr>
      <w:ind w:left="1417" w:hanging="567"/>
    </w:pPr>
  </w:style>
  <w:style w:type="paragraph" w:customStyle="1" w:styleId="Point0number">
    <w:name w:val="Point 0 (number)"/>
    <w:basedOn w:val="Normal"/>
    <w:rsid w:val="00423A1A"/>
    <w:pPr>
      <w:numPr>
        <w:numId w:val="45"/>
      </w:numPr>
    </w:pPr>
  </w:style>
  <w:style w:type="paragraph" w:customStyle="1" w:styleId="Point1number">
    <w:name w:val="Point 1 (number)"/>
    <w:basedOn w:val="Normal"/>
    <w:rsid w:val="00423A1A"/>
    <w:pPr>
      <w:numPr>
        <w:ilvl w:val="2"/>
        <w:numId w:val="45"/>
      </w:numPr>
    </w:pPr>
  </w:style>
  <w:style w:type="paragraph" w:customStyle="1" w:styleId="Point2number">
    <w:name w:val="Point 2 (number)"/>
    <w:basedOn w:val="Normal"/>
    <w:rsid w:val="00423A1A"/>
    <w:pPr>
      <w:numPr>
        <w:ilvl w:val="4"/>
        <w:numId w:val="45"/>
      </w:numPr>
    </w:pPr>
  </w:style>
  <w:style w:type="paragraph" w:customStyle="1" w:styleId="Point3number">
    <w:name w:val="Point 3 (number)"/>
    <w:basedOn w:val="Normal"/>
    <w:rsid w:val="00423A1A"/>
    <w:pPr>
      <w:numPr>
        <w:ilvl w:val="6"/>
        <w:numId w:val="45"/>
      </w:numPr>
    </w:pPr>
  </w:style>
  <w:style w:type="paragraph" w:customStyle="1" w:styleId="Point0letter">
    <w:name w:val="Point 0 (letter)"/>
    <w:basedOn w:val="Normal"/>
    <w:rsid w:val="00423A1A"/>
    <w:pPr>
      <w:numPr>
        <w:ilvl w:val="1"/>
        <w:numId w:val="45"/>
      </w:numPr>
    </w:pPr>
  </w:style>
  <w:style w:type="paragraph" w:customStyle="1" w:styleId="Point1letter">
    <w:name w:val="Point 1 (letter)"/>
    <w:basedOn w:val="Normal"/>
    <w:rsid w:val="00423A1A"/>
    <w:pPr>
      <w:numPr>
        <w:ilvl w:val="3"/>
        <w:numId w:val="45"/>
      </w:numPr>
    </w:pPr>
  </w:style>
  <w:style w:type="paragraph" w:customStyle="1" w:styleId="Point2letter">
    <w:name w:val="Point 2 (letter)"/>
    <w:basedOn w:val="Normal"/>
    <w:rsid w:val="00423A1A"/>
    <w:pPr>
      <w:numPr>
        <w:ilvl w:val="5"/>
        <w:numId w:val="45"/>
      </w:numPr>
    </w:pPr>
  </w:style>
  <w:style w:type="paragraph" w:customStyle="1" w:styleId="Point3letter">
    <w:name w:val="Point 3 (letter)"/>
    <w:basedOn w:val="Normal"/>
    <w:rsid w:val="00423A1A"/>
    <w:pPr>
      <w:numPr>
        <w:ilvl w:val="7"/>
        <w:numId w:val="45"/>
      </w:numPr>
    </w:pPr>
  </w:style>
  <w:style w:type="paragraph" w:customStyle="1" w:styleId="Point4letter">
    <w:name w:val="Point 4 (letter)"/>
    <w:basedOn w:val="Normal"/>
    <w:rsid w:val="00423A1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1078</Words>
  <Characters>6731</Characters>
  <DocSecurity>0</DocSecurity>
  <Lines>127</Lines>
  <Paragraphs>70</Paragraphs>
  <ScaleCrop>false</ScaleCrop>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2025-05-23T16:46:00Z</dcterms:created>
  <dcterms:modified xsi:type="dcterms:W3CDTF">2025-05-23T16:47:00Z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2025-05-23T16:47:10Z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18feb243-a169-434f-8f75-440ab815d697</vt:lpwstr>
  </property>
  <property fmtid="{D5CDD505-2E9C-101B-9397-08002B2CF9AE}" pid="8" name="MSIP_Label_6bd9ddd1-4d20-43f6-abfa-fc3c07406f94_ContentBits">
    <vt:lpwstr>0</vt:lpwstr>
  </property>
</Properties>
</file>