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310DC" w14:textId="77777777" w:rsidR="00F151E7" w:rsidRPr="006B5402" w:rsidRDefault="00F151E7" w:rsidP="00F151E7">
      <w:pPr>
        <w:pStyle w:val="ManualHeading1"/>
        <w:rPr>
          <w:noProof/>
        </w:rPr>
      </w:pPr>
      <w:r w:rsidRPr="006B5402">
        <w:rPr>
          <w:noProof/>
        </w:rPr>
        <w:t>3.2</w:t>
      </w:r>
      <w:r>
        <w:rPr>
          <w:noProof/>
        </w:rPr>
        <w:t>.</w:t>
      </w:r>
      <w:r w:rsidRPr="006B5402">
        <w:rPr>
          <w:noProof/>
        </w:rPr>
        <w:t xml:space="preserve"> FORMULIER AANVULLENDE INFORMATIE INZAKE STEUN VOOR DE VERVANGING OF MODERNISERING VAN EEN HOOFD- OF HULPMOTOR</w:t>
      </w:r>
    </w:p>
    <w:p w14:paraId="0B4AC67B" w14:textId="77777777" w:rsidR="00F151E7" w:rsidRPr="006B5402" w:rsidRDefault="00F151E7" w:rsidP="00F151E7">
      <w:pPr>
        <w:spacing w:before="360" w:after="0"/>
        <w:rPr>
          <w:rFonts w:eastAsia="Times New Roman"/>
          <w:i/>
          <w:noProof/>
          <w:szCs w:val="24"/>
        </w:rPr>
      </w:pPr>
      <w:r w:rsidRPr="006B5402">
        <w:rPr>
          <w:i/>
          <w:noProof/>
        </w:rPr>
        <w:t>De lidstaten moeten dit formulier gebruiken voor de aanmelding van steun voor de vervanging of modernisering van een hoofd- of hulpmotor van een vissersvaartuig zoals omschreven in deel II, hoofdstuk 3, afdeling 3.2, van de richtsnoeren voor staatssteun in de visserij- en aquacultuursector</w:t>
      </w:r>
      <w:r w:rsidRPr="006B5402">
        <w:rPr>
          <w:rStyle w:val="FootnoteReference"/>
          <w:rFonts w:eastAsia="Times New Roman"/>
          <w:i/>
          <w:noProof/>
          <w:szCs w:val="24"/>
          <w:lang w:eastAsia="en-GB"/>
        </w:rPr>
        <w:footnoteReference w:id="1"/>
      </w:r>
      <w:r w:rsidRPr="006B5402">
        <w:rPr>
          <w:i/>
          <w:noProof/>
        </w:rPr>
        <w:t xml:space="preserve"> (“de richtsnoeren”).</w:t>
      </w:r>
    </w:p>
    <w:p w14:paraId="4EAD0837" w14:textId="77777777" w:rsidR="00F151E7" w:rsidRPr="006B5402" w:rsidRDefault="00F151E7" w:rsidP="00F151E7">
      <w:pPr>
        <w:pStyle w:val="ManualNumPar1"/>
        <w:rPr>
          <w:noProof/>
        </w:rPr>
      </w:pPr>
      <w:r w:rsidRPr="00EF56DB">
        <w:rPr>
          <w:noProof/>
        </w:rPr>
        <w:t>1.</w:t>
      </w:r>
      <w:r w:rsidRPr="00EF56DB">
        <w:rPr>
          <w:noProof/>
        </w:rPr>
        <w:tab/>
      </w:r>
      <w:r w:rsidRPr="006B5402">
        <w:rPr>
          <w:noProof/>
        </w:rPr>
        <w:t xml:space="preserve">Geef aan of de maatregel voorschrijft dat de vissersvaartuigen van de Unie waarvoor steun wordt verleend, gedurende ten minste vijf jaar na de slotbetaling van de steun niet mogen worden overgedragen of omgevlagd buiten de Unie. </w:t>
      </w:r>
    </w:p>
    <w:p w14:paraId="5F211446" w14:textId="77777777" w:rsidR="00F151E7" w:rsidRPr="006B5402" w:rsidRDefault="00F151E7" w:rsidP="00F151E7">
      <w:pPr>
        <w:pStyle w:val="Text1"/>
        <w:rPr>
          <w:noProof/>
        </w:rPr>
      </w:pPr>
      <w:sdt>
        <w:sdtPr>
          <w:rPr>
            <w:noProof/>
          </w:rPr>
          <w:id w:val="165402481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5109899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313A9A8" w14:textId="77777777" w:rsidR="00F151E7" w:rsidRPr="006B5402" w:rsidRDefault="00F151E7" w:rsidP="00F151E7">
      <w:pPr>
        <w:pStyle w:val="ManualNumPar2"/>
        <w:rPr>
          <w:noProof/>
        </w:rPr>
      </w:pPr>
      <w:r w:rsidRPr="00EF56DB">
        <w:rPr>
          <w:noProof/>
        </w:rPr>
        <w:t>1.1.</w:t>
      </w:r>
      <w:r w:rsidRPr="00EF56DB">
        <w:rPr>
          <w:noProof/>
        </w:rPr>
        <w:tab/>
      </w:r>
      <w:r w:rsidRPr="006B5402">
        <w:rPr>
          <w:noProof/>
        </w:rPr>
        <w:t>Zo ja, vermeld dan de desbetreffende bepaling(en) van de rechtsgrondslag.</w:t>
      </w:r>
    </w:p>
    <w:p w14:paraId="74605EE8" w14:textId="77777777" w:rsidR="00F151E7" w:rsidRPr="006B5402" w:rsidRDefault="00F151E7" w:rsidP="00F151E7">
      <w:pPr>
        <w:pStyle w:val="Text1"/>
        <w:rPr>
          <w:noProof/>
        </w:rPr>
      </w:pPr>
      <w:r w:rsidRPr="006B5402">
        <w:rPr>
          <w:noProof/>
        </w:rPr>
        <w:t>……………………………………………………………………………………….</w:t>
      </w:r>
    </w:p>
    <w:p w14:paraId="3025D20F" w14:textId="77777777" w:rsidR="00F151E7" w:rsidRPr="006B5402" w:rsidRDefault="00F151E7" w:rsidP="00F151E7">
      <w:pPr>
        <w:pStyle w:val="ManualNumPar1"/>
        <w:rPr>
          <w:rFonts w:eastAsia="Times New Roman"/>
          <w:noProof/>
          <w:szCs w:val="24"/>
        </w:rPr>
      </w:pPr>
      <w:r w:rsidRPr="00EF56DB">
        <w:rPr>
          <w:noProof/>
        </w:rPr>
        <w:t>2.</w:t>
      </w:r>
      <w:r w:rsidRPr="00EF56DB">
        <w:rPr>
          <w:noProof/>
        </w:rPr>
        <w:tab/>
      </w:r>
      <w:r w:rsidRPr="006B5402">
        <w:rPr>
          <w:noProof/>
        </w:rPr>
        <w:t>Geef aan of alleen steun wordt verleend voor de vervanging of modernisering van een hoofd- of hulpmotor van een vissersvaartuig met een lengte over alles van maximaal 24 meter.</w:t>
      </w:r>
    </w:p>
    <w:p w14:paraId="35F852F4" w14:textId="77777777" w:rsidR="00F151E7" w:rsidRPr="006B5402" w:rsidRDefault="00F151E7" w:rsidP="00F151E7">
      <w:pPr>
        <w:pStyle w:val="Text1"/>
        <w:rPr>
          <w:noProof/>
        </w:rPr>
      </w:pPr>
      <w:sdt>
        <w:sdtPr>
          <w:rPr>
            <w:noProof/>
          </w:rPr>
          <w:id w:val="-30879035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19796497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2933BC0" w14:textId="77777777" w:rsidR="00F151E7" w:rsidRPr="006B5402" w:rsidRDefault="00F151E7" w:rsidP="00F151E7">
      <w:pPr>
        <w:pStyle w:val="ManualNumPar2"/>
        <w:rPr>
          <w:rFonts w:eastAsia="Times New Roman"/>
          <w:noProof/>
          <w:szCs w:val="24"/>
        </w:rPr>
      </w:pPr>
      <w:r w:rsidRPr="00EF56DB">
        <w:rPr>
          <w:noProof/>
        </w:rPr>
        <w:t>2.1.</w:t>
      </w:r>
      <w:r w:rsidRPr="00EF56DB">
        <w:rPr>
          <w:noProof/>
        </w:rPr>
        <w:tab/>
      </w:r>
      <w:r w:rsidRPr="006B5402">
        <w:rPr>
          <w:noProof/>
        </w:rPr>
        <w:t>Zo ja, vermeld dan de desbetreffende bepaling(en) van de rechtsgrondslag.</w:t>
      </w:r>
    </w:p>
    <w:p w14:paraId="3567F7D0" w14:textId="77777777" w:rsidR="00F151E7" w:rsidRPr="006B5402" w:rsidRDefault="00F151E7" w:rsidP="00F151E7">
      <w:pPr>
        <w:pStyle w:val="Text1"/>
        <w:rPr>
          <w:noProof/>
        </w:rPr>
      </w:pPr>
      <w:r w:rsidRPr="006B5402">
        <w:rPr>
          <w:noProof/>
        </w:rPr>
        <w:t>……………………………………………………………………………………….</w:t>
      </w:r>
    </w:p>
    <w:p w14:paraId="709AAFD7" w14:textId="77777777" w:rsidR="00F151E7" w:rsidRPr="006B5402" w:rsidRDefault="00F151E7" w:rsidP="00F151E7">
      <w:pPr>
        <w:pStyle w:val="ManualNumPar1"/>
        <w:rPr>
          <w:rFonts w:eastAsia="Times New Roman"/>
          <w:noProof/>
          <w:szCs w:val="24"/>
        </w:rPr>
      </w:pPr>
      <w:r w:rsidRPr="00EF56DB">
        <w:rPr>
          <w:noProof/>
        </w:rPr>
        <w:t>3.</w:t>
      </w:r>
      <w:r w:rsidRPr="00EF56DB">
        <w:rPr>
          <w:noProof/>
        </w:rPr>
        <w:tab/>
      </w:r>
      <w:r w:rsidRPr="006B5402">
        <w:rPr>
          <w:noProof/>
        </w:rPr>
        <w:t>Op grond van punt 253, a), van de richtsnoeren moeten de vissersvaartuigen deel uitmaken van een vlootsegment waarvoor in het meest recente verslag over de vangstcapaciteit als bedoeld in artikel 22, lid 2, van Verordening (EU) nr. 1380/2013 van het Europees Parlement en de Raad</w:t>
      </w:r>
      <w:r w:rsidRPr="006B5402">
        <w:rPr>
          <w:rStyle w:val="FootnoteReference"/>
          <w:rFonts w:eastAsia="Times New Roman"/>
          <w:noProof/>
          <w:szCs w:val="24"/>
          <w:lang w:eastAsia="en-GB"/>
        </w:rPr>
        <w:footnoteReference w:id="2"/>
      </w:r>
      <w:r w:rsidRPr="006B5402">
        <w:rPr>
          <w:noProof/>
        </w:rPr>
        <w:t>, een evenwicht met de voor dat segment beschikbare vangstmogelijkheden wordt aangetoond (</w:t>
      </w:r>
      <w:bookmarkStart w:id="0" w:name="_Hlk127291610"/>
      <w:r w:rsidRPr="006B5402">
        <w:rPr>
          <w:noProof/>
        </w:rPr>
        <w:t>hierna het “nationaal verslag” genoemd</w:t>
      </w:r>
      <w:bookmarkEnd w:id="0"/>
      <w:r w:rsidRPr="006B5402">
        <w:rPr>
          <w:noProof/>
        </w:rPr>
        <w:t>). Op grond van punt 254 van de richtsnoeren gelden voor de toepassing van punt 253, a), de procedure en voorwaarden van deel II, hoofdstuk 2, afdeling 2.2, punten 225, 226 en 227.</w:t>
      </w:r>
      <w:r w:rsidRPr="006B5402">
        <w:rPr>
          <w:noProof/>
          <w:color w:val="000000"/>
          <w:sz w:val="23"/>
        </w:rPr>
        <w:t xml:space="preserve"> </w:t>
      </w:r>
      <w:r w:rsidRPr="006B5402">
        <w:rPr>
          <w:noProof/>
        </w:rPr>
        <w:t>Beantwoord in dit verband de volgende vragen:</w:t>
      </w:r>
    </w:p>
    <w:p w14:paraId="7958BDAB" w14:textId="77777777" w:rsidR="00F151E7" w:rsidRPr="006B5402" w:rsidRDefault="00F151E7" w:rsidP="00F151E7">
      <w:pPr>
        <w:rPr>
          <w:i/>
          <w:iCs/>
          <w:noProof/>
        </w:rPr>
      </w:pPr>
      <w:r w:rsidRPr="006B5402">
        <w:rPr>
          <w:i/>
          <w:noProof/>
        </w:rPr>
        <w:t>Als de maatregel betrekking heeft op de binnenvisserij, hoeven de vragen 3.1 tot en met 3.2.6.1 niet te worden beantwoord.</w:t>
      </w:r>
    </w:p>
    <w:p w14:paraId="5C713EFB" w14:textId="77777777" w:rsidR="00F151E7" w:rsidRPr="006B5402" w:rsidRDefault="00F151E7" w:rsidP="00F151E7">
      <w:pPr>
        <w:pStyle w:val="ManualNumPar2"/>
        <w:rPr>
          <w:noProof/>
        </w:rPr>
      </w:pPr>
      <w:r w:rsidRPr="00EF56DB">
        <w:rPr>
          <w:noProof/>
        </w:rPr>
        <w:t>3.1.</w:t>
      </w:r>
      <w:r w:rsidRPr="00EF56DB">
        <w:rPr>
          <w:noProof/>
        </w:rPr>
        <w:tab/>
      </w:r>
      <w:r w:rsidRPr="006B5402">
        <w:rPr>
          <w:noProof/>
        </w:rPr>
        <w:t>Wanneer is het meest recente nationaal verslag van vóór de datum van toekenning van de steun opgesteld?</w:t>
      </w:r>
    </w:p>
    <w:p w14:paraId="7F8A18BE" w14:textId="77777777" w:rsidR="00F151E7" w:rsidRPr="006B5402" w:rsidRDefault="00F151E7" w:rsidP="00F151E7">
      <w:pPr>
        <w:pStyle w:val="Text1"/>
        <w:rPr>
          <w:noProof/>
        </w:rPr>
      </w:pPr>
      <w:r w:rsidRPr="006B5402">
        <w:rPr>
          <w:noProof/>
        </w:rPr>
        <w:t>………………………………………………………………………………….</w:t>
      </w:r>
    </w:p>
    <w:p w14:paraId="6FE43100" w14:textId="77777777" w:rsidR="00F151E7" w:rsidRPr="006B5402" w:rsidRDefault="00F151E7" w:rsidP="00F151E7">
      <w:pPr>
        <w:pStyle w:val="ManualNumPar3"/>
        <w:rPr>
          <w:noProof/>
        </w:rPr>
      </w:pPr>
      <w:r w:rsidRPr="00EF56DB">
        <w:rPr>
          <w:noProof/>
        </w:rPr>
        <w:t>3.1.1.</w:t>
      </w:r>
      <w:r w:rsidRPr="00EF56DB">
        <w:rPr>
          <w:noProof/>
        </w:rPr>
        <w:tab/>
      </w:r>
      <w:r w:rsidRPr="006B5402">
        <w:rPr>
          <w:noProof/>
        </w:rPr>
        <w:t>Geef de link naar het meest recente nationaal verslag of voeg deze bij de aanmelding.</w:t>
      </w:r>
    </w:p>
    <w:p w14:paraId="2038B022" w14:textId="77777777" w:rsidR="00F151E7" w:rsidRPr="006B5402" w:rsidRDefault="00F151E7" w:rsidP="00F151E7">
      <w:pPr>
        <w:pStyle w:val="Text1"/>
        <w:rPr>
          <w:noProof/>
        </w:rPr>
      </w:pPr>
      <w:r w:rsidRPr="006B5402">
        <w:rPr>
          <w:noProof/>
        </w:rPr>
        <w:t>……………………………………………………………………………….</w:t>
      </w:r>
    </w:p>
    <w:p w14:paraId="39C9C7D1" w14:textId="77777777" w:rsidR="00F151E7" w:rsidRPr="006B5402" w:rsidRDefault="00F151E7" w:rsidP="00F151E7">
      <w:pPr>
        <w:pStyle w:val="ManualNumPar2"/>
        <w:rPr>
          <w:rFonts w:eastAsia="Times New Roman"/>
          <w:noProof/>
          <w:szCs w:val="24"/>
        </w:rPr>
      </w:pPr>
      <w:r w:rsidRPr="00EF56DB">
        <w:rPr>
          <w:noProof/>
        </w:rPr>
        <w:t>3.2.</w:t>
      </w:r>
      <w:r w:rsidRPr="00EF56DB">
        <w:rPr>
          <w:noProof/>
        </w:rPr>
        <w:tab/>
      </w:r>
      <w:r w:rsidRPr="006B5402">
        <w:rPr>
          <w:noProof/>
        </w:rPr>
        <w:t>Geef aan of voor alle te verlenen steun is voldaan aan de volgende voorwaarden:</w:t>
      </w:r>
    </w:p>
    <w:p w14:paraId="0D037100" w14:textId="77777777" w:rsidR="00F151E7" w:rsidRPr="006B5402" w:rsidRDefault="00F151E7" w:rsidP="00F151E7">
      <w:pPr>
        <w:pStyle w:val="ManualNumPar3"/>
        <w:rPr>
          <w:noProof/>
        </w:rPr>
      </w:pPr>
      <w:r w:rsidRPr="00EF56DB">
        <w:rPr>
          <w:noProof/>
        </w:rPr>
        <w:lastRenderedPageBreak/>
        <w:t>3.2.1.</w:t>
      </w:r>
      <w:r w:rsidRPr="00EF56DB">
        <w:rPr>
          <w:noProof/>
        </w:rPr>
        <w:tab/>
      </w:r>
      <w:r w:rsidRPr="006B5402">
        <w:rPr>
          <w:noProof/>
        </w:rPr>
        <w:t>Is het nationaal verslag uiterlijk op 31 mei van jaar N ingediend</w:t>
      </w:r>
      <w:r w:rsidRPr="006B5402">
        <w:rPr>
          <w:rStyle w:val="FootnoteReference"/>
          <w:rFonts w:eastAsia="Times New Roman"/>
          <w:noProof/>
          <w:szCs w:val="24"/>
          <w:lang w:eastAsia="en-GB"/>
        </w:rPr>
        <w:footnoteReference w:id="3"/>
      </w:r>
      <w:r w:rsidRPr="006B5402">
        <w:rPr>
          <w:noProof/>
        </w:rPr>
        <w:t>?</w:t>
      </w:r>
    </w:p>
    <w:p w14:paraId="5812B8D5" w14:textId="77777777" w:rsidR="00F151E7" w:rsidRPr="006B5402" w:rsidRDefault="00F151E7" w:rsidP="00F151E7">
      <w:pPr>
        <w:pStyle w:val="Text1"/>
        <w:rPr>
          <w:noProof/>
        </w:rPr>
      </w:pPr>
      <w:sdt>
        <w:sdtPr>
          <w:rPr>
            <w:noProof/>
          </w:rPr>
          <w:id w:val="-12053945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85646169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149A72F" w14:textId="77777777" w:rsidR="00F151E7" w:rsidRPr="006B5402" w:rsidRDefault="00F151E7" w:rsidP="00F151E7">
      <w:pPr>
        <w:pStyle w:val="ManualNumPar3"/>
        <w:rPr>
          <w:rFonts w:eastAsia="Times New Roman"/>
          <w:noProof/>
          <w:szCs w:val="24"/>
        </w:rPr>
      </w:pPr>
      <w:r w:rsidRPr="00EF56DB">
        <w:rPr>
          <w:noProof/>
        </w:rPr>
        <w:t>3.2.2.</w:t>
      </w:r>
      <w:r w:rsidRPr="00EF56DB">
        <w:rPr>
          <w:noProof/>
        </w:rPr>
        <w:tab/>
      </w:r>
      <w:r w:rsidRPr="006B5402">
        <w:rPr>
          <w:noProof/>
        </w:rPr>
        <w:t>Geef aan of het nationaal verslag van jaar N, en met name de beoordeling van het evenwicht in dat verslag, is opgesteld op basis van de biologische en economische indicatoren en indicatoren voor het vaartuiggebruik die zijn vermeld in de gemeenschappelijke richtsnoeren</w:t>
      </w:r>
      <w:r w:rsidRPr="006B5402">
        <w:rPr>
          <w:rStyle w:val="FootnoteReference"/>
          <w:rFonts w:eastAsia="Times New Roman"/>
          <w:noProof/>
          <w:szCs w:val="24"/>
          <w:lang w:eastAsia="en-GB"/>
        </w:rPr>
        <w:footnoteReference w:id="4"/>
      </w:r>
      <w:r w:rsidRPr="006B5402">
        <w:rPr>
          <w:noProof/>
        </w:rPr>
        <w:t xml:space="preserve"> als bedoeld in artikel 22, lid 2, van Verordening (EU) nr. 1380/2013.</w:t>
      </w:r>
    </w:p>
    <w:p w14:paraId="619F8DD0" w14:textId="77777777" w:rsidR="00F151E7" w:rsidRPr="006B5402" w:rsidRDefault="00F151E7" w:rsidP="00F151E7">
      <w:pPr>
        <w:pStyle w:val="Text1"/>
        <w:rPr>
          <w:noProof/>
        </w:rPr>
      </w:pPr>
      <w:sdt>
        <w:sdtPr>
          <w:rPr>
            <w:noProof/>
          </w:rPr>
          <w:id w:val="-1683971298"/>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3710127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110594D" w14:textId="77777777" w:rsidR="00F151E7" w:rsidRPr="006B5402" w:rsidRDefault="00F151E7" w:rsidP="00F151E7">
      <w:pPr>
        <w:pStyle w:val="Text1"/>
        <w:rPr>
          <w:noProof/>
        </w:rPr>
      </w:pPr>
      <w:r w:rsidRPr="006B5402">
        <w:rPr>
          <w:noProof/>
        </w:rPr>
        <w:t xml:space="preserve">Er mag geen steun worden verleend indien het nationaal verslag, en met name de beoordeling van het evenwicht in dat verslag, niet is opgesteld op basis van de biologische en economische indicatoren en indicatoren voor het vaartuiggebruik die zijn vermeld in de gemeenschappelijke richtsnoeren als bedoeld in artikel 22, lid 2, van Verordening (EU) nr. 1380/2013. </w:t>
      </w:r>
    </w:p>
    <w:p w14:paraId="2B3EB8AA" w14:textId="77777777" w:rsidR="00F151E7" w:rsidRPr="006B5402" w:rsidRDefault="00F151E7" w:rsidP="00F151E7">
      <w:pPr>
        <w:pStyle w:val="ManualNumPar3"/>
        <w:rPr>
          <w:rFonts w:eastAsia="Times New Roman"/>
          <w:noProof/>
          <w:szCs w:val="24"/>
        </w:rPr>
      </w:pPr>
      <w:r w:rsidRPr="00EF56DB">
        <w:rPr>
          <w:noProof/>
        </w:rPr>
        <w:t>3.2.3.</w:t>
      </w:r>
      <w:r w:rsidRPr="00EF56DB">
        <w:rPr>
          <w:noProof/>
        </w:rPr>
        <w:tab/>
      </w:r>
      <w:r w:rsidRPr="006B5402">
        <w:rPr>
          <w:noProof/>
        </w:rPr>
        <w:t>Blijkt uit het nationaal verslag van jaar N dat de vangstcapaciteit en de vangstmogelijkheden van het vlootsegment waarvan het vaartuig deel uitmaakt, in evenwicht zijn?</w:t>
      </w:r>
    </w:p>
    <w:p w14:paraId="203F157F" w14:textId="77777777" w:rsidR="00F151E7" w:rsidRPr="006B5402" w:rsidRDefault="00F151E7" w:rsidP="00F151E7">
      <w:pPr>
        <w:pStyle w:val="Text1"/>
        <w:rPr>
          <w:noProof/>
        </w:rPr>
      </w:pPr>
      <w:sdt>
        <w:sdtPr>
          <w:rPr>
            <w:noProof/>
          </w:rPr>
          <w:id w:val="-198469465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56680383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F286468" w14:textId="77777777" w:rsidR="00F151E7" w:rsidRPr="006B5402" w:rsidRDefault="00F151E7" w:rsidP="00F151E7">
      <w:pPr>
        <w:pStyle w:val="ManualNumPar3"/>
        <w:rPr>
          <w:rFonts w:eastAsia="Times New Roman"/>
          <w:noProof/>
          <w:szCs w:val="24"/>
        </w:rPr>
      </w:pPr>
      <w:r w:rsidRPr="00EF56DB">
        <w:rPr>
          <w:noProof/>
        </w:rPr>
        <w:t>3.2.4.</w:t>
      </w:r>
      <w:r w:rsidRPr="00EF56DB">
        <w:rPr>
          <w:noProof/>
        </w:rPr>
        <w:tab/>
      </w:r>
      <w:r w:rsidRPr="006B5402">
        <w:rPr>
          <w:noProof/>
        </w:rPr>
        <w:t>Leg uit hoe bij het ontwerpen van de maatregel rekening is gehouden met het nationaal verslag en hoe het evenwicht wordt bereikt.</w:t>
      </w:r>
    </w:p>
    <w:p w14:paraId="3BA0B742" w14:textId="77777777" w:rsidR="00F151E7" w:rsidRPr="006B5402" w:rsidRDefault="00F151E7" w:rsidP="00F151E7">
      <w:pPr>
        <w:pStyle w:val="Text1"/>
        <w:rPr>
          <w:noProof/>
        </w:rPr>
      </w:pPr>
      <w:r w:rsidRPr="006B5402">
        <w:rPr>
          <w:noProof/>
        </w:rPr>
        <w:t>……………………………………………………………………………………….</w:t>
      </w:r>
    </w:p>
    <w:p w14:paraId="1FA331C6" w14:textId="77777777" w:rsidR="00F151E7" w:rsidRPr="006B5402" w:rsidRDefault="00F151E7" w:rsidP="00F151E7">
      <w:pPr>
        <w:pStyle w:val="ManualNumPar3"/>
        <w:rPr>
          <w:rFonts w:eastAsia="Times New Roman"/>
          <w:noProof/>
          <w:szCs w:val="24"/>
        </w:rPr>
      </w:pPr>
      <w:r w:rsidRPr="00EF56DB">
        <w:rPr>
          <w:noProof/>
        </w:rPr>
        <w:t>3.2.5.</w:t>
      </w:r>
      <w:r w:rsidRPr="00EF56DB">
        <w:rPr>
          <w:noProof/>
        </w:rPr>
        <w:tab/>
      </w:r>
      <w:r w:rsidRPr="006B5402">
        <w:rPr>
          <w:noProof/>
        </w:rPr>
        <w:t>Geef aan of de Commissie uiterlijk op 31 maart van jaar N+1 geen vraagtekens heeft geplaatst bij:</w:t>
      </w:r>
    </w:p>
    <w:p w14:paraId="52B947C1" w14:textId="77777777" w:rsidR="00F151E7" w:rsidRPr="006B5402" w:rsidRDefault="00F151E7" w:rsidP="00F151E7">
      <w:pPr>
        <w:pStyle w:val="Point1"/>
        <w:rPr>
          <w:noProof/>
        </w:rPr>
      </w:pPr>
      <w:r w:rsidRPr="00EF56DB">
        <w:rPr>
          <w:noProof/>
        </w:rPr>
        <w:t>(a)</w:t>
      </w:r>
      <w:r w:rsidRPr="00EF56DB">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conclusie van het nationaal verslag van jaar N </w:t>
      </w:r>
    </w:p>
    <w:p w14:paraId="29029440" w14:textId="77777777" w:rsidR="00F151E7" w:rsidRPr="006B5402" w:rsidRDefault="00F151E7" w:rsidP="00F151E7">
      <w:pPr>
        <w:pStyle w:val="Point1"/>
        <w:rPr>
          <w:noProof/>
        </w:rPr>
      </w:pPr>
      <w:r w:rsidRPr="00EF56DB">
        <w:rPr>
          <w:noProof/>
        </w:rPr>
        <w:t>(b)</w:t>
      </w:r>
      <w:r w:rsidRPr="00EF56DB">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beoordeling van het in het nationaal verslag van jaar N vervatte evenwicht</w:t>
      </w:r>
    </w:p>
    <w:p w14:paraId="62FE2C9F" w14:textId="77777777" w:rsidR="00F151E7" w:rsidRPr="006B5402" w:rsidRDefault="00F151E7" w:rsidP="00F151E7">
      <w:pPr>
        <w:pStyle w:val="ManualNumPar3"/>
        <w:rPr>
          <w:rFonts w:eastAsia="Times New Roman"/>
          <w:noProof/>
          <w:szCs w:val="24"/>
        </w:rPr>
      </w:pPr>
      <w:r w:rsidRPr="00EF56DB">
        <w:rPr>
          <w:noProof/>
        </w:rPr>
        <w:t>3.2.6.</w:t>
      </w:r>
      <w:r w:rsidRPr="00EF56DB">
        <w:rPr>
          <w:noProof/>
        </w:rPr>
        <w:tab/>
      </w:r>
      <w:r w:rsidRPr="006B5402">
        <w:rPr>
          <w:noProof/>
        </w:rPr>
        <w:t xml:space="preserve">Geef aan of de maatregel voorschrijft dat de steun op basis van het nationaal verslag van jaar N slechts mag worden toegekend tot en met 31 december van jaar N+1, d.w.z. het jaar volgend op het jaar van indiening van het verslag. </w:t>
      </w:r>
    </w:p>
    <w:p w14:paraId="4C02B3A4" w14:textId="77777777" w:rsidR="00F151E7" w:rsidRPr="006B5402" w:rsidRDefault="00F151E7" w:rsidP="00F151E7">
      <w:pPr>
        <w:pStyle w:val="Text1"/>
        <w:rPr>
          <w:noProof/>
        </w:rPr>
      </w:pPr>
      <w:sdt>
        <w:sdtPr>
          <w:rPr>
            <w:noProof/>
          </w:rPr>
          <w:id w:val="-6314761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06142845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1EB2794A" w14:textId="77777777" w:rsidR="00F151E7" w:rsidRPr="006B5402" w:rsidRDefault="00F151E7" w:rsidP="00F151E7">
      <w:pPr>
        <w:pStyle w:val="ManualNumPar4"/>
        <w:rPr>
          <w:noProof/>
        </w:rPr>
      </w:pPr>
      <w:r w:rsidRPr="00EF56DB">
        <w:rPr>
          <w:noProof/>
        </w:rPr>
        <w:t>3.2.6.1.</w:t>
      </w:r>
      <w:r w:rsidRPr="00EF56DB">
        <w:rPr>
          <w:noProof/>
        </w:rPr>
        <w:tab/>
      </w:r>
      <w:r w:rsidRPr="006B5402">
        <w:rPr>
          <w:noProof/>
        </w:rPr>
        <w:t>Zo ja, vermeld dan de desbetreffende bepaling(en) van de rechtsgrondslag.</w:t>
      </w:r>
    </w:p>
    <w:p w14:paraId="3FE3D623" w14:textId="77777777" w:rsidR="00F151E7" w:rsidRPr="006B5402" w:rsidRDefault="00F151E7" w:rsidP="00F151E7">
      <w:pPr>
        <w:pStyle w:val="Text1"/>
        <w:rPr>
          <w:noProof/>
        </w:rPr>
      </w:pPr>
      <w:r w:rsidRPr="006B5402">
        <w:rPr>
          <w:noProof/>
        </w:rPr>
        <w:t>………………………………………………………………………………</w:t>
      </w:r>
    </w:p>
    <w:p w14:paraId="229AD6C8" w14:textId="77777777" w:rsidR="00F151E7" w:rsidRPr="006B5402" w:rsidRDefault="00F151E7" w:rsidP="00F151E7">
      <w:pPr>
        <w:pStyle w:val="ManualNumPar1"/>
        <w:rPr>
          <w:noProof/>
        </w:rPr>
      </w:pPr>
      <w:r w:rsidRPr="00EF56DB">
        <w:rPr>
          <w:noProof/>
        </w:rPr>
        <w:t>4.</w:t>
      </w:r>
      <w:r w:rsidRPr="00EF56DB">
        <w:rPr>
          <w:noProof/>
        </w:rPr>
        <w:tab/>
      </w:r>
      <w:r w:rsidRPr="006B5402">
        <w:rPr>
          <w:noProof/>
        </w:rPr>
        <w:t>Geef aan of de maatregel voorschrijft dat een vissersvaartuig ten minste vijf kalenderjaren voorafgaand aan het jaar van indiening van de steunaanvraag in het vlootregister van de Unie geregistreerd moet staan.</w:t>
      </w:r>
    </w:p>
    <w:p w14:paraId="292E76DF" w14:textId="77777777" w:rsidR="00F151E7" w:rsidRPr="006B5402" w:rsidRDefault="00F151E7" w:rsidP="00F151E7">
      <w:pPr>
        <w:pStyle w:val="Text1"/>
        <w:rPr>
          <w:noProof/>
        </w:rPr>
      </w:pPr>
      <w:sdt>
        <w:sdtPr>
          <w:rPr>
            <w:noProof/>
          </w:rPr>
          <w:id w:val="4404259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93062551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6931609" w14:textId="77777777" w:rsidR="00F151E7" w:rsidRPr="006B5402" w:rsidRDefault="00F151E7" w:rsidP="00F151E7">
      <w:pPr>
        <w:pStyle w:val="ManualNumPar2"/>
        <w:rPr>
          <w:rFonts w:eastAsia="Times New Roman"/>
          <w:iCs/>
          <w:noProof/>
          <w:szCs w:val="24"/>
        </w:rPr>
      </w:pPr>
      <w:r w:rsidRPr="00EF56DB">
        <w:rPr>
          <w:noProof/>
        </w:rPr>
        <w:t>4.1.</w:t>
      </w:r>
      <w:r w:rsidRPr="00EF56DB">
        <w:rPr>
          <w:noProof/>
        </w:rPr>
        <w:tab/>
      </w:r>
      <w:r w:rsidRPr="006B5402">
        <w:rPr>
          <w:noProof/>
        </w:rPr>
        <w:t>Indien de maatregel betrekking heeft op de binnenvisserij, geef dan aan of de maatregel voorschrijft dat alleen steun kan worden verleend voor een vissersvaartuig dat voorafgaand aan het jaar van indiening van de steunaanvraag ten minste vijf kalenderjaren in bedrijf is conform nationaal recht.</w:t>
      </w:r>
    </w:p>
    <w:p w14:paraId="03C14CFC" w14:textId="77777777" w:rsidR="00F151E7" w:rsidRPr="006B5402" w:rsidRDefault="00F151E7" w:rsidP="00F151E7">
      <w:pPr>
        <w:pStyle w:val="Text1"/>
        <w:rPr>
          <w:noProof/>
        </w:rPr>
      </w:pPr>
      <w:sdt>
        <w:sdtPr>
          <w:rPr>
            <w:noProof/>
          </w:rPr>
          <w:id w:val="-65761888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08907439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9B320D0" w14:textId="77777777" w:rsidR="00F151E7" w:rsidRPr="006B5402" w:rsidRDefault="00F151E7" w:rsidP="00F151E7">
      <w:pPr>
        <w:pStyle w:val="ManualNumPar2"/>
        <w:rPr>
          <w:rFonts w:eastAsia="Times New Roman"/>
          <w:noProof/>
          <w:szCs w:val="24"/>
        </w:rPr>
      </w:pPr>
      <w:r w:rsidRPr="00EF56DB">
        <w:rPr>
          <w:noProof/>
        </w:rPr>
        <w:t>4.2.</w:t>
      </w:r>
      <w:r w:rsidRPr="00EF56DB">
        <w:rPr>
          <w:noProof/>
        </w:rPr>
        <w:tab/>
      </w:r>
      <w:r w:rsidRPr="006B5402">
        <w:rPr>
          <w:noProof/>
        </w:rPr>
        <w:t>Als vraag 4 of vraag 4.1 met ja is beantwoord, vermeld dan de desbetreffende bepaling(en) van de rechtsgrondslag.</w:t>
      </w:r>
    </w:p>
    <w:p w14:paraId="57FE870E" w14:textId="77777777" w:rsidR="00F151E7" w:rsidRPr="006B5402" w:rsidRDefault="00F151E7" w:rsidP="00F151E7">
      <w:pPr>
        <w:pStyle w:val="Text1"/>
        <w:rPr>
          <w:noProof/>
        </w:rPr>
      </w:pPr>
      <w:r w:rsidRPr="006B5402">
        <w:rPr>
          <w:noProof/>
        </w:rPr>
        <w:t>……………………………………………………………………………………….</w:t>
      </w:r>
    </w:p>
    <w:p w14:paraId="5A900677" w14:textId="77777777" w:rsidR="00F151E7" w:rsidRPr="006B5402" w:rsidRDefault="00F151E7" w:rsidP="00F151E7">
      <w:pPr>
        <w:pStyle w:val="ManualNumPar1"/>
        <w:rPr>
          <w:rFonts w:eastAsia="Times New Roman"/>
          <w:noProof/>
          <w:szCs w:val="24"/>
        </w:rPr>
      </w:pPr>
      <w:r w:rsidRPr="00EF56DB">
        <w:rPr>
          <w:noProof/>
        </w:rPr>
        <w:t>5.</w:t>
      </w:r>
      <w:r w:rsidRPr="00EF56DB">
        <w:rPr>
          <w:noProof/>
        </w:rPr>
        <w:tab/>
      </w:r>
      <w:r w:rsidRPr="006B5402">
        <w:rPr>
          <w:noProof/>
        </w:rPr>
        <w:t>Geef voor vaartuigen voor kleinschalige kustvisserij en vaartuigen voor de binnenvisserij aan of de maatregel voorschrijft dat de nieuwe of gemoderniseerde motor niet meer vermogen in kW heeft dan de huidige motor.</w:t>
      </w:r>
    </w:p>
    <w:p w14:paraId="6254F006" w14:textId="77777777" w:rsidR="00F151E7" w:rsidRPr="006B5402" w:rsidRDefault="00F151E7" w:rsidP="00F151E7">
      <w:pPr>
        <w:pStyle w:val="Text1"/>
        <w:rPr>
          <w:noProof/>
        </w:rPr>
      </w:pPr>
      <w:sdt>
        <w:sdtPr>
          <w:rPr>
            <w:noProof/>
          </w:rPr>
          <w:id w:val="37019295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40384156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6F890C7D" w14:textId="77777777" w:rsidR="00F151E7" w:rsidRPr="006B5402" w:rsidRDefault="00F151E7" w:rsidP="00F151E7">
      <w:pPr>
        <w:pStyle w:val="ManualNumPar2"/>
        <w:rPr>
          <w:rFonts w:eastAsia="Times New Roman"/>
          <w:noProof/>
          <w:szCs w:val="24"/>
        </w:rPr>
      </w:pPr>
      <w:r w:rsidRPr="00EF56DB">
        <w:rPr>
          <w:noProof/>
        </w:rPr>
        <w:t>5.1.</w:t>
      </w:r>
      <w:r w:rsidRPr="00EF56DB">
        <w:rPr>
          <w:noProof/>
        </w:rPr>
        <w:tab/>
      </w:r>
      <w:r w:rsidRPr="006B5402">
        <w:rPr>
          <w:noProof/>
        </w:rPr>
        <w:t>Zo ja, vermeld dan de desbetreffende bepaling(en) van de rechtsgrondslag.</w:t>
      </w:r>
    </w:p>
    <w:p w14:paraId="77B11057" w14:textId="77777777" w:rsidR="00F151E7" w:rsidRPr="006B5402" w:rsidRDefault="00F151E7" w:rsidP="00F151E7">
      <w:pPr>
        <w:pStyle w:val="Text1"/>
        <w:rPr>
          <w:noProof/>
        </w:rPr>
      </w:pPr>
      <w:r w:rsidRPr="006B5402">
        <w:rPr>
          <w:noProof/>
        </w:rPr>
        <w:t>…………………………………………………………………………………….</w:t>
      </w:r>
    </w:p>
    <w:p w14:paraId="5ECCE066" w14:textId="77777777" w:rsidR="00F151E7" w:rsidRPr="006B5402" w:rsidRDefault="00F151E7" w:rsidP="00F151E7">
      <w:pPr>
        <w:pStyle w:val="ManualNumPar1"/>
        <w:rPr>
          <w:rFonts w:eastAsia="Times New Roman"/>
          <w:noProof/>
          <w:szCs w:val="24"/>
        </w:rPr>
      </w:pPr>
      <w:bookmarkStart w:id="1" w:name="_Ref124957319"/>
      <w:r w:rsidRPr="00EF56DB">
        <w:rPr>
          <w:noProof/>
        </w:rPr>
        <w:t>6.</w:t>
      </w:r>
      <w:r w:rsidRPr="00EF56DB">
        <w:rPr>
          <w:noProof/>
        </w:rPr>
        <w:tab/>
      </w:r>
      <w:r w:rsidRPr="006B5402">
        <w:rPr>
          <w:noProof/>
        </w:rPr>
        <w:t>Geef voor andere vaartuigen met een lengte over alles van maximaal 24 meter aan of de maatregel voorschrijft dat de nieuwe of gemoderniseerde motor niet over meer vermogen in kW beschikt dan de huidige motor en minimaal 20 % minder CO₂ uitstoot dan de huidige motor.</w:t>
      </w:r>
      <w:bookmarkEnd w:id="1"/>
    </w:p>
    <w:p w14:paraId="74C9A090" w14:textId="77777777" w:rsidR="00F151E7" w:rsidRPr="006B5402" w:rsidRDefault="00F151E7" w:rsidP="00F151E7">
      <w:pPr>
        <w:pStyle w:val="Text1"/>
        <w:rPr>
          <w:noProof/>
        </w:rPr>
      </w:pPr>
      <w:sdt>
        <w:sdtPr>
          <w:rPr>
            <w:noProof/>
          </w:rPr>
          <w:id w:val="-699857595"/>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14703732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7621A9A6" w14:textId="77777777" w:rsidR="00F151E7" w:rsidRPr="006B5402" w:rsidRDefault="00F151E7" w:rsidP="00F151E7">
      <w:pPr>
        <w:pStyle w:val="ManualNumPar2"/>
        <w:rPr>
          <w:rFonts w:eastAsia="Times New Roman"/>
          <w:noProof/>
          <w:szCs w:val="24"/>
        </w:rPr>
      </w:pPr>
      <w:r w:rsidRPr="00EF56DB">
        <w:rPr>
          <w:noProof/>
        </w:rPr>
        <w:t>6.1.</w:t>
      </w:r>
      <w:r w:rsidRPr="00EF56DB">
        <w:rPr>
          <w:noProof/>
        </w:rPr>
        <w:tab/>
      </w:r>
      <w:r w:rsidRPr="006B5402">
        <w:rPr>
          <w:noProof/>
        </w:rPr>
        <w:t>Zo ja, vermeld dan de desbetreffende bepaling(en) van de rechtsgrondslag.</w:t>
      </w:r>
    </w:p>
    <w:p w14:paraId="04763088" w14:textId="77777777" w:rsidR="00F151E7" w:rsidRPr="006B5402" w:rsidRDefault="00F151E7" w:rsidP="00F151E7">
      <w:pPr>
        <w:pStyle w:val="Text1"/>
        <w:rPr>
          <w:noProof/>
        </w:rPr>
      </w:pPr>
      <w:r w:rsidRPr="006B5402">
        <w:rPr>
          <w:noProof/>
        </w:rPr>
        <w:t>………………………………………………………………………………….</w:t>
      </w:r>
    </w:p>
    <w:p w14:paraId="4530822F" w14:textId="77777777" w:rsidR="00F151E7" w:rsidRPr="006B5402" w:rsidRDefault="00F151E7" w:rsidP="00F151E7">
      <w:pPr>
        <w:pStyle w:val="ManualNumPar1"/>
        <w:rPr>
          <w:rFonts w:eastAsia="Times New Roman"/>
          <w:noProof/>
          <w:szCs w:val="24"/>
        </w:rPr>
      </w:pPr>
      <w:r w:rsidRPr="00EF56DB">
        <w:rPr>
          <w:noProof/>
        </w:rPr>
        <w:t>7.</w:t>
      </w:r>
      <w:r w:rsidRPr="00EF56DB">
        <w:rPr>
          <w:noProof/>
        </w:rPr>
        <w:tab/>
      </w:r>
      <w:r w:rsidRPr="006B5402">
        <w:rPr>
          <w:noProof/>
        </w:rPr>
        <w:t>Geef aan of de maatregel voorschrijft dat de als gevolg van de vervanging of modernisering van een hoofd- of hulpmotor onttrokken vangstcapaciteit niet mag worden vervangen.</w:t>
      </w:r>
    </w:p>
    <w:p w14:paraId="70FF286D" w14:textId="77777777" w:rsidR="00F151E7" w:rsidRPr="006B5402" w:rsidRDefault="00F151E7" w:rsidP="00F151E7">
      <w:pPr>
        <w:pStyle w:val="Text1"/>
        <w:rPr>
          <w:noProof/>
        </w:rPr>
      </w:pPr>
      <w:sdt>
        <w:sdtPr>
          <w:rPr>
            <w:noProof/>
          </w:rPr>
          <w:id w:val="-305791661"/>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68659189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7BED842" w14:textId="77777777" w:rsidR="00F151E7" w:rsidRPr="006B5402" w:rsidRDefault="00F151E7" w:rsidP="00F151E7">
      <w:pPr>
        <w:pStyle w:val="ManualNumPar2"/>
        <w:rPr>
          <w:rFonts w:eastAsia="Times New Roman"/>
          <w:noProof/>
          <w:szCs w:val="24"/>
        </w:rPr>
      </w:pPr>
      <w:r w:rsidRPr="00EF56DB">
        <w:rPr>
          <w:noProof/>
        </w:rPr>
        <w:t>7.1.</w:t>
      </w:r>
      <w:r w:rsidRPr="00EF56DB">
        <w:rPr>
          <w:noProof/>
        </w:rPr>
        <w:tab/>
      </w:r>
      <w:r w:rsidRPr="006B5402">
        <w:rPr>
          <w:noProof/>
        </w:rPr>
        <w:t>Zo ja, vermeld dan de desbetreffende bepaling(en) van de rechtsgrondslag.</w:t>
      </w:r>
    </w:p>
    <w:p w14:paraId="3F7B1CCA" w14:textId="77777777" w:rsidR="00F151E7" w:rsidRPr="006B5402" w:rsidRDefault="00F151E7" w:rsidP="00F151E7">
      <w:pPr>
        <w:pStyle w:val="Text1"/>
        <w:rPr>
          <w:noProof/>
        </w:rPr>
      </w:pPr>
      <w:r w:rsidRPr="006B5402">
        <w:rPr>
          <w:noProof/>
        </w:rPr>
        <w:t>…………………………………………………………………………………….</w:t>
      </w:r>
    </w:p>
    <w:p w14:paraId="710C4FCA" w14:textId="77777777" w:rsidR="00F151E7" w:rsidRPr="006B5402" w:rsidRDefault="00F151E7" w:rsidP="00F151E7">
      <w:pPr>
        <w:pStyle w:val="ManualNumPar1"/>
        <w:rPr>
          <w:rFonts w:eastAsia="Times New Roman"/>
          <w:noProof/>
          <w:szCs w:val="24"/>
        </w:rPr>
      </w:pPr>
      <w:r w:rsidRPr="00EF56DB">
        <w:rPr>
          <w:noProof/>
        </w:rPr>
        <w:t>8.</w:t>
      </w:r>
      <w:r w:rsidRPr="00EF56DB">
        <w:rPr>
          <w:noProof/>
        </w:rPr>
        <w:tab/>
      </w:r>
      <w:r w:rsidRPr="006B5402">
        <w:rPr>
          <w:noProof/>
        </w:rPr>
        <w:t>Geef een gedetailleerde beschrijving van het controle- en het handhavingsmechanisme die moeten zorgen voor de naleving van de voorwaarden van deel II, hoofdstuk 3, afdeling 3.2, van de richtsnoeren.</w:t>
      </w:r>
    </w:p>
    <w:p w14:paraId="005DF37F" w14:textId="77777777" w:rsidR="00F151E7" w:rsidRPr="006B5402" w:rsidRDefault="00F151E7" w:rsidP="00F151E7">
      <w:pPr>
        <w:pStyle w:val="Text1"/>
        <w:rPr>
          <w:noProof/>
        </w:rPr>
      </w:pPr>
      <w:r w:rsidRPr="006B5402">
        <w:rPr>
          <w:noProof/>
        </w:rPr>
        <w:t>……………………………………………………………………………….</w:t>
      </w:r>
    </w:p>
    <w:p w14:paraId="2F52ED09" w14:textId="77777777" w:rsidR="00F151E7" w:rsidRPr="006B5402" w:rsidRDefault="00F151E7" w:rsidP="00F151E7">
      <w:pPr>
        <w:pStyle w:val="ManualNumPar1"/>
        <w:rPr>
          <w:rFonts w:eastAsia="Times New Roman"/>
          <w:noProof/>
          <w:szCs w:val="24"/>
        </w:rPr>
      </w:pPr>
      <w:r w:rsidRPr="00EF56DB">
        <w:rPr>
          <w:noProof/>
        </w:rPr>
        <w:t>9.</w:t>
      </w:r>
      <w:r w:rsidRPr="00EF56DB">
        <w:rPr>
          <w:noProof/>
        </w:rPr>
        <w:tab/>
      </w:r>
      <w:r w:rsidRPr="006B5402">
        <w:rPr>
          <w:noProof/>
        </w:rPr>
        <w:t>Geef aan of de maatregel voorschrijft dat alle vervangen of gemoderniseerde motoren een fysieke controle moeten ondergaan.</w:t>
      </w:r>
    </w:p>
    <w:p w14:paraId="1B5C37F5" w14:textId="77777777" w:rsidR="00F151E7" w:rsidRPr="006B5402" w:rsidRDefault="00F151E7" w:rsidP="00F151E7">
      <w:pPr>
        <w:pStyle w:val="Text1"/>
        <w:rPr>
          <w:noProof/>
        </w:rPr>
      </w:pPr>
      <w:sdt>
        <w:sdtPr>
          <w:rPr>
            <w:noProof/>
          </w:rPr>
          <w:id w:val="-1674796836"/>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5963458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3BDB7105" w14:textId="77777777" w:rsidR="00F151E7" w:rsidRPr="006B5402" w:rsidRDefault="00F151E7" w:rsidP="00F151E7">
      <w:pPr>
        <w:pStyle w:val="ManualNumPar2"/>
        <w:rPr>
          <w:rFonts w:eastAsia="Times New Roman"/>
          <w:noProof/>
          <w:szCs w:val="24"/>
        </w:rPr>
      </w:pPr>
      <w:r w:rsidRPr="00EF56DB">
        <w:rPr>
          <w:noProof/>
        </w:rPr>
        <w:t>9.1.</w:t>
      </w:r>
      <w:r w:rsidRPr="00EF56DB">
        <w:rPr>
          <w:noProof/>
        </w:rPr>
        <w:tab/>
      </w:r>
      <w:r w:rsidRPr="006B5402">
        <w:rPr>
          <w:noProof/>
        </w:rPr>
        <w:t>Zo ja, vermeld dan de desbetreffende bepaling(en) van de rechtsgrondslag.</w:t>
      </w:r>
    </w:p>
    <w:p w14:paraId="6C8B9D70" w14:textId="77777777" w:rsidR="00F151E7" w:rsidRPr="006B5402" w:rsidRDefault="00F151E7" w:rsidP="00F151E7">
      <w:pPr>
        <w:pStyle w:val="Text1"/>
        <w:rPr>
          <w:noProof/>
        </w:rPr>
      </w:pPr>
      <w:r w:rsidRPr="006B5402">
        <w:rPr>
          <w:noProof/>
        </w:rPr>
        <w:t>……………………………………………………………………………………….</w:t>
      </w:r>
    </w:p>
    <w:p w14:paraId="4323BC9C" w14:textId="77777777" w:rsidR="00F151E7" w:rsidRPr="006B5402" w:rsidRDefault="00F151E7" w:rsidP="00F151E7">
      <w:pPr>
        <w:pStyle w:val="ManualNumPar1"/>
        <w:rPr>
          <w:rFonts w:eastAsia="Times New Roman"/>
          <w:noProof/>
          <w:szCs w:val="24"/>
        </w:rPr>
      </w:pPr>
      <w:r w:rsidRPr="00EF56DB">
        <w:rPr>
          <w:noProof/>
        </w:rPr>
        <w:t>10.</w:t>
      </w:r>
      <w:r w:rsidRPr="00EF56DB">
        <w:rPr>
          <w:noProof/>
        </w:rPr>
        <w:tab/>
      </w:r>
      <w:r w:rsidRPr="006B5402">
        <w:rPr>
          <w:noProof/>
        </w:rPr>
        <w:t xml:space="preserve">Geef aan op basis waarvan in het kader van de maatregel wordt voldaan aan de vermindering van de CO₂-uitstoot als bedoeld in vraag </w:t>
      </w:r>
      <w:r w:rsidRPr="006B5402">
        <w:rPr>
          <w:rFonts w:eastAsia="Times New Roman"/>
          <w:noProof/>
        </w:rPr>
        <w:t>6</w:t>
      </w:r>
      <w:r w:rsidRPr="006B5402">
        <w:rPr>
          <w:noProof/>
        </w:rPr>
        <w:t xml:space="preserve">: </w:t>
      </w:r>
    </w:p>
    <w:p w14:paraId="4D078E4E" w14:textId="77777777" w:rsidR="00F151E7" w:rsidRPr="006B5402" w:rsidRDefault="00F151E7" w:rsidP="00F151E7">
      <w:pPr>
        <w:pStyle w:val="Point1"/>
        <w:rPr>
          <w:noProof/>
        </w:rPr>
      </w:pPr>
      <w:r w:rsidRPr="00EF56DB">
        <w:rPr>
          <w:noProof/>
        </w:rPr>
        <w:lastRenderedPageBreak/>
        <w:t>(a)</w:t>
      </w:r>
      <w:r w:rsidRPr="00EF56DB">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op basis van relevante, als onderdeel van een typegoedkeuring of productcertificaat door de fabrikant van de betrokken motor gecertificeerde informatie waaruit blijkt dat de nieuwe motor 20 % minder CO₂ uitstoot dan de vervangen motor</w:t>
      </w:r>
    </w:p>
    <w:p w14:paraId="35EB13D0" w14:textId="77777777" w:rsidR="00F151E7" w:rsidRPr="006B5402" w:rsidRDefault="00F151E7" w:rsidP="00F151E7">
      <w:pPr>
        <w:pStyle w:val="Point1"/>
        <w:rPr>
          <w:noProof/>
        </w:rPr>
      </w:pPr>
      <w:r w:rsidRPr="00EF56DB">
        <w:rPr>
          <w:noProof/>
        </w:rPr>
        <w:t>(b)</w:t>
      </w:r>
      <w:r w:rsidRPr="00EF56DB">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op basis van relevante, als onderdeel van een typegoedkeuring of productcertificaat door de fabrikant van de betrokken motor gecertificeerde informatie waaruit blijkt dat de nieuwe motor 20 % minder CO₂ uitstoot dan de vervangen motor</w:t>
      </w:r>
    </w:p>
    <w:p w14:paraId="1663E55C" w14:textId="77777777" w:rsidR="00F151E7" w:rsidRPr="006B5402" w:rsidRDefault="00F151E7" w:rsidP="00F151E7">
      <w:pPr>
        <w:pStyle w:val="ManualNumPar2"/>
        <w:rPr>
          <w:rFonts w:eastAsia="Times New Roman"/>
          <w:noProof/>
          <w:szCs w:val="24"/>
        </w:rPr>
      </w:pPr>
      <w:r w:rsidRPr="00EF56DB">
        <w:rPr>
          <w:noProof/>
        </w:rPr>
        <w:t>10.1.</w:t>
      </w:r>
      <w:r w:rsidRPr="00EF56DB">
        <w:rPr>
          <w:noProof/>
        </w:rPr>
        <w:tab/>
      </w:r>
      <w:r w:rsidRPr="006B5402">
        <w:rPr>
          <w:noProof/>
        </w:rPr>
        <w:t xml:space="preserve">Geef nadere informatie over hetgeen hierboven is aangekruist. </w:t>
      </w:r>
    </w:p>
    <w:p w14:paraId="1162C940" w14:textId="77777777" w:rsidR="00F151E7" w:rsidRPr="006B5402" w:rsidRDefault="00F151E7" w:rsidP="00F151E7">
      <w:pPr>
        <w:pStyle w:val="Text1"/>
        <w:rPr>
          <w:noProof/>
        </w:rPr>
      </w:pPr>
      <w:r w:rsidRPr="006B5402">
        <w:rPr>
          <w:noProof/>
        </w:rPr>
        <w:t>………………………………………………………………………………………</w:t>
      </w:r>
    </w:p>
    <w:p w14:paraId="15CF5307" w14:textId="77777777" w:rsidR="00F151E7" w:rsidRPr="006B5402" w:rsidRDefault="00F151E7" w:rsidP="00F151E7">
      <w:pPr>
        <w:pStyle w:val="ManualNumPar2"/>
        <w:rPr>
          <w:noProof/>
        </w:rPr>
      </w:pPr>
      <w:r w:rsidRPr="00EF56DB">
        <w:rPr>
          <w:noProof/>
        </w:rPr>
        <w:t>10.2.</w:t>
      </w:r>
      <w:r w:rsidRPr="00EF56DB">
        <w:rPr>
          <w:noProof/>
        </w:rPr>
        <w:tab/>
      </w:r>
      <w:r w:rsidRPr="006B5402">
        <w:rPr>
          <w:noProof/>
        </w:rPr>
        <w:t>Geef aan welke bepaling(en) van de rechtsgrondslag betrekking heeft (hebben) op hetgeen in de vorige vraag is aangekruist.</w:t>
      </w:r>
    </w:p>
    <w:p w14:paraId="4DB0DE8D" w14:textId="77777777" w:rsidR="00F151E7" w:rsidRPr="006B5402" w:rsidRDefault="00F151E7" w:rsidP="00F151E7">
      <w:pPr>
        <w:pStyle w:val="Text1"/>
        <w:rPr>
          <w:noProof/>
        </w:rPr>
      </w:pPr>
      <w:r w:rsidRPr="006B5402">
        <w:rPr>
          <w:noProof/>
        </w:rPr>
        <w:t>………………………………………………………………………………….</w:t>
      </w:r>
    </w:p>
    <w:p w14:paraId="1556AB1B" w14:textId="77777777" w:rsidR="00F151E7" w:rsidRPr="006B5402" w:rsidRDefault="00F151E7" w:rsidP="00F151E7">
      <w:pPr>
        <w:pStyle w:val="ManualNumPar1"/>
        <w:rPr>
          <w:noProof/>
        </w:rPr>
      </w:pPr>
      <w:r w:rsidRPr="00EF56DB">
        <w:rPr>
          <w:noProof/>
        </w:rPr>
        <w:t>11.</w:t>
      </w:r>
      <w:r w:rsidRPr="00EF56DB">
        <w:rPr>
          <w:noProof/>
        </w:rPr>
        <w:tab/>
      </w:r>
      <w:r w:rsidRPr="006B5402">
        <w:rPr>
          <w:noProof/>
        </w:rPr>
        <w:t xml:space="preserve">Wanneer voor een of voor beide motoren geen vergelijking van de CO₂-uitstoot of het brandstofverbruik mogelijk is op basis van relevante, als onderdeel van een typegoedkeuring of productcertificaat door de fabrikant van de betrokken motor gecertificeerde informatie, geef dan aan op basis waarvan in het kader van de maatregel wordt geacht te zijn voldaan aan de vermindering van de CO₂-uitstoot als bedoeld in vraag 6: </w:t>
      </w:r>
    </w:p>
    <w:p w14:paraId="38EEE328" w14:textId="77777777" w:rsidR="00F151E7" w:rsidRPr="006B5402" w:rsidRDefault="00F151E7" w:rsidP="00F151E7">
      <w:pPr>
        <w:pStyle w:val="Point1"/>
        <w:rPr>
          <w:noProof/>
        </w:rPr>
      </w:pPr>
      <w:r w:rsidRPr="00EF56DB">
        <w:rPr>
          <w:noProof/>
        </w:rPr>
        <w:t>(a)</w:t>
      </w:r>
      <w:r w:rsidRPr="00EF56DB">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nieuwe motor gebruikt energie-efficiënte technologie en het leeftijdsverschil tussen de nieuwe en de vervangen motor bedraagt ten minste zeven jaar</w:t>
      </w:r>
    </w:p>
    <w:p w14:paraId="3F8D3FC9" w14:textId="77777777" w:rsidR="00F151E7" w:rsidRPr="006B5402" w:rsidRDefault="00F151E7" w:rsidP="00F151E7">
      <w:pPr>
        <w:pStyle w:val="Point1"/>
        <w:rPr>
          <w:noProof/>
        </w:rPr>
      </w:pPr>
      <w:r w:rsidRPr="00EF56DB">
        <w:rPr>
          <w:noProof/>
        </w:rPr>
        <w:t>(b)</w:t>
      </w:r>
      <w:r w:rsidRPr="00EF56DB">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de nieuwe motor draait op een type brandstof of heeft een aandrijfsysteem dat geacht wordt minder CO₂ uit te stoten dan de vervangen motor</w:t>
      </w:r>
    </w:p>
    <w:p w14:paraId="28D4DC16" w14:textId="77777777" w:rsidR="00F151E7" w:rsidRPr="006B5402" w:rsidRDefault="00F151E7" w:rsidP="00F151E7">
      <w:pPr>
        <w:pStyle w:val="Point1"/>
        <w:rPr>
          <w:noProof/>
        </w:rPr>
      </w:pPr>
      <w:r w:rsidRPr="00EF56DB">
        <w:rPr>
          <w:noProof/>
        </w:rPr>
        <w:t>(c)</w:t>
      </w:r>
      <w:r w:rsidRPr="00EF56DB">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6B5402">
            <w:rPr>
              <w:rFonts w:ascii="MS Gothic" w:eastAsia="MS Gothic" w:hAnsi="MS Gothic" w:hint="eastAsia"/>
              <w:bCs/>
              <w:noProof/>
              <w:lang w:eastAsia="en-GB"/>
            </w:rPr>
            <w:t>☐</w:t>
          </w:r>
        </w:sdtContent>
      </w:sdt>
      <w:r w:rsidRPr="006B5402">
        <w:rPr>
          <w:noProof/>
        </w:rPr>
        <w:t xml:space="preserve"> volgens metingen van de betrokken lidstaat stoot de nieuwe motor 20 % minder CO₂ uit of verbruikt deze 20 % minder brandstof dan de vervangen motor bij een normale visserij-inspanning van het betrokken vaartuig.</w:t>
      </w:r>
    </w:p>
    <w:p w14:paraId="090BF836" w14:textId="77777777" w:rsidR="00F151E7" w:rsidRPr="006B5402" w:rsidRDefault="00F151E7" w:rsidP="00F151E7">
      <w:pPr>
        <w:pStyle w:val="ManualNumPar2"/>
        <w:rPr>
          <w:rFonts w:eastAsia="Times New Roman"/>
          <w:noProof/>
          <w:szCs w:val="24"/>
        </w:rPr>
      </w:pPr>
      <w:r w:rsidRPr="00EF56DB">
        <w:rPr>
          <w:noProof/>
        </w:rPr>
        <w:t>11.1.</w:t>
      </w:r>
      <w:r w:rsidRPr="00EF56DB">
        <w:rPr>
          <w:noProof/>
        </w:rPr>
        <w:tab/>
      </w:r>
      <w:r w:rsidRPr="006B5402">
        <w:rPr>
          <w:noProof/>
        </w:rPr>
        <w:t>Geef aan welke bepaling(en) van de rechtsgrondslag betrekking heeft (hebben) op het vakje dat hierboven is aangekruist.</w:t>
      </w:r>
    </w:p>
    <w:p w14:paraId="2B3DD648" w14:textId="77777777" w:rsidR="00F151E7" w:rsidRPr="006B5402" w:rsidRDefault="00F151E7" w:rsidP="00F151E7">
      <w:pPr>
        <w:pStyle w:val="Text1"/>
        <w:rPr>
          <w:noProof/>
        </w:rPr>
      </w:pPr>
      <w:r w:rsidRPr="006B5402">
        <w:rPr>
          <w:noProof/>
        </w:rPr>
        <w:t>…………………………………………………………………………………….</w:t>
      </w:r>
    </w:p>
    <w:p w14:paraId="7E525780" w14:textId="77777777" w:rsidR="00F151E7" w:rsidRPr="006B5402" w:rsidRDefault="00F151E7" w:rsidP="00F151E7">
      <w:pPr>
        <w:pStyle w:val="ManualNumPar2"/>
        <w:rPr>
          <w:rFonts w:eastAsia="Times New Roman"/>
          <w:noProof/>
          <w:szCs w:val="24"/>
        </w:rPr>
      </w:pPr>
      <w:r w:rsidRPr="00EF56DB">
        <w:rPr>
          <w:noProof/>
        </w:rPr>
        <w:t>11.2.</w:t>
      </w:r>
      <w:r w:rsidRPr="00EF56DB">
        <w:rPr>
          <w:noProof/>
        </w:rPr>
        <w:tab/>
      </w:r>
      <w:r w:rsidRPr="006B5402">
        <w:rPr>
          <w:noProof/>
        </w:rPr>
        <w:t>Geef op grond van punt 260 van de richtsnoeren aan of Uitvoeringsverordening (EU) 2022/46 van Commissie</w:t>
      </w:r>
      <w:r w:rsidRPr="006B5402">
        <w:rPr>
          <w:rStyle w:val="FootnoteReference"/>
          <w:rFonts w:eastAsia="Times New Roman"/>
          <w:noProof/>
          <w:szCs w:val="24"/>
          <w:lang w:eastAsia="en-GB"/>
        </w:rPr>
        <w:footnoteReference w:id="5"/>
      </w:r>
      <w:r w:rsidRPr="006B5402">
        <w:rPr>
          <w:noProof/>
        </w:rPr>
        <w:t xml:space="preserve"> wordt toegepast om de in punt 259, a), van de richtsnoeren bedoelde energie-efficiënte technologieën te identificeren en de methodologische elementen voor de uitvoering van punt 259, c), van de richtsnoeren nader te omschrijven. </w:t>
      </w:r>
    </w:p>
    <w:p w14:paraId="37F3D76A" w14:textId="77777777" w:rsidR="00F151E7" w:rsidRPr="006B5402" w:rsidRDefault="00F151E7" w:rsidP="00F151E7">
      <w:pPr>
        <w:pStyle w:val="Text1"/>
        <w:rPr>
          <w:noProof/>
        </w:rPr>
      </w:pPr>
      <w:sdt>
        <w:sdtPr>
          <w:rPr>
            <w:noProof/>
          </w:rPr>
          <w:id w:val="829952670"/>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191759347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209BD88C" w14:textId="77777777" w:rsidR="00F151E7" w:rsidRPr="006B5402" w:rsidRDefault="00F151E7" w:rsidP="00F151E7">
      <w:pPr>
        <w:pStyle w:val="ManualNumPar2"/>
        <w:rPr>
          <w:rFonts w:eastAsia="Times New Roman"/>
          <w:noProof/>
          <w:szCs w:val="24"/>
        </w:rPr>
      </w:pPr>
      <w:r w:rsidRPr="00EF56DB">
        <w:rPr>
          <w:noProof/>
        </w:rPr>
        <w:t>11.3.</w:t>
      </w:r>
      <w:r w:rsidRPr="00EF56DB">
        <w:rPr>
          <w:noProof/>
        </w:rPr>
        <w:tab/>
      </w:r>
      <w:r w:rsidRPr="006B5402">
        <w:rPr>
          <w:noProof/>
        </w:rPr>
        <w:t>Beschrijf hoe de maatregel die vereisten toepast.</w:t>
      </w:r>
    </w:p>
    <w:p w14:paraId="15CF40F0" w14:textId="77777777" w:rsidR="00F151E7" w:rsidRPr="006B5402" w:rsidRDefault="00F151E7" w:rsidP="00F151E7">
      <w:pPr>
        <w:pStyle w:val="Text1"/>
        <w:rPr>
          <w:noProof/>
        </w:rPr>
      </w:pPr>
      <w:r w:rsidRPr="006B5402">
        <w:rPr>
          <w:noProof/>
        </w:rPr>
        <w:lastRenderedPageBreak/>
        <w:t>………………………………………………………………………………….</w:t>
      </w:r>
    </w:p>
    <w:p w14:paraId="4AFAF501" w14:textId="77777777" w:rsidR="00F151E7" w:rsidRPr="006B5402" w:rsidRDefault="00F151E7" w:rsidP="00F151E7">
      <w:pPr>
        <w:pStyle w:val="ManualNumPar1"/>
        <w:rPr>
          <w:noProof/>
        </w:rPr>
      </w:pPr>
      <w:r w:rsidRPr="00EF56DB">
        <w:rPr>
          <w:noProof/>
        </w:rPr>
        <w:t>12.</w:t>
      </w:r>
      <w:r w:rsidRPr="00EF56DB">
        <w:rPr>
          <w:noProof/>
        </w:rPr>
        <w:tab/>
      </w:r>
      <w:r w:rsidRPr="006B5402">
        <w:rPr>
          <w:noProof/>
        </w:rPr>
        <w:t>Geef aan of de in aanmerking komende kosten alleen de directe en indirecte kosten van vervanging of modernisering van een hoofd- of hulpmotor omvatten.</w:t>
      </w:r>
    </w:p>
    <w:p w14:paraId="1895FB96" w14:textId="77777777" w:rsidR="00F151E7" w:rsidRPr="006B5402" w:rsidRDefault="00F151E7" w:rsidP="00F151E7">
      <w:pPr>
        <w:pStyle w:val="Text1"/>
        <w:rPr>
          <w:noProof/>
        </w:rPr>
      </w:pPr>
      <w:sdt>
        <w:sdtPr>
          <w:rPr>
            <w:noProof/>
          </w:rPr>
          <w:id w:val="966235449"/>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715664"/>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4CE16343" w14:textId="77777777" w:rsidR="00F151E7" w:rsidRPr="006B5402" w:rsidRDefault="00F151E7" w:rsidP="00F151E7">
      <w:pPr>
        <w:pStyle w:val="ManualNumPar2"/>
        <w:rPr>
          <w:rFonts w:eastAsia="Times New Roman"/>
          <w:noProof/>
          <w:szCs w:val="24"/>
        </w:rPr>
      </w:pPr>
      <w:r w:rsidRPr="00EF56DB">
        <w:rPr>
          <w:noProof/>
        </w:rPr>
        <w:t>12.1.</w:t>
      </w:r>
      <w:r w:rsidRPr="00EF56DB">
        <w:rPr>
          <w:noProof/>
        </w:rPr>
        <w:tab/>
      </w:r>
      <w:r w:rsidRPr="006B5402">
        <w:rPr>
          <w:noProof/>
        </w:rPr>
        <w:t>Zo ja, vermeld dan de desbetreffende bepaling(en) van de rechtsgrondslag.</w:t>
      </w:r>
    </w:p>
    <w:p w14:paraId="7DA9DCE6" w14:textId="77777777" w:rsidR="00F151E7" w:rsidRPr="006B5402" w:rsidRDefault="00F151E7" w:rsidP="00F151E7">
      <w:pPr>
        <w:pStyle w:val="Text1"/>
        <w:rPr>
          <w:noProof/>
        </w:rPr>
      </w:pPr>
      <w:r w:rsidRPr="006B5402">
        <w:rPr>
          <w:noProof/>
        </w:rPr>
        <w:t>…………………………………………………………………………………….</w:t>
      </w:r>
    </w:p>
    <w:p w14:paraId="788C6268" w14:textId="77777777" w:rsidR="00F151E7" w:rsidRPr="006B5402" w:rsidRDefault="00F151E7" w:rsidP="00F151E7">
      <w:pPr>
        <w:pStyle w:val="ManualNumPar2"/>
        <w:rPr>
          <w:rFonts w:eastAsia="Times New Roman"/>
          <w:noProof/>
          <w:szCs w:val="24"/>
        </w:rPr>
      </w:pPr>
      <w:r w:rsidRPr="00EF56DB">
        <w:rPr>
          <w:noProof/>
        </w:rPr>
        <w:t>12.2.</w:t>
      </w:r>
      <w:r w:rsidRPr="00EF56DB">
        <w:rPr>
          <w:noProof/>
        </w:rPr>
        <w:tab/>
      </w:r>
      <w:r w:rsidRPr="006B5402">
        <w:rPr>
          <w:noProof/>
        </w:rPr>
        <w:t>Geef een nadere beschrijving van de kosten die in het kader van de maatregel in aanmerking komen.</w:t>
      </w:r>
    </w:p>
    <w:p w14:paraId="3CA81D8D" w14:textId="77777777" w:rsidR="00F151E7" w:rsidRPr="006B5402" w:rsidRDefault="00F151E7" w:rsidP="00F151E7">
      <w:pPr>
        <w:pStyle w:val="Text1"/>
        <w:rPr>
          <w:noProof/>
        </w:rPr>
      </w:pPr>
      <w:r w:rsidRPr="006B5402">
        <w:rPr>
          <w:noProof/>
        </w:rPr>
        <w:t>………………………………………………………………………………….</w:t>
      </w:r>
    </w:p>
    <w:p w14:paraId="1882881C" w14:textId="77777777" w:rsidR="00F151E7" w:rsidRPr="006B5402" w:rsidRDefault="00F151E7" w:rsidP="00F151E7">
      <w:pPr>
        <w:pStyle w:val="ManualNumPar1"/>
        <w:rPr>
          <w:noProof/>
        </w:rPr>
      </w:pPr>
      <w:r w:rsidRPr="00EF56DB">
        <w:rPr>
          <w:noProof/>
        </w:rPr>
        <w:t>13.</w:t>
      </w:r>
      <w:r w:rsidRPr="00EF56DB">
        <w:rPr>
          <w:noProof/>
        </w:rPr>
        <w:tab/>
      </w:r>
      <w:r w:rsidRPr="006B5402">
        <w:rPr>
          <w:noProof/>
        </w:rPr>
        <w:t>Geef aan of de maatregel voorschrijft dat de maximale steunintensiteit niet hoger is dan 40 % van de in aanmerking komende kosten.</w:t>
      </w:r>
    </w:p>
    <w:p w14:paraId="62AC6480" w14:textId="77777777" w:rsidR="00F151E7" w:rsidRPr="006B5402" w:rsidRDefault="00F151E7" w:rsidP="00F151E7">
      <w:pPr>
        <w:pStyle w:val="Text1"/>
        <w:rPr>
          <w:noProof/>
        </w:rPr>
      </w:pPr>
      <w:sdt>
        <w:sdtPr>
          <w:rPr>
            <w:noProof/>
          </w:rPr>
          <w:id w:val="2136900683"/>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Ja</w:t>
      </w:r>
      <w:r w:rsidRPr="006B5402">
        <w:rPr>
          <w:noProof/>
        </w:rPr>
        <w:tab/>
      </w:r>
      <w:r w:rsidRPr="006B5402">
        <w:rPr>
          <w:noProof/>
        </w:rPr>
        <w:tab/>
      </w:r>
      <w:sdt>
        <w:sdtPr>
          <w:rPr>
            <w:noProof/>
          </w:rPr>
          <w:id w:val="2105987617"/>
          <w14:checkbox>
            <w14:checked w14:val="0"/>
            <w14:checkedState w14:val="2612" w14:font="MS Gothic"/>
            <w14:uncheckedState w14:val="2610" w14:font="MS Gothic"/>
          </w14:checkbox>
        </w:sdtPr>
        <w:sdtContent>
          <w:r w:rsidRPr="006B5402">
            <w:rPr>
              <w:rFonts w:ascii="MS Gothic" w:eastAsia="MS Gothic" w:hAnsi="MS Gothic" w:hint="eastAsia"/>
              <w:noProof/>
              <w:lang w:eastAsia="en-GB"/>
            </w:rPr>
            <w:t>☐</w:t>
          </w:r>
        </w:sdtContent>
      </w:sdt>
      <w:r w:rsidRPr="006B5402">
        <w:rPr>
          <w:noProof/>
        </w:rPr>
        <w:t xml:space="preserve"> Neen</w:t>
      </w:r>
    </w:p>
    <w:p w14:paraId="0A986389" w14:textId="77777777" w:rsidR="00F151E7" w:rsidRPr="006B5402" w:rsidRDefault="00F151E7" w:rsidP="00F151E7">
      <w:pPr>
        <w:pStyle w:val="ManualNumPar2"/>
        <w:rPr>
          <w:rFonts w:eastAsia="Times New Roman"/>
          <w:noProof/>
          <w:szCs w:val="24"/>
        </w:rPr>
      </w:pPr>
      <w:r w:rsidRPr="00EF56DB">
        <w:rPr>
          <w:noProof/>
        </w:rPr>
        <w:t>13.1.</w:t>
      </w:r>
      <w:r w:rsidRPr="00EF56DB">
        <w:rPr>
          <w:noProof/>
        </w:rPr>
        <w:tab/>
      </w:r>
      <w:r w:rsidRPr="006B5402">
        <w:rPr>
          <w:noProof/>
        </w:rPr>
        <w:t>Vermeld de maximale steunintensiteit(en) die in het kader van de maatregel van toepassing is (zijn).</w:t>
      </w:r>
    </w:p>
    <w:p w14:paraId="132F3ADD" w14:textId="77777777" w:rsidR="00F151E7" w:rsidRPr="006B5402" w:rsidRDefault="00F151E7" w:rsidP="00F151E7">
      <w:pPr>
        <w:pStyle w:val="Text1"/>
        <w:rPr>
          <w:noProof/>
        </w:rPr>
      </w:pPr>
      <w:r w:rsidRPr="006B5402">
        <w:rPr>
          <w:noProof/>
        </w:rPr>
        <w:t>………………………………………………………………………………….</w:t>
      </w:r>
    </w:p>
    <w:p w14:paraId="15F1FDB0" w14:textId="77777777" w:rsidR="00F151E7" w:rsidRPr="006B5402" w:rsidRDefault="00F151E7" w:rsidP="00F151E7">
      <w:pPr>
        <w:pStyle w:val="ManualNumPar2"/>
        <w:rPr>
          <w:noProof/>
        </w:rPr>
      </w:pPr>
      <w:r w:rsidRPr="00EF56DB">
        <w:rPr>
          <w:noProof/>
        </w:rPr>
        <w:t>13.2.</w:t>
      </w:r>
      <w:r w:rsidRPr="00EF56DB">
        <w:rPr>
          <w:noProof/>
        </w:rPr>
        <w:tab/>
      </w:r>
      <w:r w:rsidRPr="006B5402">
        <w:rPr>
          <w:noProof/>
        </w:rPr>
        <w:t>Geef aan in welke bepaling(en) van de rechtsgrondslag de maximale steunintensiteit(en) in het kader van de maatregel is (zijn) vermeld.</w:t>
      </w:r>
    </w:p>
    <w:p w14:paraId="7F9E14C3" w14:textId="77777777" w:rsidR="00F151E7" w:rsidRPr="006B5402" w:rsidRDefault="00F151E7" w:rsidP="00F151E7">
      <w:pPr>
        <w:pStyle w:val="Text1"/>
        <w:rPr>
          <w:noProof/>
        </w:rPr>
      </w:pPr>
      <w:r w:rsidRPr="006B5402">
        <w:rPr>
          <w:noProof/>
        </w:rPr>
        <w:t>…………………………………………………………………………………….</w:t>
      </w:r>
    </w:p>
    <w:p w14:paraId="6E8F7625" w14:textId="77777777" w:rsidR="00F151E7" w:rsidRPr="006B5402" w:rsidRDefault="00F151E7" w:rsidP="00F151E7">
      <w:pPr>
        <w:pStyle w:val="ManualHeading4"/>
        <w:rPr>
          <w:noProof/>
        </w:rPr>
      </w:pPr>
      <w:r w:rsidRPr="006B5402">
        <w:rPr>
          <w:noProof/>
        </w:rPr>
        <w:t>OVERIGE INFORMATIE</w:t>
      </w:r>
    </w:p>
    <w:p w14:paraId="10B46CA5" w14:textId="77777777" w:rsidR="00F151E7" w:rsidRPr="006B5402" w:rsidRDefault="00F151E7" w:rsidP="00F151E7">
      <w:pPr>
        <w:pStyle w:val="ManualNumPar1"/>
        <w:rPr>
          <w:noProof/>
        </w:rPr>
      </w:pPr>
      <w:r w:rsidRPr="00EF56DB">
        <w:rPr>
          <w:noProof/>
        </w:rPr>
        <w:t>14.</w:t>
      </w:r>
      <w:r w:rsidRPr="00EF56DB">
        <w:rPr>
          <w:noProof/>
        </w:rPr>
        <w:tab/>
      </w:r>
      <w:r w:rsidRPr="006B5402">
        <w:rPr>
          <w:noProof/>
        </w:rPr>
        <w:t>Hier kunt u alle andere informatie verstrekken die u van belang acht voor de toetsing van de maatregel aan deze afdeling van de richtsnoeren.</w:t>
      </w:r>
    </w:p>
    <w:p w14:paraId="74B8AB83" w14:textId="77777777" w:rsidR="00F151E7" w:rsidRPr="006B5402" w:rsidRDefault="00F151E7" w:rsidP="00F151E7">
      <w:pPr>
        <w:pStyle w:val="Text1"/>
        <w:rPr>
          <w:noProof/>
        </w:rPr>
      </w:pPr>
      <w:r w:rsidRPr="006B5402">
        <w:rPr>
          <w:noProof/>
        </w:rPr>
        <w:t>……………………………………………………………………………………….</w:t>
      </w:r>
    </w:p>
    <w:p w14:paraId="39D3BAB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067D2" w14:textId="77777777" w:rsidR="00F151E7" w:rsidRDefault="00F151E7" w:rsidP="00F151E7">
      <w:pPr>
        <w:spacing w:before="0" w:after="0"/>
      </w:pPr>
      <w:r>
        <w:separator/>
      </w:r>
    </w:p>
  </w:endnote>
  <w:endnote w:type="continuationSeparator" w:id="0">
    <w:p w14:paraId="6449B7F5" w14:textId="77777777" w:rsidR="00F151E7" w:rsidRDefault="00F151E7" w:rsidP="00F151E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3A5D" w14:textId="77777777" w:rsidR="00F151E7" w:rsidRDefault="00F151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64A3D" w14:textId="226443E0" w:rsidR="00F151E7" w:rsidRDefault="00F151E7" w:rsidP="00F151E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8A60C" w14:textId="77777777" w:rsidR="00F151E7" w:rsidRDefault="00F151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69F33" w14:textId="77777777" w:rsidR="00F151E7" w:rsidRDefault="00F151E7" w:rsidP="00F151E7">
      <w:pPr>
        <w:spacing w:before="0" w:after="0"/>
      </w:pPr>
      <w:r>
        <w:separator/>
      </w:r>
    </w:p>
  </w:footnote>
  <w:footnote w:type="continuationSeparator" w:id="0">
    <w:p w14:paraId="586C79DD" w14:textId="77777777" w:rsidR="00F151E7" w:rsidRDefault="00F151E7" w:rsidP="00F151E7">
      <w:pPr>
        <w:spacing w:before="0" w:after="0"/>
      </w:pPr>
      <w:r>
        <w:continuationSeparator/>
      </w:r>
    </w:p>
  </w:footnote>
  <w:footnote w:id="1">
    <w:p w14:paraId="6B98BBEB" w14:textId="77777777" w:rsidR="00F151E7" w:rsidRPr="00F877C4" w:rsidRDefault="00F151E7" w:rsidP="00F151E7">
      <w:pPr>
        <w:pStyle w:val="FootnoteText"/>
      </w:pPr>
      <w:r>
        <w:rPr>
          <w:rStyle w:val="FootnoteReference"/>
        </w:rPr>
        <w:footnoteRef/>
      </w:r>
      <w:r>
        <w:tab/>
        <w:t>PB C 107 van 23.3.2023, blz. 1.</w:t>
      </w:r>
    </w:p>
  </w:footnote>
  <w:footnote w:id="2">
    <w:p w14:paraId="5D6E25F9" w14:textId="77777777" w:rsidR="00F151E7" w:rsidRPr="003533B1" w:rsidRDefault="00F151E7" w:rsidP="00F151E7">
      <w:pPr>
        <w:pStyle w:val="FootnoteText"/>
      </w:pPr>
      <w:r>
        <w:rPr>
          <w:rStyle w:val="FootnoteReference"/>
        </w:rPr>
        <w:footnoteRef/>
      </w:r>
      <w:r>
        <w:tab/>
        <w:t xml:space="preserve">Verordening (EU) nr. 1380/2013 van het Europees Parlement en de Raad van 11 december 2013 inzake het gemeenschappelijk visserijbeleid, tot wijziging van Verordeningen (EG) nr. 1954/2003 en (EG) nr. 1224/2009 van de Raad en tot intrekking van Verordeningen (EG) nr. 2371/2002 en (EG) nr. 639/2004 van de Raad en Besluit 2004/585/EG van de Raad (PB L 354 van 28.12.2013, blz. 22).  </w:t>
      </w:r>
    </w:p>
  </w:footnote>
  <w:footnote w:id="3">
    <w:p w14:paraId="65B3A82F" w14:textId="77777777" w:rsidR="00F151E7" w:rsidRPr="000345FA" w:rsidRDefault="00F151E7" w:rsidP="00F151E7">
      <w:pPr>
        <w:pStyle w:val="FootnoteText"/>
      </w:pPr>
      <w:r>
        <w:rPr>
          <w:rStyle w:val="FootnoteReference"/>
        </w:rPr>
        <w:footnoteRef/>
      </w:r>
      <w:r>
        <w:tab/>
        <w:t>Zie de punten 225 en 226 van de richtsnoeren, waarin de opeenvolgende elementen worden beschreven van het nationaal verslag van jaar N en de door de Commissie uiterlijk op 31 maart van jaar N+1 te ondernemen actie.</w:t>
      </w:r>
    </w:p>
  </w:footnote>
  <w:footnote w:id="4">
    <w:p w14:paraId="3847EE0A" w14:textId="77777777" w:rsidR="00F151E7" w:rsidRPr="001A2686" w:rsidRDefault="00F151E7" w:rsidP="00F151E7">
      <w:pPr>
        <w:pStyle w:val="FootnoteText"/>
      </w:pPr>
      <w:r>
        <w:rPr>
          <w:rStyle w:val="FootnoteReference"/>
        </w:rPr>
        <w:footnoteRef/>
      </w:r>
      <w:r>
        <w:tab/>
        <w:t xml:space="preserve">Mededeling van de Commissie aan het Europees Parlement en de Raad: Richtsnoeren voor de analyse van het evenwicht tussen vangstcapaciteit en vangstmogelijkheden volgens artikel 22 van Verordening (EU) nr. 1380/2013 van het Europees Parlement en de Raad inzake het gemeenschappelijk visserijbeleid (COM(2014) 545 final).  </w:t>
      </w:r>
    </w:p>
  </w:footnote>
  <w:footnote w:id="5">
    <w:p w14:paraId="3A83BCBE" w14:textId="77777777" w:rsidR="00F151E7" w:rsidRPr="009A6F32" w:rsidRDefault="00F151E7" w:rsidP="00F151E7">
      <w:pPr>
        <w:pStyle w:val="FootnoteText"/>
        <w:ind w:left="567" w:hanging="567"/>
      </w:pPr>
      <w:r>
        <w:rPr>
          <w:rStyle w:val="FootnoteReference"/>
        </w:rPr>
        <w:footnoteRef/>
      </w:r>
      <w:r>
        <w:tab/>
        <w:t>Uitvoeringsverordening (EU) 2022/46 van de Commissie van 13 januari 2022 tot uitvoering van Verordening (EU) 2021/1139 van het Europees Parlement en de Raad tot oprichting van het Europees Fonds voor maritieme zaken, visserij en aquacultuur en tot wijziging van Verordening (EU) 2017/1004 wat betreft de identificatie van energie-efficiënte technologieën en de omschrijving van de methodologische elementen voor het bepalen van de normale visserijinspanning van vissersvaartuigen (PB L 9 van 14.1.2022, blz.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E6CAC" w14:textId="77777777" w:rsidR="00F151E7" w:rsidRDefault="00F15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49DCA" w14:textId="77777777" w:rsidR="00F151E7" w:rsidRDefault="00F151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E9FC2" w14:textId="77777777" w:rsidR="00F151E7" w:rsidRDefault="00F151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02192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685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151E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228B"/>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51E7"/>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D5A18DE"/>
  <w15:chartTrackingRefBased/>
  <w15:docId w15:val="{72804D44-B652-4CCA-BBDE-EDD974178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1E7"/>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151E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151E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151E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151E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151E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51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51E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51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51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151E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151E7"/>
    <w:rPr>
      <w:i/>
      <w:iCs/>
      <w:color w:val="365F91" w:themeColor="accent1" w:themeShade="BF"/>
    </w:rPr>
  </w:style>
  <w:style w:type="paragraph" w:styleId="IntenseQuote">
    <w:name w:val="Intense Quote"/>
    <w:basedOn w:val="Normal"/>
    <w:next w:val="Normal"/>
    <w:link w:val="IntenseQuoteChar"/>
    <w:uiPriority w:val="30"/>
    <w:qFormat/>
    <w:rsid w:val="00F151E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151E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151E7"/>
    <w:rPr>
      <w:b/>
      <w:bCs/>
      <w:smallCaps/>
      <w:color w:val="365F91" w:themeColor="accent1" w:themeShade="BF"/>
      <w:spacing w:val="5"/>
    </w:rPr>
  </w:style>
  <w:style w:type="paragraph" w:styleId="Signature">
    <w:name w:val="Signature"/>
    <w:basedOn w:val="Normal"/>
    <w:link w:val="FootnoteReference"/>
    <w:uiPriority w:val="99"/>
    <w:rsid w:val="00F151E7"/>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151E7"/>
    <w:rPr>
      <w:rFonts w:ascii="Times New Roman" w:hAnsi="Times New Roman" w:cs="Times New Roman"/>
      <w:kern w:val="0"/>
      <w:sz w:val="24"/>
      <w:lang w:val="nl-NL"/>
      <w14:ligatures w14:val="none"/>
    </w:rPr>
  </w:style>
  <w:style w:type="paragraph" w:customStyle="1" w:styleId="Text1">
    <w:name w:val="Text 1"/>
    <w:basedOn w:val="Normal"/>
    <w:rsid w:val="00F151E7"/>
    <w:pPr>
      <w:ind w:left="850"/>
    </w:pPr>
  </w:style>
  <w:style w:type="paragraph" w:customStyle="1" w:styleId="Point1">
    <w:name w:val="Point 1"/>
    <w:basedOn w:val="Normal"/>
    <w:rsid w:val="00F151E7"/>
    <w:pPr>
      <w:ind w:left="1417" w:hanging="567"/>
    </w:pPr>
  </w:style>
  <w:style w:type="paragraph" w:customStyle="1" w:styleId="Point0number">
    <w:name w:val="Point 0 (number)"/>
    <w:basedOn w:val="Normal"/>
    <w:rsid w:val="00F151E7"/>
    <w:pPr>
      <w:numPr>
        <w:numId w:val="45"/>
      </w:numPr>
    </w:pPr>
  </w:style>
  <w:style w:type="paragraph" w:customStyle="1" w:styleId="Point1number">
    <w:name w:val="Point 1 (number)"/>
    <w:basedOn w:val="Normal"/>
    <w:rsid w:val="00F151E7"/>
    <w:pPr>
      <w:numPr>
        <w:ilvl w:val="2"/>
        <w:numId w:val="45"/>
      </w:numPr>
    </w:pPr>
  </w:style>
  <w:style w:type="paragraph" w:customStyle="1" w:styleId="Point2number">
    <w:name w:val="Point 2 (number)"/>
    <w:basedOn w:val="Normal"/>
    <w:rsid w:val="00F151E7"/>
    <w:pPr>
      <w:numPr>
        <w:ilvl w:val="4"/>
        <w:numId w:val="45"/>
      </w:numPr>
    </w:pPr>
  </w:style>
  <w:style w:type="paragraph" w:customStyle="1" w:styleId="Point3number">
    <w:name w:val="Point 3 (number)"/>
    <w:basedOn w:val="Normal"/>
    <w:rsid w:val="00F151E7"/>
    <w:pPr>
      <w:numPr>
        <w:ilvl w:val="6"/>
        <w:numId w:val="45"/>
      </w:numPr>
    </w:pPr>
  </w:style>
  <w:style w:type="paragraph" w:customStyle="1" w:styleId="Point0letter">
    <w:name w:val="Point 0 (letter)"/>
    <w:basedOn w:val="Normal"/>
    <w:rsid w:val="00F151E7"/>
    <w:pPr>
      <w:numPr>
        <w:ilvl w:val="1"/>
        <w:numId w:val="45"/>
      </w:numPr>
    </w:pPr>
  </w:style>
  <w:style w:type="paragraph" w:customStyle="1" w:styleId="Point1letter">
    <w:name w:val="Point 1 (letter)"/>
    <w:basedOn w:val="Normal"/>
    <w:rsid w:val="00F151E7"/>
    <w:pPr>
      <w:numPr>
        <w:ilvl w:val="3"/>
        <w:numId w:val="45"/>
      </w:numPr>
    </w:pPr>
  </w:style>
  <w:style w:type="paragraph" w:customStyle="1" w:styleId="Point2letter">
    <w:name w:val="Point 2 (letter)"/>
    <w:basedOn w:val="Normal"/>
    <w:rsid w:val="00F151E7"/>
    <w:pPr>
      <w:numPr>
        <w:ilvl w:val="5"/>
        <w:numId w:val="45"/>
      </w:numPr>
    </w:pPr>
  </w:style>
  <w:style w:type="paragraph" w:customStyle="1" w:styleId="Point3letter">
    <w:name w:val="Point 3 (letter)"/>
    <w:basedOn w:val="Normal"/>
    <w:rsid w:val="00F151E7"/>
    <w:pPr>
      <w:numPr>
        <w:ilvl w:val="7"/>
        <w:numId w:val="45"/>
      </w:numPr>
    </w:pPr>
  </w:style>
  <w:style w:type="paragraph" w:customStyle="1" w:styleId="Point4letter">
    <w:name w:val="Point 4 (letter)"/>
    <w:basedOn w:val="Normal"/>
    <w:rsid w:val="00F151E7"/>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1409</Words>
  <Characters>8402</Characters>
  <DocSecurity>0</DocSecurity>
  <Lines>161</Lines>
  <Paragraphs>93</Paragraphs>
  <ScaleCrop>false</ScaleCrop>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2025-05-26T09:47:00Z</dcterms:created>
  <dcterms:modified xsi:type="dcterms:W3CDTF">2025-05-26T09:48:00Z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2025-05-26T09:48:15Z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a3f87f55-b926-4fcc-b532-b21c09290802</vt:lpwstr>
  </property>
  <property fmtid="{D5CDD505-2E9C-101B-9397-08002B2CF9AE}" pid="8" name="MSIP_Label_6bd9ddd1-4d20-43f6-abfa-fc3c07406f94_ContentBits">
    <vt:lpwstr>0</vt:lpwstr>
  </property>
</Properties>
</file>