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62D3" w14:textId="77777777" w:rsidR="008D07F2" w:rsidRPr="00630B4E" w:rsidRDefault="008D07F2" w:rsidP="008D07F2">
      <w:pPr>
        <w:pStyle w:val="ManualHeading1"/>
        <w:rPr>
          <w:noProof/>
        </w:rPr>
      </w:pPr>
      <w:r w:rsidRPr="00630B4E">
        <w:rPr>
          <w:noProof/>
        </w:rPr>
        <w:t>3.2. SCHEDA DI INFORMAZIONI COMPLEMENTARI SUGLI AIUTI PER LA SOSTITUZIONE O L'AMMODERNAMENTO DI UN MOTORE PRINCIPALE O AUSILIARIO</w:t>
      </w:r>
    </w:p>
    <w:p w14:paraId="04DE1C89" w14:textId="77777777" w:rsidR="008D07F2" w:rsidRPr="00630B4E" w:rsidRDefault="008D07F2" w:rsidP="008D07F2">
      <w:pPr>
        <w:spacing w:before="360" w:after="0"/>
        <w:rPr>
          <w:rFonts w:eastAsia="Times New Roman"/>
          <w:i/>
          <w:noProof/>
          <w:szCs w:val="24"/>
        </w:rPr>
      </w:pPr>
      <w:r w:rsidRPr="00630B4E">
        <w:rPr>
          <w:i/>
          <w:noProof/>
        </w:rPr>
        <w:t>Questo modulo deve essere utilizzato dagli Stati membri per la notifica degli aiuti per la sostituzione o l'ammodernamento di un motore principale o ausiliario, come descritto nella parte II, capitolo 3, sezione 3.2, degli orientamenti per gli aiuti di Stato nel settore della pesca e dell'acquacoltura</w:t>
      </w:r>
      <w:r w:rsidRPr="00630B4E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630B4E">
        <w:rPr>
          <w:i/>
          <w:noProof/>
        </w:rPr>
        <w:t xml:space="preserve"> ("gli orientamenti").</w:t>
      </w:r>
    </w:p>
    <w:p w14:paraId="57F96C1D" w14:textId="77777777" w:rsidR="008D07F2" w:rsidRPr="00630B4E" w:rsidRDefault="008D07F2" w:rsidP="008D07F2">
      <w:pPr>
        <w:pStyle w:val="ManualNumPar1"/>
        <w:rPr>
          <w:noProof/>
        </w:rPr>
      </w:pPr>
      <w:r w:rsidRPr="00C451AC">
        <w:rPr>
          <w:noProof/>
        </w:rPr>
        <w:t>1.</w:t>
      </w:r>
      <w:r w:rsidRPr="00C451AC">
        <w:rPr>
          <w:noProof/>
        </w:rPr>
        <w:tab/>
      </w:r>
      <w:r w:rsidRPr="00630B4E">
        <w:rPr>
          <w:noProof/>
        </w:rPr>
        <w:t xml:space="preserve">Confermare che la misura prevede che i pescherecci dell'Unione cui è stato concesso un aiuto non siano trasferiti né reimmatricolati al di fuori dell'Unione per almeno cinque anni dal pagamento finale dell'aiuto: </w:t>
      </w:r>
    </w:p>
    <w:p w14:paraId="16B58528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1654024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251098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4CC2033B" w14:textId="77777777" w:rsidR="008D07F2" w:rsidRPr="00630B4E" w:rsidRDefault="008D07F2" w:rsidP="008D07F2">
      <w:pPr>
        <w:pStyle w:val="ManualNumPar2"/>
        <w:rPr>
          <w:noProof/>
        </w:rPr>
      </w:pPr>
      <w:r w:rsidRPr="00C451AC">
        <w:rPr>
          <w:noProof/>
        </w:rPr>
        <w:t>1.1.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4A02D503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69B2A11D" w14:textId="77777777" w:rsidR="008D07F2" w:rsidRPr="00630B4E" w:rsidRDefault="008D07F2" w:rsidP="008D07F2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2.</w:t>
      </w:r>
      <w:r w:rsidRPr="00C451AC">
        <w:rPr>
          <w:noProof/>
        </w:rPr>
        <w:tab/>
      </w:r>
      <w:r w:rsidRPr="00630B4E">
        <w:rPr>
          <w:noProof/>
        </w:rPr>
        <w:t>Confermare che gli aiuti saranno concessi soltanto per la sostituzione o l'ammodernamento di un motore principale o ausiliario di un peschereccio avente una lunghezza fuori tutto non superiore a 24 metri:</w:t>
      </w:r>
    </w:p>
    <w:p w14:paraId="04DBCB40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-3087903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1197964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7F11176F" w14:textId="77777777" w:rsidR="008D07F2" w:rsidRPr="00630B4E" w:rsidRDefault="008D07F2" w:rsidP="008D07F2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2.1.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4DBCFE93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667F33FA" w14:textId="77777777" w:rsidR="008D07F2" w:rsidRPr="00630B4E" w:rsidRDefault="008D07F2" w:rsidP="008D07F2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3.</w:t>
      </w:r>
      <w:r w:rsidRPr="00C451AC">
        <w:rPr>
          <w:noProof/>
        </w:rPr>
        <w:tab/>
      </w:r>
      <w:r w:rsidRPr="00630B4E">
        <w:rPr>
          <w:noProof/>
        </w:rPr>
        <w:t>A norma del punto (253), lettera (a) degli orientamenti, i pescherecci devono appartenere a un segmento di flotta per il quale l'ultima relazione sulla capacità di pesca, di cui all'articolo 22, paragrafo 2, del regolamento (UE) n. 1380/2013 del Parlamento europeo e del Consiglio</w:t>
      </w:r>
      <w:r w:rsidRPr="00630B4E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630B4E">
        <w:rPr>
          <w:noProof/>
        </w:rPr>
        <w:t xml:space="preserve">, ha dimostrato un equilibrio rispetto alle possibilità di pesca di cui dispone tale segmento </w:t>
      </w:r>
      <w:bookmarkStart w:id="0" w:name="_Hlk127291610"/>
      <w:r w:rsidRPr="00630B4E">
        <w:rPr>
          <w:noProof/>
        </w:rPr>
        <w:t>(la "relazione nazionale")</w:t>
      </w:r>
      <w:bookmarkEnd w:id="0"/>
      <w:r w:rsidRPr="00630B4E">
        <w:rPr>
          <w:noProof/>
        </w:rPr>
        <w:t xml:space="preserve">. A norma del punto (254) degli orientamenti, </w:t>
      </w:r>
      <w:r w:rsidRPr="00630B4E">
        <w:rPr>
          <w:noProof/>
          <w:color w:val="000000"/>
          <w:sz w:val="23"/>
        </w:rPr>
        <w:t xml:space="preserve">la procedura e le condizioni di cui alla parte II, capitolo 2, sezione 2.2, punti da (225) a (227), si applicano ai fini del punto (253), lettera (a). </w:t>
      </w:r>
      <w:r w:rsidRPr="00630B4E">
        <w:rPr>
          <w:noProof/>
        </w:rPr>
        <w:t>In tale contesto, rispondere alle domande indicate di seguito.</w:t>
      </w:r>
    </w:p>
    <w:p w14:paraId="38F9F136" w14:textId="77777777" w:rsidR="008D07F2" w:rsidRPr="00630B4E" w:rsidRDefault="008D07F2" w:rsidP="008D07F2">
      <w:pPr>
        <w:rPr>
          <w:i/>
          <w:iCs/>
          <w:noProof/>
        </w:rPr>
      </w:pPr>
      <w:r w:rsidRPr="00630B4E">
        <w:rPr>
          <w:i/>
          <w:noProof/>
        </w:rPr>
        <w:t>Se la misura riguarda la pesca nelle acque interne, non è necessario rispondere alle domande da 3.1 a 3.2.6.1</w:t>
      </w:r>
    </w:p>
    <w:p w14:paraId="67A773F7" w14:textId="77777777" w:rsidR="008D07F2" w:rsidRPr="00630B4E" w:rsidRDefault="008D07F2" w:rsidP="008D07F2">
      <w:pPr>
        <w:pStyle w:val="ManualNumPar2"/>
        <w:rPr>
          <w:noProof/>
        </w:rPr>
      </w:pPr>
      <w:r w:rsidRPr="00C451AC">
        <w:rPr>
          <w:noProof/>
        </w:rPr>
        <w:t>3.1.</w:t>
      </w:r>
      <w:r w:rsidRPr="00C451AC">
        <w:rPr>
          <w:noProof/>
        </w:rPr>
        <w:tab/>
      </w:r>
      <w:r w:rsidRPr="00630B4E">
        <w:rPr>
          <w:noProof/>
        </w:rPr>
        <w:t>Quando è stata stilata l'ultima relazione nazionale prima della data di concessione degli aiuti?</w:t>
      </w:r>
    </w:p>
    <w:p w14:paraId="1E18B249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347C4F0C" w14:textId="77777777" w:rsidR="008D07F2" w:rsidRPr="00630B4E" w:rsidRDefault="008D07F2" w:rsidP="008D07F2">
      <w:pPr>
        <w:pStyle w:val="ManualNumPar3"/>
        <w:rPr>
          <w:noProof/>
        </w:rPr>
      </w:pPr>
      <w:r w:rsidRPr="00C451AC">
        <w:rPr>
          <w:noProof/>
        </w:rPr>
        <w:t>3.1.1.</w:t>
      </w:r>
      <w:r w:rsidRPr="00C451AC">
        <w:rPr>
          <w:noProof/>
        </w:rPr>
        <w:tab/>
      </w:r>
      <w:r w:rsidRPr="00630B4E">
        <w:rPr>
          <w:noProof/>
        </w:rPr>
        <w:t>Fornire il link dell'ultima relazione nazionale o allegarla alla notifica.</w:t>
      </w:r>
    </w:p>
    <w:p w14:paraId="1FF13F80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……………………………………………………………………………….</w:t>
      </w:r>
    </w:p>
    <w:p w14:paraId="051DD790" w14:textId="77777777" w:rsidR="008D07F2" w:rsidRPr="00630B4E" w:rsidRDefault="008D07F2" w:rsidP="008D07F2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lastRenderedPageBreak/>
        <w:t>3.2.</w:t>
      </w:r>
      <w:r w:rsidRPr="00C451AC">
        <w:rPr>
          <w:noProof/>
        </w:rPr>
        <w:tab/>
      </w:r>
      <w:r w:rsidRPr="00630B4E">
        <w:rPr>
          <w:noProof/>
        </w:rPr>
        <w:t>Confermare che, affinché siano concessi tutti gli aiuti, sono rispettate le condizioni indicate di seguito:</w:t>
      </w:r>
    </w:p>
    <w:p w14:paraId="64E35C6B" w14:textId="77777777" w:rsidR="008D07F2" w:rsidRPr="00630B4E" w:rsidRDefault="008D07F2" w:rsidP="008D07F2">
      <w:pPr>
        <w:pStyle w:val="ManualNumPar3"/>
        <w:rPr>
          <w:noProof/>
        </w:rPr>
      </w:pPr>
      <w:r w:rsidRPr="00C451AC">
        <w:rPr>
          <w:noProof/>
        </w:rPr>
        <w:t>3.2.1.</w:t>
      </w:r>
      <w:r w:rsidRPr="00C451AC">
        <w:rPr>
          <w:noProof/>
        </w:rPr>
        <w:tab/>
      </w:r>
      <w:r w:rsidRPr="00630B4E">
        <w:rPr>
          <w:noProof/>
        </w:rPr>
        <w:t>La relazione nazionale è stata presentata entro il 31 maggio dell'anno N</w:t>
      </w:r>
      <w:r w:rsidRPr="00630B4E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630B4E">
        <w:rPr>
          <w:noProof/>
        </w:rPr>
        <w:t>?</w:t>
      </w:r>
    </w:p>
    <w:p w14:paraId="015D5C0D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-120539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856461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75A116C4" w14:textId="77777777" w:rsidR="008D07F2" w:rsidRPr="00630B4E" w:rsidRDefault="008D07F2" w:rsidP="008D07F2">
      <w:pPr>
        <w:pStyle w:val="ManualNumPar3"/>
        <w:rPr>
          <w:rFonts w:eastAsia="Times New Roman"/>
          <w:noProof/>
          <w:szCs w:val="24"/>
        </w:rPr>
      </w:pPr>
      <w:r w:rsidRPr="00C451AC">
        <w:rPr>
          <w:noProof/>
        </w:rPr>
        <w:t>3.2.2.</w:t>
      </w:r>
      <w:r w:rsidRPr="00C451AC">
        <w:rPr>
          <w:noProof/>
        </w:rPr>
        <w:tab/>
      </w:r>
      <w:r w:rsidRPr="00630B4E">
        <w:rPr>
          <w:noProof/>
        </w:rPr>
        <w:t>Confermare che la relazione nazionale presentata nell'anno N e, in particolare, la valutazione dell'equilibrio contenuta nella stessa, è stata elaborata sulla base degli indicatori biologici, economici e di utilizzo del peschereccio definiti negli orientamenti comuni</w:t>
      </w:r>
      <w:r w:rsidRPr="00630B4E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630B4E">
        <w:rPr>
          <w:noProof/>
        </w:rPr>
        <w:t xml:space="preserve"> di cui all'articolo 22, paragrafo 2, del regolamento (UE) n. 1380/2013:</w:t>
      </w:r>
    </w:p>
    <w:p w14:paraId="3FF35850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-1683971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4371012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758FC4DC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Si fa presente che l'aiuto non può essere concesso se la relazione nazionale e, in particolare, la valutazione dell'equilibrio contenuta nella stessa, non è stata elaborata sulla base degli indicatori biologici, economici e di utilizzo del peschereccio definiti negli orientamenti comuni di cui</w:t>
      </w:r>
      <w:r w:rsidRPr="00630B4E">
        <w:rPr>
          <w:noProof/>
          <w:color w:val="040004"/>
          <w:sz w:val="16"/>
        </w:rPr>
        <w:t xml:space="preserve"> </w:t>
      </w:r>
      <w:r w:rsidRPr="00630B4E">
        <w:rPr>
          <w:noProof/>
        </w:rPr>
        <w:t xml:space="preserve">all'articolo 22, paragrafo 2, del regolamento (UE) n. 1380/2013. </w:t>
      </w:r>
    </w:p>
    <w:p w14:paraId="278016EC" w14:textId="77777777" w:rsidR="008D07F2" w:rsidRPr="00630B4E" w:rsidRDefault="008D07F2" w:rsidP="008D07F2">
      <w:pPr>
        <w:pStyle w:val="ManualNumPar3"/>
        <w:rPr>
          <w:rFonts w:eastAsia="Times New Roman"/>
          <w:noProof/>
          <w:szCs w:val="24"/>
        </w:rPr>
      </w:pPr>
      <w:r w:rsidRPr="00C451AC">
        <w:rPr>
          <w:noProof/>
        </w:rPr>
        <w:t>3.2.3.</w:t>
      </w:r>
      <w:r w:rsidRPr="00C451AC">
        <w:rPr>
          <w:noProof/>
        </w:rPr>
        <w:tab/>
      </w:r>
      <w:r w:rsidRPr="00630B4E">
        <w:rPr>
          <w:noProof/>
        </w:rPr>
        <w:t>La relazione nazionale presentata nell'anno N dimostra la presenza di un equilibrio tra capacità di pesca e possibilità di pesca nel segmento di flotta cui il peschereccio appartiene?</w:t>
      </w:r>
    </w:p>
    <w:p w14:paraId="77FC1DE5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-1984694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566803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1E13C2F2" w14:textId="77777777" w:rsidR="008D07F2" w:rsidRPr="00630B4E" w:rsidRDefault="008D07F2" w:rsidP="008D07F2">
      <w:pPr>
        <w:pStyle w:val="ManualNumPar3"/>
        <w:rPr>
          <w:rFonts w:eastAsia="Times New Roman"/>
          <w:noProof/>
          <w:szCs w:val="24"/>
        </w:rPr>
      </w:pPr>
      <w:r w:rsidRPr="00C451AC">
        <w:rPr>
          <w:noProof/>
        </w:rPr>
        <w:t>3.2.4.</w:t>
      </w:r>
      <w:r w:rsidRPr="00C451AC">
        <w:rPr>
          <w:noProof/>
        </w:rPr>
        <w:tab/>
      </w:r>
      <w:r w:rsidRPr="00630B4E">
        <w:rPr>
          <w:noProof/>
        </w:rPr>
        <w:t>Spiegare in che modo si è tenuto conto della relazione nazionale nell'elaborazione della misura e come è raggiunto l'equilibrio.</w:t>
      </w:r>
    </w:p>
    <w:p w14:paraId="772A6EFD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31F0DF24" w14:textId="77777777" w:rsidR="008D07F2" w:rsidRPr="00630B4E" w:rsidRDefault="008D07F2" w:rsidP="008D07F2">
      <w:pPr>
        <w:pStyle w:val="ManualNumPar3"/>
        <w:rPr>
          <w:rFonts w:eastAsia="Times New Roman"/>
          <w:noProof/>
          <w:szCs w:val="24"/>
        </w:rPr>
      </w:pPr>
      <w:r w:rsidRPr="00C451AC">
        <w:rPr>
          <w:noProof/>
        </w:rPr>
        <w:t>3.2.5.</w:t>
      </w:r>
      <w:r w:rsidRPr="00C451AC">
        <w:rPr>
          <w:noProof/>
        </w:rPr>
        <w:tab/>
      </w:r>
      <w:r w:rsidRPr="00630B4E">
        <w:rPr>
          <w:noProof/>
        </w:rPr>
        <w:t>Confermare che la Commissione non ha messo in discussione entro il 31 marzo dell'anno N+1:</w:t>
      </w:r>
    </w:p>
    <w:p w14:paraId="00AD2C0B" w14:textId="77777777" w:rsidR="008D07F2" w:rsidRPr="00630B4E" w:rsidRDefault="008D07F2" w:rsidP="008D07F2">
      <w:pPr>
        <w:pStyle w:val="Point1"/>
        <w:rPr>
          <w:noProof/>
        </w:rPr>
      </w:pPr>
      <w:r w:rsidRPr="00C451AC">
        <w:rPr>
          <w:noProof/>
        </w:rPr>
        <w:t>(a)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85522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la conclusione della relazione nazionale presentata nell'anno N </w:t>
      </w:r>
    </w:p>
    <w:p w14:paraId="0E7F4BCF" w14:textId="77777777" w:rsidR="008D07F2" w:rsidRPr="00630B4E" w:rsidRDefault="008D07F2" w:rsidP="008D07F2">
      <w:pPr>
        <w:pStyle w:val="Point1"/>
        <w:rPr>
          <w:noProof/>
        </w:rPr>
      </w:pPr>
      <w:r w:rsidRPr="00C451AC">
        <w:rPr>
          <w:noProof/>
        </w:rPr>
        <w:t>(b)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50361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la valutazione dell'equilibrio contenuta nella relazione nazionale presentata nell'anno N.</w:t>
      </w:r>
    </w:p>
    <w:p w14:paraId="448C0550" w14:textId="77777777" w:rsidR="008D07F2" w:rsidRPr="00630B4E" w:rsidRDefault="008D07F2" w:rsidP="008D07F2">
      <w:pPr>
        <w:pStyle w:val="ManualNumPar3"/>
        <w:rPr>
          <w:rFonts w:eastAsia="Times New Roman"/>
          <w:noProof/>
          <w:szCs w:val="24"/>
        </w:rPr>
      </w:pPr>
      <w:r w:rsidRPr="00C451AC">
        <w:rPr>
          <w:noProof/>
        </w:rPr>
        <w:t>3.2.6.</w:t>
      </w:r>
      <w:r w:rsidRPr="00C451AC">
        <w:rPr>
          <w:noProof/>
        </w:rPr>
        <w:tab/>
      </w:r>
      <w:r w:rsidRPr="00630B4E">
        <w:rPr>
          <w:noProof/>
        </w:rPr>
        <w:t>Confermare che la misura prevede che gli aiuti possano essere concessi sulla base della relazione nazionale presentata nell'anno N solo fino al 31 dicembre dell'anno</w:t>
      </w:r>
      <w:r>
        <w:rPr>
          <w:noProof/>
        </w:rPr>
        <w:t> </w:t>
      </w:r>
      <w:r w:rsidRPr="00630B4E">
        <w:rPr>
          <w:noProof/>
        </w:rPr>
        <w:t xml:space="preserve">N+1, ossia l'anno successivo a quello di presentazione della relazione: </w:t>
      </w:r>
    </w:p>
    <w:p w14:paraId="4AB4AD7C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-631476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20614284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107040EC" w14:textId="77777777" w:rsidR="008D07F2" w:rsidRPr="00630B4E" w:rsidRDefault="008D07F2" w:rsidP="008D07F2">
      <w:pPr>
        <w:pStyle w:val="ManualNumPar4"/>
        <w:rPr>
          <w:noProof/>
        </w:rPr>
      </w:pPr>
      <w:r w:rsidRPr="00C451AC">
        <w:rPr>
          <w:noProof/>
        </w:rPr>
        <w:t>3.2.6.1.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3D774D2A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</w:t>
      </w:r>
    </w:p>
    <w:p w14:paraId="24D81D46" w14:textId="77777777" w:rsidR="008D07F2" w:rsidRPr="00630B4E" w:rsidRDefault="008D07F2" w:rsidP="008D07F2">
      <w:pPr>
        <w:pStyle w:val="ManualNumPar1"/>
        <w:rPr>
          <w:noProof/>
        </w:rPr>
      </w:pPr>
      <w:r w:rsidRPr="00C451AC">
        <w:rPr>
          <w:noProof/>
        </w:rPr>
        <w:lastRenderedPageBreak/>
        <w:t>4.</w:t>
      </w:r>
      <w:r w:rsidRPr="00C451AC">
        <w:rPr>
          <w:noProof/>
        </w:rPr>
        <w:tab/>
      </w:r>
      <w:r w:rsidRPr="00630B4E">
        <w:rPr>
          <w:noProof/>
        </w:rPr>
        <w:t>Confermare che la misura prevede che il peschereccio deve essere stato registrato nel registro della flotta dell'Unione per almeno i cinque anni civili precedenti l'anno di presentazione della domanda di aiuto.</w:t>
      </w:r>
    </w:p>
    <w:p w14:paraId="11E7D82E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44042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930625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065D16B6" w14:textId="77777777" w:rsidR="008D07F2" w:rsidRPr="00630B4E" w:rsidRDefault="008D07F2" w:rsidP="008D07F2">
      <w:pPr>
        <w:pStyle w:val="ManualNumPar2"/>
        <w:rPr>
          <w:rFonts w:eastAsia="Times New Roman"/>
          <w:iCs/>
          <w:noProof/>
          <w:szCs w:val="24"/>
        </w:rPr>
      </w:pPr>
      <w:r w:rsidRPr="00C451AC">
        <w:rPr>
          <w:noProof/>
        </w:rPr>
        <w:t>4.1.</w:t>
      </w:r>
      <w:r w:rsidRPr="00C451AC">
        <w:rPr>
          <w:noProof/>
        </w:rPr>
        <w:tab/>
      </w:r>
      <w:r w:rsidRPr="00630B4E">
        <w:rPr>
          <w:noProof/>
        </w:rPr>
        <w:t>Se la misura riguarda la pesca nelle acque interne, confermare che la misura prevede che gli aiuti possano essere concessi soltanto a favore di pescherecci entrati in servizio, a norma del diritto nazionale, da almeno cinque anni civili a contare dall'anno di presentazione della domanda di aiuto:</w:t>
      </w:r>
    </w:p>
    <w:p w14:paraId="3C3CE7DC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-657618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089074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0797AF0E" w14:textId="77777777" w:rsidR="008D07F2" w:rsidRPr="00630B4E" w:rsidRDefault="008D07F2" w:rsidP="008D07F2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4.2.</w:t>
      </w:r>
      <w:r w:rsidRPr="00C451AC">
        <w:rPr>
          <w:noProof/>
        </w:rPr>
        <w:tab/>
      </w:r>
      <w:r w:rsidRPr="00630B4E">
        <w:rPr>
          <w:noProof/>
        </w:rPr>
        <w:t>In caso di risposta affermativa alla domanda 4 o alla domanda 4.1, indicare le disposizioni pertinenti della base giuridica.</w:t>
      </w:r>
    </w:p>
    <w:p w14:paraId="61234E2D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227B06FD" w14:textId="77777777" w:rsidR="008D07F2" w:rsidRPr="00630B4E" w:rsidRDefault="008D07F2" w:rsidP="008D07F2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5.</w:t>
      </w:r>
      <w:r w:rsidRPr="00C451AC">
        <w:rPr>
          <w:noProof/>
        </w:rPr>
        <w:tab/>
      </w:r>
      <w:r w:rsidRPr="00630B4E">
        <w:rPr>
          <w:noProof/>
        </w:rPr>
        <w:t>Per i piccoli pescherecci costieri e i pescherecci utilizzati per la pesca nelle acque interne, confermare che la misura prevede che la potenza in kW del motore nuovo o ammodernato non supera quella del motore attuale:</w:t>
      </w:r>
    </w:p>
    <w:p w14:paraId="64C7EE4D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370192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403841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650DEA5E" w14:textId="77777777" w:rsidR="008D07F2" w:rsidRPr="00630B4E" w:rsidRDefault="008D07F2" w:rsidP="008D07F2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5.1.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61E515A7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2C7C8B06" w14:textId="77777777" w:rsidR="008D07F2" w:rsidRPr="00630B4E" w:rsidRDefault="008D07F2" w:rsidP="008D07F2">
      <w:pPr>
        <w:pStyle w:val="ManualNumPar1"/>
        <w:rPr>
          <w:rFonts w:eastAsia="Times New Roman"/>
          <w:noProof/>
          <w:szCs w:val="24"/>
        </w:rPr>
      </w:pPr>
      <w:bookmarkStart w:id="1" w:name="_Ref124957319"/>
      <w:r w:rsidRPr="00C451AC">
        <w:rPr>
          <w:noProof/>
        </w:rPr>
        <w:t>6.</w:t>
      </w:r>
      <w:r w:rsidRPr="00C451AC">
        <w:rPr>
          <w:noProof/>
        </w:rPr>
        <w:tab/>
      </w:r>
      <w:r w:rsidRPr="00630B4E">
        <w:rPr>
          <w:noProof/>
        </w:rPr>
        <w:t>Per gli altri pescherecci di lunghezza fuori tutto fino a 24 metri, confermare che la misura prevede che la potenza in kW del motore nuovo o ammodernato non superi quella del motore attuale e il motore nuovo o ammodernato emetta almeno il 20 % di CO₂ in meno rispetto al motore attuale:</w:t>
      </w:r>
      <w:bookmarkEnd w:id="1"/>
    </w:p>
    <w:p w14:paraId="40EE3979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-699857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2147037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0E1FBE10" w14:textId="77777777" w:rsidR="008D07F2" w:rsidRPr="00630B4E" w:rsidRDefault="008D07F2" w:rsidP="008D07F2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6.1.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72CB1CE3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75202FB1" w14:textId="77777777" w:rsidR="008D07F2" w:rsidRPr="00630B4E" w:rsidRDefault="008D07F2" w:rsidP="008D07F2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7.</w:t>
      </w:r>
      <w:r w:rsidRPr="00C451AC">
        <w:rPr>
          <w:noProof/>
        </w:rPr>
        <w:tab/>
      </w:r>
      <w:r w:rsidRPr="00630B4E">
        <w:rPr>
          <w:noProof/>
        </w:rPr>
        <w:t>Confermare che la misura prevede che la capacità di pesca ritirata in conseguenza della sostituzione o dell'ammodernamento di un motore principale o ausiliario non debba essere sostituita:</w:t>
      </w:r>
    </w:p>
    <w:p w14:paraId="6ED2839F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-305791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686591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1D106160" w14:textId="77777777" w:rsidR="008D07F2" w:rsidRPr="00630B4E" w:rsidRDefault="008D07F2" w:rsidP="008D07F2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7.1.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18746809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44C7D1AC" w14:textId="77777777" w:rsidR="008D07F2" w:rsidRPr="00630B4E" w:rsidRDefault="008D07F2" w:rsidP="008D07F2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8.</w:t>
      </w:r>
      <w:r w:rsidRPr="00C451AC">
        <w:rPr>
          <w:noProof/>
        </w:rPr>
        <w:tab/>
      </w:r>
      <w:r w:rsidRPr="00630B4E">
        <w:rPr>
          <w:noProof/>
        </w:rPr>
        <w:t>Descrivere in dettaglio i meccanismi di controllo e attuazione efficaci introdotti per garantire il rispetto delle condizioni di cui alla parte II, capitolo 3, sezione 3.2 degli orientamenti.</w:t>
      </w:r>
    </w:p>
    <w:p w14:paraId="40C39A5C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……………………………………………………………………………….</w:t>
      </w:r>
    </w:p>
    <w:p w14:paraId="2B05A453" w14:textId="77777777" w:rsidR="008D07F2" w:rsidRPr="00630B4E" w:rsidRDefault="008D07F2" w:rsidP="008D07F2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9.</w:t>
      </w:r>
      <w:r w:rsidRPr="00C451AC">
        <w:rPr>
          <w:noProof/>
        </w:rPr>
        <w:tab/>
      </w:r>
      <w:r w:rsidRPr="00630B4E">
        <w:rPr>
          <w:noProof/>
        </w:rPr>
        <w:t>Confermare che la misura prevede che tutti i motori sostituiti o ammodernati debbano essere sottoposti a una verifica fisica:</w:t>
      </w:r>
    </w:p>
    <w:p w14:paraId="127DC305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-1674796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-19596345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7DAF5980" w14:textId="77777777" w:rsidR="008D07F2" w:rsidRPr="00630B4E" w:rsidRDefault="008D07F2" w:rsidP="008D07F2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9.1.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4B0976AA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lastRenderedPageBreak/>
        <w:t>……………………………………………………………………………………….</w:t>
      </w:r>
    </w:p>
    <w:p w14:paraId="451A38A4" w14:textId="77777777" w:rsidR="008D07F2" w:rsidRPr="00630B4E" w:rsidRDefault="008D07F2" w:rsidP="008D07F2">
      <w:pPr>
        <w:pStyle w:val="ManualNumPar1"/>
        <w:rPr>
          <w:rFonts w:eastAsia="Times New Roman"/>
          <w:noProof/>
          <w:szCs w:val="24"/>
        </w:rPr>
      </w:pPr>
      <w:r w:rsidRPr="00C451AC">
        <w:rPr>
          <w:noProof/>
        </w:rPr>
        <w:t>10.</w:t>
      </w:r>
      <w:r w:rsidRPr="00C451AC">
        <w:rPr>
          <w:noProof/>
        </w:rPr>
        <w:tab/>
      </w:r>
      <w:r w:rsidRPr="00630B4E">
        <w:rPr>
          <w:noProof/>
        </w:rPr>
        <w:t xml:space="preserve">Indicare come la riduzione delle emissioni di CO₂ di cui alla domanda </w:t>
      </w:r>
      <w:r w:rsidRPr="00630B4E">
        <w:rPr>
          <w:rFonts w:eastAsia="Times New Roman"/>
          <w:noProof/>
        </w:rPr>
        <w:t>6</w:t>
      </w:r>
      <w:r w:rsidRPr="00630B4E">
        <w:rPr>
          <w:noProof/>
        </w:rPr>
        <w:t xml:space="preserve"> sarà dimostrata nel quadro della misura: </w:t>
      </w:r>
    </w:p>
    <w:p w14:paraId="19FBC01A" w14:textId="77777777" w:rsidR="008D07F2" w:rsidRPr="00630B4E" w:rsidRDefault="008D07F2" w:rsidP="008D07F2">
      <w:pPr>
        <w:pStyle w:val="Point1"/>
        <w:rPr>
          <w:noProof/>
        </w:rPr>
      </w:pPr>
      <w:r w:rsidRPr="00C451AC">
        <w:rPr>
          <w:noProof/>
        </w:rPr>
        <w:t>(a)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85856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tramite informazioni pertinenti certificate dal costruttore dei motori interessati nell'ambito di un'omologazione o di un certificato di prodotto che indicano che il nuovo motore emette il 20 % di CO₂ in meno rispetto al motore sostituito</w:t>
      </w:r>
    </w:p>
    <w:p w14:paraId="6A0554B9" w14:textId="77777777" w:rsidR="008D07F2" w:rsidRPr="00630B4E" w:rsidRDefault="008D07F2" w:rsidP="008D07F2">
      <w:pPr>
        <w:pStyle w:val="Point1"/>
        <w:rPr>
          <w:noProof/>
        </w:rPr>
      </w:pPr>
      <w:r w:rsidRPr="00C451AC">
        <w:rPr>
          <w:noProof/>
        </w:rPr>
        <w:t>(b)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57913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tramite informazioni pertinenti certificate dal costruttore dei motori interessati nell'ambito di un'omologazione o di un certificato di prodotto che indicano che il nuovo motore usa il 20 % di combustibile in meno rispetto al motore sostituito.</w:t>
      </w:r>
    </w:p>
    <w:p w14:paraId="69902EA5" w14:textId="77777777" w:rsidR="008D07F2" w:rsidRPr="00630B4E" w:rsidRDefault="008D07F2" w:rsidP="008D07F2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10.1.</w:t>
      </w:r>
      <w:r w:rsidRPr="00C451AC">
        <w:rPr>
          <w:noProof/>
        </w:rPr>
        <w:tab/>
      </w:r>
      <w:r w:rsidRPr="00630B4E">
        <w:rPr>
          <w:noProof/>
        </w:rPr>
        <w:t xml:space="preserve">Descrivere dettagliatamente l'opzione scelta. </w:t>
      </w:r>
    </w:p>
    <w:p w14:paraId="5B5A704B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</w:t>
      </w:r>
    </w:p>
    <w:p w14:paraId="3792CCDB" w14:textId="77777777" w:rsidR="008D07F2" w:rsidRPr="00630B4E" w:rsidRDefault="008D07F2" w:rsidP="008D07F2">
      <w:pPr>
        <w:pStyle w:val="ManualNumPar2"/>
        <w:rPr>
          <w:noProof/>
        </w:rPr>
      </w:pPr>
      <w:r w:rsidRPr="00C451AC">
        <w:rPr>
          <w:noProof/>
        </w:rPr>
        <w:t>10.2.</w:t>
      </w:r>
      <w:r w:rsidRPr="00C451AC">
        <w:rPr>
          <w:noProof/>
        </w:rPr>
        <w:tab/>
      </w:r>
      <w:r w:rsidRPr="00630B4E">
        <w:rPr>
          <w:noProof/>
        </w:rPr>
        <w:t>Indicare le disposizioni della base giuridica che rimandano alla casella selezionata in risposta alla precedente domanda .</w:t>
      </w:r>
    </w:p>
    <w:p w14:paraId="15C9BEB5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77A5F4BA" w14:textId="77777777" w:rsidR="008D07F2" w:rsidRPr="00630B4E" w:rsidRDefault="008D07F2" w:rsidP="008D07F2">
      <w:pPr>
        <w:pStyle w:val="ManualNumPar1"/>
        <w:rPr>
          <w:noProof/>
        </w:rPr>
      </w:pPr>
      <w:r w:rsidRPr="00C451AC">
        <w:rPr>
          <w:noProof/>
        </w:rPr>
        <w:t>11.</w:t>
      </w:r>
      <w:r w:rsidRPr="00C451AC">
        <w:rPr>
          <w:noProof/>
        </w:rPr>
        <w:tab/>
      </w:r>
      <w:r w:rsidRPr="00630B4E">
        <w:rPr>
          <w:noProof/>
        </w:rPr>
        <w:t xml:space="preserve">Se le informazioni pertinenti certificate dal costruttore del motore interessato nell'ambito di un'omologazione o di un certificato di prodotto per uno o entrambi i motori non consentono un confronto tra le emissioni di CO₂ o il consumo di combustibile, confermare il modo in cui la riduzione delle emissioni di CO₂ di cui alla domanda 6 si considera realizzata nel quadro della misura: </w:t>
      </w:r>
    </w:p>
    <w:p w14:paraId="34AA6EA5" w14:textId="77777777" w:rsidR="008D07F2" w:rsidRPr="00630B4E" w:rsidRDefault="008D07F2" w:rsidP="008D07F2">
      <w:pPr>
        <w:pStyle w:val="Point1"/>
        <w:rPr>
          <w:noProof/>
        </w:rPr>
      </w:pPr>
      <w:r w:rsidRPr="00C451AC">
        <w:rPr>
          <w:noProof/>
        </w:rPr>
        <w:t>(a)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53450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il nuovo motore utilizza una tecnologia efficiente sotto il profilo energetico e la differenza di età tra il nuovo motore e il motore sostituito è di almeno sette anni</w:t>
      </w:r>
    </w:p>
    <w:p w14:paraId="09637926" w14:textId="77777777" w:rsidR="008D07F2" w:rsidRPr="00630B4E" w:rsidRDefault="008D07F2" w:rsidP="008D07F2">
      <w:pPr>
        <w:pStyle w:val="Point1"/>
        <w:rPr>
          <w:noProof/>
        </w:rPr>
      </w:pPr>
      <w:r w:rsidRPr="00C451AC">
        <w:rPr>
          <w:noProof/>
        </w:rPr>
        <w:t>(b)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888642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il nuovo motore utilizza un tipo di combustibile o un sistema di propulsione che si ritiene emetta meno CO₂ rispetto al motore sostituito</w:t>
      </w:r>
    </w:p>
    <w:p w14:paraId="482B6C0A" w14:textId="77777777" w:rsidR="008D07F2" w:rsidRPr="00630B4E" w:rsidRDefault="008D07F2" w:rsidP="008D07F2">
      <w:pPr>
        <w:pStyle w:val="Point1"/>
        <w:rPr>
          <w:noProof/>
        </w:rPr>
      </w:pPr>
      <w:r w:rsidRPr="00C451AC">
        <w:rPr>
          <w:noProof/>
        </w:rPr>
        <w:t>(c)</w:t>
      </w:r>
      <w:r w:rsidRPr="00C451AC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964927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lo Stato membro interessato si accerta che il nuovo motore emetta il 20 % di CO₂ in meno o utilizzi il 20 % di combustibile in meno rispetto al motore sostituito nell'ambito dello sforzo normale di pesca del peschereccio interessato.</w:t>
      </w:r>
    </w:p>
    <w:p w14:paraId="44DC8F2E" w14:textId="77777777" w:rsidR="008D07F2" w:rsidRPr="00630B4E" w:rsidRDefault="008D07F2" w:rsidP="008D07F2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11.1.</w:t>
      </w:r>
      <w:r w:rsidRPr="00C451AC">
        <w:rPr>
          <w:noProof/>
        </w:rPr>
        <w:tab/>
      </w:r>
      <w:r w:rsidRPr="00630B4E">
        <w:rPr>
          <w:noProof/>
        </w:rPr>
        <w:t>Indicare le disposizioni della base giuridica che rimandano alla selezione effettuata.</w:t>
      </w:r>
    </w:p>
    <w:p w14:paraId="5C6D9F7E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748C7F0F" w14:textId="77777777" w:rsidR="008D07F2" w:rsidRPr="00630B4E" w:rsidRDefault="008D07F2" w:rsidP="008D07F2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11.2.</w:t>
      </w:r>
      <w:r w:rsidRPr="00C451AC">
        <w:rPr>
          <w:noProof/>
        </w:rPr>
        <w:tab/>
      </w:r>
      <w:r w:rsidRPr="00630B4E">
        <w:rPr>
          <w:noProof/>
        </w:rPr>
        <w:t>A norma del punto (260) degli orientamenti, confermare che per individuare tecnologie efficienti dal punto di vista energetico di cui al punto (259), lettera (a) e per specificare ulteriormente gli elementi metodologici per l'attuazione del punto</w:t>
      </w:r>
      <w:r>
        <w:rPr>
          <w:noProof/>
        </w:rPr>
        <w:t> </w:t>
      </w:r>
      <w:r w:rsidRPr="00630B4E">
        <w:rPr>
          <w:noProof/>
        </w:rPr>
        <w:t>(259), lettera (c) si applica il regolamento di esecuzione (UE) 2022/46 della Commissione</w:t>
      </w:r>
      <w:r w:rsidRPr="00630B4E">
        <w:rPr>
          <w:rStyle w:val="FootnoteReference"/>
          <w:rFonts w:eastAsia="Times New Roman"/>
          <w:noProof/>
          <w:szCs w:val="24"/>
          <w:lang w:eastAsia="en-GB"/>
        </w:rPr>
        <w:footnoteReference w:id="5"/>
      </w:r>
      <w:r w:rsidRPr="00630B4E">
        <w:rPr>
          <w:noProof/>
        </w:rPr>
        <w:t xml:space="preserve">. </w:t>
      </w:r>
    </w:p>
    <w:p w14:paraId="4CF35DEE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829952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1917593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2F675A7D" w14:textId="77777777" w:rsidR="008D07F2" w:rsidRPr="00630B4E" w:rsidRDefault="008D07F2" w:rsidP="008D07F2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11.3.</w:t>
      </w:r>
      <w:r w:rsidRPr="00C451AC">
        <w:rPr>
          <w:noProof/>
        </w:rPr>
        <w:tab/>
      </w:r>
      <w:r w:rsidRPr="00630B4E">
        <w:rPr>
          <w:noProof/>
        </w:rPr>
        <w:t>Descrivere il modo in cui la misura applica tali obblighi.</w:t>
      </w:r>
    </w:p>
    <w:p w14:paraId="2B073DE2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4FDDE416" w14:textId="77777777" w:rsidR="008D07F2" w:rsidRPr="00630B4E" w:rsidRDefault="008D07F2" w:rsidP="008D07F2">
      <w:pPr>
        <w:pStyle w:val="ManualNumPar1"/>
        <w:rPr>
          <w:noProof/>
        </w:rPr>
      </w:pPr>
      <w:r w:rsidRPr="00C451AC">
        <w:rPr>
          <w:noProof/>
        </w:rPr>
        <w:t>12.</w:t>
      </w:r>
      <w:r w:rsidRPr="00C451AC">
        <w:rPr>
          <w:noProof/>
        </w:rPr>
        <w:tab/>
      </w:r>
      <w:r w:rsidRPr="00630B4E">
        <w:rPr>
          <w:noProof/>
        </w:rPr>
        <w:t>Confermare che i costi ammissibili comprendono soltanto i costi diretti ed indiretti di sostituzione o ammodernamento di un motore principale o ausiliario.</w:t>
      </w:r>
    </w:p>
    <w:p w14:paraId="0E8409CB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966235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2715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7A787680" w14:textId="77777777" w:rsidR="008D07F2" w:rsidRPr="00630B4E" w:rsidRDefault="008D07F2" w:rsidP="008D07F2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12.1.</w:t>
      </w:r>
      <w:r w:rsidRPr="00C451AC">
        <w:rPr>
          <w:noProof/>
        </w:rPr>
        <w:tab/>
      </w:r>
      <w:r w:rsidRPr="00630B4E">
        <w:rPr>
          <w:noProof/>
        </w:rPr>
        <w:t>In caso di risposta affermativa, indicare le disposizioni pertinenti della base giuridica.</w:t>
      </w:r>
    </w:p>
    <w:p w14:paraId="7A6710D2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5EFD4019" w14:textId="77777777" w:rsidR="008D07F2" w:rsidRPr="00630B4E" w:rsidRDefault="008D07F2" w:rsidP="008D07F2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12.2.</w:t>
      </w:r>
      <w:r w:rsidRPr="00C451AC">
        <w:rPr>
          <w:noProof/>
        </w:rPr>
        <w:tab/>
      </w:r>
      <w:r w:rsidRPr="00630B4E">
        <w:rPr>
          <w:noProof/>
        </w:rPr>
        <w:t>Fornire una descrizione dettagliata dei costi ammissibili nell'ambito della misura.</w:t>
      </w:r>
    </w:p>
    <w:p w14:paraId="3490EA01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366E09EC" w14:textId="77777777" w:rsidR="008D07F2" w:rsidRPr="00630B4E" w:rsidRDefault="008D07F2" w:rsidP="008D07F2">
      <w:pPr>
        <w:pStyle w:val="ManualNumPar1"/>
        <w:rPr>
          <w:noProof/>
        </w:rPr>
      </w:pPr>
      <w:r w:rsidRPr="00C451AC">
        <w:rPr>
          <w:noProof/>
        </w:rPr>
        <w:t>13.</w:t>
      </w:r>
      <w:r w:rsidRPr="00C451AC">
        <w:rPr>
          <w:noProof/>
        </w:rPr>
        <w:tab/>
      </w:r>
      <w:r w:rsidRPr="00630B4E">
        <w:rPr>
          <w:noProof/>
        </w:rPr>
        <w:t>Confermare che la misura prevede che l'intensità massima di aiuto non superi il 40 % dei costi ammissibili:</w:t>
      </w:r>
    </w:p>
    <w:p w14:paraId="367F693E" w14:textId="77777777" w:rsidR="008D07F2" w:rsidRPr="00630B4E" w:rsidRDefault="008D07F2" w:rsidP="008D07F2">
      <w:pPr>
        <w:pStyle w:val="Text1"/>
        <w:rPr>
          <w:noProof/>
        </w:rPr>
      </w:pPr>
      <w:sdt>
        <w:sdtPr>
          <w:rPr>
            <w:noProof/>
          </w:rPr>
          <w:id w:val="2136900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Sì</w:t>
      </w:r>
      <w:r w:rsidRPr="00630B4E">
        <w:rPr>
          <w:noProof/>
        </w:rPr>
        <w:tab/>
      </w:r>
      <w:r w:rsidRPr="00630B4E">
        <w:rPr>
          <w:noProof/>
        </w:rPr>
        <w:tab/>
      </w:r>
      <w:sdt>
        <w:sdtPr>
          <w:rPr>
            <w:noProof/>
          </w:rPr>
          <w:id w:val="210598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30B4E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630B4E">
        <w:rPr>
          <w:noProof/>
        </w:rPr>
        <w:t xml:space="preserve"> No</w:t>
      </w:r>
    </w:p>
    <w:p w14:paraId="50F54671" w14:textId="77777777" w:rsidR="008D07F2" w:rsidRPr="00630B4E" w:rsidRDefault="008D07F2" w:rsidP="008D07F2">
      <w:pPr>
        <w:pStyle w:val="ManualNumPar2"/>
        <w:rPr>
          <w:rFonts w:eastAsia="Times New Roman"/>
          <w:noProof/>
          <w:szCs w:val="24"/>
        </w:rPr>
      </w:pPr>
      <w:r w:rsidRPr="00C451AC">
        <w:rPr>
          <w:noProof/>
        </w:rPr>
        <w:t>13.1.</w:t>
      </w:r>
      <w:r w:rsidRPr="00C451AC">
        <w:rPr>
          <w:noProof/>
        </w:rPr>
        <w:tab/>
      </w:r>
      <w:r w:rsidRPr="00630B4E">
        <w:rPr>
          <w:noProof/>
        </w:rPr>
        <w:t>Indicare le intensità massime di aiuto applicabili nell'ambito della misura.</w:t>
      </w:r>
    </w:p>
    <w:p w14:paraId="6C9C2B80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………………………………………………………………………………….</w:t>
      </w:r>
    </w:p>
    <w:p w14:paraId="3E3DAE28" w14:textId="77777777" w:rsidR="008D07F2" w:rsidRPr="00630B4E" w:rsidRDefault="008D07F2" w:rsidP="008D07F2">
      <w:pPr>
        <w:pStyle w:val="ManualNumPar2"/>
        <w:rPr>
          <w:noProof/>
        </w:rPr>
      </w:pPr>
      <w:r w:rsidRPr="00C451AC">
        <w:rPr>
          <w:noProof/>
        </w:rPr>
        <w:t>13.2.</w:t>
      </w:r>
      <w:r w:rsidRPr="00C451AC">
        <w:rPr>
          <w:noProof/>
        </w:rPr>
        <w:tab/>
      </w:r>
      <w:r w:rsidRPr="00630B4E">
        <w:rPr>
          <w:noProof/>
        </w:rPr>
        <w:t>Indicare le disposizioni della base giuridica che stabiliscono le intensità massime di aiuto della misura.</w:t>
      </w:r>
    </w:p>
    <w:p w14:paraId="5F4F1AA8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…………………………………………………………………………………….</w:t>
      </w:r>
    </w:p>
    <w:p w14:paraId="78BE8EF9" w14:textId="77777777" w:rsidR="008D07F2" w:rsidRPr="00630B4E" w:rsidRDefault="008D07F2" w:rsidP="008D07F2">
      <w:pPr>
        <w:pStyle w:val="ManualHeading4"/>
        <w:rPr>
          <w:noProof/>
        </w:rPr>
      </w:pPr>
      <w:r w:rsidRPr="00630B4E">
        <w:rPr>
          <w:noProof/>
        </w:rPr>
        <w:t>ALTRE INFORMAZIONI</w:t>
      </w:r>
    </w:p>
    <w:p w14:paraId="417FCE88" w14:textId="77777777" w:rsidR="008D07F2" w:rsidRPr="00630B4E" w:rsidRDefault="008D07F2" w:rsidP="008D07F2">
      <w:pPr>
        <w:pStyle w:val="ManualNumPar1"/>
        <w:rPr>
          <w:noProof/>
        </w:rPr>
      </w:pPr>
      <w:r w:rsidRPr="00C451AC">
        <w:rPr>
          <w:noProof/>
        </w:rPr>
        <w:t>14.</w:t>
      </w:r>
      <w:r w:rsidRPr="00C451AC">
        <w:rPr>
          <w:noProof/>
        </w:rPr>
        <w:tab/>
      </w:r>
      <w:r w:rsidRPr="00630B4E">
        <w:rPr>
          <w:noProof/>
        </w:rPr>
        <w:t>Indicare eventuali altre informazioni ritenute pertinenti per la valutazione della misura a norma di questa sezione degli orientamenti.</w:t>
      </w:r>
    </w:p>
    <w:p w14:paraId="5F231CC8" w14:textId="77777777" w:rsidR="008D07F2" w:rsidRPr="00630B4E" w:rsidRDefault="008D07F2" w:rsidP="008D07F2">
      <w:pPr>
        <w:pStyle w:val="Text1"/>
        <w:rPr>
          <w:noProof/>
        </w:rPr>
      </w:pPr>
      <w:r w:rsidRPr="00630B4E">
        <w:rPr>
          <w:noProof/>
        </w:rPr>
        <w:t>……………………………………………………………………………………….</w:t>
      </w:r>
    </w:p>
    <w:p w14:paraId="4969668F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8E0EB" w14:textId="77777777" w:rsidR="008D07F2" w:rsidRDefault="008D07F2" w:rsidP="008D07F2">
      <w:pPr>
        <w:spacing w:before="0" w:after="0"/>
      </w:pPr>
      <w:r>
        <w:separator/>
      </w:r>
    </w:p>
  </w:endnote>
  <w:endnote w:type="continuationSeparator" w:id="0">
    <w:p w14:paraId="30915804" w14:textId="77777777" w:rsidR="008D07F2" w:rsidRDefault="008D07F2" w:rsidP="008D07F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DB8A3" w14:textId="77777777" w:rsidR="008D07F2" w:rsidRDefault="008D07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93C30" w14:textId="450874E2" w:rsidR="008D07F2" w:rsidRDefault="008D07F2" w:rsidP="008D07F2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0298E" w14:textId="77777777" w:rsidR="008D07F2" w:rsidRDefault="008D07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AA1D6" w14:textId="77777777" w:rsidR="008D07F2" w:rsidRDefault="008D07F2" w:rsidP="008D07F2">
      <w:pPr>
        <w:spacing w:before="0" w:after="0"/>
      </w:pPr>
      <w:r>
        <w:separator/>
      </w:r>
    </w:p>
  </w:footnote>
  <w:footnote w:type="continuationSeparator" w:id="0">
    <w:p w14:paraId="4B392715" w14:textId="77777777" w:rsidR="008D07F2" w:rsidRDefault="008D07F2" w:rsidP="008D07F2">
      <w:pPr>
        <w:spacing w:before="0" w:after="0"/>
      </w:pPr>
      <w:r>
        <w:continuationSeparator/>
      </w:r>
    </w:p>
  </w:footnote>
  <w:footnote w:id="1">
    <w:p w14:paraId="61141BA4" w14:textId="77777777" w:rsidR="008D07F2" w:rsidRPr="00630B4E" w:rsidRDefault="008D07F2" w:rsidP="008D07F2">
      <w:pPr>
        <w:pStyle w:val="FootnoteText"/>
      </w:pPr>
      <w:r w:rsidRPr="00910A52">
        <w:rPr>
          <w:rStyle w:val="FootnoteReference"/>
        </w:rPr>
        <w:footnoteRef/>
      </w:r>
      <w:r>
        <w:tab/>
      </w:r>
      <w:r w:rsidRPr="00630B4E">
        <w:t>GU C 107 del 23.3.2023, pag. 1.</w:t>
      </w:r>
    </w:p>
  </w:footnote>
  <w:footnote w:id="2">
    <w:p w14:paraId="5B754D80" w14:textId="77777777" w:rsidR="008D07F2" w:rsidRPr="00630B4E" w:rsidRDefault="008D07F2" w:rsidP="008D07F2">
      <w:pPr>
        <w:pStyle w:val="FootnoteText"/>
      </w:pPr>
      <w:r>
        <w:rPr>
          <w:rStyle w:val="FootnoteReference"/>
        </w:rPr>
        <w:footnoteRef/>
      </w:r>
      <w:r w:rsidRPr="00630B4E">
        <w:tab/>
        <w:t xml:space="preserve">Regolamento (UE) n. 1380/2013 del Parlamento europeo e del Consiglio, dell'11 dicembre 2013, relativo alla politica comune della pesca, che modifica i regolamenti (CE) n. 1954/2003 e (CE) n. 1224/2009 del Consiglio e che abroga i regolamenti (CE) n. 2371/2002 e (CE) n. 639/2004 del Consiglio, nonché la decisione 2004/585/CE del Consiglio (GU L 354 del 28.12.2013, pag. 22). </w:t>
      </w:r>
    </w:p>
  </w:footnote>
  <w:footnote w:id="3">
    <w:p w14:paraId="3E2B090F" w14:textId="77777777" w:rsidR="008D07F2" w:rsidRPr="00630B4E" w:rsidRDefault="008D07F2" w:rsidP="008D07F2">
      <w:pPr>
        <w:pStyle w:val="FootnoteText"/>
      </w:pPr>
      <w:r w:rsidRPr="00910A52">
        <w:rPr>
          <w:rStyle w:val="FootnoteReference"/>
        </w:rPr>
        <w:footnoteRef/>
      </w:r>
      <w:r>
        <w:tab/>
      </w:r>
      <w:r w:rsidRPr="00630B4E">
        <w:t>Fare riferimento ai punti (225) e (226) degli orientamenti che descrivono le sequenze della relazione nazionale dell'anno N e l'azione della Commissione entro il 31 marzo dell'anno N+1.</w:t>
      </w:r>
    </w:p>
  </w:footnote>
  <w:footnote w:id="4">
    <w:p w14:paraId="14074AF6" w14:textId="77777777" w:rsidR="008D07F2" w:rsidRPr="00630B4E" w:rsidRDefault="008D07F2" w:rsidP="008D07F2">
      <w:pPr>
        <w:pStyle w:val="FootnoteText"/>
      </w:pPr>
      <w:r>
        <w:rPr>
          <w:rStyle w:val="FootnoteReference"/>
        </w:rPr>
        <w:footnoteRef/>
      </w:r>
      <w:r w:rsidRPr="00630B4E">
        <w:tab/>
        <w:t xml:space="preserve">Comunicazione della Commissione al Parlamento europeo e al Consiglio "Orientamenti per l'analisi dell'equilibrio tra la capacità di pesca e le possibilità di pesca, conformemente all'articolo 22 del regolamento (UE) n. 1380/2013 del Parlamento europeo e del Consiglio relativo alla politica comune della pesca" (COM(2014) 545 final). </w:t>
      </w:r>
    </w:p>
  </w:footnote>
  <w:footnote w:id="5">
    <w:p w14:paraId="76D36FEB" w14:textId="77777777" w:rsidR="008D07F2" w:rsidRPr="00630B4E" w:rsidRDefault="008D07F2" w:rsidP="008D07F2">
      <w:pPr>
        <w:pStyle w:val="FootnoteText"/>
        <w:ind w:left="567" w:hanging="567"/>
      </w:pPr>
      <w:r w:rsidRPr="00910A52">
        <w:rPr>
          <w:rStyle w:val="FootnoteReference"/>
        </w:rPr>
        <w:footnoteRef/>
      </w:r>
      <w:r>
        <w:tab/>
      </w:r>
      <w:r w:rsidRPr="00630B4E">
        <w:t>Regolamento di esecuzione (UE) 2022/46 della Commissione del 13 gennaio 2022 che attua il regolamento di esecuzione (UE) 2021/1139 del Parlamento europeo e del Consiglio che istituisce il Fondo europeo per gli affari marittimi, la pesca e l'acquacoltura e che modifica il regolamento (UE) 2017/1004 per quanto riguarda l'individuazione di tecnologie efficienti sotto il profilo energetico e la specificazione degli elementi metodologici atti a determinare lo sforzo normale di pesca dei pescherecci (GU L 9 del 14.1.2022, pag. 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F576" w14:textId="77777777" w:rsidR="008D07F2" w:rsidRDefault="008D07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CC803" w14:textId="77777777" w:rsidR="008D07F2" w:rsidRDefault="008D07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B4E16" w14:textId="77777777" w:rsidR="008D07F2" w:rsidRDefault="008D07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19608696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948754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D07F2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8782F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D07F2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CF7361"/>
  <w15:chartTrackingRefBased/>
  <w15:docId w15:val="{267B0684-3DEF-4376-9C4A-8398A1D7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7F2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it-I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07F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07F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8D07F2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07F2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D07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07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07F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07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07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07F2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8D07F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07F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07F2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8D07F2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8D07F2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8D07F2"/>
    <w:rPr>
      <w:rFonts w:ascii="Times New Roman" w:hAnsi="Times New Roman" w:cs="Times New Roman"/>
      <w:kern w:val="0"/>
      <w:sz w:val="24"/>
      <w:lang w:val="it-IT"/>
      <w14:ligatures w14:val="none"/>
    </w:rPr>
  </w:style>
  <w:style w:type="paragraph" w:customStyle="1" w:styleId="Text1">
    <w:name w:val="Text 1"/>
    <w:basedOn w:val="Normal"/>
    <w:rsid w:val="008D07F2"/>
    <w:pPr>
      <w:ind w:left="850"/>
    </w:pPr>
  </w:style>
  <w:style w:type="paragraph" w:customStyle="1" w:styleId="Point1">
    <w:name w:val="Point 1"/>
    <w:basedOn w:val="Normal"/>
    <w:rsid w:val="008D07F2"/>
    <w:pPr>
      <w:ind w:left="1417" w:hanging="567"/>
    </w:pPr>
  </w:style>
  <w:style w:type="paragraph" w:customStyle="1" w:styleId="Point0number">
    <w:name w:val="Point 0 (number)"/>
    <w:basedOn w:val="Normal"/>
    <w:rsid w:val="008D07F2"/>
    <w:pPr>
      <w:numPr>
        <w:numId w:val="45"/>
      </w:numPr>
    </w:pPr>
  </w:style>
  <w:style w:type="paragraph" w:customStyle="1" w:styleId="Point1number">
    <w:name w:val="Point 1 (number)"/>
    <w:basedOn w:val="Normal"/>
    <w:rsid w:val="008D07F2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8D07F2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8D07F2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8D07F2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8D07F2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8D07F2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8D07F2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8D07F2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1414</Words>
  <Characters>8531</Characters>
  <DocSecurity>0</DocSecurity>
  <Lines>157</Lines>
  <Paragraphs>93</Paragraphs>
  <ScaleCrop>false</ScaleCrop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2025-05-25T16:24:00Z</dcterms:created>
  <dcterms:modified xsi:type="dcterms:W3CDTF">2025-05-25T16:25:00Z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2025-05-25T16:25:11Z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d364ff2d-de44-4543-8076-c0376590941d</vt:lpwstr>
  </property>
  <property fmtid="{D5CDD505-2E9C-101B-9397-08002B2CF9AE}" pid="8" name="MSIP_Label_6bd9ddd1-4d20-43f6-abfa-fc3c07406f94_ContentBits">
    <vt:lpwstr>0</vt:lpwstr>
  </property>
</Properties>
</file>