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42320" w14:textId="77777777" w:rsidR="00E20BFE" w:rsidRDefault="00E20BFE" w:rsidP="00E20BF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45646648" w14:textId="6E8BAC29" w:rsidR="00E20BFE" w:rsidRPr="001E103F" w:rsidRDefault="00E20BFE" w:rsidP="00E20BFE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1.4</w:t>
      </w:r>
    </w:p>
    <w:p w14:paraId="37B4A1F6" w14:textId="7653BC82" w:rsidR="00E20BFE" w:rsidRPr="001E103F" w:rsidRDefault="00E20BFE" w:rsidP="00E20BFE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 xml:space="preserve">Bileog faisnéise </w:t>
      </w:r>
      <w:proofErr w:type="spellStart"/>
      <w:r>
        <w:rPr>
          <w:rFonts w:ascii="Times New Roman" w:hAnsi="Times New Roman"/>
          <w:b/>
          <w:smallCaps/>
          <w:sz w:val="24"/>
        </w:rPr>
        <w:t>forlíontaí</w:t>
      </w:r>
      <w:proofErr w:type="spellEnd"/>
      <w:r>
        <w:rPr>
          <w:rFonts w:ascii="Times New Roman" w:hAnsi="Times New Roman"/>
          <w:b/>
          <w:smallCaps/>
          <w:sz w:val="24"/>
        </w:rPr>
        <w:t xml:space="preserve"> maidir le </w:t>
      </w:r>
      <w:r>
        <w:t xml:space="preserve"> </w:t>
      </w:r>
      <w:r>
        <w:br/>
      </w:r>
      <w:r>
        <w:rPr>
          <w:rFonts w:ascii="Times New Roman" w:hAnsi="Times New Roman"/>
          <w:b/>
          <w:smallCaps/>
          <w:sz w:val="24"/>
        </w:rPr>
        <w:t xml:space="preserve">cabhair chun an damáiste a tharlaíonn de dheasca ainmhithe cosanta a </w:t>
      </w:r>
      <w:proofErr w:type="spellStart"/>
      <w:r>
        <w:rPr>
          <w:rFonts w:ascii="Times New Roman" w:hAnsi="Times New Roman"/>
          <w:b/>
          <w:smallCaps/>
          <w:sz w:val="24"/>
        </w:rPr>
        <w:t>shlánú</w:t>
      </w:r>
      <w:proofErr w:type="spellEnd"/>
    </w:p>
    <w:p w14:paraId="13820C7D" w14:textId="77777777" w:rsidR="00E20BFE" w:rsidRPr="001E103F" w:rsidRDefault="00E20BFE" w:rsidP="00E20B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F25E22F" w14:textId="116A09AC" w:rsidR="00E20BFE" w:rsidRDefault="00E20BFE" w:rsidP="00E20BF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bookmarkStart w:id="0" w:name="_Hlk126836825"/>
      <w:r>
        <w:rPr>
          <w:rFonts w:ascii="Times New Roman" w:hAnsi="Times New Roman"/>
          <w:i/>
          <w:sz w:val="24"/>
        </w:rPr>
        <w:t xml:space="preserve">Ní mór do na Ballstáit an fhoirm seo a úsáid chun fógra a thabhairt faoi aon chabhair chun an damáiste a tharlaíonn de dheasca ainmhithe cosanta a </w:t>
      </w:r>
      <w:proofErr w:type="spellStart"/>
      <w:r>
        <w:rPr>
          <w:rFonts w:ascii="Times New Roman" w:hAnsi="Times New Roman"/>
          <w:i/>
          <w:sz w:val="24"/>
        </w:rPr>
        <w:t>shlánú</w:t>
      </w:r>
      <w:proofErr w:type="spellEnd"/>
      <w:r>
        <w:rPr>
          <w:rFonts w:ascii="Times New Roman" w:hAnsi="Times New Roman"/>
          <w:i/>
          <w:sz w:val="24"/>
        </w:rPr>
        <w:t xml:space="preserve"> mar a thuairiscítear i Roinn 1.4 de Chaibidil 1 de Chuid II de na Treoirlínte maidir le státchabhair in earnáil an iascaigh agus an </w:t>
      </w:r>
      <w:proofErr w:type="spellStart"/>
      <w:r>
        <w:rPr>
          <w:rFonts w:ascii="Times New Roman" w:hAnsi="Times New Roman"/>
          <w:i/>
          <w:sz w:val="24"/>
        </w:rPr>
        <w:t>dobharshaothraithe</w:t>
      </w:r>
      <w:proofErr w:type="spellEnd"/>
      <w:r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(‘na Treoirlínte’).</w:t>
      </w:r>
    </w:p>
    <w:bookmarkEnd w:id="0"/>
    <w:p w14:paraId="5732142D" w14:textId="7F58FF25" w:rsidR="00E20BFE" w:rsidRDefault="00E20BFE" w:rsidP="00E20BF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57F25097" w14:textId="10A869E8" w:rsidR="00706A38" w:rsidRDefault="00706A38" w:rsidP="002D545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Deimhnigh go sainmhínítear ‘ainmhí cosanta’ i gcomhréir le pointe 31(w) de na Treoirlínte.</w:t>
      </w:r>
    </w:p>
    <w:p w14:paraId="127E23C8" w14:textId="77777777" w:rsidR="00706A38" w:rsidRDefault="00706A38" w:rsidP="00706A3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F8E3FD6" w14:textId="2EDF7637" w:rsidR="00706A38" w:rsidRDefault="00706A38" w:rsidP="00706A38">
      <w:pPr>
        <w:pStyle w:val="ListParagraph"/>
        <w:spacing w:after="0" w:line="240" w:lineRule="auto"/>
        <w:ind w:left="360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E30ED0">
        <w:rPr>
          <w:rFonts w:ascii="Times New Roman" w:eastAsia="Times New Roman" w:hAnsi="Times New Roman"/>
          <w:sz w:val="24"/>
        </w:rPr>
      </w:r>
      <w:r w:rsidR="00E30ED0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sainmhínítear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E30ED0">
        <w:rPr>
          <w:rFonts w:ascii="Times New Roman" w:eastAsia="Times New Roman" w:hAnsi="Times New Roman"/>
          <w:sz w:val="24"/>
        </w:rPr>
      </w:r>
      <w:r w:rsidR="00E30ED0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ní shainmhínítear</w:t>
      </w:r>
    </w:p>
    <w:p w14:paraId="4DC6E7A8" w14:textId="77777777" w:rsidR="00706A38" w:rsidRDefault="00706A38" w:rsidP="00706A38">
      <w:pPr>
        <w:pStyle w:val="ListParagraph"/>
        <w:spacing w:after="0" w:line="240" w:lineRule="auto"/>
        <w:ind w:left="360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758DD28C" w14:textId="188D40DA" w:rsidR="00706A38" w:rsidRDefault="00706A38" w:rsidP="00706A38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Má shainmhínítear, sainaithin an </w:t>
      </w:r>
      <w:r w:rsidR="00E30ED0">
        <w:rPr>
          <w:rFonts w:ascii="Times New Roman" w:hAnsi="Times New Roman"/>
          <w:sz w:val="24"/>
        </w:rPr>
        <w:t>t</w:t>
      </w:r>
      <w:r w:rsidR="00E30ED0">
        <w:rPr>
          <w:rFonts w:ascii="Times New Roman" w:hAnsi="Times New Roman"/>
          <w:sz w:val="24"/>
        </w:rPr>
        <w:noBreakHyphen/>
      </w:r>
      <w:r>
        <w:rPr>
          <w:rFonts w:ascii="Times New Roman" w:hAnsi="Times New Roman"/>
          <w:sz w:val="24"/>
        </w:rPr>
        <w:t>ainmhí cosanta agus an fhoráil nó na forálacha ábhartha i reachtaíocht an Aontais nó sa reachtaíocht náisiúnta.</w:t>
      </w:r>
    </w:p>
    <w:p w14:paraId="464DE34B" w14:textId="62B20367" w:rsidR="00706A38" w:rsidRPr="00706A38" w:rsidRDefault="00706A38" w:rsidP="00706A38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64F03FD" w14:textId="05B17EAD" w:rsidR="002D545F" w:rsidRDefault="002D545F" w:rsidP="002D545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 xml:space="preserve">Deimhnigh go </w:t>
      </w:r>
      <w:r w:rsidR="00E30ED0">
        <w:rPr>
          <w:rFonts w:ascii="Times New Roman" w:hAnsi="Times New Roman"/>
          <w:sz w:val="24"/>
        </w:rPr>
        <w:t>n</w:t>
      </w:r>
      <w:r w:rsidR="00E30ED0">
        <w:rPr>
          <w:rFonts w:ascii="Times New Roman" w:hAnsi="Times New Roman"/>
          <w:sz w:val="24"/>
        </w:rPr>
        <w:noBreakHyphen/>
      </w:r>
      <w:r>
        <w:rPr>
          <w:rFonts w:ascii="Times New Roman" w:hAnsi="Times New Roman"/>
          <w:sz w:val="24"/>
        </w:rPr>
        <w:t>ordaítear leis an mbeart go bhfuil nasc cúisíoch díreach ann idir</w:t>
      </w:r>
      <w:r>
        <w:t xml:space="preserve"> </w:t>
      </w:r>
      <w:r>
        <w:rPr>
          <w:rFonts w:ascii="Times New Roman" w:hAnsi="Times New Roman"/>
          <w:sz w:val="24"/>
        </w:rPr>
        <w:t>an damáiste a rinneadh do ghnóthais agus iompraíocht na n‑ainmhithe cosanta.</w:t>
      </w:r>
    </w:p>
    <w:p w14:paraId="5058F4D3" w14:textId="77777777" w:rsidR="002D545F" w:rsidRDefault="002D545F" w:rsidP="002D545F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7FB51C7D" w14:textId="77777777" w:rsidR="002D545F" w:rsidRPr="00955A87" w:rsidRDefault="002D545F" w:rsidP="002D545F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E30ED0">
        <w:rPr>
          <w:rFonts w:ascii="Times New Roman" w:eastAsia="Times New Roman" w:hAnsi="Times New Roman"/>
          <w:sz w:val="24"/>
        </w:rPr>
      </w:r>
      <w:r w:rsidR="00E30ED0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ordaítear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E30ED0">
        <w:rPr>
          <w:rFonts w:ascii="Times New Roman" w:eastAsia="Times New Roman" w:hAnsi="Times New Roman"/>
          <w:sz w:val="24"/>
        </w:rPr>
      </w:r>
      <w:r w:rsidR="00E30ED0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ní ordaítear</w:t>
      </w:r>
    </w:p>
    <w:p w14:paraId="6212DF72" w14:textId="77777777" w:rsidR="002D545F" w:rsidRPr="00955A87" w:rsidRDefault="002D545F" w:rsidP="002D545F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912F1F5" w14:textId="2296E74F" w:rsidR="002D545F" w:rsidRDefault="002D545F" w:rsidP="002D545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Má ordaítear, sainaithin an fhoráil nó na forálacha ábhartha sa bhunús dlí.</w:t>
      </w:r>
    </w:p>
    <w:p w14:paraId="3A42FC6B" w14:textId="7F7FBC58" w:rsidR="002D545F" w:rsidRPr="00042BA4" w:rsidRDefault="002D545F" w:rsidP="00042BA4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F241D9D" w14:textId="3AB033E4" w:rsidR="002D545F" w:rsidRDefault="002D545F" w:rsidP="002D545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bookmarkStart w:id="1" w:name="_Hlk126837757"/>
      <w:r>
        <w:rPr>
          <w:rFonts w:ascii="Times New Roman" w:hAnsi="Times New Roman"/>
          <w:sz w:val="24"/>
        </w:rPr>
        <w:t xml:space="preserve">Deimhnigh gurb iad costais an damáiste a </w:t>
      </w:r>
      <w:proofErr w:type="spellStart"/>
      <w:r>
        <w:rPr>
          <w:rFonts w:ascii="Times New Roman" w:hAnsi="Times New Roman"/>
          <w:sz w:val="24"/>
        </w:rPr>
        <w:t>thabhaítear</w:t>
      </w:r>
      <w:proofErr w:type="spellEnd"/>
      <w:r>
        <w:rPr>
          <w:rFonts w:ascii="Times New Roman" w:hAnsi="Times New Roman"/>
          <w:sz w:val="24"/>
        </w:rPr>
        <w:t xml:space="preserve"> mar iarmhairt dhíreach ar iompraíocht na </w:t>
      </w:r>
      <w:r w:rsidR="00E30ED0">
        <w:rPr>
          <w:rFonts w:ascii="Times New Roman" w:hAnsi="Times New Roman"/>
          <w:sz w:val="24"/>
        </w:rPr>
        <w:t>n</w:t>
      </w:r>
      <w:r w:rsidR="00E30ED0">
        <w:rPr>
          <w:rFonts w:ascii="Times New Roman" w:hAnsi="Times New Roman"/>
          <w:sz w:val="24"/>
        </w:rPr>
        <w:noBreakHyphen/>
      </w:r>
      <w:r>
        <w:rPr>
          <w:rFonts w:ascii="Times New Roman" w:hAnsi="Times New Roman"/>
          <w:sz w:val="24"/>
        </w:rPr>
        <w:t>ainmhithe cosanta na costais incháilithe.</w:t>
      </w:r>
    </w:p>
    <w:p w14:paraId="5790F051" w14:textId="77777777" w:rsidR="002D545F" w:rsidRDefault="002D545F" w:rsidP="002D54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E603CFF" w14:textId="77777777" w:rsidR="002D545F" w:rsidRDefault="002D545F" w:rsidP="002D545F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E30ED0">
        <w:rPr>
          <w:rFonts w:ascii="Times New Roman" w:eastAsia="Times New Roman" w:hAnsi="Times New Roman"/>
          <w:sz w:val="24"/>
        </w:rPr>
      </w:r>
      <w:r w:rsidR="00E30ED0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is iad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E30ED0">
        <w:rPr>
          <w:rFonts w:ascii="Times New Roman" w:eastAsia="Times New Roman" w:hAnsi="Times New Roman"/>
          <w:sz w:val="24"/>
        </w:rPr>
      </w:r>
      <w:r w:rsidR="00E30ED0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ní hiad</w:t>
      </w:r>
    </w:p>
    <w:p w14:paraId="7D110037" w14:textId="77777777" w:rsidR="002D545F" w:rsidRPr="00955A87" w:rsidRDefault="002D545F" w:rsidP="002D545F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1042284F" w14:textId="629D58A7" w:rsidR="002D545F" w:rsidRDefault="002D545F" w:rsidP="002D545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Más iad, sainaithin an fhoráil nó na forálacha ábhartha sa bhunús dlí.</w:t>
      </w:r>
    </w:p>
    <w:p w14:paraId="41813EE1" w14:textId="495EFBC3" w:rsidR="002D545F" w:rsidRPr="0086235D" w:rsidRDefault="002D545F" w:rsidP="0086235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8051934" w14:textId="28276928" w:rsidR="002D545F" w:rsidRPr="0086235D" w:rsidRDefault="002D545F" w:rsidP="0086235D">
      <w:pPr>
        <w:pStyle w:val="ListParagraph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Deimhnigh gurb é a dhéanfaidh measúnú ar an damáiste:</w:t>
      </w:r>
    </w:p>
    <w:p w14:paraId="46A4A486" w14:textId="77777777" w:rsidR="002D545F" w:rsidRDefault="002D545F" w:rsidP="002D54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5489135" w14:textId="77777777" w:rsidR="002D545F" w:rsidRPr="009927A7" w:rsidRDefault="002D545F" w:rsidP="002D545F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E30ED0">
        <w:rPr>
          <w:rFonts w:ascii="Times New Roman" w:eastAsia="Times New Roman" w:hAnsi="Times New Roman"/>
          <w:sz w:val="24"/>
        </w:rPr>
      </w:r>
      <w:r w:rsidR="00E30ED0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(a) údarás poiblí</w:t>
      </w:r>
    </w:p>
    <w:p w14:paraId="3BF760A4" w14:textId="77777777" w:rsidR="002D545F" w:rsidRPr="009927A7" w:rsidRDefault="002D545F" w:rsidP="002D545F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E30ED0">
        <w:rPr>
          <w:rFonts w:ascii="Times New Roman" w:eastAsia="Times New Roman" w:hAnsi="Times New Roman"/>
          <w:sz w:val="24"/>
        </w:rPr>
      </w:r>
      <w:r w:rsidR="00E30ED0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(b) saineolaí neamhspleách atá aitheanta ag an údarás deonaithe</w:t>
      </w:r>
    </w:p>
    <w:p w14:paraId="1C434ADF" w14:textId="77777777" w:rsidR="002D545F" w:rsidRPr="009927A7" w:rsidRDefault="002D545F" w:rsidP="002D545F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E30ED0">
        <w:rPr>
          <w:rFonts w:ascii="Times New Roman" w:eastAsia="Times New Roman" w:hAnsi="Times New Roman"/>
          <w:sz w:val="24"/>
        </w:rPr>
      </w:r>
      <w:r w:rsidR="00E30ED0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(c) gnóthas árachais</w:t>
      </w:r>
    </w:p>
    <w:p w14:paraId="5C9C17F0" w14:textId="77777777" w:rsidR="002D545F" w:rsidRDefault="002D545F" w:rsidP="002D54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B4F449A" w14:textId="77777777" w:rsidR="002D545F" w:rsidRDefault="002D545F" w:rsidP="0086235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Sainaithin an comhlacht/na comhlachtaí a dhéanann measúnú ar an damáiste.</w:t>
      </w:r>
    </w:p>
    <w:p w14:paraId="5B07AFCB" w14:textId="77777777" w:rsidR="002D545F" w:rsidRPr="0023431F" w:rsidRDefault="002D545F" w:rsidP="002D545F">
      <w:pPr>
        <w:pStyle w:val="ListParagraph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………………………………………………………………………………………………….</w:t>
      </w:r>
    </w:p>
    <w:bookmarkEnd w:id="1"/>
    <w:p w14:paraId="32F3B57D" w14:textId="4A8655E0" w:rsidR="002D545F" w:rsidRDefault="002D545F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1E994792" w14:textId="38715B35" w:rsidR="002D545F" w:rsidRDefault="002D545F" w:rsidP="002D545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</w:rPr>
        <w:t>Má bhaineann an beart le hearnáil an iascaigh, deimhnigh gurb amhlaidh gur le damáiste do ghabhálacha amháin a bhaineann an chabhair, gan beann ar aon tionchar a bheadh ag na hainmhithe cosanta ar an bpobal fiáin foriomlán.</w:t>
      </w:r>
    </w:p>
    <w:p w14:paraId="447159D6" w14:textId="4B90442D" w:rsidR="002D545F" w:rsidRDefault="002D545F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2912CFCF" w14:textId="77777777" w:rsidR="002D545F" w:rsidRDefault="002D545F" w:rsidP="002D54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51BB11BD" w14:textId="77777777" w:rsidR="002D545F" w:rsidRDefault="002D545F" w:rsidP="002D545F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E30ED0">
        <w:rPr>
          <w:rFonts w:ascii="Times New Roman" w:eastAsia="Times New Roman" w:hAnsi="Times New Roman"/>
          <w:sz w:val="24"/>
        </w:rPr>
      </w:r>
      <w:r w:rsidR="00E30ED0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is amhlaidh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E30ED0">
        <w:rPr>
          <w:rFonts w:ascii="Times New Roman" w:eastAsia="Times New Roman" w:hAnsi="Times New Roman"/>
          <w:sz w:val="24"/>
        </w:rPr>
      </w:r>
      <w:r w:rsidR="00E30ED0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ní hamhlaidh</w:t>
      </w:r>
    </w:p>
    <w:p w14:paraId="10A45BD3" w14:textId="77777777" w:rsidR="002D545F" w:rsidRPr="00955A87" w:rsidRDefault="002D545F" w:rsidP="002D545F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C63712B" w14:textId="03FBD1E5" w:rsidR="002D545F" w:rsidRDefault="002D545F" w:rsidP="002D545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Más amhlaidh, sainaithin an fhoráil nó na forálacha ábhartha sa bhunús dlí.</w:t>
      </w:r>
    </w:p>
    <w:p w14:paraId="78945F97" w14:textId="6EAFE6CD" w:rsidR="002D545F" w:rsidRPr="004F015D" w:rsidRDefault="002D545F" w:rsidP="004F015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ED871EA" w14:textId="009702F1" w:rsidR="002D545F" w:rsidRDefault="002D545F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031C0461" w14:textId="77777777" w:rsidR="00B67EDA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Hlk126837698"/>
      <w:r>
        <w:rPr>
          <w:rFonts w:ascii="Times New Roman" w:hAnsi="Times New Roman"/>
          <w:sz w:val="24"/>
        </w:rPr>
        <w:t>Deimhnigh nach mór an chabhair a íoc go díreach:</w:t>
      </w:r>
    </w:p>
    <w:p w14:paraId="64E0B8BB" w14:textId="77777777" w:rsidR="00B67EDA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1BC052" w14:textId="441777E9" w:rsidR="00B67EDA" w:rsidRDefault="00B67EDA" w:rsidP="00B67EDA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E30ED0">
        <w:rPr>
          <w:rFonts w:ascii="Times New Roman" w:eastAsia="Times New Roman" w:hAnsi="Times New Roman"/>
          <w:b/>
          <w:sz w:val="24"/>
        </w:rPr>
      </w:r>
      <w:r w:rsidR="00E30ED0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(a)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leis an ngnóthas lena mbaineann</w:t>
      </w:r>
    </w:p>
    <w:p w14:paraId="77CCA52A" w14:textId="6D363D0A" w:rsidR="00B67EDA" w:rsidRPr="004F015D" w:rsidRDefault="00B67EDA" w:rsidP="004F015D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E30ED0">
        <w:rPr>
          <w:rFonts w:ascii="Times New Roman" w:eastAsia="Times New Roman" w:hAnsi="Times New Roman"/>
          <w:b/>
          <w:sz w:val="24"/>
        </w:rPr>
      </w:r>
      <w:r w:rsidR="00E30ED0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(b)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le grúpa táirgeoirí nó eagraíocht táirgeoirí ar comhalta de nó di an gnóthas sin</w:t>
      </w:r>
    </w:p>
    <w:p w14:paraId="00E9362C" w14:textId="77777777" w:rsidR="00B67EDA" w:rsidRPr="00955A87" w:rsidRDefault="00B67EDA" w:rsidP="00B67ED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DCFD77B" w14:textId="77777777" w:rsidR="00B67EDA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 gcás ina n‑íoctar an chabhair le grúpa táirgeoirí nó le heagraíocht táirgeoirí, deimhnigh gurb amhlaidh nach mór nach mó an méid cabhrach ná an méid cabhrach a bhfuil an gnóthas sin incháilithe dó.</w:t>
      </w:r>
    </w:p>
    <w:p w14:paraId="798A4493" w14:textId="77777777" w:rsidR="00B67EDA" w:rsidRPr="00955A87" w:rsidRDefault="00B67EDA" w:rsidP="00B67ED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4875BE44" w14:textId="77777777" w:rsidR="00B67EDA" w:rsidRDefault="00B67EDA" w:rsidP="00B67EDA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E30ED0">
        <w:rPr>
          <w:rFonts w:ascii="Times New Roman" w:eastAsia="Times New Roman" w:hAnsi="Times New Roman"/>
          <w:sz w:val="24"/>
        </w:rPr>
      </w:r>
      <w:r w:rsidR="00E30ED0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is amhlaidh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E30ED0">
        <w:rPr>
          <w:rFonts w:ascii="Times New Roman" w:eastAsia="Times New Roman" w:hAnsi="Times New Roman"/>
          <w:sz w:val="24"/>
        </w:rPr>
      </w:r>
      <w:r w:rsidR="00E30ED0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ní hamhlaidh</w:t>
      </w:r>
    </w:p>
    <w:p w14:paraId="68110680" w14:textId="77777777" w:rsidR="00B67EDA" w:rsidRPr="00955A87" w:rsidRDefault="00B67EDA" w:rsidP="00B67ED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7033477F" w14:textId="54D09F3E" w:rsidR="00B67EDA" w:rsidRDefault="00B67EDA" w:rsidP="00B67EDA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Más amhlaidh, sainaithin an fhoráil nó na forálacha ábhartha sa bhunús dlí.</w:t>
      </w:r>
    </w:p>
    <w:p w14:paraId="15016E35" w14:textId="68DEDE0A" w:rsidR="002D545F" w:rsidRPr="004F015D" w:rsidRDefault="00B67EDA" w:rsidP="004F015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2"/>
    </w:p>
    <w:p w14:paraId="61CF11C6" w14:textId="3A4317A3" w:rsidR="00B67EDA" w:rsidRPr="00C10616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bookmarkStart w:id="3" w:name="_Ref126833665"/>
      <w:bookmarkStart w:id="4" w:name="_Hlk126837144"/>
      <w:r>
        <w:rPr>
          <w:rFonts w:ascii="Times New Roman" w:hAnsi="Times New Roman"/>
          <w:sz w:val="24"/>
        </w:rPr>
        <w:t xml:space="preserve">Mínigh cathain a tharla an damáiste, lena </w:t>
      </w:r>
      <w:r w:rsidR="00E30ED0">
        <w:rPr>
          <w:rFonts w:ascii="Times New Roman" w:hAnsi="Times New Roman"/>
          <w:sz w:val="24"/>
        </w:rPr>
        <w:t>n</w:t>
      </w:r>
      <w:r w:rsidR="00E30ED0">
        <w:rPr>
          <w:rFonts w:ascii="Times New Roman" w:hAnsi="Times New Roman"/>
          <w:sz w:val="24"/>
        </w:rPr>
        <w:noBreakHyphen/>
      </w:r>
      <w:r>
        <w:rPr>
          <w:rFonts w:ascii="Times New Roman" w:hAnsi="Times New Roman"/>
          <w:sz w:val="24"/>
        </w:rPr>
        <w:t>áirítear a dhátaí tosaithe agus deiridh (mar is infheidhme).</w:t>
      </w:r>
      <w:bookmarkEnd w:id="3"/>
    </w:p>
    <w:p w14:paraId="5FE9CCC4" w14:textId="77777777" w:rsidR="00B67EDA" w:rsidRPr="00C10616" w:rsidRDefault="00B67EDA" w:rsidP="00B67EDA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</w:t>
      </w:r>
      <w:r>
        <w:rPr>
          <w:rFonts w:ascii="Times New Roman" w:hAnsi="Times New Roman"/>
          <w:i/>
          <w:sz w:val="24"/>
        </w:rPr>
        <w:t xml:space="preserve"> </w:t>
      </w:r>
    </w:p>
    <w:p w14:paraId="60B9E29C" w14:textId="77777777" w:rsidR="00B67EDA" w:rsidRPr="005D6ED9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563757CF" w14:textId="2707C38F" w:rsidR="00B67EDA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5" w:name="_Ref126833775"/>
      <w:bookmarkStart w:id="6" w:name="_Hlk126837185"/>
      <w:bookmarkEnd w:id="4"/>
      <w:r>
        <w:rPr>
          <w:rFonts w:ascii="Times New Roman" w:hAnsi="Times New Roman"/>
          <w:sz w:val="24"/>
        </w:rPr>
        <w:t xml:space="preserve">Deimhnigh go mbunaítear an scéim laistigh de 3 bliana ón dáta a tharla an </w:t>
      </w:r>
      <w:bookmarkEnd w:id="5"/>
      <w:r>
        <w:rPr>
          <w:rFonts w:ascii="Times New Roman" w:hAnsi="Times New Roman"/>
          <w:sz w:val="24"/>
        </w:rPr>
        <w:t>damáiste.</w:t>
      </w:r>
    </w:p>
    <w:p w14:paraId="24307193" w14:textId="77777777" w:rsidR="00B67EDA" w:rsidRPr="007B605C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181D1EA" w14:textId="77777777" w:rsidR="00B67EDA" w:rsidRPr="0099177E" w:rsidRDefault="00B67EDA" w:rsidP="00B67EDA">
      <w:pPr>
        <w:spacing w:after="0" w:line="240" w:lineRule="auto"/>
        <w:ind w:left="641" w:firstLine="153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E30ED0">
        <w:rPr>
          <w:rFonts w:ascii="Times New Roman" w:eastAsia="Times New Roman" w:hAnsi="Times New Roman"/>
          <w:b/>
          <w:sz w:val="24"/>
        </w:rPr>
      </w:r>
      <w:r w:rsidR="00E30ED0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bunaítear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E30ED0">
        <w:rPr>
          <w:rFonts w:ascii="Times New Roman" w:eastAsia="Times New Roman" w:hAnsi="Times New Roman"/>
          <w:sz w:val="24"/>
        </w:rPr>
      </w:r>
      <w:r w:rsidR="00E30ED0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ní bhunaítear</w:t>
      </w:r>
    </w:p>
    <w:p w14:paraId="1C5F0315" w14:textId="77777777" w:rsidR="00B67EDA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40606E3" w14:textId="6FE5FE1E" w:rsidR="00B67EDA" w:rsidRDefault="00B67EDA" w:rsidP="00B67EDA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Má bhunaítear, sainaithin an fhoráil nó na forálacha ábhartha sa bhunús dlí.</w:t>
      </w:r>
    </w:p>
    <w:p w14:paraId="22C041D8" w14:textId="6552B570" w:rsidR="00B67EDA" w:rsidRDefault="00B67EDA" w:rsidP="006E3D35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6"/>
    </w:p>
    <w:p w14:paraId="44AAD1DC" w14:textId="45F49CC4" w:rsidR="00B67EDA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7" w:name="_Hlk126837269"/>
      <w:r>
        <w:rPr>
          <w:rFonts w:ascii="Times New Roman" w:hAnsi="Times New Roman"/>
          <w:sz w:val="24"/>
        </w:rPr>
        <w:t xml:space="preserve">Deimhnigh go </w:t>
      </w:r>
      <w:r w:rsidR="00E30ED0">
        <w:rPr>
          <w:rFonts w:ascii="Times New Roman" w:hAnsi="Times New Roman"/>
          <w:sz w:val="24"/>
        </w:rPr>
        <w:t>n</w:t>
      </w:r>
      <w:r w:rsidR="00E30ED0">
        <w:rPr>
          <w:rFonts w:ascii="Times New Roman" w:hAnsi="Times New Roman"/>
          <w:sz w:val="24"/>
        </w:rPr>
        <w:noBreakHyphen/>
      </w:r>
      <w:r>
        <w:rPr>
          <w:rFonts w:ascii="Times New Roman" w:hAnsi="Times New Roman"/>
          <w:sz w:val="24"/>
        </w:rPr>
        <w:t xml:space="preserve">ordaítear leis an mbeart go </w:t>
      </w:r>
      <w:r w:rsidR="00E30ED0">
        <w:rPr>
          <w:rFonts w:ascii="Times New Roman" w:hAnsi="Times New Roman"/>
          <w:sz w:val="24"/>
        </w:rPr>
        <w:t>n</w:t>
      </w:r>
      <w:r w:rsidR="00E30ED0">
        <w:rPr>
          <w:rFonts w:ascii="Times New Roman" w:hAnsi="Times New Roman"/>
          <w:sz w:val="24"/>
        </w:rPr>
        <w:noBreakHyphen/>
      </w:r>
      <w:r>
        <w:rPr>
          <w:rFonts w:ascii="Times New Roman" w:hAnsi="Times New Roman"/>
          <w:sz w:val="24"/>
        </w:rPr>
        <w:t>íocfar an chabhair laistigh de 4 bliana ón dáta a tharla an damáiste.</w:t>
      </w:r>
    </w:p>
    <w:p w14:paraId="6841CF51" w14:textId="77777777" w:rsidR="00B67EDA" w:rsidRPr="007B605C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FBB53EE" w14:textId="77777777" w:rsidR="00B67EDA" w:rsidRDefault="00B67EDA" w:rsidP="00B67EDA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E30ED0">
        <w:rPr>
          <w:rFonts w:ascii="Times New Roman" w:eastAsia="Times New Roman" w:hAnsi="Times New Roman"/>
          <w:b/>
          <w:sz w:val="24"/>
        </w:rPr>
      </w:r>
      <w:r w:rsidR="00E30ED0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ordaítear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E30ED0">
        <w:rPr>
          <w:rFonts w:ascii="Times New Roman" w:eastAsia="Times New Roman" w:hAnsi="Times New Roman"/>
          <w:b/>
          <w:sz w:val="24"/>
        </w:rPr>
      </w:r>
      <w:r w:rsidR="00E30ED0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ní ordaítear</w:t>
      </w:r>
    </w:p>
    <w:p w14:paraId="108FB4D2" w14:textId="77777777" w:rsidR="00B67EDA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188A38" w14:textId="7921B743" w:rsidR="00B67EDA" w:rsidRDefault="00B67EDA" w:rsidP="00B67EDA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Má ordaítear, sainaithin an fhoráil nó na forálacha ábhartha sa bhunús dlí.</w:t>
      </w:r>
    </w:p>
    <w:p w14:paraId="2CEDBD2A" w14:textId="1D806E0C" w:rsidR="00B67EDA" w:rsidRPr="006E3D35" w:rsidRDefault="00B67EDA" w:rsidP="006E3D35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7"/>
    </w:p>
    <w:p w14:paraId="1759F7EE" w14:textId="113A0571" w:rsidR="00B67EDA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8" w:name="_Hlk126837829"/>
      <w:bookmarkStart w:id="9" w:name="_Ref127191863"/>
      <w:r>
        <w:rPr>
          <w:rFonts w:ascii="Times New Roman" w:hAnsi="Times New Roman"/>
          <w:sz w:val="24"/>
        </w:rPr>
        <w:lastRenderedPageBreak/>
        <w:t xml:space="preserve">Deimhnigh </w:t>
      </w:r>
      <w:bookmarkEnd w:id="8"/>
      <w:r>
        <w:rPr>
          <w:rFonts w:ascii="Times New Roman" w:hAnsi="Times New Roman"/>
          <w:sz w:val="24"/>
        </w:rPr>
        <w:t>na costais incháilithe:</w:t>
      </w:r>
      <w:bookmarkEnd w:id="9"/>
    </w:p>
    <w:p w14:paraId="1664EA61" w14:textId="38803E91" w:rsidR="00B67EDA" w:rsidRDefault="00B67EDA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02D641E4" w14:textId="1C3F83AC" w:rsidR="00B67EDA" w:rsidRDefault="00B67EDA" w:rsidP="00B67EDA">
      <w:pPr>
        <w:spacing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E30ED0">
        <w:rPr>
          <w:rFonts w:ascii="Times New Roman" w:eastAsia="Times New Roman" w:hAnsi="Times New Roman"/>
          <w:sz w:val="24"/>
        </w:rPr>
      </w:r>
      <w:r w:rsidR="00E30ED0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</w:t>
      </w:r>
      <w:r>
        <w:tab/>
      </w:r>
      <w:r>
        <w:rPr>
          <w:rFonts w:ascii="Times New Roman" w:hAnsi="Times New Roman"/>
          <w:sz w:val="24"/>
        </w:rPr>
        <w:t>(a) luach margaidh na n‑ainmhithe a ndearna na hainmhithe cosanta damáiste dóibh nó ar mharaigh na hainmhithe cosanta iad</w:t>
      </w:r>
    </w:p>
    <w:p w14:paraId="70AA815F" w14:textId="156E61FB" w:rsidR="00B67EDA" w:rsidRDefault="00B67EDA" w:rsidP="00B67EDA">
      <w:pPr>
        <w:spacing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E30ED0">
        <w:rPr>
          <w:rFonts w:ascii="Times New Roman" w:eastAsia="Times New Roman" w:hAnsi="Times New Roman"/>
          <w:sz w:val="24"/>
        </w:rPr>
      </w:r>
      <w:r w:rsidR="00E30ED0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</w:t>
      </w:r>
      <w:r>
        <w:tab/>
      </w:r>
      <w:r>
        <w:rPr>
          <w:rFonts w:ascii="Times New Roman" w:hAnsi="Times New Roman"/>
          <w:sz w:val="24"/>
        </w:rPr>
        <w:t xml:space="preserve">(b) an damáiste ábhartha do na sócmhainní seo a leanas: trealamh, innealra agus </w:t>
      </w:r>
      <w:proofErr w:type="spellStart"/>
      <w:r>
        <w:rPr>
          <w:rFonts w:ascii="Times New Roman" w:hAnsi="Times New Roman"/>
          <w:sz w:val="24"/>
        </w:rPr>
        <w:t>réadmhaoin</w:t>
      </w:r>
      <w:proofErr w:type="spellEnd"/>
    </w:p>
    <w:p w14:paraId="58320689" w14:textId="16275724" w:rsidR="00B67EDA" w:rsidRDefault="00B67EDA" w:rsidP="00B67EDA">
      <w:pPr>
        <w:spacing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E30ED0">
        <w:rPr>
          <w:rFonts w:ascii="Times New Roman" w:eastAsia="Times New Roman" w:hAnsi="Times New Roman"/>
          <w:sz w:val="24"/>
        </w:rPr>
      </w:r>
      <w:r w:rsidR="00E30ED0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</w:t>
      </w:r>
      <w:r>
        <w:tab/>
      </w:r>
      <w:r>
        <w:rPr>
          <w:rFonts w:ascii="Times New Roman" w:hAnsi="Times New Roman"/>
          <w:sz w:val="24"/>
        </w:rPr>
        <w:t>(c) an dá cheann acu, i.e. tá (a) agus (b) san áireamh sna costais incháilithe.</w:t>
      </w:r>
    </w:p>
    <w:p w14:paraId="12318B44" w14:textId="71C035EB" w:rsidR="00B67EDA" w:rsidRPr="007E7B0C" w:rsidRDefault="00B67EDA" w:rsidP="00B67EDA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10" w:name="_Hlk125368956"/>
      <w:r>
        <w:rPr>
          <w:rFonts w:ascii="Times New Roman" w:hAnsi="Times New Roman"/>
          <w:sz w:val="24"/>
        </w:rPr>
        <w:t xml:space="preserve">Sainaithin foráil/forálacha an </w:t>
      </w:r>
      <w:proofErr w:type="spellStart"/>
      <w:r>
        <w:rPr>
          <w:rFonts w:ascii="Times New Roman" w:hAnsi="Times New Roman"/>
          <w:sz w:val="24"/>
        </w:rPr>
        <w:t>bhunúis</w:t>
      </w:r>
      <w:proofErr w:type="spellEnd"/>
      <w:r>
        <w:rPr>
          <w:rFonts w:ascii="Times New Roman" w:hAnsi="Times New Roman"/>
          <w:sz w:val="24"/>
        </w:rPr>
        <w:t xml:space="preserve"> dlí a léiríonn na costais incháilithe</w:t>
      </w:r>
      <w:r>
        <w:rPr>
          <w:rFonts w:ascii="Times New Roman" w:eastAsia="Times New Roman" w:hAnsi="Times New Roman"/>
          <w:sz w:val="24"/>
        </w:rPr>
        <w:fldChar w:fldCharType="begin"/>
      </w:r>
      <w:r>
        <w:rPr>
          <w:rFonts w:ascii="Times New Roman" w:eastAsia="Times New Roman" w:hAnsi="Times New Roman"/>
          <w:sz w:val="24"/>
        </w:rPr>
        <w:instrText xml:space="preserve"> REF _Ref125367725 \r \h </w:instrText>
      </w:r>
      <w:r>
        <w:rPr>
          <w:rFonts w:ascii="Times New Roman" w:eastAsia="Times New Roman" w:hAnsi="Times New Roman"/>
          <w:sz w:val="24"/>
        </w:rPr>
      </w:r>
      <w:r w:rsidR="00E30ED0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.</w:t>
      </w:r>
    </w:p>
    <w:p w14:paraId="1F7593B2" w14:textId="1B8A401A" w:rsidR="002D545F" w:rsidRPr="00663A64" w:rsidRDefault="00B67EDA" w:rsidP="00663A64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0"/>
    </w:p>
    <w:p w14:paraId="6DABDC98" w14:textId="6C598A37" w:rsidR="00F90933" w:rsidRDefault="00F90933" w:rsidP="00F9093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1" w:name="_Hlk126837900"/>
      <w:r>
        <w:rPr>
          <w:rFonts w:ascii="Times New Roman" w:hAnsi="Times New Roman"/>
          <w:sz w:val="24"/>
        </w:rPr>
        <w:t>Cuir isteach measúnú atá chomh beacht agus is féidir ar chineál agus fairsinge an damáiste a thabhaigh na gnóthais.</w:t>
      </w:r>
    </w:p>
    <w:p w14:paraId="753A9C7D" w14:textId="77777777" w:rsidR="00F90933" w:rsidRPr="00837F69" w:rsidRDefault="00F90933" w:rsidP="00F90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11"/>
    <w:p w14:paraId="5C75C0E4" w14:textId="77777777" w:rsidR="00C20926" w:rsidRDefault="00C20926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59DA5346" w14:textId="1A86F964" w:rsidR="00B67EDA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</w:rPr>
        <w:t xml:space="preserve">I gcás ina </w:t>
      </w:r>
      <w:r w:rsidR="00E30ED0">
        <w:rPr>
          <w:rFonts w:ascii="Times New Roman" w:hAnsi="Times New Roman"/>
          <w:sz w:val="24"/>
        </w:rPr>
        <w:t>n</w:t>
      </w:r>
      <w:r w:rsidR="00E30ED0">
        <w:rPr>
          <w:rFonts w:ascii="Times New Roman" w:hAnsi="Times New Roman"/>
          <w:sz w:val="24"/>
        </w:rPr>
        <w:noBreakHyphen/>
      </w:r>
      <w:r>
        <w:rPr>
          <w:rFonts w:ascii="Times New Roman" w:hAnsi="Times New Roman"/>
          <w:sz w:val="24"/>
        </w:rPr>
        <w:t xml:space="preserve">áirítear sna costais incháilithe margadhluach na n‑ainmhithe a ndearnadh damáiste dóibh nó a maraíodh, deimhnigh go </w:t>
      </w:r>
      <w:r w:rsidR="00E30ED0">
        <w:rPr>
          <w:rFonts w:ascii="Times New Roman" w:hAnsi="Times New Roman"/>
          <w:sz w:val="24"/>
        </w:rPr>
        <w:t>n</w:t>
      </w:r>
      <w:r w:rsidR="00E30ED0">
        <w:rPr>
          <w:rFonts w:ascii="Times New Roman" w:hAnsi="Times New Roman"/>
          <w:sz w:val="24"/>
        </w:rPr>
        <w:noBreakHyphen/>
      </w:r>
      <w:r>
        <w:rPr>
          <w:rFonts w:ascii="Times New Roman" w:hAnsi="Times New Roman"/>
          <w:sz w:val="24"/>
        </w:rPr>
        <w:t>ordaítear leis an mbeart nach mór an luach margaidh a shuí ar bhonn luach na n‑ainmhithe go díreach sula ndearnadh an damáiste, agus amhail nach ndearna iompraíocht na n‑ainmhithe cosanta aon difear dóibh.</w:t>
      </w:r>
    </w:p>
    <w:p w14:paraId="138F7ED6" w14:textId="0301829B" w:rsidR="00B67EDA" w:rsidRDefault="00B67EDA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4BB6789" w14:textId="77777777" w:rsidR="00B67EDA" w:rsidRPr="007B605C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47FCF89" w14:textId="77777777" w:rsidR="00B67EDA" w:rsidRDefault="00B67EDA" w:rsidP="00B67EDA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E30ED0">
        <w:rPr>
          <w:rFonts w:ascii="Times New Roman" w:eastAsia="Times New Roman" w:hAnsi="Times New Roman"/>
          <w:b/>
          <w:sz w:val="24"/>
        </w:rPr>
      </w:r>
      <w:r w:rsidR="00E30ED0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ordaítear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E30ED0">
        <w:rPr>
          <w:rFonts w:ascii="Times New Roman" w:eastAsia="Times New Roman" w:hAnsi="Times New Roman"/>
          <w:b/>
          <w:sz w:val="24"/>
        </w:rPr>
      </w:r>
      <w:r w:rsidR="00E30ED0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ní ordaítear</w:t>
      </w:r>
    </w:p>
    <w:p w14:paraId="0649694E" w14:textId="77777777" w:rsidR="00B67EDA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9598118" w14:textId="0EF8A9AD" w:rsidR="00B67EDA" w:rsidRDefault="00B67EDA" w:rsidP="00B67EDA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Má ordaítear, sainaithin an fhoráil nó na forálacha ábhartha sa bhunús dlí.</w:t>
      </w:r>
    </w:p>
    <w:p w14:paraId="678B22C7" w14:textId="230AF9FF" w:rsidR="00B67EDA" w:rsidRDefault="00B67EDA" w:rsidP="008E7173">
      <w:pPr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2F07745" w14:textId="5A151E05" w:rsidR="00B67EDA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</w:rPr>
        <w:t xml:space="preserve">I gcás ina </w:t>
      </w:r>
      <w:r w:rsidR="00E30ED0">
        <w:rPr>
          <w:rFonts w:ascii="Times New Roman" w:hAnsi="Times New Roman"/>
          <w:sz w:val="24"/>
        </w:rPr>
        <w:t>n</w:t>
      </w:r>
      <w:r w:rsidR="00E30ED0">
        <w:rPr>
          <w:rFonts w:ascii="Times New Roman" w:hAnsi="Times New Roman"/>
          <w:sz w:val="24"/>
        </w:rPr>
        <w:noBreakHyphen/>
      </w:r>
      <w:r>
        <w:rPr>
          <w:rFonts w:ascii="Times New Roman" w:hAnsi="Times New Roman"/>
          <w:sz w:val="24"/>
        </w:rPr>
        <w:t xml:space="preserve">áirítear sna costais incháilithe an damáiste ábhartha do shócmhainní, deimhnigh go </w:t>
      </w:r>
      <w:r w:rsidR="00E30ED0">
        <w:rPr>
          <w:rFonts w:ascii="Times New Roman" w:hAnsi="Times New Roman"/>
          <w:sz w:val="24"/>
        </w:rPr>
        <w:t>n</w:t>
      </w:r>
      <w:r w:rsidR="00E30ED0">
        <w:rPr>
          <w:rFonts w:ascii="Times New Roman" w:hAnsi="Times New Roman"/>
          <w:sz w:val="24"/>
        </w:rPr>
        <w:noBreakHyphen/>
      </w:r>
      <w:r>
        <w:rPr>
          <w:rFonts w:ascii="Times New Roman" w:hAnsi="Times New Roman"/>
          <w:sz w:val="24"/>
        </w:rPr>
        <w:t xml:space="preserve">ordaítear leis an mbeart nach mór ríomh an damáiste ábhartha a bheith bunaithe ar an gcostas deisiúcháin nó ar luach eacnamaíoch na sócmhainne dá ndéantar difear sular tharla an damáiste. </w:t>
      </w:r>
    </w:p>
    <w:p w14:paraId="0FF7BC67" w14:textId="2E036561" w:rsidR="00B67EDA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625F5517" w14:textId="77777777" w:rsidR="00B67EDA" w:rsidRDefault="00B67EDA" w:rsidP="00B67EDA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E30ED0">
        <w:rPr>
          <w:rFonts w:ascii="Times New Roman" w:eastAsia="Times New Roman" w:hAnsi="Times New Roman"/>
          <w:sz w:val="24"/>
        </w:rPr>
      </w:r>
      <w:r w:rsidR="00E30ED0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ordaítear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E30ED0">
        <w:rPr>
          <w:rFonts w:ascii="Times New Roman" w:eastAsia="Times New Roman" w:hAnsi="Times New Roman"/>
          <w:sz w:val="24"/>
        </w:rPr>
      </w:r>
      <w:r w:rsidR="00E30ED0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ní ordaítear</w:t>
      </w:r>
    </w:p>
    <w:p w14:paraId="7E5045FE" w14:textId="77777777" w:rsidR="00B67EDA" w:rsidRPr="00955A87" w:rsidRDefault="00B67EDA" w:rsidP="00B67ED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89A1E07" w14:textId="71DB14E4" w:rsidR="00B67EDA" w:rsidRDefault="00B67EDA" w:rsidP="00B67EDA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Má ordaítear, sainaithin an fhoráil nó na forálacha ábhartha sa bhunús dlí.</w:t>
      </w:r>
    </w:p>
    <w:p w14:paraId="6AC48452" w14:textId="7CBD673C" w:rsidR="00B67EDA" w:rsidRPr="008E7173" w:rsidRDefault="00B67EDA" w:rsidP="008E7173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1F37234" w14:textId="49C9ADEA" w:rsidR="00B67EDA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</w:rPr>
        <w:t xml:space="preserve">I gcás ina </w:t>
      </w:r>
      <w:r w:rsidR="00E30ED0">
        <w:rPr>
          <w:rFonts w:ascii="Times New Roman" w:hAnsi="Times New Roman"/>
          <w:sz w:val="24"/>
        </w:rPr>
        <w:t>n</w:t>
      </w:r>
      <w:r w:rsidR="00E30ED0">
        <w:rPr>
          <w:rFonts w:ascii="Times New Roman" w:hAnsi="Times New Roman"/>
          <w:sz w:val="24"/>
        </w:rPr>
        <w:noBreakHyphen/>
      </w:r>
      <w:r>
        <w:rPr>
          <w:rFonts w:ascii="Times New Roman" w:hAnsi="Times New Roman"/>
          <w:sz w:val="24"/>
        </w:rPr>
        <w:t xml:space="preserve">áirítear sna costais incháilithe an damáiste ábhartha do shócmhainní, deimhnigh go </w:t>
      </w:r>
      <w:r w:rsidR="00E30ED0">
        <w:rPr>
          <w:rFonts w:ascii="Times New Roman" w:hAnsi="Times New Roman"/>
          <w:sz w:val="24"/>
        </w:rPr>
        <w:t>n</w:t>
      </w:r>
      <w:r w:rsidR="00E30ED0">
        <w:rPr>
          <w:rFonts w:ascii="Times New Roman" w:hAnsi="Times New Roman"/>
          <w:sz w:val="24"/>
        </w:rPr>
        <w:noBreakHyphen/>
      </w:r>
      <w:r>
        <w:rPr>
          <w:rFonts w:ascii="Times New Roman" w:hAnsi="Times New Roman"/>
          <w:sz w:val="24"/>
        </w:rPr>
        <w:t xml:space="preserve">ordaítear leis an mbeart nár cheart ríomh an damáiste ábhartha a bheith níos mó ná an costas deisiúcháin ná an laghdú ar an luach margaidh cothrom a tharlaíonn de dheasca iompraíocht na </w:t>
      </w:r>
      <w:r w:rsidR="00E30ED0">
        <w:rPr>
          <w:rFonts w:ascii="Times New Roman" w:hAnsi="Times New Roman"/>
          <w:sz w:val="24"/>
        </w:rPr>
        <w:t>n</w:t>
      </w:r>
      <w:r w:rsidR="00E30ED0">
        <w:rPr>
          <w:rFonts w:ascii="Times New Roman" w:hAnsi="Times New Roman"/>
          <w:sz w:val="24"/>
        </w:rPr>
        <w:noBreakHyphen/>
      </w:r>
      <w:r>
        <w:rPr>
          <w:rFonts w:ascii="Times New Roman" w:hAnsi="Times New Roman"/>
          <w:sz w:val="24"/>
        </w:rPr>
        <w:t>ainmhithe cosanta, is é sin an difríocht idir luach na sócmhainne go díreach sular tharla an damáiste agus go díreach dá éis.</w:t>
      </w:r>
    </w:p>
    <w:p w14:paraId="15110885" w14:textId="498091BC" w:rsidR="00B67EDA" w:rsidRDefault="00B67EDA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60E012EA" w14:textId="77777777" w:rsidR="00B67EDA" w:rsidRDefault="00B67EDA" w:rsidP="00B67EDA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E30ED0">
        <w:rPr>
          <w:rFonts w:ascii="Times New Roman" w:eastAsia="Times New Roman" w:hAnsi="Times New Roman"/>
          <w:sz w:val="24"/>
        </w:rPr>
      </w:r>
      <w:r w:rsidR="00E30ED0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ordaítear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E30ED0">
        <w:rPr>
          <w:rFonts w:ascii="Times New Roman" w:eastAsia="Times New Roman" w:hAnsi="Times New Roman"/>
          <w:sz w:val="24"/>
        </w:rPr>
      </w:r>
      <w:r w:rsidR="00E30ED0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ní ordaítear</w:t>
      </w:r>
    </w:p>
    <w:p w14:paraId="0F4277C6" w14:textId="77777777" w:rsidR="00B67EDA" w:rsidRPr="00955A87" w:rsidRDefault="00B67EDA" w:rsidP="00B67ED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3F99577" w14:textId="092E651B" w:rsidR="00B67EDA" w:rsidRDefault="00B67EDA" w:rsidP="00B67EDA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Má ordaítear, sainaithin an fhoráil nó na forálacha ábhartha sa bhunús dlí.</w:t>
      </w:r>
    </w:p>
    <w:p w14:paraId="2540BA0F" w14:textId="3F7F5B6E" w:rsidR="00B67EDA" w:rsidRPr="008E7173" w:rsidRDefault="00B67EDA" w:rsidP="008E7173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92598BB" w14:textId="7F438EEC" w:rsidR="00F8373F" w:rsidRDefault="00F8373F" w:rsidP="00F8373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2" w:name="_Ref126836185"/>
      <w:r>
        <w:rPr>
          <w:rFonts w:ascii="Times New Roman" w:hAnsi="Times New Roman"/>
          <w:sz w:val="24"/>
        </w:rPr>
        <w:lastRenderedPageBreak/>
        <w:t xml:space="preserve">Deimhnigh an bhféadfar méid an chúitimh a mhéadú le costais eile a </w:t>
      </w:r>
      <w:proofErr w:type="spellStart"/>
      <w:r>
        <w:rPr>
          <w:rFonts w:ascii="Times New Roman" w:hAnsi="Times New Roman"/>
          <w:sz w:val="24"/>
        </w:rPr>
        <w:t>thabhaíonn</w:t>
      </w:r>
      <w:proofErr w:type="spellEnd"/>
      <w:r>
        <w:rPr>
          <w:rFonts w:ascii="Times New Roman" w:hAnsi="Times New Roman"/>
          <w:sz w:val="24"/>
        </w:rPr>
        <w:t xml:space="preserve"> an gnóthas is tairbhí de dheasca iompraíocht na </w:t>
      </w:r>
      <w:r w:rsidR="00E30ED0">
        <w:rPr>
          <w:rFonts w:ascii="Times New Roman" w:hAnsi="Times New Roman"/>
          <w:sz w:val="24"/>
        </w:rPr>
        <w:t>n</w:t>
      </w:r>
      <w:r w:rsidR="00E30ED0">
        <w:rPr>
          <w:rFonts w:ascii="Times New Roman" w:hAnsi="Times New Roman"/>
          <w:sz w:val="24"/>
        </w:rPr>
        <w:noBreakHyphen/>
      </w:r>
      <w:r>
        <w:rPr>
          <w:rFonts w:ascii="Times New Roman" w:hAnsi="Times New Roman"/>
          <w:sz w:val="24"/>
        </w:rPr>
        <w:t>ainmhithe cosanta.</w:t>
      </w:r>
      <w:bookmarkEnd w:id="12"/>
    </w:p>
    <w:p w14:paraId="32613C0A" w14:textId="77777777" w:rsidR="00F8373F" w:rsidRDefault="00F8373F" w:rsidP="00F837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7491A15" w14:textId="77777777" w:rsidR="00F8373F" w:rsidRDefault="00F8373F" w:rsidP="00F8373F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E30ED0">
        <w:rPr>
          <w:rFonts w:ascii="Times New Roman" w:eastAsia="Times New Roman" w:hAnsi="Times New Roman"/>
          <w:sz w:val="24"/>
        </w:rPr>
      </w:r>
      <w:r w:rsidR="00E30ED0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féadfar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E30ED0">
        <w:rPr>
          <w:rFonts w:ascii="Times New Roman" w:eastAsia="Times New Roman" w:hAnsi="Times New Roman"/>
          <w:sz w:val="24"/>
        </w:rPr>
      </w:r>
      <w:r w:rsidR="00E30ED0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ní fhéadfar</w:t>
      </w:r>
    </w:p>
    <w:p w14:paraId="2A7A784A" w14:textId="77777777" w:rsidR="00F8373F" w:rsidRDefault="00F8373F" w:rsidP="00F8373F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7656E7F" w14:textId="26471B7A" w:rsidR="00F8373F" w:rsidRDefault="00F8373F" w:rsidP="00F8373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Má fhéadfar, </w:t>
      </w:r>
      <w:bookmarkStart w:id="13" w:name="_Hlk126945164"/>
      <w:r>
        <w:rPr>
          <w:rFonts w:ascii="Times New Roman" w:hAnsi="Times New Roman"/>
          <w:sz w:val="24"/>
        </w:rPr>
        <w:t>sainaithin na costais ábhartha.</w:t>
      </w:r>
      <w:bookmarkEnd w:id="13"/>
      <w:r>
        <w:rPr>
          <w:rFonts w:ascii="Times New Roman" w:hAnsi="Times New Roman"/>
          <w:sz w:val="24"/>
        </w:rPr>
        <w:t xml:space="preserve">. </w:t>
      </w:r>
    </w:p>
    <w:p w14:paraId="253FB566" w14:textId="05A3DA14" w:rsidR="00F8373F" w:rsidRPr="00624F62" w:rsidRDefault="00F8373F" w:rsidP="00876A0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81EC83F" w14:textId="6B8B2B2C" w:rsidR="00F8373F" w:rsidRDefault="00F8373F" w:rsidP="00F8373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14" w:name="_Hlk126945121"/>
      <w:r>
        <w:rPr>
          <w:rFonts w:ascii="Times New Roman" w:hAnsi="Times New Roman"/>
          <w:sz w:val="24"/>
        </w:rPr>
        <w:t>Má fhéadfar, sainaithin an fhoráil nó na forálacha ábhartha sa bhunús dlí.</w:t>
      </w:r>
    </w:p>
    <w:p w14:paraId="04320365" w14:textId="22A484EA" w:rsidR="00B67EDA" w:rsidRPr="00450171" w:rsidRDefault="00F8373F" w:rsidP="0045017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4"/>
    </w:p>
    <w:p w14:paraId="7DD8C373" w14:textId="241794B6" w:rsidR="00B67EDA" w:rsidRDefault="00F8373F" w:rsidP="00F8373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bookmarkStart w:id="15" w:name="_Ref127263462"/>
      <w:r>
        <w:rPr>
          <w:rFonts w:ascii="Times New Roman" w:hAnsi="Times New Roman"/>
          <w:sz w:val="24"/>
        </w:rPr>
        <w:t xml:space="preserve">Deimhnigh gurb amhlaidh nach mór méid an chúitimh a laghdú le haon chostas nár tabhaíodh go díreach mar gheall ar iompraíocht na </w:t>
      </w:r>
      <w:r w:rsidR="00E30ED0">
        <w:rPr>
          <w:rFonts w:ascii="Times New Roman" w:hAnsi="Times New Roman"/>
          <w:sz w:val="24"/>
        </w:rPr>
        <w:t>n</w:t>
      </w:r>
      <w:r w:rsidR="00E30ED0">
        <w:rPr>
          <w:rFonts w:ascii="Times New Roman" w:hAnsi="Times New Roman"/>
          <w:sz w:val="24"/>
        </w:rPr>
        <w:noBreakHyphen/>
      </w:r>
      <w:r>
        <w:rPr>
          <w:rFonts w:ascii="Times New Roman" w:hAnsi="Times New Roman"/>
          <w:sz w:val="24"/>
        </w:rPr>
        <w:t>ainmhithe cosanta agus a thabhódh an gnóthas is tairbhí murach sin.</w:t>
      </w:r>
      <w:bookmarkEnd w:id="15"/>
    </w:p>
    <w:p w14:paraId="6BB4D38E" w14:textId="1324CDBF" w:rsidR="00F8373F" w:rsidRDefault="00F8373F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69F3A72" w14:textId="77777777" w:rsidR="00F8373F" w:rsidRDefault="00F8373F" w:rsidP="00F8373F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E30ED0">
        <w:rPr>
          <w:rFonts w:ascii="Times New Roman" w:eastAsia="Times New Roman" w:hAnsi="Times New Roman"/>
          <w:sz w:val="24"/>
        </w:rPr>
      </w:r>
      <w:r w:rsidR="00E30ED0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is amhlaidh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E30ED0">
        <w:rPr>
          <w:rFonts w:ascii="Times New Roman" w:eastAsia="Times New Roman" w:hAnsi="Times New Roman"/>
          <w:sz w:val="24"/>
        </w:rPr>
      </w:r>
      <w:r w:rsidR="00E30ED0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ní hamhlaidh</w:t>
      </w:r>
    </w:p>
    <w:p w14:paraId="1591EBAD" w14:textId="77777777" w:rsidR="00F8373F" w:rsidRPr="00955A87" w:rsidRDefault="00F8373F" w:rsidP="00F8373F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1A0B1189" w14:textId="100820AE" w:rsidR="00F8373F" w:rsidRDefault="00F8373F" w:rsidP="00F8373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Más amhlaidh, sainaithin na costais ábhartha. </w:t>
      </w:r>
    </w:p>
    <w:p w14:paraId="31BACF79" w14:textId="22DA632B" w:rsidR="00F8373F" w:rsidRDefault="00F8373F" w:rsidP="00814A2E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6B6317E" w14:textId="6CB80381" w:rsidR="00F8373F" w:rsidRDefault="00F8373F" w:rsidP="00F8373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Más amhlaidh, sainaithin an fhoráil nó na forálacha ábhartha sa bhunús dlí.</w:t>
      </w:r>
    </w:p>
    <w:p w14:paraId="07085FE9" w14:textId="77F8E635" w:rsidR="00F8373F" w:rsidRPr="00450171" w:rsidRDefault="00F8373F" w:rsidP="0045017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F04E694" w14:textId="4CFAD4EA" w:rsidR="00F8373F" w:rsidRDefault="00F8373F" w:rsidP="00F8373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</w:rPr>
        <w:t xml:space="preserve">Deimhnigh g </w:t>
      </w:r>
      <w:r w:rsidR="00E30ED0">
        <w:rPr>
          <w:rFonts w:ascii="Times New Roman" w:hAnsi="Times New Roman"/>
          <w:sz w:val="24"/>
        </w:rPr>
        <w:t>n</w:t>
      </w:r>
      <w:r w:rsidR="00E30ED0">
        <w:rPr>
          <w:rFonts w:ascii="Times New Roman" w:hAnsi="Times New Roman"/>
          <w:sz w:val="24"/>
        </w:rPr>
        <w:noBreakHyphen/>
      </w:r>
      <w:r>
        <w:rPr>
          <w:rFonts w:ascii="Times New Roman" w:hAnsi="Times New Roman"/>
          <w:sz w:val="24"/>
        </w:rPr>
        <w:t>ordaítear leis an mbeart nach mór méid an chúitimh a laghdú le haon ioncam a dhéantar trí tháirgí a dhíol a bhaineann leis na hainmhithe a ndearnadh damáiste dóibh nó a maraíodh.</w:t>
      </w:r>
    </w:p>
    <w:p w14:paraId="660EC0BC" w14:textId="77777777" w:rsidR="00F8373F" w:rsidRPr="002D545F" w:rsidRDefault="00F8373F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2B41DAC7" w14:textId="77777777" w:rsidR="00F8373F" w:rsidRDefault="00F8373F" w:rsidP="00F8373F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E30ED0">
        <w:rPr>
          <w:rFonts w:ascii="Times New Roman" w:eastAsia="Times New Roman" w:hAnsi="Times New Roman"/>
          <w:sz w:val="24"/>
        </w:rPr>
      </w:r>
      <w:r w:rsidR="00E30ED0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ordaítear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E30ED0">
        <w:rPr>
          <w:rFonts w:ascii="Times New Roman" w:eastAsia="Times New Roman" w:hAnsi="Times New Roman"/>
          <w:sz w:val="24"/>
        </w:rPr>
      </w:r>
      <w:r w:rsidR="00E30ED0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ní ordaítear</w:t>
      </w:r>
    </w:p>
    <w:p w14:paraId="1872C15D" w14:textId="77777777" w:rsidR="00F8373F" w:rsidRPr="00955A87" w:rsidRDefault="00F8373F" w:rsidP="00F8373F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570C1B0" w14:textId="35CFFD57" w:rsidR="00F8373F" w:rsidRDefault="00F8373F" w:rsidP="00F8373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Má ordaítear, sainaithin an fhoráil nó na forálacha ábhartha sa bhunús dlí.</w:t>
      </w:r>
    </w:p>
    <w:p w14:paraId="72DE6D1F" w14:textId="1C8BD569" w:rsidR="00F8373F" w:rsidRPr="00450171" w:rsidRDefault="00F8373F" w:rsidP="0045017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6439304" w14:textId="77777777" w:rsidR="00910496" w:rsidRDefault="00910496" w:rsidP="0091049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Tabhair faoi deara go bhféadfaidh an Coimisiún glacadh le modhanna eile ríofa ar choinníoll gur</w:t>
      </w:r>
      <w:r>
        <w:t xml:space="preserve"> </w:t>
      </w:r>
      <w:r>
        <w:rPr>
          <w:rFonts w:ascii="Times New Roman" w:hAnsi="Times New Roman"/>
          <w:sz w:val="24"/>
        </w:rPr>
        <w:t xml:space="preserve">modhanna ionadaíocha iad, nach bhfuil siad bunaithe ar thorthaí nó </w:t>
      </w:r>
      <w:proofErr w:type="spellStart"/>
      <w:r>
        <w:rPr>
          <w:rFonts w:ascii="Times New Roman" w:hAnsi="Times New Roman"/>
          <w:sz w:val="24"/>
        </w:rPr>
        <w:t>gabhálacha</w:t>
      </w:r>
      <w:proofErr w:type="spellEnd"/>
      <w:r>
        <w:rPr>
          <w:rFonts w:ascii="Times New Roman" w:hAnsi="Times New Roman"/>
          <w:sz w:val="24"/>
        </w:rPr>
        <w:t xml:space="preserve"> atá thar a bheith ard agus nach bhfaigheann aon ghnóthas is tairbhí róchúiteamh dá mbarr.</w:t>
      </w:r>
    </w:p>
    <w:p w14:paraId="796BEB4C" w14:textId="77777777" w:rsidR="00910496" w:rsidRDefault="00910496" w:rsidP="0091049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8398480" w14:textId="4DF3E04D" w:rsidR="0023729B" w:rsidRPr="00D16231" w:rsidRDefault="00D16231" w:rsidP="00D1623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18.1.Má tá sé ar intinn ag an mBallstát a thugann fógra modh ríofa malartach a mholadh, tabhair na cúiseanna nach bhfuil an modh a leagtar amach sna Treoirlínte iomchuí sa chás atá idir lámha agus mínigh conas a théann an modh ríofa malartach i ngleic leis na riachtanais shainaitheanta ar bhealach níos fearr:</w:t>
      </w:r>
    </w:p>
    <w:p w14:paraId="3C2EC390" w14:textId="6D498328" w:rsidR="00910496" w:rsidRPr="00D16231" w:rsidRDefault="00910496" w:rsidP="00D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</w:t>
      </w:r>
      <w:bookmarkStart w:id="16" w:name="_Hlk126835995"/>
    </w:p>
    <w:p w14:paraId="69113604" w14:textId="77777777" w:rsidR="00910496" w:rsidRDefault="00910496" w:rsidP="0091049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45214F6" w14:textId="069342DE" w:rsidR="00910496" w:rsidRPr="00910496" w:rsidRDefault="00910496" w:rsidP="0091049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18.2. Cuir isteach mar iarscríbhinn leis an bhfógra an mhodheolaíocht mhalartach atá beartaithe, mar aon le léiriú go bhfuil sí ionadaíoch, nach bhfuil sí bunaithe ar ghabhálacha/torthaí atá thar a bheith ard agus nach bhfaigheann aon tairbhí róchúiteamh dá barr. </w:t>
      </w:r>
    </w:p>
    <w:bookmarkEnd w:id="16"/>
    <w:p w14:paraId="03B8285D" w14:textId="5A78F485" w:rsidR="00F8373F" w:rsidRPr="0023729B" w:rsidRDefault="00910496" w:rsidP="0023729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10AE2F8" w14:textId="60E2A693" w:rsidR="00F8373F" w:rsidRDefault="00F8373F" w:rsidP="00F8373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bookmarkStart w:id="17" w:name="_Ref127263839"/>
      <w:r>
        <w:rPr>
          <w:rFonts w:ascii="Times New Roman" w:hAnsi="Times New Roman"/>
          <w:sz w:val="24"/>
        </w:rPr>
        <w:lastRenderedPageBreak/>
        <w:t xml:space="preserve">Deimhnigh go </w:t>
      </w:r>
      <w:r w:rsidR="00E30ED0">
        <w:rPr>
          <w:rFonts w:ascii="Times New Roman" w:hAnsi="Times New Roman"/>
          <w:sz w:val="24"/>
        </w:rPr>
        <w:t>n</w:t>
      </w:r>
      <w:r w:rsidR="00E30ED0">
        <w:rPr>
          <w:rFonts w:ascii="Times New Roman" w:hAnsi="Times New Roman"/>
          <w:sz w:val="24"/>
        </w:rPr>
        <w:noBreakHyphen/>
      </w:r>
      <w:r>
        <w:rPr>
          <w:rFonts w:ascii="Times New Roman" w:hAnsi="Times New Roman"/>
          <w:sz w:val="24"/>
        </w:rPr>
        <w:t xml:space="preserve">ordaítear leis an mbeart cabhrach, ach amháin i gcás ionsaithe den chéad uair ó ainmhithe cosanta, go </w:t>
      </w:r>
      <w:r w:rsidR="00E30ED0">
        <w:rPr>
          <w:rFonts w:ascii="Times New Roman" w:hAnsi="Times New Roman"/>
          <w:sz w:val="24"/>
        </w:rPr>
        <w:t>n</w:t>
      </w:r>
      <w:r w:rsidR="00E30ED0">
        <w:rPr>
          <w:rFonts w:ascii="Times New Roman" w:hAnsi="Times New Roman"/>
          <w:sz w:val="24"/>
        </w:rPr>
        <w:noBreakHyphen/>
      </w:r>
      <w:r>
        <w:rPr>
          <w:rFonts w:ascii="Times New Roman" w:hAnsi="Times New Roman"/>
          <w:sz w:val="24"/>
        </w:rPr>
        <w:t>éilítear iarracht réasúnta ón ngnóthas is tairbhí i bhfoirm bearta coisctheacha, amhail sconsaí sábháilteachta, atá comhréireach do riosca an damáiste a tharlaíonn de dheasca ainmhithe cosanta sa limistéar lena mbaineann</w:t>
      </w:r>
      <w:bookmarkEnd w:id="17"/>
      <w:r>
        <w:rPr>
          <w:rFonts w:ascii="Times New Roman" w:hAnsi="Times New Roman"/>
          <w:sz w:val="24"/>
        </w:rPr>
        <w:t>.</w:t>
      </w:r>
    </w:p>
    <w:p w14:paraId="61D1BBCF" w14:textId="1596FE6B" w:rsidR="00F8373F" w:rsidRDefault="00F8373F" w:rsidP="00F837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722A6B3F" w14:textId="77777777" w:rsidR="00200C67" w:rsidRDefault="00200C67" w:rsidP="00200C67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E30ED0">
        <w:rPr>
          <w:rFonts w:ascii="Times New Roman" w:eastAsia="Times New Roman" w:hAnsi="Times New Roman"/>
          <w:sz w:val="24"/>
        </w:rPr>
      </w:r>
      <w:r w:rsidR="00E30ED0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ordaítear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E30ED0">
        <w:rPr>
          <w:rFonts w:ascii="Times New Roman" w:eastAsia="Times New Roman" w:hAnsi="Times New Roman"/>
          <w:sz w:val="24"/>
        </w:rPr>
      </w:r>
      <w:r w:rsidR="00E30ED0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ní ordaítear</w:t>
      </w:r>
    </w:p>
    <w:p w14:paraId="6061502A" w14:textId="77777777" w:rsidR="00200C67" w:rsidRPr="00955A87" w:rsidRDefault="00200C67" w:rsidP="00200C67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4F62FED" w14:textId="191D9BBB" w:rsidR="001B5B6F" w:rsidRDefault="001B5B6F" w:rsidP="001B5B6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Má ordaítear, liostaigh na bearta coisctheacha a éilítear/mholtar sa limistéar lena mbaineann.</w:t>
      </w:r>
    </w:p>
    <w:p w14:paraId="44289C04" w14:textId="668C518D" w:rsidR="001B5B6F" w:rsidRPr="00407901" w:rsidRDefault="001B5B6F" w:rsidP="0040790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1072662" w14:textId="76F1BD2C" w:rsidR="001B5B6F" w:rsidRDefault="001B5B6F" w:rsidP="001B5B6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Má ordaítear, sainaithin an fhoráil nó na forálacha ábhartha sa bhunús dlí.</w:t>
      </w:r>
    </w:p>
    <w:p w14:paraId="7B059A8E" w14:textId="394F3DCE" w:rsidR="001B5B6F" w:rsidRPr="00CE4FDC" w:rsidRDefault="001B5B6F" w:rsidP="00CE4FDC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D4F2114" w14:textId="7D83CABC" w:rsidR="00200C67" w:rsidRDefault="00200C67" w:rsidP="001B5B6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Mura ordaítear, léirigh an chúis nach bhfuil bearta coisctheacha indéanta go réasúnta agus tabhair fianaise iomchuí.</w:t>
      </w:r>
    </w:p>
    <w:p w14:paraId="49139BEA" w14:textId="1E5C8845" w:rsidR="00F8373F" w:rsidRPr="00CE4FDC" w:rsidRDefault="00200C67" w:rsidP="00CE4FDC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839F546" w14:textId="11EF24D4" w:rsidR="001B5B6F" w:rsidRDefault="001B5B6F" w:rsidP="001B5B6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</w:rPr>
        <w:t xml:space="preserve">Deimhnigh go </w:t>
      </w:r>
      <w:r w:rsidR="00E30ED0">
        <w:rPr>
          <w:rFonts w:ascii="Times New Roman" w:hAnsi="Times New Roman"/>
          <w:sz w:val="24"/>
        </w:rPr>
        <w:t>n</w:t>
      </w:r>
      <w:r w:rsidR="00E30ED0">
        <w:rPr>
          <w:rFonts w:ascii="Times New Roman" w:hAnsi="Times New Roman"/>
          <w:sz w:val="24"/>
        </w:rPr>
        <w:noBreakHyphen/>
      </w:r>
      <w:r>
        <w:rPr>
          <w:rFonts w:ascii="Times New Roman" w:hAnsi="Times New Roman"/>
          <w:sz w:val="24"/>
        </w:rPr>
        <w:t>ordaítear leis an mbeart nach mór teorainn 100 % de na costais incháilithe a bheith leis an gcabhair agus le haon íocaíocht eile a fhaightear mar chúiteamh ar an damáiste, íocaíochtaí faoi pholasaithe árachais san áireamh.</w:t>
      </w:r>
    </w:p>
    <w:p w14:paraId="588CCACF" w14:textId="77777777" w:rsidR="001B5B6F" w:rsidRDefault="001B5B6F" w:rsidP="00F837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579890B9" w14:textId="77777777" w:rsidR="001B5B6F" w:rsidRPr="001E103F" w:rsidRDefault="001B5B6F" w:rsidP="001B5B6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E30ED0">
        <w:rPr>
          <w:rFonts w:ascii="Times New Roman" w:eastAsia="Times New Roman" w:hAnsi="Times New Roman"/>
          <w:b/>
          <w:sz w:val="24"/>
        </w:rPr>
      </w:r>
      <w:r w:rsidR="00E30ED0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ordaítear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E30ED0">
        <w:rPr>
          <w:rFonts w:ascii="Times New Roman" w:eastAsia="Times New Roman" w:hAnsi="Times New Roman"/>
          <w:b/>
          <w:sz w:val="24"/>
        </w:rPr>
      </w:r>
      <w:r w:rsidR="00E30ED0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ní ordaítear</w:t>
      </w:r>
    </w:p>
    <w:p w14:paraId="12F4F256" w14:textId="77777777" w:rsidR="001B5B6F" w:rsidRDefault="001B5B6F" w:rsidP="001B5B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DE69B5" w14:textId="77777777" w:rsidR="00273D76" w:rsidRDefault="00273D76" w:rsidP="00273D7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Tabhair an </w:t>
      </w:r>
      <w:proofErr w:type="spellStart"/>
      <w:r>
        <w:rPr>
          <w:rFonts w:ascii="Times New Roman" w:hAnsi="Times New Roman"/>
          <w:sz w:val="24"/>
        </w:rPr>
        <w:t>uasdéine</w:t>
      </w:r>
      <w:proofErr w:type="spellEnd"/>
      <w:r>
        <w:rPr>
          <w:rFonts w:ascii="Times New Roman" w:hAnsi="Times New Roman"/>
          <w:sz w:val="24"/>
        </w:rPr>
        <w:t xml:space="preserve"> cabhrach is infheidhme faoin mbeart.</w:t>
      </w:r>
    </w:p>
    <w:p w14:paraId="4089F037" w14:textId="77777777" w:rsidR="00273D76" w:rsidRDefault="00273D76" w:rsidP="00273D7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725839C" w14:textId="77777777" w:rsidR="00273D76" w:rsidRDefault="00273D76" w:rsidP="001B5B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A017AA6" w14:textId="6CDE961D" w:rsidR="001B5B6F" w:rsidRDefault="001B5B6F" w:rsidP="001B5B6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18" w:name="_Hlk125368675"/>
      <w:bookmarkStart w:id="19" w:name="_Hlk126945926"/>
      <w:r>
        <w:rPr>
          <w:rFonts w:ascii="Times New Roman" w:hAnsi="Times New Roman"/>
          <w:sz w:val="24"/>
        </w:rPr>
        <w:t xml:space="preserve">Sainaithin foráil nó forálacha an </w:t>
      </w:r>
      <w:proofErr w:type="spellStart"/>
      <w:r>
        <w:rPr>
          <w:rFonts w:ascii="Times New Roman" w:hAnsi="Times New Roman"/>
          <w:sz w:val="24"/>
        </w:rPr>
        <w:t>bhunúis</w:t>
      </w:r>
      <w:proofErr w:type="spellEnd"/>
      <w:r>
        <w:rPr>
          <w:rFonts w:ascii="Times New Roman" w:hAnsi="Times New Roman"/>
          <w:sz w:val="24"/>
        </w:rPr>
        <w:t xml:space="preserve"> dlí lena leagtar amach an teorainn 100 % agus an </w:t>
      </w:r>
      <w:proofErr w:type="spellStart"/>
      <w:r>
        <w:rPr>
          <w:rFonts w:ascii="Times New Roman" w:hAnsi="Times New Roman"/>
          <w:sz w:val="24"/>
        </w:rPr>
        <w:t>uasdéine</w:t>
      </w:r>
      <w:proofErr w:type="spellEnd"/>
      <w:r>
        <w:rPr>
          <w:rFonts w:ascii="Times New Roman" w:hAnsi="Times New Roman"/>
          <w:sz w:val="24"/>
        </w:rPr>
        <w:t xml:space="preserve"> cabhrach faoin mbeart.</w:t>
      </w:r>
    </w:p>
    <w:p w14:paraId="4EBDECF0" w14:textId="55C22435" w:rsidR="001B5B6F" w:rsidRPr="00CE4FDC" w:rsidRDefault="001B5B6F" w:rsidP="00CE4FDC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8"/>
      <w:bookmarkEnd w:id="19"/>
    </w:p>
    <w:p w14:paraId="33830D27" w14:textId="77777777" w:rsidR="001B5B6F" w:rsidRDefault="001B5B6F" w:rsidP="001B5B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0" w:name="_Hlk126945935"/>
    </w:p>
    <w:p w14:paraId="459C55BA" w14:textId="77777777" w:rsidR="001B5B6F" w:rsidRPr="001E103F" w:rsidRDefault="001B5B6F" w:rsidP="001B5B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FAISNÉIS EILE</w:t>
      </w:r>
    </w:p>
    <w:p w14:paraId="1991A221" w14:textId="77777777" w:rsidR="001B5B6F" w:rsidRPr="001E103F" w:rsidRDefault="001B5B6F" w:rsidP="001B5B6F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3059280" w14:textId="339F45EA" w:rsidR="001B5B6F" w:rsidRPr="001E103F" w:rsidRDefault="001B5B6F" w:rsidP="001B5B6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Sonraigh aon fhaisnéis eile a mheastar a bheith ábhartha maidir le measúnú an bhirt faoin Roinn seo de na Treoirlínte.</w:t>
      </w:r>
    </w:p>
    <w:p w14:paraId="07D1E90F" w14:textId="77777777" w:rsidR="001B5B6F" w:rsidRPr="001E103F" w:rsidRDefault="001B5B6F" w:rsidP="001B5B6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20"/>
    <w:p w14:paraId="1AE68C8A" w14:textId="77777777" w:rsidR="001B5B6F" w:rsidRPr="001A1A6E" w:rsidRDefault="001B5B6F" w:rsidP="001B5B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730F7832" w14:textId="77777777" w:rsidR="001B5B6F" w:rsidRPr="001B5B6F" w:rsidRDefault="001B5B6F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sectPr w:rsidR="001B5B6F" w:rsidRPr="001B5B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DDBDF" w14:textId="77777777" w:rsidR="00E20BFE" w:rsidRDefault="00E20BFE" w:rsidP="00E20BFE">
      <w:pPr>
        <w:spacing w:after="0" w:line="240" w:lineRule="auto"/>
      </w:pPr>
      <w:r>
        <w:separator/>
      </w:r>
    </w:p>
  </w:endnote>
  <w:endnote w:type="continuationSeparator" w:id="0">
    <w:p w14:paraId="793ABCD4" w14:textId="77777777" w:rsidR="00E20BFE" w:rsidRDefault="00E20BFE" w:rsidP="00E20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0455A" w14:textId="77777777" w:rsidR="00E20BFE" w:rsidRDefault="00E20BFE" w:rsidP="00E20BFE">
      <w:pPr>
        <w:spacing w:after="0" w:line="240" w:lineRule="auto"/>
      </w:pPr>
      <w:r>
        <w:separator/>
      </w:r>
    </w:p>
  </w:footnote>
  <w:footnote w:type="continuationSeparator" w:id="0">
    <w:p w14:paraId="408C0938" w14:textId="77777777" w:rsidR="00E20BFE" w:rsidRDefault="00E20BFE" w:rsidP="00E20BFE">
      <w:pPr>
        <w:spacing w:after="0" w:line="240" w:lineRule="auto"/>
      </w:pPr>
      <w:r>
        <w:continuationSeparator/>
      </w:r>
    </w:p>
  </w:footnote>
  <w:footnote w:id="1">
    <w:p w14:paraId="2C01CE3F" w14:textId="1CF80FC6" w:rsidR="00680D7E" w:rsidRPr="00680D7E" w:rsidRDefault="00680D7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IO C 107, 23.3.2023, lch. 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7605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208574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86976C9"/>
    <w:multiLevelType w:val="multilevel"/>
    <w:tmpl w:val="FC4A3C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1FE0C92"/>
    <w:multiLevelType w:val="multilevel"/>
    <w:tmpl w:val="DDDE4A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42F3776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AD71401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B4870F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CB9380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1B62866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51D19D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B582E6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1AC717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5DA59C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BC35A1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068035A"/>
    <w:multiLevelType w:val="hybridMultilevel"/>
    <w:tmpl w:val="159A0C30"/>
    <w:lvl w:ilvl="0" w:tplc="68ECC23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25839510">
    <w:abstractNumId w:val="15"/>
  </w:num>
  <w:num w:numId="2" w16cid:durableId="146825164">
    <w:abstractNumId w:val="3"/>
  </w:num>
  <w:num w:numId="3" w16cid:durableId="293294149">
    <w:abstractNumId w:val="2"/>
  </w:num>
  <w:num w:numId="4" w16cid:durableId="1176578898">
    <w:abstractNumId w:val="11"/>
  </w:num>
  <w:num w:numId="5" w16cid:durableId="1976838466">
    <w:abstractNumId w:val="8"/>
  </w:num>
  <w:num w:numId="6" w16cid:durableId="1800880281">
    <w:abstractNumId w:val="10"/>
  </w:num>
  <w:num w:numId="7" w16cid:durableId="1807315880">
    <w:abstractNumId w:val="7"/>
  </w:num>
  <w:num w:numId="8" w16cid:durableId="1515724851">
    <w:abstractNumId w:val="14"/>
  </w:num>
  <w:num w:numId="9" w16cid:durableId="1842236162">
    <w:abstractNumId w:val="12"/>
  </w:num>
  <w:num w:numId="10" w16cid:durableId="896865243">
    <w:abstractNumId w:val="1"/>
  </w:num>
  <w:num w:numId="11" w16cid:durableId="42143372">
    <w:abstractNumId w:val="13"/>
  </w:num>
  <w:num w:numId="12" w16cid:durableId="1336806134">
    <w:abstractNumId w:val="0"/>
  </w:num>
  <w:num w:numId="13" w16cid:durableId="294722155">
    <w:abstractNumId w:val="5"/>
  </w:num>
  <w:num w:numId="14" w16cid:durableId="2101876057">
    <w:abstractNumId w:val="9"/>
  </w:num>
  <w:num w:numId="15" w16cid:durableId="787166184">
    <w:abstractNumId w:val="6"/>
  </w:num>
  <w:num w:numId="16" w16cid:durableId="3622877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6320FA"/>
    <w:rsid w:val="0000300D"/>
    <w:rsid w:val="00042BA4"/>
    <w:rsid w:val="00077848"/>
    <w:rsid w:val="000A71D0"/>
    <w:rsid w:val="000B2761"/>
    <w:rsid w:val="00141B25"/>
    <w:rsid w:val="001B0FF1"/>
    <w:rsid w:val="001B5B6F"/>
    <w:rsid w:val="001C650B"/>
    <w:rsid w:val="00200C67"/>
    <w:rsid w:val="0023729B"/>
    <w:rsid w:val="002456DB"/>
    <w:rsid w:val="00273D76"/>
    <w:rsid w:val="002A055E"/>
    <w:rsid w:val="002D545F"/>
    <w:rsid w:val="00331459"/>
    <w:rsid w:val="003330FA"/>
    <w:rsid w:val="003E7088"/>
    <w:rsid w:val="00407901"/>
    <w:rsid w:val="00417559"/>
    <w:rsid w:val="00450171"/>
    <w:rsid w:val="00454247"/>
    <w:rsid w:val="00465AA1"/>
    <w:rsid w:val="0047044B"/>
    <w:rsid w:val="004940A9"/>
    <w:rsid w:val="004F015D"/>
    <w:rsid w:val="005826AC"/>
    <w:rsid w:val="005E4671"/>
    <w:rsid w:val="006320FA"/>
    <w:rsid w:val="00663A64"/>
    <w:rsid w:val="006738CD"/>
    <w:rsid w:val="00680D7E"/>
    <w:rsid w:val="006A4807"/>
    <w:rsid w:val="006D17DA"/>
    <w:rsid w:val="006E006E"/>
    <w:rsid w:val="006E3D35"/>
    <w:rsid w:val="00706A38"/>
    <w:rsid w:val="00727FFB"/>
    <w:rsid w:val="0074173A"/>
    <w:rsid w:val="007A6819"/>
    <w:rsid w:val="007D424F"/>
    <w:rsid w:val="007E2AE8"/>
    <w:rsid w:val="007F1C73"/>
    <w:rsid w:val="007F5A29"/>
    <w:rsid w:val="00800524"/>
    <w:rsid w:val="00814A2E"/>
    <w:rsid w:val="00825EC9"/>
    <w:rsid w:val="0086235D"/>
    <w:rsid w:val="008700E9"/>
    <w:rsid w:val="008748F1"/>
    <w:rsid w:val="00876A0F"/>
    <w:rsid w:val="00887541"/>
    <w:rsid w:val="008E7173"/>
    <w:rsid w:val="00910496"/>
    <w:rsid w:val="009D6D78"/>
    <w:rsid w:val="009F07AD"/>
    <w:rsid w:val="00A173A0"/>
    <w:rsid w:val="00AD5046"/>
    <w:rsid w:val="00AF1628"/>
    <w:rsid w:val="00AF66D1"/>
    <w:rsid w:val="00B5536A"/>
    <w:rsid w:val="00B67EDA"/>
    <w:rsid w:val="00BF6736"/>
    <w:rsid w:val="00C20926"/>
    <w:rsid w:val="00C4262B"/>
    <w:rsid w:val="00CA5AFD"/>
    <w:rsid w:val="00CE4FDC"/>
    <w:rsid w:val="00D16231"/>
    <w:rsid w:val="00D81861"/>
    <w:rsid w:val="00E20BFE"/>
    <w:rsid w:val="00E30ED0"/>
    <w:rsid w:val="00E43606"/>
    <w:rsid w:val="00E57A34"/>
    <w:rsid w:val="00EB5E66"/>
    <w:rsid w:val="00ED3613"/>
    <w:rsid w:val="00F6392A"/>
    <w:rsid w:val="00F8373F"/>
    <w:rsid w:val="00F90933"/>
    <w:rsid w:val="00F96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7C7D4CCC"/>
  <w15:chartTrackingRefBased/>
  <w15:docId w15:val="{134D3BC4-D4F6-41DD-9187-F46A6413F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ga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2AE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173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80D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0D7E"/>
    <w:rPr>
      <w:rFonts w:ascii="Calibri" w:eastAsia="Calibri" w:hAnsi="Calibri" w:cs="Times New Roman"/>
      <w:sz w:val="20"/>
      <w:szCs w:val="20"/>
      <w:lang w:val="ga-IE"/>
    </w:rPr>
  </w:style>
  <w:style w:type="character" w:styleId="FootnoteReference">
    <w:name w:val="footnote reference"/>
    <w:basedOn w:val="DefaultParagraphFont"/>
    <w:uiPriority w:val="99"/>
    <w:semiHidden/>
    <w:unhideWhenUsed/>
    <w:rsid w:val="00680D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5</Pages>
  <Words>1381</Words>
  <Characters>8094</Characters>
  <Application>Microsoft Office Word</Application>
  <DocSecurity>0</DocSecurity>
  <Lines>213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9351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PIEKARSKA Magdalena (COMP)</dc:creator>
  <cp:keywords/>
  <dc:description/>
  <cp:lastModifiedBy>MILLS Aine (DGT)</cp:lastModifiedBy>
  <cp:revision>79</cp:revision>
  <dcterms:created xsi:type="dcterms:W3CDTF">2023-01-18T14:35:00Z</dcterms:created>
  <dcterms:modified xsi:type="dcterms:W3CDTF">2024-07-26T08:07:00Z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2023-02-13T13:29:34Z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d09a7ff3-6d3a-4d76-97e6-7b297bcc2307</vt:lpwstr>
  </property>
  <property fmtid="{D5CDD505-2E9C-101B-9397-08002B2CF9AE}" pid="8" name="MSIP_Label_6bd9ddd1-4d20-43f6-abfa-fc3c07406f94_ContentBits">
    <vt:lpwstr>0</vt:lpwstr>
  </property>
</Properties>
</file>