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1E103F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14E63DBD" w:rsidR="005615D7" w:rsidRPr="001E103F" w:rsidRDefault="00A003E4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1.5.</w:t>
      </w:r>
    </w:p>
    <w:p w14:paraId="7788A656" w14:textId="52D59CF2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Ficha de informações complementares sobre os</w:t>
      </w:r>
      <w:r>
        <w:rPr>
          <w:rFonts w:ascii="Times New Roman" w:hAnsi="Times New Roman"/>
          <w:b/>
          <w:smallCaps/>
          <w:sz w:val="24"/>
        </w:rPr>
        <w:br/>
        <w:t xml:space="preserve">auxílios aos investimentos destinados a prevenir e atenuar os danos causados </w:t>
      </w:r>
      <w:r>
        <w:rPr>
          <w:rFonts w:ascii="Times New Roman" w:hAnsi="Times New Roman"/>
          <w:b/>
          <w:smallCaps/>
          <w:sz w:val="24"/>
        </w:rPr>
        <w:br/>
        <w:t>por acontecimentos de risco</w:t>
      </w:r>
    </w:p>
    <w:p w14:paraId="50622FA5" w14:textId="52496541" w:rsidR="005615D7" w:rsidRDefault="005615D7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BE4F6B" w14:textId="77777777" w:rsidR="00676BC9" w:rsidRPr="001E103F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1DFA0739" w:rsidR="005615D7" w:rsidRPr="001E103F" w:rsidRDefault="00712FDE" w:rsidP="00676BC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O presente formulário deve ser utilizado pelos Estados-Membros para a notificação dos auxílios aos investimentos destinados a prevenir e atenuar os danos causados por acontecimentos de risco, tal como descrito na parte II, capítulo 1, secção 1.5, das Orientações relativas aos auxílios estatais no setor das pescas e da aquicultura</w:t>
      </w:r>
      <w:r w:rsidR="000A26BB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(«Orientações»).</w:t>
      </w:r>
    </w:p>
    <w:p w14:paraId="38E57BE1" w14:textId="77777777" w:rsidR="005615D7" w:rsidRPr="001E103F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18E03E" w14:textId="4E5F75D3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2A312D" w14:textId="083725EF" w:rsidR="00A003E4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confirmar que a medida estabelece que o investimento deve ter como objetivo principal prevenir e atenuar os danos causados por acontecimentos de risco e, mais especificamente para o setor das pescas, que o investimento deve ter por objetivo prevenir e atenuar a depredação ou os danos causados às artes de pesca ou a outros equipamentos.</w:t>
      </w:r>
    </w:p>
    <w:p w14:paraId="3A83887D" w14:textId="77777777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508299" w14:textId="77777777" w:rsidR="00A003E4" w:rsidRPr="001E103F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53587">
        <w:rPr>
          <w:rFonts w:ascii="Times New Roman" w:eastAsia="Times New Roman" w:hAnsi="Times New Roman"/>
          <w:b/>
          <w:sz w:val="24"/>
        </w:rPr>
      </w:r>
      <w:r w:rsidR="00053587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sim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53587">
        <w:rPr>
          <w:rFonts w:ascii="Times New Roman" w:eastAsia="Times New Roman" w:hAnsi="Times New Roman"/>
          <w:b/>
          <w:sz w:val="24"/>
        </w:rPr>
      </w:r>
      <w:r w:rsidR="00053587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não</w:t>
      </w:r>
    </w:p>
    <w:p w14:paraId="17AF161B" w14:textId="77777777" w:rsidR="00A003E4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EFBA37" w14:textId="3480B41E" w:rsidR="00A003E4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Em caso de resposta afirmativa, queira indicar a(s) disposição(ões) relevante(s) na base jurídica.</w:t>
      </w:r>
    </w:p>
    <w:p w14:paraId="690A0955" w14:textId="1DEAD5F6" w:rsidR="00A003E4" w:rsidRDefault="00A003E4" w:rsidP="00C40AC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A99985B" w14:textId="3561D7E6" w:rsidR="00A003E4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Se o investimento exige uma avaliação de impacto ambiental nos termos da Diretiva</w:t>
      </w:r>
      <w:r w:rsidR="00053587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2011/92/UE do Parlamento Europeu e do Conselho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>, queira confirmar que a medida sujeita o auxílio à condição de que essa avaliação tenha sido realizada e que a aprovação tenha sido concedida para o projeto de investimento em causa antes da data de concessão do auxílio individual.</w:t>
      </w:r>
    </w:p>
    <w:p w14:paraId="7245B214" w14:textId="76CD9409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2CE3FE" w14:textId="77777777" w:rsidR="00A003E4" w:rsidRPr="001E103F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53587">
        <w:rPr>
          <w:rFonts w:ascii="Times New Roman" w:eastAsia="Times New Roman" w:hAnsi="Times New Roman"/>
          <w:b/>
          <w:sz w:val="24"/>
        </w:rPr>
      </w:r>
      <w:r w:rsidR="00053587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sim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53587">
        <w:rPr>
          <w:rFonts w:ascii="Times New Roman" w:eastAsia="Times New Roman" w:hAnsi="Times New Roman"/>
          <w:b/>
          <w:sz w:val="24"/>
        </w:rPr>
      </w:r>
      <w:r w:rsidR="00053587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não</w:t>
      </w:r>
    </w:p>
    <w:p w14:paraId="0233513B" w14:textId="77777777" w:rsidR="00A003E4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C002A1" w14:textId="54D71132" w:rsidR="00A003E4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Em caso de resposta afirmativa, queira indicar a(s) disposição(ões) relevante(s) na base jurídica.</w:t>
      </w:r>
    </w:p>
    <w:p w14:paraId="383F00BA" w14:textId="42003B2C" w:rsidR="00A003E4" w:rsidRDefault="00A003E4" w:rsidP="00C40AC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4AB59B4" w14:textId="3C2D22DF" w:rsidR="00676BC9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confirmar que a medida apenas inclui os custos elegíveis diretos e específicos para medidas preventivas.</w:t>
      </w:r>
    </w:p>
    <w:p w14:paraId="6FA80472" w14:textId="1BBF7B9B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6910FE" w14:textId="77777777" w:rsidR="00676BC9" w:rsidRPr="001E103F" w:rsidRDefault="00676BC9" w:rsidP="00676BC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53587">
        <w:rPr>
          <w:rFonts w:ascii="Times New Roman" w:eastAsia="Times New Roman" w:hAnsi="Times New Roman"/>
          <w:b/>
          <w:sz w:val="24"/>
        </w:rPr>
      </w:r>
      <w:r w:rsidR="00053587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sim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53587">
        <w:rPr>
          <w:rFonts w:ascii="Times New Roman" w:eastAsia="Times New Roman" w:hAnsi="Times New Roman"/>
          <w:b/>
          <w:sz w:val="24"/>
        </w:rPr>
      </w:r>
      <w:r w:rsidR="00053587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não</w:t>
      </w:r>
    </w:p>
    <w:p w14:paraId="69BDB4CA" w14:textId="77777777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DCDA564" w14:textId="551F0313" w:rsidR="00676BC9" w:rsidRDefault="00676BC9" w:rsidP="00676BC9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Em caso de resposta afirmativa, queira indicar a(s) disposição(ões) relevante(s) na base jurídica.</w:t>
      </w:r>
    </w:p>
    <w:p w14:paraId="454EB868" w14:textId="77777777" w:rsidR="00676BC9" w:rsidRDefault="00676BC9" w:rsidP="00676BC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0E9C5C4" w14:textId="5354E8B0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A2DC13" w14:textId="77777777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439FEF" w14:textId="0EFF1574" w:rsidR="00A003E4" w:rsidRDefault="00676BC9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Queira confirmar que os custos elegíveis incluem: </w:t>
      </w:r>
    </w:p>
    <w:p w14:paraId="28968E0B" w14:textId="32D3F9D0" w:rsidR="00034AF3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6667B3" w14:textId="74F96DDD" w:rsidR="00034AF3" w:rsidRPr="005615D7" w:rsidRDefault="00034AF3" w:rsidP="00034AF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53587">
        <w:rPr>
          <w:rFonts w:ascii="Times New Roman" w:eastAsia="Times New Roman" w:hAnsi="Times New Roman"/>
          <w:b/>
          <w:sz w:val="24"/>
        </w:rPr>
      </w:r>
      <w:r w:rsidR="00053587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a) A construção, aquisição, incluindo locação financeira, ou melhoramento de bens imóveis;</w:t>
      </w:r>
    </w:p>
    <w:p w14:paraId="1DA517CC" w14:textId="77777777" w:rsidR="00034AF3" w:rsidRPr="005615D7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7780DA" w14:textId="1FF89D91" w:rsidR="00034AF3" w:rsidRDefault="00034AF3" w:rsidP="00034AF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53587">
        <w:rPr>
          <w:rFonts w:ascii="Times New Roman" w:eastAsia="Times New Roman" w:hAnsi="Times New Roman"/>
          <w:b/>
          <w:sz w:val="24"/>
        </w:rPr>
      </w:r>
      <w:r w:rsidR="00053587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b) A compra ou locação-compra de máquinas e equipamentos até ao valor de mercado do bem;</w:t>
      </w:r>
    </w:p>
    <w:p w14:paraId="75CE9F5A" w14:textId="77777777" w:rsidR="00034AF3" w:rsidRPr="005615D7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6A8CB27" w14:textId="2B974505" w:rsidR="00034AF3" w:rsidRDefault="00034AF3" w:rsidP="00034AF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53587">
        <w:rPr>
          <w:rFonts w:ascii="Times New Roman" w:eastAsia="Times New Roman" w:hAnsi="Times New Roman"/>
          <w:b/>
          <w:sz w:val="24"/>
        </w:rPr>
      </w:r>
      <w:r w:rsidR="00053587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 xml:space="preserve">c) </w:t>
      </w:r>
      <w:bookmarkStart w:id="0" w:name="_Hlk127279234"/>
      <w:r>
        <w:rPr>
          <w:rFonts w:ascii="Times New Roman" w:hAnsi="Times New Roman"/>
          <w:sz w:val="24"/>
        </w:rPr>
        <w:t xml:space="preserve">Ambos os casos, ou seja, os custos elegíveis incluem as alíneas </w:t>
      </w:r>
      <w:bookmarkStart w:id="1" w:name="_Hlk127279297"/>
      <w:r>
        <w:rPr>
          <w:rFonts w:ascii="Times New Roman" w:hAnsi="Times New Roman"/>
          <w:sz w:val="24"/>
        </w:rPr>
        <w:t>a) e b)</w:t>
      </w:r>
      <w:bookmarkEnd w:id="0"/>
      <w:r>
        <w:t>.</w:t>
      </w:r>
      <w:bookmarkEnd w:id="1"/>
    </w:p>
    <w:p w14:paraId="092374C9" w14:textId="3E7EFA25" w:rsidR="00034AF3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7AF929" w14:textId="732E3815" w:rsidR="00034AF3" w:rsidRPr="007E7B0C" w:rsidRDefault="00034AF3" w:rsidP="00034AF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125368956"/>
      <w:r>
        <w:rPr>
          <w:rFonts w:ascii="Times New Roman" w:hAnsi="Times New Roman"/>
          <w:sz w:val="24"/>
        </w:rPr>
        <w:t>Queira identificar a(s) disposição(ões) da base jurídica que reflete(m) os custos elegíveis.</w:t>
      </w:r>
    </w:p>
    <w:p w14:paraId="710D67BA" w14:textId="21C5DF66" w:rsidR="00A737D2" w:rsidRDefault="00034AF3" w:rsidP="00C40AC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"/>
    </w:p>
    <w:p w14:paraId="705B4726" w14:textId="2030AA84" w:rsidR="00DF0D4F" w:rsidRDefault="00DF0D4F" w:rsidP="001F65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fornecer uma descrição pormenorizada dos custos elegíveis ao abrigo da medida.</w:t>
      </w:r>
    </w:p>
    <w:p w14:paraId="08C02182" w14:textId="4F2A8087" w:rsidR="00A737D2" w:rsidRDefault="00DF0D4F" w:rsidP="001F65D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963CAF8" w14:textId="3B32D53D" w:rsidR="00A91C65" w:rsidRDefault="00A91C65" w:rsidP="00A91C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confirmar que a medida estabelece que a intensidade máxima do auxílio não excede 100 % dos custos elegíveis.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53587">
        <w:rPr>
          <w:rFonts w:ascii="Times New Roman" w:eastAsia="Times New Roman" w:hAnsi="Times New Roman"/>
          <w:b/>
          <w:sz w:val="24"/>
        </w:rPr>
      </w:r>
      <w:r w:rsidR="00053587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sim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53587">
        <w:rPr>
          <w:rFonts w:ascii="Times New Roman" w:eastAsia="Times New Roman" w:hAnsi="Times New Roman"/>
          <w:b/>
          <w:sz w:val="24"/>
        </w:rPr>
      </w:r>
      <w:r w:rsidR="00053587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não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D98BDD" w14:textId="4387BDD0" w:rsidR="00EB5A2B" w:rsidRDefault="00EB5A2B" w:rsidP="00EB5A2B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indicar a(s) intensidade(s) máxima(s) do auxílio aplicáveis ao abrigo da medida:</w:t>
      </w:r>
    </w:p>
    <w:p w14:paraId="3ED7631E" w14:textId="77777777" w:rsidR="00EB5A2B" w:rsidRDefault="00EB5A2B" w:rsidP="00EB5A2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4C6E8BE" w14:textId="77777777" w:rsidR="00EB5A2B" w:rsidRDefault="00EB5A2B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EDDB8A" w14:textId="47BA0E1E" w:rsidR="00A91C65" w:rsidRDefault="00A91C65" w:rsidP="00A91C65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lk125368675"/>
      <w:r>
        <w:rPr>
          <w:rFonts w:ascii="Times New Roman" w:hAnsi="Times New Roman"/>
          <w:sz w:val="24"/>
        </w:rPr>
        <w:t>Queira identificar a(s) disposição(ões) da base jurídica que estabelece(m) a(s) intensidade(s) máxima(s) do auxílio ao abrigo da medida.</w:t>
      </w:r>
    </w:p>
    <w:p w14:paraId="18319FDD" w14:textId="1D4DE726" w:rsidR="00A91C65" w:rsidRPr="001E103F" w:rsidRDefault="00A91C65" w:rsidP="00AF6AD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3"/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OUTRAS INFORMAÇÕES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0A965B6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indicar outras informações consideradas pertinentes para a apreciação da medida ao abrigo da secção correspondente das Orientações.</w:t>
      </w:r>
    </w:p>
    <w:p w14:paraId="227C2D0E" w14:textId="77777777" w:rsidR="005615D7" w:rsidRPr="001E103F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1BF3DCAB" w14:textId="365B5650" w:rsidR="000A26BB" w:rsidRPr="000A26BB" w:rsidRDefault="000A26BB" w:rsidP="000A26BB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JO C 107 de 23.3.2023, p. 1.</w:t>
      </w:r>
    </w:p>
  </w:footnote>
  <w:footnote w:id="2">
    <w:p w14:paraId="12426400" w14:textId="05A45937" w:rsidR="00A003E4" w:rsidRPr="00A003E4" w:rsidRDefault="00A003E4" w:rsidP="000A26BB">
      <w:pPr>
        <w:pStyle w:val="FootnoteText"/>
        <w:spacing w:after="0"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 w:rsidR="0005358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Diretiva 2011/92/UE do Parlamento Europeu e do Conselho, de 13 de dezembro de 2011, relativa à avaliação dos efeitos de determinados projetos públicos e privados no ambiente (Texto relevante para efeitos do EEE) (JO L 26 de 28.1.2012, p.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8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1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3"/>
  </w:num>
  <w:num w:numId="2" w16cid:durableId="504127747">
    <w:abstractNumId w:val="15"/>
  </w:num>
  <w:num w:numId="3" w16cid:durableId="1146971053">
    <w:abstractNumId w:val="4"/>
  </w:num>
  <w:num w:numId="4" w16cid:durableId="2129348874">
    <w:abstractNumId w:val="9"/>
  </w:num>
  <w:num w:numId="5" w16cid:durableId="209802491">
    <w:abstractNumId w:val="5"/>
  </w:num>
  <w:num w:numId="6" w16cid:durableId="1414428307">
    <w:abstractNumId w:val="11"/>
  </w:num>
  <w:num w:numId="7" w16cid:durableId="847254142">
    <w:abstractNumId w:val="10"/>
  </w:num>
  <w:num w:numId="8" w16cid:durableId="652174394">
    <w:abstractNumId w:val="14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7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3"/>
  </w:num>
  <w:num w:numId="15" w16cid:durableId="1060445496">
    <w:abstractNumId w:val="6"/>
  </w:num>
  <w:num w:numId="16" w16cid:durableId="814759880">
    <w:abstractNumId w:val="12"/>
  </w:num>
  <w:num w:numId="17" w16cid:durableId="110064210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53587"/>
    <w:rsid w:val="000A26BB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1F65D1"/>
    <w:rsid w:val="0020247E"/>
    <w:rsid w:val="00236AD9"/>
    <w:rsid w:val="00247C79"/>
    <w:rsid w:val="00252DEE"/>
    <w:rsid w:val="00256D84"/>
    <w:rsid w:val="0026001A"/>
    <w:rsid w:val="002627EB"/>
    <w:rsid w:val="002C2F3E"/>
    <w:rsid w:val="003027AD"/>
    <w:rsid w:val="003649C9"/>
    <w:rsid w:val="00385658"/>
    <w:rsid w:val="003E0993"/>
    <w:rsid w:val="003E1E24"/>
    <w:rsid w:val="003F5366"/>
    <w:rsid w:val="003F6C33"/>
    <w:rsid w:val="004022E9"/>
    <w:rsid w:val="00413743"/>
    <w:rsid w:val="00453ADA"/>
    <w:rsid w:val="004565BB"/>
    <w:rsid w:val="004566D3"/>
    <w:rsid w:val="0046170F"/>
    <w:rsid w:val="004629F3"/>
    <w:rsid w:val="004668F6"/>
    <w:rsid w:val="004A1EA0"/>
    <w:rsid w:val="004A6B86"/>
    <w:rsid w:val="004F33BC"/>
    <w:rsid w:val="0050429C"/>
    <w:rsid w:val="005615D7"/>
    <w:rsid w:val="00564755"/>
    <w:rsid w:val="005B1262"/>
    <w:rsid w:val="005D1C86"/>
    <w:rsid w:val="005E58E1"/>
    <w:rsid w:val="00610BCF"/>
    <w:rsid w:val="00615953"/>
    <w:rsid w:val="00623D66"/>
    <w:rsid w:val="00651AE7"/>
    <w:rsid w:val="0066443A"/>
    <w:rsid w:val="006663B8"/>
    <w:rsid w:val="006741CF"/>
    <w:rsid w:val="00676BC9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12FDE"/>
    <w:rsid w:val="00716026"/>
    <w:rsid w:val="007577B2"/>
    <w:rsid w:val="00764F86"/>
    <w:rsid w:val="00772CC2"/>
    <w:rsid w:val="00792BE3"/>
    <w:rsid w:val="007B3E6C"/>
    <w:rsid w:val="007D193E"/>
    <w:rsid w:val="007E27BD"/>
    <w:rsid w:val="007F69E1"/>
    <w:rsid w:val="008004EF"/>
    <w:rsid w:val="00806E74"/>
    <w:rsid w:val="008131D2"/>
    <w:rsid w:val="008257A6"/>
    <w:rsid w:val="00865AD5"/>
    <w:rsid w:val="008A02E0"/>
    <w:rsid w:val="008C7C53"/>
    <w:rsid w:val="008E7385"/>
    <w:rsid w:val="0092025C"/>
    <w:rsid w:val="009725CF"/>
    <w:rsid w:val="009E1F93"/>
    <w:rsid w:val="00A003E4"/>
    <w:rsid w:val="00A02D5E"/>
    <w:rsid w:val="00A13FFA"/>
    <w:rsid w:val="00A56179"/>
    <w:rsid w:val="00A5779C"/>
    <w:rsid w:val="00A634A8"/>
    <w:rsid w:val="00A63637"/>
    <w:rsid w:val="00A737D2"/>
    <w:rsid w:val="00A91C65"/>
    <w:rsid w:val="00A9378D"/>
    <w:rsid w:val="00A93E41"/>
    <w:rsid w:val="00AA2F26"/>
    <w:rsid w:val="00AC1CE4"/>
    <w:rsid w:val="00AC55F1"/>
    <w:rsid w:val="00AF6AD8"/>
    <w:rsid w:val="00B05450"/>
    <w:rsid w:val="00B12B1E"/>
    <w:rsid w:val="00B235B8"/>
    <w:rsid w:val="00B255CD"/>
    <w:rsid w:val="00B30B7F"/>
    <w:rsid w:val="00B37296"/>
    <w:rsid w:val="00B41F35"/>
    <w:rsid w:val="00B4562D"/>
    <w:rsid w:val="00B475FE"/>
    <w:rsid w:val="00B52230"/>
    <w:rsid w:val="00BA70E4"/>
    <w:rsid w:val="00BC48E2"/>
    <w:rsid w:val="00BD7CCD"/>
    <w:rsid w:val="00BF0D83"/>
    <w:rsid w:val="00BF55C4"/>
    <w:rsid w:val="00C25FCA"/>
    <w:rsid w:val="00C300A7"/>
    <w:rsid w:val="00C40AC1"/>
    <w:rsid w:val="00C800F0"/>
    <w:rsid w:val="00CB185C"/>
    <w:rsid w:val="00CB2D84"/>
    <w:rsid w:val="00CC04F4"/>
    <w:rsid w:val="00CE214E"/>
    <w:rsid w:val="00D25398"/>
    <w:rsid w:val="00D54834"/>
    <w:rsid w:val="00D7395D"/>
    <w:rsid w:val="00DA52D8"/>
    <w:rsid w:val="00DF06B6"/>
    <w:rsid w:val="00DF0D4F"/>
    <w:rsid w:val="00E20F79"/>
    <w:rsid w:val="00E610A6"/>
    <w:rsid w:val="00E65A1F"/>
    <w:rsid w:val="00EB5A2B"/>
    <w:rsid w:val="00EE7462"/>
    <w:rsid w:val="00F06A07"/>
    <w:rsid w:val="00F117EF"/>
    <w:rsid w:val="00F3649F"/>
    <w:rsid w:val="00F37EC5"/>
    <w:rsid w:val="00F50DF3"/>
    <w:rsid w:val="00F56F54"/>
    <w:rsid w:val="00F91163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451</Words>
  <Characters>2744</Characters>
  <Application>Microsoft Office Word</Application>
  <DocSecurity>0</DocSecurity>
  <Lines>85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CORREIA RIBEIRO Leonor (DGT)</cp:lastModifiedBy>
  <cp:revision>76</cp:revision>
  <dcterms:created xsi:type="dcterms:W3CDTF">2023-01-05T14:31:00Z</dcterms:created>
  <dcterms:modified xsi:type="dcterms:W3CDTF">2024-06-25T09:05:00Z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