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Täiendav teabeleht</w:t>
      </w:r>
      <w:r>
        <w:rPr>
          <w:rFonts w:ascii="Times New Roman" w:hAnsi="Times New Roman"/>
          <w:b/>
          <w:smallCaps/>
          <w:sz w:val="24"/>
        </w:rPr>
        <w:br/>
        <w:t>äärepoolseimates piirkondades kalalaevade ohutust suurendavasse varustusse, sealhulgas väikesemahulisel rannapüügil püügipiirkondade laiendamist võimaldavasse varustusse tehtavateks investeeringuteks ettenähtud abi kohta</w:t>
      </w:r>
    </w:p>
    <w:p w14:paraId="38E57BE1" w14:textId="3DDF483F" w:rsidR="005615D7" w:rsidRPr="00B41BB2" w:rsidRDefault="00B41BB2" w:rsidP="00B41BB2">
      <w:pPr>
        <w:spacing w:before="360" w:after="0" w:line="240" w:lineRule="auto"/>
        <w:jc w:val="both"/>
        <w:rPr>
          <w:rFonts w:ascii="Times New Roman" w:eastAsia="Times New Roman" w:hAnsi="Times New Roman"/>
          <w:i/>
          <w:sz w:val="24"/>
          <w:szCs w:val="24"/>
        </w:rPr>
      </w:pPr>
      <w:r>
        <w:rPr>
          <w:rFonts w:ascii="Times New Roman" w:hAnsi="Times New Roman"/>
          <w:i/>
          <w:sz w:val="24"/>
        </w:rPr>
        <w:t>Käesolevat vormi peavad liikmesriigid kasutama selleks, et teatada abist, mis on ette nähtud äärepoolseimates piirkondades kalalaevade ohutust suurendavasse varustusse, sealhulgas väikesemahulisel rannapüügil püügipiirkondade laiendamist võimaldavasse varustusse tehtavateks investeeringuteks, nagu on kirjeldatud kalandus- ja vesiviljelussektoris antavat riigiabi käsitlevate suuniste</w:t>
      </w:r>
      <w:r w:rsidR="006E55F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(edaspidi „suunised“) II osa 2. peatüki jaos 2.3.</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märkige ELi toimimise lepingu artiklis 349 osutatud äärepoolseimad piirkonnad, mida meede puudutab.</w:t>
      </w:r>
    </w:p>
    <w:p w14:paraId="265C4F2D" w14:textId="338DE00F" w:rsidR="00E934EF" w:rsidRDefault="003F4946" w:rsidP="00B41BB2">
      <w:pPr>
        <w:rPr>
          <w:rFonts w:ascii="Times New Roman" w:eastAsia="Times New Roman" w:hAnsi="Times New Roman"/>
          <w:sz w:val="24"/>
          <w:szCs w:val="24"/>
        </w:rPr>
      </w:pPr>
      <w:r>
        <w:rPr>
          <w:rFonts w:ascii="Times New Roman" w:hAnsi="Times New Roman"/>
          <w:sz w:val="24"/>
        </w:rPr>
        <w:t>………………………………………………………………………………………………….</w:t>
      </w:r>
    </w:p>
    <w:p w14:paraId="2FA7B21E" w14:textId="13DD10AC" w:rsidR="00DD59E4"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selgitage, kuidas meede aitab tugevdada majanduslikult ja sotsiaalselt kestlikku ning keskkonnasäästlikku püügitegevust , parandab ohutust ja töötingimusi pardal ning asjakohasel juhul võimaldab kalalaevadel väikesemahulise rannapüügi puhul laiendada oma püügipiirkondi rannikust kuni 20 miilini.</w:t>
      </w:r>
    </w:p>
    <w:p w14:paraId="13824094" w14:textId="6F70CE6A" w:rsidR="0098313D" w:rsidRDefault="00DD59E4" w:rsidP="00D147BD">
      <w:pPr>
        <w:rPr>
          <w:rFonts w:ascii="Times New Roman" w:eastAsia="Times New Roman" w:hAnsi="Times New Roman"/>
          <w:sz w:val="24"/>
          <w:szCs w:val="24"/>
        </w:rPr>
      </w:pPr>
      <w:r>
        <w:rPr>
          <w:rFonts w:ascii="Times New Roman" w:hAnsi="Times New Roman"/>
          <w:sz w:val="24"/>
        </w:rPr>
        <w:t>………………………………………………………………………………………………….</w:t>
      </w:r>
    </w:p>
    <w:p w14:paraId="5BE06FEF" w14:textId="2F516B5C" w:rsidR="00DD59E4"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kas erandina suuniste punktist 47 võib abi anda kohustuslike liidu või siseriiklike nõuete täitmiseks:</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D6993">
        <w:rPr>
          <w:rFonts w:ascii="Times New Roman" w:eastAsia="Times New Roman" w:hAnsi="Times New Roman"/>
          <w:b/>
          <w:sz w:val="24"/>
        </w:rPr>
      </w:r>
      <w:r w:rsidR="001D6993">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r>
      <w:r w:rsidRPr="001D6993">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D6993">
        <w:rPr>
          <w:rFonts w:ascii="Times New Roman" w:eastAsia="Times New Roman" w:hAnsi="Times New Roman"/>
          <w:b/>
          <w:sz w:val="24"/>
        </w:rPr>
      </w:r>
      <w:r w:rsidR="001D6993">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ei</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rFonts w:ascii="Times New Roman" w:eastAsia="Times New Roman" w:hAnsi="Times New Roman"/>
          <w:sz w:val="24"/>
          <w:szCs w:val="24"/>
        </w:rPr>
      </w:pPr>
      <w:r>
        <w:rPr>
          <w:rFonts w:ascii="Times New Roman" w:hAnsi="Times New Roman"/>
          <w:sz w:val="24"/>
        </w:rPr>
        <w:t>Palun kirjeldage asjaomaseid kohustuslikke liidu või siseriiklikke nõudeid ja põhjendage, miks selline erand on vajalik.</w:t>
      </w:r>
    </w:p>
    <w:p w14:paraId="4C3A6625" w14:textId="77777777" w:rsidR="00D147BD" w:rsidRDefault="00D147BD" w:rsidP="00D147BD">
      <w:pPr>
        <w:rPr>
          <w:rFonts w:ascii="Times New Roman" w:eastAsia="Times New Roman" w:hAnsi="Times New Roman"/>
          <w:sz w:val="24"/>
          <w:szCs w:val="24"/>
        </w:rPr>
      </w:pPr>
      <w:r>
        <w:rPr>
          <w:rFonts w:ascii="Times New Roman" w:hAnsi="Times New Roman"/>
          <w:sz w:val="24"/>
        </w:rPr>
        <w:t>………………………………………………………………………………………………….</w:t>
      </w:r>
    </w:p>
    <w:p w14:paraId="683E136D" w14:textId="19F910F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Palun kinnitage, et meede </w:t>
      </w:r>
      <w:r>
        <w:rPr>
          <w:rFonts w:ascii="Times New Roman" w:hAnsi="Times New Roman"/>
          <w:i/>
          <w:sz w:val="24"/>
        </w:rPr>
        <w:t>ei</w:t>
      </w:r>
      <w:r>
        <w:rPr>
          <w:rFonts w:ascii="Times New Roman" w:hAnsi="Times New Roman"/>
          <w:sz w:val="24"/>
        </w:rPr>
        <w:t xml:space="preserve"> hõlma:</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D6993">
        <w:rPr>
          <w:rFonts w:ascii="Times New Roman" w:eastAsia="Times New Roman" w:hAnsi="Times New Roman"/>
          <w:b/>
          <w:sz w:val="24"/>
        </w:rPr>
      </w:r>
      <w:r w:rsidR="001D6993">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 xml:space="preserve">kalalaeva pea- või abimootori asendamist või moderniseerimist </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1D6993">
        <w:rPr>
          <w:rFonts w:ascii="Times New Roman" w:eastAsia="Times New Roman" w:hAnsi="Times New Roman"/>
          <w:b/>
          <w:sz w:val="24"/>
        </w:rPr>
      </w:r>
      <w:r w:rsidR="001D6993">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kalalaeva kogumahutavuse suurendamist.</w:t>
      </w:r>
    </w:p>
    <w:p w14:paraId="7D6C48C3" w14:textId="31925547" w:rsidR="007B7FA6" w:rsidRPr="007B7FA6" w:rsidRDefault="007B7FA6" w:rsidP="007B7FA6">
      <w:pPr>
        <w:spacing w:after="0" w:line="240" w:lineRule="auto"/>
        <w:jc w:val="both"/>
        <w:rPr>
          <w:rFonts w:ascii="Times New Roman" w:eastAsia="Times New Roman" w:hAnsi="Times New Roman"/>
          <w:sz w:val="24"/>
          <w:szCs w:val="24"/>
        </w:rPr>
      </w:pPr>
      <w:r>
        <w:rPr>
          <w:rFonts w:ascii="Times New Roman" w:hAnsi="Times New Roman"/>
          <w:i/>
        </w:rPr>
        <w:t>Pange tähele, et suuniste punktide 235 ja 236 kohaselt võib kalalaeva pea- või abimootori asendamisse või moderniseerimisse tehtavaks investeeringuks abi anda üksnes määruse (EL)</w:t>
      </w:r>
      <w:r w:rsidR="001D6993">
        <w:rPr>
          <w:rFonts w:ascii="Times New Roman" w:hAnsi="Times New Roman"/>
          <w:i/>
        </w:rPr>
        <w:t> </w:t>
      </w:r>
      <w:r>
        <w:rPr>
          <w:rFonts w:ascii="Times New Roman" w:hAnsi="Times New Roman"/>
          <w:i/>
        </w:rPr>
        <w:t>2021/1139 artikli 18 või suuniste II osa 3. peatüki jao 3.2 kohaselt</w:t>
      </w:r>
      <w:r>
        <w:rPr>
          <w:rFonts w:ascii="Times New Roman" w:hAnsi="Times New Roman"/>
          <w:i/>
          <w:color w:val="000000"/>
          <w:sz w:val="23"/>
        </w:rPr>
        <w:t xml:space="preserve"> ning kalalaeva kogumahutavuse suurendamisse tehtavaks investeeringuks võib abi anda üksnes määruse (EL) 2021/1139 artikli 19 või suuniste II osa 3. peatüki jao 3.3 kohaselt.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kirjeldage üksikasjalikult meetme raames rahastamiskõlblikke kulusid.</w:t>
      </w:r>
    </w:p>
    <w:p w14:paraId="74434B51" w14:textId="77777777" w:rsidR="0098313D" w:rsidRDefault="0098313D" w:rsidP="0098313D">
      <w:pPr>
        <w:rPr>
          <w:rFonts w:ascii="Times New Roman" w:eastAsia="Times New Roman" w:hAnsi="Times New Roman"/>
          <w:sz w:val="24"/>
          <w:szCs w:val="24"/>
        </w:rPr>
      </w:pPr>
      <w:r>
        <w:rPr>
          <w:rFonts w:ascii="Times New Roman" w:hAnsi="Times New Roman"/>
          <w:sz w:val="24"/>
        </w:rPr>
        <w:lastRenderedPageBreak/>
        <w:t>………………………………………………………………………………………………….</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A972FED"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kinnitage, et meetmega nähakse ette, et abi ülemmäär ei ületa 100</w:t>
      </w:r>
      <w:r w:rsidR="001D6993">
        <w:rPr>
          <w:rFonts w:ascii="Times New Roman" w:hAnsi="Times New Roman"/>
          <w:sz w:val="24"/>
        </w:rPr>
        <w:t> </w:t>
      </w:r>
      <w:r>
        <w:rPr>
          <w:rFonts w:ascii="Times New Roman" w:hAnsi="Times New Roman"/>
          <w:sz w:val="24"/>
        </w:rPr>
        <w:t>% rahastamiskõlblikest kuludest.</w:t>
      </w:r>
    </w:p>
    <w:p w14:paraId="183319C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Esitage meetme raames kohaldatava abi ülemmäär(</w:t>
      </w:r>
      <w:proofErr w:type="spellStart"/>
      <w:r>
        <w:rPr>
          <w:rFonts w:ascii="Times New Roman" w:hAnsi="Times New Roman"/>
          <w:sz w:val="24"/>
        </w:rPr>
        <w:t>ad</w:t>
      </w:r>
      <w:proofErr w:type="spellEnd"/>
      <w:r>
        <w:rPr>
          <w:rFonts w:ascii="Times New Roman" w:hAnsi="Times New Roman"/>
          <w:sz w:val="24"/>
        </w:rPr>
        <w:t>).</w:t>
      </w:r>
    </w:p>
    <w:p w14:paraId="74D79D94" w14:textId="77777777" w:rsidR="00AF6D28" w:rsidRDefault="00AF6D28" w:rsidP="00AF6D28">
      <w:pPr>
        <w:rPr>
          <w:rFonts w:ascii="Times New Roman" w:eastAsia="Times New Roman" w:hAnsi="Times New Roman"/>
          <w:sz w:val="24"/>
          <w:szCs w:val="24"/>
        </w:rPr>
      </w:pPr>
      <w:r>
        <w:rPr>
          <w:rFonts w:ascii="Times New Roman" w:hAnsi="Times New Roman"/>
          <w:sz w:val="24"/>
        </w:rPr>
        <w:t>………………………………………………………………………………………………….</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0" w:name="_Hlk125368675"/>
      <w:r>
        <w:rPr>
          <w:rFonts w:ascii="Times New Roman" w:hAnsi="Times New Roman"/>
          <w:sz w:val="24"/>
        </w:rPr>
        <w:t>Palun märkige õigusliku aluse säte (sätted), milles on sätestatud abi ülemmäär(</w:t>
      </w:r>
      <w:proofErr w:type="spellStart"/>
      <w:r>
        <w:rPr>
          <w:rFonts w:ascii="Times New Roman" w:hAnsi="Times New Roman"/>
          <w:sz w:val="24"/>
        </w:rPr>
        <w:t>ad</w:t>
      </w:r>
      <w:proofErr w:type="spellEnd"/>
      <w:r>
        <w:rPr>
          <w:rFonts w:ascii="Times New Roman" w:hAnsi="Times New Roman"/>
          <w:sz w:val="24"/>
        </w:rPr>
        <w:t>) meetme raames.</w:t>
      </w:r>
    </w:p>
    <w:p w14:paraId="0E1683EF" w14:textId="1CD5C68A" w:rsidR="003F1D62" w:rsidRPr="001E103F" w:rsidRDefault="0098313D" w:rsidP="007B7FA6">
      <w:pPr>
        <w:rPr>
          <w:rFonts w:ascii="Times New Roman" w:eastAsia="Times New Roman" w:hAnsi="Times New Roman"/>
          <w:sz w:val="24"/>
          <w:szCs w:val="24"/>
        </w:rPr>
      </w:pPr>
      <w:r>
        <w:rPr>
          <w:rFonts w:ascii="Times New Roman" w:hAnsi="Times New Roman"/>
          <w:sz w:val="24"/>
        </w:rPr>
        <w:t>………………………………………………………………………………………………….</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 TEAVE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esitage kogu muu teave, mis on suuniste käesoleva jao alusel asjaomase meetme hindamise seisukohast oluline.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pPr>
      <w:r>
        <w:rPr>
          <w:rStyle w:val="FootnoteReference"/>
        </w:rPr>
        <w:footnoteRef/>
      </w:r>
      <w:r>
        <w:t xml:space="preserve"> </w:t>
      </w:r>
      <w:r>
        <w:rPr>
          <w:rFonts w:ascii="Times New Roman" w:hAnsi="Times New Roman"/>
        </w:rPr>
        <w:t>ELT C 107, 23.3.2023,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CR_RefLast" w:val="0"/>
    <w:docVar w:name="LW_DocType" w:val="NORMAL"/>
  </w:docVars>
  <w:rsids>
    <w:rsidRoot w:val="005615D7"/>
    <w:rsid w:val="00015284"/>
    <w:rsid w:val="00034AF3"/>
    <w:rsid w:val="00047C56"/>
    <w:rsid w:val="000A5405"/>
    <w:rsid w:val="000E2F1C"/>
    <w:rsid w:val="000E6ABB"/>
    <w:rsid w:val="00114BDD"/>
    <w:rsid w:val="00136501"/>
    <w:rsid w:val="001832DE"/>
    <w:rsid w:val="001A503C"/>
    <w:rsid w:val="001A718E"/>
    <w:rsid w:val="001B2BEF"/>
    <w:rsid w:val="001D6993"/>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2</Pages>
  <Words>309</Words>
  <Characters>2450</Characters>
  <Application>Microsoft Office Word</Application>
  <DocSecurity>0</DocSecurity>
  <Lines>61</Lines>
  <Paragraphs>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PETERSON-SPYRA Simone (DGT)</cp:lastModifiedBy>
  <cp:revision>72</cp:revision>
  <dcterms:created xsi:type="dcterms:W3CDTF">2023-01-05T14:31:00Z</dcterms:created>
  <dcterms:modified xsi:type="dcterms:W3CDTF">2024-08-05T14:05:00Z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