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w:t>
      </w:r>
      <w:r>
        <w:t xml:space="preserve"> </w:t>
      </w:r>
      <w:r>
        <w:br/>
      </w:r>
      <w:r>
        <w:rPr>
          <w:rFonts w:ascii="Times New Roman" w:hAnsi="Times New Roman"/>
          <w:b/>
          <w:smallCaps/>
          <w:sz w:val="24"/>
        </w:rPr>
        <w:t xml:space="preserve">cabhair chun an damáiste a tharlaíonn mar gheall ar theagmhais dhíobhálacha aeráide atá inchurtha le </w:t>
      </w:r>
      <w:proofErr w:type="spellStart"/>
      <w:r>
        <w:rPr>
          <w:rFonts w:ascii="Times New Roman" w:hAnsi="Times New Roman"/>
          <w:b/>
          <w:smallCaps/>
          <w:sz w:val="24"/>
        </w:rPr>
        <w:t>tubaistí</w:t>
      </w:r>
      <w:proofErr w:type="spellEnd"/>
      <w:r>
        <w:rPr>
          <w:rFonts w:ascii="Times New Roman" w:hAnsi="Times New Roman"/>
          <w:b/>
          <w:smallCaps/>
          <w:sz w:val="24"/>
        </w:rPr>
        <w:t xml:space="preserve"> nádúrtha a </w:t>
      </w:r>
      <w:proofErr w:type="spellStart"/>
      <w:r>
        <w:rPr>
          <w:rFonts w:ascii="Times New Roman" w:hAnsi="Times New Roman"/>
          <w:b/>
          <w:smallCaps/>
          <w:sz w:val="24"/>
        </w:rPr>
        <w:t>shlánú</w:t>
      </w:r>
      <w:proofErr w:type="spellEnd"/>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 xml:space="preserve">Ní mór do na Ballstáit an fhoirm seo a úsáid chun fógra a thabhairt faoi aon státchabhair chun an damáiste a tharlaíonn mar gheall ar theagmhais dhíobhálacha aeráide atá inchurtha le </w:t>
      </w:r>
      <w:proofErr w:type="spellStart"/>
      <w:r>
        <w:rPr>
          <w:rFonts w:ascii="Times New Roman" w:hAnsi="Times New Roman"/>
          <w:i/>
          <w:sz w:val="24"/>
        </w:rPr>
        <w:t>tubaistí</w:t>
      </w:r>
      <w:proofErr w:type="spellEnd"/>
      <w:r>
        <w:rPr>
          <w:rFonts w:ascii="Times New Roman" w:hAnsi="Times New Roman"/>
          <w:i/>
          <w:sz w:val="24"/>
        </w:rPr>
        <w:t xml:space="preserve"> nádúrtha a </w:t>
      </w:r>
      <w:proofErr w:type="spellStart"/>
      <w:r>
        <w:rPr>
          <w:rFonts w:ascii="Times New Roman" w:hAnsi="Times New Roman"/>
          <w:i/>
          <w:sz w:val="24"/>
        </w:rPr>
        <w:t>shlánú</w:t>
      </w:r>
      <w:proofErr w:type="spellEnd"/>
      <w:r>
        <w:rPr>
          <w:rFonts w:ascii="Times New Roman" w:hAnsi="Times New Roman"/>
          <w:i/>
          <w:sz w:val="24"/>
        </w:rPr>
        <w:t xml:space="preserve"> mar a thuairiscítear i Roinn 1.2 de Chaibidil 1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An scéim creata </w:t>
      </w:r>
      <w:proofErr w:type="spellStart"/>
      <w:r>
        <w:rPr>
          <w:rFonts w:ascii="Times New Roman" w:hAnsi="Times New Roman"/>
          <w:i/>
          <w:sz w:val="24"/>
        </w:rPr>
        <w:t>ex-ante</w:t>
      </w:r>
      <w:proofErr w:type="spellEnd"/>
      <w:r>
        <w:rPr>
          <w:rFonts w:ascii="Times New Roman" w:hAnsi="Times New Roman"/>
          <w:sz w:val="24"/>
        </w:rPr>
        <w:t xml:space="preserve"> é an beart chun cúiteamh a dhéanamh ar an damáiste a tharlaíonn mar gheall ar theagmhais dhíobhálacha aeráide atá inchurtha le tubaiste nádúrtha?</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Más ea, tabhair neamhaird ar cheisteanna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agus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ea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hea</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Tabhair do d’aire, de bhun phointe 167 de na Treoirlínte, nach mór fógra ar leithligh a thabhairt don Choimisiún maidir le cabhair arna deonú mar chúiteamh ar an damáiste a tharlaíonn mar gheall ar chineálacha eile teagmhas díobhálach aeráide atá inchurtha le tubaiste nádúrtha nach luaitear i bpointe (161) de na Treoirlínte.</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scéimeanna creata </w:t>
      </w:r>
      <w:proofErr w:type="spellStart"/>
      <w:r>
        <w:rPr>
          <w:rFonts w:ascii="Times New Roman" w:hAnsi="Times New Roman"/>
          <w:i/>
          <w:sz w:val="24"/>
        </w:rPr>
        <w:t>ex-ante</w:t>
      </w:r>
      <w:proofErr w:type="spellEnd"/>
      <w:r>
        <w:rPr>
          <w:rFonts w:ascii="Times New Roman" w:hAnsi="Times New Roman"/>
          <w:sz w:val="24"/>
        </w:rPr>
        <w:t>, deimhnigh go gcomhlíonfaidh an Ballstát an oibleagáid tuairiscithe a leagtar amach i bpointe (345) de na Treoirlínte.</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comhlíonfaidh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chomhlíonfaidh</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Sainaithin an cineál teagmhais </w:t>
      </w:r>
      <w:proofErr w:type="spellStart"/>
      <w:r>
        <w:rPr>
          <w:rFonts w:ascii="Times New Roman" w:hAnsi="Times New Roman"/>
          <w:sz w:val="24"/>
        </w:rPr>
        <w:t>dhíobhálaigh</w:t>
      </w:r>
      <w:proofErr w:type="spellEnd"/>
      <w:r>
        <w:rPr>
          <w:rFonts w:ascii="Times New Roman" w:hAnsi="Times New Roman"/>
          <w:sz w:val="24"/>
        </w:rPr>
        <w:t xml:space="preserve"> aeráide atá inchurtha le tubaiste nádúrtha a rinne an damáiste – nó, i gcás scéim creata </w:t>
      </w:r>
      <w:proofErr w:type="spellStart"/>
      <w:r>
        <w:rPr>
          <w:rFonts w:ascii="Times New Roman" w:hAnsi="Times New Roman"/>
          <w:i/>
          <w:sz w:val="24"/>
        </w:rPr>
        <w:t>ex-ante</w:t>
      </w:r>
      <w:proofErr w:type="spellEnd"/>
      <w:r>
        <w:rPr>
          <w:rFonts w:ascii="Times New Roman" w:hAnsi="Times New Roman"/>
          <w:sz w:val="24"/>
        </w:rPr>
        <w:t xml:space="preserve"> a d’fhéadfadh an damáiste a dhéanamh – ar lena aghaidh a sholáthraítear cúiteamh:</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stoirmeacha</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séideáin gaoithe is cúis le tonnta fíor-arda</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síorbháisteach throm</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tuilte</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(e) </w:t>
      </w:r>
      <w:proofErr w:type="spellStart"/>
      <w:r>
        <w:rPr>
          <w:rFonts w:ascii="Times New Roman" w:hAnsi="Times New Roman"/>
          <w:sz w:val="24"/>
        </w:rPr>
        <w:t>teochtaí</w:t>
      </w:r>
      <w:proofErr w:type="spellEnd"/>
      <w:r>
        <w:rPr>
          <w:rFonts w:ascii="Times New Roman" w:hAnsi="Times New Roman"/>
          <w:sz w:val="24"/>
        </w:rPr>
        <w:t xml:space="preserve"> uisce thar a bheith ard le linn tréimhse fhada</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sioc</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clocha sneachta</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oighear</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triomaigh thromchúiseacha</w:t>
      </w:r>
    </w:p>
    <w:p w14:paraId="5121467E" w14:textId="49E203FB" w:rsidR="00FA2803" w:rsidRDefault="00DE49C9" w:rsidP="006226CE">
      <w:pPr>
        <w:spacing w:line="240" w:lineRule="auto"/>
        <w:ind w:firstLine="502"/>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(j) teagmhais dhíobhálacha aeráide eile atá inchurtha le </w:t>
      </w:r>
      <w:proofErr w:type="spellStart"/>
      <w:r>
        <w:rPr>
          <w:rFonts w:ascii="Times New Roman" w:hAnsi="Times New Roman"/>
          <w:sz w:val="24"/>
        </w:rPr>
        <w:t>tubaistí</w:t>
      </w:r>
      <w:proofErr w:type="spellEnd"/>
      <w:r>
        <w:rPr>
          <w:rFonts w:ascii="Times New Roman" w:hAnsi="Times New Roman"/>
          <w:sz w:val="24"/>
        </w:rPr>
        <w:t xml:space="preserve"> nádúrtha</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Tabhair tuairisc mhionsonraithe ar an teagmhas díobhálach aeráide atá i gceist.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3C342B41"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ordaítear leis an mbeart nach mór an damáiste a rinneadh mar gheall ar an teagmhas díobhálach aeráide atá inchurtha le tubaiste nádúrtha a bheith cothrom le níos mó ná 30 % den mheántáirgeacht bhliantúil, a ríomhtar ar bhonn na 3 bliana féilire roimhe sin nó meán 3 bliana bunaithe ar an tréimhse 5 bliana roimh an teagmhas díobhálach aeráide atá inchurtha le tubaiste nádúrtha, cé is moite den iontráil is airde agus den iontráil is ísle</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2A2CD4EB"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Deimhnigh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ordaítear leis an mbeart gurb amhlaidh nach mór nasc cúisíoch díreach a bheith ann idir an teagmhas díobhálach aeráide atá inchurtha le tubaiste nádúrtha agus an damáiste a rinneadh don ghnóthas.</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Léirigh an nasc cúisíoch díreach idir an teagmhas díobhálach aeráide atá inchurtha le tubaiste nádúrtha agus an damáiste a rinneadh don ghnóthas.</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gcás caillteanais a tharlaíonn mar gheall ar theagmhais dhíobhálacha aeráide atá inchurtha le tubaiste nádúrtha a d’fhéadfadh bheith cumhdaithe faoi chistí frithpháirteacha a mhaoinítear trí Rialachán (AE) 2021/1139, tabhair údar leis an bhfáth a mbeartaítear cabhair a dheonú seachas cúiteamh airgeadais a bheith á íoc trí chistí frithpháirteacha den sórt sin.</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nach mór an chabhair a íoc go díreach:</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leis an ngnóthas lena mbaineann</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le grúpa táirgeoirí nó eagraíocht táirgeoirí ar comhalta de nó di an gnóthas sin.</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I gcás ina n‑íoctar an chabhair le grúpa táirgeoirí nó le heagraíocht táirgeoirí, deimhnigh gurb amhlaidh nach mór nach mó an méid cabhrach ná an méid cabhrach a bhfuil an gnóthas sin incháilithe dó.</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7D4966FF"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 xml:space="preserve">Mínigh cathain a tharla an teagmhas, lena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áirítear a dhátaí tosaithe agus deiridh (mar is infheidhme).</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Deimhnigh go mbunaítear an beart laistigh de 3 bliana ón dáta a tharla an teagmhas.</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bunaítear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bhunaítear</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Má bhunaítear, sainaithin an fhoráil nó na forálacha ábhartha sa bhunús dlí.</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274B774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 xml:space="preserve">ordaítear leis an mbeart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íocfar an chabhair laistigh de 4 bliana ón dáta a tharla an teagmhas.</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Deimhnigh gurb iad costais an damáiste a </w:t>
      </w:r>
      <w:proofErr w:type="spellStart"/>
      <w:r>
        <w:rPr>
          <w:rFonts w:ascii="Times New Roman" w:hAnsi="Times New Roman"/>
          <w:sz w:val="24"/>
        </w:rPr>
        <w:t>thabhaítear</w:t>
      </w:r>
      <w:proofErr w:type="spellEnd"/>
      <w:r>
        <w:rPr>
          <w:rFonts w:ascii="Times New Roman" w:hAnsi="Times New Roman"/>
          <w:sz w:val="24"/>
        </w:rPr>
        <w:t xml:space="preserve"> mar iarmhairt dhíreach ar an teagmhas díobhálach aeráide atá inchurtha le tubaiste nádúrtha na costais incháilithe.</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iad</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hiad</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iad, sainaithin an fhoráil nó na forálacha ábhartha sa bhunús dlí.</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Deimhnigh gurb é a dhéanfaidh measúnú ar an damáiste:</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údarás poiblí</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saineolaí neamhspleách atá aitheanta ag an údarás deonaithe</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gnóthas árachais</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Sainaithin an comhlacht/na comhlachtaí a dhéanann measúnú ar an damáiste.</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Maidir leis an damáiste, deimhnigh an bhfuil san áireamh ann:</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damáiste ábhartha do shócmhainní (amhail foirgnimh, soithí, trealamh, innealra, stoic agus modhanna táirgthe)</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(b)caillteanas ioncaim a thagann as scrios iomlán nó </w:t>
      </w:r>
      <w:proofErr w:type="spellStart"/>
      <w:r>
        <w:rPr>
          <w:rFonts w:ascii="Times New Roman" w:hAnsi="Times New Roman"/>
          <w:sz w:val="24"/>
        </w:rPr>
        <w:t>páirtscrios</w:t>
      </w:r>
      <w:proofErr w:type="spellEnd"/>
      <w:r>
        <w:rPr>
          <w:rFonts w:ascii="Times New Roman" w:hAnsi="Times New Roman"/>
          <w:sz w:val="24"/>
        </w:rPr>
        <w:t xml:space="preserve"> ar an táirgeacht iascaigh nó </w:t>
      </w:r>
      <w:proofErr w:type="spellStart"/>
      <w:r>
        <w:rPr>
          <w:rFonts w:ascii="Times New Roman" w:hAnsi="Times New Roman"/>
          <w:sz w:val="24"/>
        </w:rPr>
        <w:t>dobharshaothraithe</w:t>
      </w:r>
      <w:proofErr w:type="spellEnd"/>
      <w:r>
        <w:rPr>
          <w:rFonts w:ascii="Times New Roman" w:hAnsi="Times New Roman"/>
          <w:sz w:val="24"/>
        </w:rPr>
        <w:t>, nó ar mhodh an táirgthe sin</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an dá cheann acu, i.e. tá (a) agus (b) san áireamh sa damáiste.</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an bosca a roghnaítear mar fhreagairt ar an gceist</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 xml:space="preserve">Cuir isteach measúnú atá chomh beacht agus is féidir ar chineál agus fairsinge an damáiste a thabhaigh na gnóthais – nó a d’fhéadfaidís a </w:t>
      </w:r>
      <w:proofErr w:type="spellStart"/>
      <w:r>
        <w:rPr>
          <w:rFonts w:ascii="Times New Roman" w:hAnsi="Times New Roman"/>
          <w:sz w:val="24"/>
        </w:rPr>
        <w:t>thabhú</w:t>
      </w:r>
      <w:proofErr w:type="spellEnd"/>
      <w:r>
        <w:rPr>
          <w:rFonts w:ascii="Times New Roman" w:hAnsi="Times New Roman"/>
          <w:sz w:val="24"/>
        </w:rPr>
        <w:t xml:space="preserve"> i gcás scéimeanna creata </w:t>
      </w:r>
      <w:proofErr w:type="spellStart"/>
      <w:r>
        <w:rPr>
          <w:rFonts w:ascii="Times New Roman" w:hAnsi="Times New Roman"/>
          <w:i/>
          <w:sz w:val="24"/>
        </w:rPr>
        <w:t>ex-ante</w:t>
      </w:r>
      <w:proofErr w:type="spellEnd"/>
      <w:r>
        <w:rPr>
          <w:rFonts w:ascii="Times New Roman" w:hAnsi="Times New Roman"/>
          <w:sz w:val="24"/>
        </w:rPr>
        <w:t>.</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46BC0E8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ordaítear leis an mbeart go ndéantar an damáiste a ríomh ar leibhéal an tairbhí aonair.</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15DC38B1"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 xml:space="preserve">áirítear sna costais incháilithe damáiste ábhartha do shócmhainní, deimhnigh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ordaítear leis an mbeart nach mór caillteanas a bheith ann, mar gheall ar an damáiste, is mó ná 30 % den mheántáirgeacht bhliantúil arna ríomh ar bhonn na 3 bliana féilire roimhe sin nó de mheán 3 bliana bunaithe ar an tréimhse 5 bliana roimh an teagmhas díobhálach aeráide atá inchurtha le tubaiste nádúrtha, cé is moite den iontráil is airde agus den iontráil is ísle.</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514B9A89"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áirítear sna costais incháilithe damáiste ábhartha do shócmhainní, deimhnigh go bhfuil ríomh an damáiste ábhartha bunaithe ar an gcostas deisiúcháin nó ar luach eacnamaíoch na sócmhainne dá ndéantar difear roimh an teagmhas díobhálach aeráide atá inchurtha le tubaiste nádúrtha.</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tá</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níl</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tá, sainaithin an fhoráil nó na forálacha ábhartha sa bhunús dlí.</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755C5D7B"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 xml:space="preserve">áirítear sna costais incháilithe damáiste ábhartha do shócmhainní, deimhnigh gurb amhlaidh nár cheart ríomh an damáiste ábhartha a bheith níos mó ná an costais deisithe ná an laghdaithe ar an luach margaidh cothrom a tharlaíonn mar gheall ar an teagmhais </w:t>
      </w:r>
      <w:proofErr w:type="spellStart"/>
      <w:r>
        <w:rPr>
          <w:rFonts w:ascii="Times New Roman" w:hAnsi="Times New Roman"/>
          <w:sz w:val="24"/>
        </w:rPr>
        <w:t>dhíobhálaigh</w:t>
      </w:r>
      <w:proofErr w:type="spellEnd"/>
      <w:r>
        <w:rPr>
          <w:rFonts w:ascii="Times New Roman" w:hAnsi="Times New Roman"/>
          <w:sz w:val="24"/>
        </w:rPr>
        <w:t xml:space="preserve"> aeráide atá inchurtha le tubaiste nádúrtha, is é sin an difríocht idir luach na sócmhainne go díreach roimh an teagmhas díobhálach aeráide atá inchurtha le tubaiste nádúrtha agus a luach go díreach dá éis.</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55CEB73B"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 xml:space="preserve">áirítear caillteanas ioncaim sna costais incháilithe, deimhnigh go ríomhtar é de bhun phointe (173) de na Treoirlínte, is é sin trí: (a) an toradh a fhaightear nuair a iolraítear cainníocht na dtáirgí iascaigh agus </w:t>
      </w:r>
      <w:proofErr w:type="spellStart"/>
      <w:r>
        <w:rPr>
          <w:rFonts w:ascii="Times New Roman" w:hAnsi="Times New Roman"/>
          <w:sz w:val="24"/>
        </w:rPr>
        <w:t>dobharshaothraithe</w:t>
      </w:r>
      <w:proofErr w:type="spellEnd"/>
      <w:r>
        <w:rPr>
          <w:rFonts w:ascii="Times New Roman" w:hAnsi="Times New Roman"/>
          <w:sz w:val="24"/>
        </w:rPr>
        <w:t xml:space="preserve"> a táirgeadh i mbliain an teagmhais </w:t>
      </w:r>
      <w:proofErr w:type="spellStart"/>
      <w:r>
        <w:rPr>
          <w:rFonts w:ascii="Times New Roman" w:hAnsi="Times New Roman"/>
          <w:sz w:val="24"/>
        </w:rPr>
        <w:t>dhíobhálaigh</w:t>
      </w:r>
      <w:proofErr w:type="spellEnd"/>
      <w:r>
        <w:rPr>
          <w:rFonts w:ascii="Times New Roman" w:hAnsi="Times New Roman"/>
          <w:sz w:val="24"/>
        </w:rPr>
        <w:t xml:space="preserve"> aeráide atá inchurtha le tubaiste nádúrtha, nó i ngach bliain ina dhiaidh sin dá ndéantar difear leis an scrios iomlán nó páirteach ar na modhanna táirgeachta, faoin meánphraghas díola a fuarthas le linn na bliana sin, a dhealú ó (b) an toradh a fhaightear nuair a iolraítear </w:t>
      </w:r>
      <w:proofErr w:type="spellStart"/>
      <w:r>
        <w:rPr>
          <w:rFonts w:ascii="Times New Roman" w:hAnsi="Times New Roman"/>
          <w:sz w:val="24"/>
        </w:rPr>
        <w:t>meánchainníocht</w:t>
      </w:r>
      <w:proofErr w:type="spellEnd"/>
      <w:r>
        <w:rPr>
          <w:rFonts w:ascii="Times New Roman" w:hAnsi="Times New Roman"/>
          <w:sz w:val="24"/>
        </w:rPr>
        <w:t xml:space="preserve"> bhliantúil na dtáirgí iascaigh agus </w:t>
      </w:r>
      <w:proofErr w:type="spellStart"/>
      <w:r>
        <w:rPr>
          <w:rFonts w:ascii="Times New Roman" w:hAnsi="Times New Roman"/>
          <w:sz w:val="24"/>
        </w:rPr>
        <w:t>dobharshaothraithe</w:t>
      </w:r>
      <w:proofErr w:type="spellEnd"/>
      <w:r>
        <w:rPr>
          <w:rFonts w:ascii="Times New Roman" w:hAnsi="Times New Roman"/>
          <w:sz w:val="24"/>
        </w:rPr>
        <w:t xml:space="preserve"> a táirgeadh le linn na tréimhse 3 bliana roimh an teagmhas díobhálach aeráide atá inchurtha le tubaiste nádúrtha, nó meán 3 bliana bunaithe ar an tréimhse 5 bliana roimh an teagmhas díobhálach aeráide atá inchurtha le tubaiste nádúrtha, cé is moite den iontráil is airde agus den iontráil is ísle, faoin meánphraghas díola a baineadh amach.</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ríomhtar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ríomhtar</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Má ríomhtar, sainaithin an fhoráil nó na forálacha ábhartha sa bhunús dlí.</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 xml:space="preserve">Deimhnigh an bhféadfar méid an chúitimh a mhéadú le costais eile a </w:t>
      </w:r>
      <w:proofErr w:type="spellStart"/>
      <w:r>
        <w:rPr>
          <w:rFonts w:ascii="Times New Roman" w:hAnsi="Times New Roman"/>
          <w:sz w:val="24"/>
        </w:rPr>
        <w:t>thabhaíonn</w:t>
      </w:r>
      <w:proofErr w:type="spellEnd"/>
      <w:r>
        <w:rPr>
          <w:rFonts w:ascii="Times New Roman" w:hAnsi="Times New Roman"/>
          <w:sz w:val="24"/>
        </w:rPr>
        <w:t xml:space="preserve"> an gnóthas de dheasca an teagmhais </w:t>
      </w:r>
      <w:proofErr w:type="spellStart"/>
      <w:r>
        <w:rPr>
          <w:rFonts w:ascii="Times New Roman" w:hAnsi="Times New Roman"/>
          <w:sz w:val="24"/>
        </w:rPr>
        <w:t>dhíobhálaigh</w:t>
      </w:r>
      <w:proofErr w:type="spellEnd"/>
      <w:r>
        <w:rPr>
          <w:rFonts w:ascii="Times New Roman" w:hAnsi="Times New Roman"/>
          <w:sz w:val="24"/>
        </w:rPr>
        <w:t xml:space="preserve"> aeráide atá inchurtha le tubaiste nádúrtha.</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féadfar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fhéadfar</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Má fhéadfar, </w:t>
      </w:r>
      <w:bookmarkStart w:id="8" w:name="_Hlk126945164"/>
      <w:r>
        <w:rPr>
          <w:rFonts w:ascii="Times New Roman" w:hAnsi="Times New Roman"/>
          <w:sz w:val="24"/>
        </w:rPr>
        <w:t>sainaithin na costais ábhartha.</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Má fhéadfar, sainaithin an fhoráil nó na forálacha ábhartha sa bhunús dlí.</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 xml:space="preserve">Deimhnigh gurb amhlaidh nach mór méid an chúitimh a laghdú le haon chostas nár tabhaíodh de dheasca an teagmhais </w:t>
      </w:r>
      <w:proofErr w:type="spellStart"/>
      <w:r>
        <w:rPr>
          <w:rFonts w:ascii="Times New Roman" w:hAnsi="Times New Roman"/>
          <w:sz w:val="24"/>
        </w:rPr>
        <w:t>dhíobhálaigh</w:t>
      </w:r>
      <w:proofErr w:type="spellEnd"/>
      <w:r>
        <w:rPr>
          <w:rFonts w:ascii="Times New Roman" w:hAnsi="Times New Roman"/>
          <w:sz w:val="24"/>
        </w:rPr>
        <w:t xml:space="preserve"> aeráide atá inchurtha le tubaiste nádúrtha, a thabhódh an gnóthas is tairbhí murach sin.</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8029D">
        <w:rPr>
          <w:rFonts w:ascii="Times New Roman" w:eastAsia="Times New Roman" w:hAnsi="Times New Roman"/>
          <w:sz w:val="24"/>
        </w:rPr>
      </w:r>
      <w:r w:rsidR="0038029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Más amhlaidh, sainaithin na costais ábhartha.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faoi deara, de bhun phointe 175 de na Treoirlínte, go bhféadfaidh an Coimisiún glacadh le modhanna eile ríofa ar choinníoll gur</w:t>
      </w:r>
      <w:r>
        <w:t xml:space="preserve"> </w:t>
      </w:r>
      <w:r>
        <w:rPr>
          <w:rFonts w:ascii="Times New Roman" w:hAnsi="Times New Roman"/>
          <w:sz w:val="24"/>
        </w:rPr>
        <w:t xml:space="preserve">modhanna ionadaíocha iad, nach bhfuil siad bunaithe ar thorthaí nó </w:t>
      </w:r>
      <w:proofErr w:type="spellStart"/>
      <w:r>
        <w:rPr>
          <w:rFonts w:ascii="Times New Roman" w:hAnsi="Times New Roman"/>
          <w:sz w:val="24"/>
        </w:rPr>
        <w:t>gabhálacha</w:t>
      </w:r>
      <w:proofErr w:type="spellEnd"/>
      <w:r>
        <w:rPr>
          <w:rFonts w:ascii="Times New Roman" w:hAnsi="Times New Roman"/>
          <w:sz w:val="24"/>
        </w:rPr>
        <w:t xml:space="preserve"> atá thar a bheith ard agus nach bhfaigheann aon ghnóthas is tairbhí róchúiteamh dá mbarr.</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Má tá sé ar intinn ag an mBallstát a thugann fógra modh ríofa malartach a mholadh, tabhair na cúiseanna nach bhfuil an modh a leagtar amach sna Treoirlínte iomchuí sa chás atá idir lámha agus mínigh conas a théann an modh ríofa malartach i ngleic leis na riachtanais shainaitheanta ar bhealach níos fearr………………………………………………………………………………..</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Cuir isteach mar iarscríbhinn leis an bhfógra an mhodheolaíocht mhalartach atá beartaithe, mar aon le léiriú go bhfuil sí ionadaíoch, nach bhfuil sí bunaithe ar ghabhálacha/torthaí atá thar a bheith ard agus nach bhfaigheann aon tairbhí róchúiteamh dá barr.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an bhforáiltear leis an mbeart, i gcás inar bunaíodh FBM níos lú ná 3 bliana ón dáta a tharla an teagmhas díobhálach aeráide atá inchurtha le tubaiste nádúrtha, nach mór an tagairt do na tréimhsí 3 bliana nó 5 bliana i bpointe (163)(a), pointe (171) agus pointe (173)(b) a thuiscint mar thagairt don chainníocht a tháirg agus a dhíol </w:t>
      </w:r>
      <w:proofErr w:type="spellStart"/>
      <w:r>
        <w:rPr>
          <w:rFonts w:ascii="Times New Roman" w:hAnsi="Times New Roman"/>
          <w:sz w:val="24"/>
        </w:rPr>
        <w:t>meánghnóthas</w:t>
      </w:r>
      <w:proofErr w:type="spellEnd"/>
      <w:r>
        <w:rPr>
          <w:rFonts w:ascii="Times New Roman" w:hAnsi="Times New Roman"/>
          <w:sz w:val="24"/>
        </w:rPr>
        <w:t xml:space="preserve"> den mhéid céanna den iarratasóir, is é sin </w:t>
      </w:r>
      <w:proofErr w:type="spellStart"/>
      <w:r>
        <w:rPr>
          <w:rFonts w:ascii="Times New Roman" w:hAnsi="Times New Roman"/>
          <w:sz w:val="24"/>
        </w:rPr>
        <w:t>micrifhiontar</w:t>
      </w:r>
      <w:proofErr w:type="spellEnd"/>
      <w:r>
        <w:rPr>
          <w:rFonts w:ascii="Times New Roman" w:hAnsi="Times New Roman"/>
          <w:sz w:val="24"/>
        </w:rPr>
        <w:t xml:space="preserve"> nó fiontar beag nó fiontar meánmhéide, de réir mar is infheidhme, san earnáil náisiúnta nó réigiúnach a ndearna an teagmhas díobhálach aeráide atá inchurtha le tubaiste nádúrtha difear di.</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foráiltear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fhoráiltear</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fhoráiltear, sainaithin an fhoráil nó na forálacha ábhartha sa bhunús dlí.</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33FCD92F"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8029D">
        <w:rPr>
          <w:rFonts w:ascii="Times New Roman" w:hAnsi="Times New Roman"/>
          <w:sz w:val="24"/>
        </w:rPr>
        <w:t>n</w:t>
      </w:r>
      <w:r w:rsidR="0038029D">
        <w:rPr>
          <w:rFonts w:ascii="Times New Roman" w:hAnsi="Times New Roman"/>
          <w:sz w:val="24"/>
        </w:rPr>
        <w:noBreakHyphen/>
      </w:r>
      <w:r>
        <w:rPr>
          <w:rFonts w:ascii="Times New Roman" w:hAnsi="Times New Roman"/>
          <w:sz w:val="24"/>
        </w:rPr>
        <w:t>ordaítear leis an mbeart nach mór teorainn 100 % de na costais incháilithe a bheith leis an gcabhair agus le haon íocaíocht eile a fhaightear mar chúiteamh ar an damáiste, íocaíochtaí faoi pholasaithe árachais san áireamh.</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8029D">
        <w:rPr>
          <w:rFonts w:ascii="Times New Roman" w:eastAsia="Times New Roman" w:hAnsi="Times New Roman"/>
          <w:b/>
          <w:sz w:val="24"/>
        </w:rPr>
      </w:r>
      <w:r w:rsidR="0038029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teorainn 100 % agus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IO C 107, 23.3.2023, lch.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8029D"/>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ga-IE"/>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1555</TotalTime>
  <Pages>7</Pages>
  <Words>2001</Words>
  <Characters>11309</Characters>
  <Application>Microsoft Office Word</Application>
  <DocSecurity>0</DocSecurity>
  <Lines>275</Lines>
  <Paragraphs>147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MILLS Aine (DGT)</cp:lastModifiedBy>
  <cp:revision>97</cp:revision>
  <dcterms:created xsi:type="dcterms:W3CDTF">2023-01-17T11:55:00Z</dcterms:created>
  <dcterms:modified xsi:type="dcterms:W3CDTF">2024-07-26T07:47:00Z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