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F207D" w14:textId="02AD2961" w:rsidR="00CA7168" w:rsidRPr="00305AE7" w:rsidRDefault="00CA7168" w:rsidP="008E7AF5">
      <w:pPr>
        <w:pStyle w:val="Pagedecouverture"/>
        <w:rPr>
          <w:noProof/>
        </w:rPr>
      </w:pPr>
    </w:p>
    <w:p w14:paraId="559DF74E" w14:textId="77777777" w:rsidR="00F70512" w:rsidRPr="00305AE7" w:rsidRDefault="0031137F" w:rsidP="00B63CD8">
      <w:pPr>
        <w:pStyle w:val="Annexetitre"/>
        <w:spacing w:after="480"/>
        <w:rPr>
          <w:bCs/>
          <w:smallCaps/>
          <w:noProof/>
          <w:szCs w:val="24"/>
        </w:rPr>
      </w:pPr>
      <w:r w:rsidRPr="00305AE7">
        <w:rPr>
          <w:noProof/>
        </w:rPr>
        <w:t xml:space="preserve">ANEXA II </w:t>
      </w:r>
      <w:r w:rsidRPr="00305AE7">
        <w:rPr>
          <w:noProof/>
        </w:rPr>
        <w:br/>
      </w:r>
    </w:p>
    <w:p w14:paraId="28255BBB" w14:textId="77777777" w:rsidR="00844531" w:rsidRPr="00305AE7" w:rsidRDefault="00F70512" w:rsidP="00F70512">
      <w:pPr>
        <w:spacing w:after="360"/>
        <w:jc w:val="center"/>
        <w:rPr>
          <w:b/>
          <w:bCs/>
          <w:noProof/>
          <w:szCs w:val="24"/>
        </w:rPr>
      </w:pPr>
      <w:r w:rsidRPr="00305AE7">
        <w:rPr>
          <w:b/>
          <w:noProof/>
        </w:rPr>
        <w:t>Informații privind ajutoarele de stat exceptate în temeiul prezentului regulament care trebuie transmise prin intermediul aplicației informatice stabilite a Comisiei, astfel cum se prevede la articolul 11</w:t>
      </w:r>
    </w:p>
    <w:p w14:paraId="3C3CDA18" w14:textId="77777777" w:rsidR="004A005A" w:rsidRPr="00305AE7" w:rsidRDefault="004A005A" w:rsidP="00F70512">
      <w:pPr>
        <w:spacing w:after="360"/>
        <w:jc w:val="center"/>
        <w:rPr>
          <w:b/>
          <w:bCs/>
          <w:smallCaps/>
          <w:noProof/>
          <w:szCs w:val="24"/>
        </w:rPr>
      </w:pPr>
      <w:r w:rsidRPr="00305AE7">
        <w:rPr>
          <w:b/>
          <w:smallCaps/>
          <w:noProof/>
        </w:rPr>
        <w:t>Partea I</w:t>
      </w:r>
    </w:p>
    <w:tbl>
      <w:tblPr>
        <w:tblW w:w="8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2802"/>
        <w:gridCol w:w="142"/>
        <w:gridCol w:w="1881"/>
        <w:gridCol w:w="1842"/>
      </w:tblGrid>
      <w:tr w:rsidR="00F70512" w:rsidRPr="00305AE7" w14:paraId="24D41D81" w14:textId="77777777" w:rsidTr="00CC41F0">
        <w:tc>
          <w:tcPr>
            <w:tcW w:w="2126" w:type="dxa"/>
          </w:tcPr>
          <w:p w14:paraId="0587974D" w14:textId="77777777" w:rsidR="00F70512" w:rsidRPr="00305AE7" w:rsidRDefault="00F70512" w:rsidP="00CC41F0">
            <w:pPr>
              <w:spacing w:after="0"/>
              <w:rPr>
                <w:b/>
                <w:noProof/>
                <w:szCs w:val="24"/>
              </w:rPr>
            </w:pPr>
            <w:r w:rsidRPr="00305AE7">
              <w:rPr>
                <w:b/>
                <w:noProof/>
              </w:rPr>
              <w:t>Numărul de referință al ajutorului</w:t>
            </w:r>
          </w:p>
        </w:tc>
        <w:tc>
          <w:tcPr>
            <w:tcW w:w="6667" w:type="dxa"/>
            <w:gridSpan w:val="4"/>
          </w:tcPr>
          <w:p w14:paraId="3DC40A83" w14:textId="77777777" w:rsidR="00F70512" w:rsidRPr="00305AE7" w:rsidRDefault="00F70512" w:rsidP="00CC41F0">
            <w:pPr>
              <w:spacing w:after="0"/>
              <w:rPr>
                <w:noProof/>
                <w:szCs w:val="24"/>
              </w:rPr>
            </w:pPr>
            <w:r w:rsidRPr="00305AE7">
              <w:rPr>
                <w:i/>
                <w:noProof/>
              </w:rPr>
              <w:t>(se completează de către Comisie)</w:t>
            </w:r>
          </w:p>
        </w:tc>
      </w:tr>
      <w:tr w:rsidR="00F70512" w:rsidRPr="00305AE7" w14:paraId="32460F1A" w14:textId="77777777" w:rsidTr="00CC41F0">
        <w:tc>
          <w:tcPr>
            <w:tcW w:w="2126" w:type="dxa"/>
          </w:tcPr>
          <w:p w14:paraId="787CB680" w14:textId="77777777" w:rsidR="00F70512" w:rsidRPr="00305AE7" w:rsidRDefault="00F70512" w:rsidP="00CC41F0">
            <w:pPr>
              <w:spacing w:after="0"/>
              <w:rPr>
                <w:b/>
                <w:noProof/>
                <w:szCs w:val="24"/>
              </w:rPr>
            </w:pPr>
            <w:r w:rsidRPr="00305AE7">
              <w:rPr>
                <w:b/>
                <w:noProof/>
              </w:rPr>
              <w:t>Statul membru</w:t>
            </w:r>
          </w:p>
        </w:tc>
        <w:tc>
          <w:tcPr>
            <w:tcW w:w="6667" w:type="dxa"/>
            <w:gridSpan w:val="4"/>
          </w:tcPr>
          <w:p w14:paraId="63724821" w14:textId="77777777" w:rsidR="00F70512" w:rsidRPr="00305AE7" w:rsidRDefault="00F70512" w:rsidP="00CC41F0">
            <w:pPr>
              <w:spacing w:after="0"/>
              <w:rPr>
                <w:noProof/>
                <w:szCs w:val="24"/>
              </w:rPr>
            </w:pPr>
          </w:p>
        </w:tc>
      </w:tr>
      <w:tr w:rsidR="00F70512" w:rsidRPr="00305AE7" w14:paraId="1046A88D" w14:textId="77777777" w:rsidTr="00CC41F0">
        <w:tc>
          <w:tcPr>
            <w:tcW w:w="2126" w:type="dxa"/>
          </w:tcPr>
          <w:p w14:paraId="44BE2E9D" w14:textId="77777777" w:rsidR="00F70512" w:rsidRPr="00305AE7" w:rsidRDefault="00F70512" w:rsidP="00CC41F0">
            <w:pPr>
              <w:spacing w:after="0"/>
              <w:rPr>
                <w:b/>
                <w:noProof/>
                <w:szCs w:val="24"/>
              </w:rPr>
            </w:pPr>
            <w:r w:rsidRPr="00305AE7">
              <w:rPr>
                <w:b/>
                <w:noProof/>
              </w:rPr>
              <w:t>Numărul de referință al statului membru</w:t>
            </w:r>
          </w:p>
        </w:tc>
        <w:tc>
          <w:tcPr>
            <w:tcW w:w="6667" w:type="dxa"/>
            <w:gridSpan w:val="4"/>
          </w:tcPr>
          <w:p w14:paraId="4F0F1287" w14:textId="77777777" w:rsidR="00F70512" w:rsidRPr="00305AE7" w:rsidRDefault="00F70512" w:rsidP="00CC41F0">
            <w:pPr>
              <w:spacing w:after="0"/>
              <w:rPr>
                <w:noProof/>
                <w:szCs w:val="24"/>
              </w:rPr>
            </w:pPr>
            <w:r w:rsidRPr="00305AE7">
              <w:rPr>
                <w:noProof/>
              </w:rPr>
              <w:t xml:space="preserve"> </w:t>
            </w:r>
            <w:r w:rsidRPr="00305AE7">
              <w:rPr>
                <w:noProof/>
              </w:rPr>
              <w:br/>
            </w:r>
          </w:p>
        </w:tc>
      </w:tr>
      <w:tr w:rsidR="00F70512" w:rsidRPr="00305AE7" w14:paraId="652D4546" w14:textId="77777777" w:rsidTr="00CC41F0">
        <w:trPr>
          <w:trHeight w:val="278"/>
        </w:trPr>
        <w:tc>
          <w:tcPr>
            <w:tcW w:w="2126" w:type="dxa"/>
          </w:tcPr>
          <w:p w14:paraId="01BCE518" w14:textId="77777777" w:rsidR="00F70512" w:rsidRPr="00305AE7" w:rsidRDefault="00F70512" w:rsidP="00CC41F0">
            <w:pPr>
              <w:spacing w:after="0"/>
              <w:rPr>
                <w:b/>
                <w:noProof/>
                <w:szCs w:val="24"/>
              </w:rPr>
            </w:pPr>
            <w:r w:rsidRPr="00305AE7">
              <w:rPr>
                <w:b/>
                <w:noProof/>
              </w:rPr>
              <w:t>Regiunea</w:t>
            </w:r>
          </w:p>
        </w:tc>
        <w:tc>
          <w:tcPr>
            <w:tcW w:w="2802" w:type="dxa"/>
          </w:tcPr>
          <w:p w14:paraId="46AD8237" w14:textId="77777777" w:rsidR="00F70512" w:rsidRPr="00305AE7" w:rsidRDefault="00F70512" w:rsidP="00CC41F0">
            <w:pPr>
              <w:spacing w:after="0"/>
              <w:rPr>
                <w:i/>
                <w:noProof/>
                <w:szCs w:val="24"/>
              </w:rPr>
            </w:pPr>
            <w:r w:rsidRPr="00305AE7">
              <w:rPr>
                <w:noProof/>
              </w:rPr>
              <w:t>Denumirea regiunii (regiunilor) (</w:t>
            </w:r>
            <w:r w:rsidRPr="00305AE7">
              <w:rPr>
                <w:i/>
                <w:noProof/>
              </w:rPr>
              <w:t>NUTS</w:t>
            </w:r>
            <w:r w:rsidRPr="00305AE7">
              <w:rPr>
                <w:rStyle w:val="FootnoteReference"/>
                <w:i/>
                <w:noProof/>
                <w:szCs w:val="24"/>
              </w:rPr>
              <w:footnoteReference w:id="2"/>
            </w:r>
            <w:r w:rsidRPr="00305AE7">
              <w:rPr>
                <w:i/>
                <w:noProof/>
              </w:rPr>
              <w:t xml:space="preserve">) </w:t>
            </w:r>
          </w:p>
          <w:p w14:paraId="0969502D" w14:textId="77777777" w:rsidR="00F70512" w:rsidRPr="00305AE7" w:rsidRDefault="00F70512" w:rsidP="00CC41F0">
            <w:pPr>
              <w:spacing w:after="0"/>
              <w:rPr>
                <w:noProof/>
                <w:szCs w:val="24"/>
              </w:rPr>
            </w:pPr>
            <w:r w:rsidRPr="00305AE7">
              <w:rPr>
                <w:noProof/>
              </w:rPr>
              <w:t>…………………………</w:t>
            </w:r>
          </w:p>
        </w:tc>
        <w:tc>
          <w:tcPr>
            <w:tcW w:w="3865" w:type="dxa"/>
            <w:gridSpan w:val="3"/>
          </w:tcPr>
          <w:p w14:paraId="283590D0" w14:textId="77777777" w:rsidR="00F70512" w:rsidRPr="00305AE7" w:rsidRDefault="00F70512" w:rsidP="00CC41F0">
            <w:pPr>
              <w:spacing w:after="0"/>
              <w:rPr>
                <w:i/>
                <w:noProof/>
                <w:szCs w:val="24"/>
              </w:rPr>
            </w:pPr>
            <w:r w:rsidRPr="00305AE7">
              <w:rPr>
                <w:i/>
                <w:noProof/>
              </w:rPr>
              <w:t>Statutul în privința ajutorului regional</w:t>
            </w:r>
            <w:r w:rsidRPr="00305AE7">
              <w:rPr>
                <w:rStyle w:val="FootnoteReference"/>
                <w:i/>
                <w:noProof/>
                <w:szCs w:val="24"/>
              </w:rPr>
              <w:footnoteReference w:id="3"/>
            </w:r>
          </w:p>
          <w:p w14:paraId="2A013376" w14:textId="77777777" w:rsidR="00F70512" w:rsidRPr="00305AE7" w:rsidRDefault="00F70512" w:rsidP="00CC41F0">
            <w:pPr>
              <w:spacing w:after="0"/>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xml:space="preserve"> Regiunile ultraperiferice </w:t>
            </w:r>
            <w:r w:rsidRPr="00305AE7">
              <w:rPr>
                <w:noProof/>
              </w:rPr>
              <w:br/>
            </w: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Insulele mici din Marea Egee</w:t>
            </w:r>
          </w:p>
          <w:p w14:paraId="0B1FFCAE" w14:textId="77777777" w:rsidR="00F70512" w:rsidRPr="00305AE7" w:rsidRDefault="00F70512" w:rsidP="00CC41F0">
            <w:pPr>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Altele</w:t>
            </w:r>
          </w:p>
        </w:tc>
      </w:tr>
      <w:tr w:rsidR="00F70512" w:rsidRPr="00305AE7" w14:paraId="515D44BE" w14:textId="77777777" w:rsidTr="00CC41F0">
        <w:trPr>
          <w:trHeight w:val="338"/>
        </w:trPr>
        <w:tc>
          <w:tcPr>
            <w:tcW w:w="2126" w:type="dxa"/>
            <w:vMerge w:val="restart"/>
          </w:tcPr>
          <w:p w14:paraId="14C772C3" w14:textId="77777777" w:rsidR="00F70512" w:rsidRPr="00305AE7" w:rsidRDefault="00F70512" w:rsidP="00CC41F0">
            <w:pPr>
              <w:spacing w:after="0"/>
              <w:rPr>
                <w:b/>
                <w:noProof/>
                <w:szCs w:val="24"/>
              </w:rPr>
            </w:pPr>
            <w:r w:rsidRPr="00305AE7">
              <w:rPr>
                <w:b/>
                <w:noProof/>
              </w:rPr>
              <w:t>Autoritatea care acordă ajutorul</w:t>
            </w:r>
          </w:p>
        </w:tc>
        <w:tc>
          <w:tcPr>
            <w:tcW w:w="6667" w:type="dxa"/>
            <w:gridSpan w:val="4"/>
          </w:tcPr>
          <w:p w14:paraId="428A5EA2" w14:textId="77777777" w:rsidR="00F70512" w:rsidRPr="00305AE7" w:rsidRDefault="00F70512" w:rsidP="00CC41F0">
            <w:pPr>
              <w:spacing w:after="0"/>
              <w:rPr>
                <w:noProof/>
                <w:szCs w:val="24"/>
              </w:rPr>
            </w:pPr>
            <w:r w:rsidRPr="00305AE7">
              <w:rPr>
                <w:noProof/>
              </w:rPr>
              <w:t xml:space="preserve">Denumirea </w:t>
            </w:r>
          </w:p>
        </w:tc>
      </w:tr>
      <w:tr w:rsidR="00F70512" w:rsidRPr="00305AE7" w14:paraId="065CBFCB" w14:textId="77777777" w:rsidTr="00CC41F0">
        <w:trPr>
          <w:trHeight w:val="365"/>
        </w:trPr>
        <w:tc>
          <w:tcPr>
            <w:tcW w:w="2126" w:type="dxa"/>
            <w:vMerge/>
          </w:tcPr>
          <w:p w14:paraId="02230957" w14:textId="77777777" w:rsidR="00F70512" w:rsidRPr="00305AE7" w:rsidRDefault="00F70512" w:rsidP="00CC41F0">
            <w:pPr>
              <w:spacing w:after="0"/>
              <w:rPr>
                <w:b/>
                <w:noProof/>
                <w:szCs w:val="24"/>
              </w:rPr>
            </w:pPr>
          </w:p>
        </w:tc>
        <w:tc>
          <w:tcPr>
            <w:tcW w:w="6667" w:type="dxa"/>
            <w:gridSpan w:val="4"/>
          </w:tcPr>
          <w:p w14:paraId="1529F9B1" w14:textId="77777777" w:rsidR="00F70512" w:rsidRPr="00305AE7" w:rsidRDefault="00F70512" w:rsidP="00CC41F0">
            <w:pPr>
              <w:spacing w:after="0"/>
              <w:rPr>
                <w:noProof/>
                <w:szCs w:val="24"/>
              </w:rPr>
            </w:pPr>
            <w:r w:rsidRPr="00305AE7">
              <w:rPr>
                <w:noProof/>
              </w:rPr>
              <w:t>Adresa poștală</w:t>
            </w:r>
          </w:p>
        </w:tc>
      </w:tr>
      <w:tr w:rsidR="00F70512" w:rsidRPr="00305AE7" w14:paraId="6BA937F2" w14:textId="77777777" w:rsidTr="00CC41F0">
        <w:trPr>
          <w:trHeight w:val="365"/>
        </w:trPr>
        <w:tc>
          <w:tcPr>
            <w:tcW w:w="2126" w:type="dxa"/>
            <w:vMerge/>
          </w:tcPr>
          <w:p w14:paraId="2F36739D" w14:textId="77777777" w:rsidR="00F70512" w:rsidRPr="00305AE7" w:rsidRDefault="00F70512" w:rsidP="00CC41F0">
            <w:pPr>
              <w:spacing w:after="0"/>
              <w:rPr>
                <w:b/>
                <w:noProof/>
                <w:szCs w:val="24"/>
              </w:rPr>
            </w:pPr>
          </w:p>
        </w:tc>
        <w:tc>
          <w:tcPr>
            <w:tcW w:w="6667" w:type="dxa"/>
            <w:gridSpan w:val="4"/>
          </w:tcPr>
          <w:p w14:paraId="56FE0F99" w14:textId="77777777" w:rsidR="00F70512" w:rsidRPr="00305AE7" w:rsidRDefault="00F70512" w:rsidP="00CC41F0">
            <w:pPr>
              <w:spacing w:after="0"/>
              <w:rPr>
                <w:noProof/>
                <w:szCs w:val="24"/>
              </w:rPr>
            </w:pPr>
            <w:r w:rsidRPr="00305AE7">
              <w:rPr>
                <w:noProof/>
              </w:rPr>
              <w:t>Adresa web</w:t>
            </w:r>
          </w:p>
        </w:tc>
      </w:tr>
      <w:tr w:rsidR="00F70512" w:rsidRPr="00305AE7" w14:paraId="705048E3" w14:textId="77777777" w:rsidTr="00CC41F0">
        <w:tc>
          <w:tcPr>
            <w:tcW w:w="2126" w:type="dxa"/>
            <w:tcBorders>
              <w:bottom w:val="dotted" w:sz="4" w:space="0" w:color="auto"/>
            </w:tcBorders>
          </w:tcPr>
          <w:p w14:paraId="55D4372C" w14:textId="77777777" w:rsidR="00F70512" w:rsidRPr="00305AE7" w:rsidRDefault="00F70512" w:rsidP="00CC41F0">
            <w:pPr>
              <w:spacing w:after="0"/>
              <w:rPr>
                <w:b/>
                <w:noProof/>
                <w:szCs w:val="24"/>
              </w:rPr>
            </w:pPr>
            <w:r w:rsidRPr="00305AE7">
              <w:rPr>
                <w:b/>
                <w:noProof/>
              </w:rPr>
              <w:t xml:space="preserve">Titlul măsurii de ajutor </w:t>
            </w:r>
          </w:p>
        </w:tc>
        <w:tc>
          <w:tcPr>
            <w:tcW w:w="6667" w:type="dxa"/>
            <w:gridSpan w:val="4"/>
            <w:tcBorders>
              <w:bottom w:val="dotted" w:sz="4" w:space="0" w:color="auto"/>
            </w:tcBorders>
          </w:tcPr>
          <w:p w14:paraId="4955815A" w14:textId="77777777" w:rsidR="00F70512" w:rsidRPr="00305AE7" w:rsidRDefault="00F70512" w:rsidP="00CC41F0">
            <w:pPr>
              <w:spacing w:after="0"/>
              <w:rPr>
                <w:noProof/>
                <w:szCs w:val="24"/>
              </w:rPr>
            </w:pPr>
            <w:r w:rsidRPr="00305AE7">
              <w:rPr>
                <w:noProof/>
              </w:rPr>
              <w:t>…………………………………………………………………………</w:t>
            </w:r>
          </w:p>
        </w:tc>
      </w:tr>
      <w:tr w:rsidR="00F70512" w:rsidRPr="00305AE7" w14:paraId="41E46EEF" w14:textId="77777777" w:rsidTr="00CC41F0">
        <w:trPr>
          <w:trHeight w:val="1140"/>
        </w:trPr>
        <w:tc>
          <w:tcPr>
            <w:tcW w:w="2126" w:type="dxa"/>
            <w:tcBorders>
              <w:top w:val="dotted" w:sz="4" w:space="0" w:color="auto"/>
              <w:bottom w:val="dotted" w:sz="4" w:space="0" w:color="auto"/>
            </w:tcBorders>
          </w:tcPr>
          <w:p w14:paraId="53091B95" w14:textId="77777777" w:rsidR="00F70512" w:rsidRPr="00305AE7" w:rsidRDefault="00F70512" w:rsidP="00CC41F0">
            <w:pPr>
              <w:spacing w:after="0"/>
              <w:rPr>
                <w:b/>
                <w:noProof/>
                <w:szCs w:val="24"/>
              </w:rPr>
            </w:pPr>
            <w:r w:rsidRPr="00305AE7">
              <w:rPr>
                <w:b/>
                <w:noProof/>
              </w:rPr>
              <w:t>Temeiul juridic național (trimitere la publicația oficială națională relevantă)</w:t>
            </w:r>
          </w:p>
        </w:tc>
        <w:tc>
          <w:tcPr>
            <w:tcW w:w="6667" w:type="dxa"/>
            <w:gridSpan w:val="4"/>
            <w:tcBorders>
              <w:top w:val="dotted" w:sz="4" w:space="0" w:color="auto"/>
              <w:bottom w:val="dotted" w:sz="4" w:space="0" w:color="auto"/>
            </w:tcBorders>
          </w:tcPr>
          <w:p w14:paraId="1F740B5B" w14:textId="77777777" w:rsidR="00F70512" w:rsidRPr="00305AE7" w:rsidRDefault="00F70512" w:rsidP="00CC41F0">
            <w:pPr>
              <w:spacing w:after="0"/>
              <w:rPr>
                <w:noProof/>
                <w:szCs w:val="24"/>
              </w:rPr>
            </w:pPr>
            <w:r w:rsidRPr="00305AE7">
              <w:rPr>
                <w:noProof/>
              </w:rPr>
              <w:t xml:space="preserve">…………………………………………………………………………. </w:t>
            </w:r>
            <w:r w:rsidRPr="00305AE7">
              <w:rPr>
                <w:noProof/>
              </w:rPr>
              <w:br/>
              <w:t>………………………………………………………………………….</w:t>
            </w:r>
          </w:p>
        </w:tc>
      </w:tr>
      <w:tr w:rsidR="00F70512" w:rsidRPr="00305AE7" w14:paraId="4C6F2403" w14:textId="77777777" w:rsidTr="00CC41F0">
        <w:trPr>
          <w:trHeight w:val="803"/>
        </w:trPr>
        <w:tc>
          <w:tcPr>
            <w:tcW w:w="2126" w:type="dxa"/>
            <w:tcBorders>
              <w:top w:val="dotted" w:sz="4" w:space="0" w:color="auto"/>
            </w:tcBorders>
          </w:tcPr>
          <w:p w14:paraId="7380AE99" w14:textId="77777777" w:rsidR="00F70512" w:rsidRPr="00305AE7" w:rsidRDefault="00F70512" w:rsidP="00CC41F0">
            <w:pPr>
              <w:spacing w:after="0"/>
              <w:rPr>
                <w:b/>
                <w:noProof/>
                <w:szCs w:val="24"/>
              </w:rPr>
            </w:pPr>
            <w:r w:rsidRPr="00305AE7">
              <w:rPr>
                <w:b/>
                <w:noProof/>
              </w:rPr>
              <w:t xml:space="preserve">Link către textul integral al măsurii de ajutor </w:t>
            </w:r>
          </w:p>
        </w:tc>
        <w:tc>
          <w:tcPr>
            <w:tcW w:w="6667" w:type="dxa"/>
            <w:gridSpan w:val="4"/>
            <w:tcBorders>
              <w:top w:val="dotted" w:sz="4" w:space="0" w:color="auto"/>
            </w:tcBorders>
          </w:tcPr>
          <w:p w14:paraId="2AB71360" w14:textId="77777777" w:rsidR="00F70512" w:rsidRPr="00305AE7" w:rsidRDefault="00F70512" w:rsidP="00CC41F0">
            <w:pPr>
              <w:spacing w:after="0"/>
              <w:rPr>
                <w:noProof/>
                <w:szCs w:val="24"/>
              </w:rPr>
            </w:pPr>
            <w:r w:rsidRPr="00305AE7">
              <w:rPr>
                <w:noProof/>
              </w:rPr>
              <w:t xml:space="preserve"> </w:t>
            </w:r>
            <w:r w:rsidRPr="00305AE7">
              <w:rPr>
                <w:noProof/>
              </w:rPr>
              <w:br/>
              <w:t>…………………………………………………………………………..</w:t>
            </w:r>
          </w:p>
        </w:tc>
      </w:tr>
      <w:tr w:rsidR="00F70512" w:rsidRPr="00305AE7" w14:paraId="394626FC" w14:textId="77777777" w:rsidTr="00CC41F0">
        <w:trPr>
          <w:trHeight w:val="277"/>
        </w:trPr>
        <w:tc>
          <w:tcPr>
            <w:tcW w:w="2126" w:type="dxa"/>
            <w:vMerge w:val="restart"/>
          </w:tcPr>
          <w:p w14:paraId="5EC574A2" w14:textId="77777777" w:rsidR="00F70512" w:rsidRPr="00305AE7" w:rsidRDefault="00F70512" w:rsidP="00CC41F0">
            <w:pPr>
              <w:spacing w:after="0"/>
              <w:rPr>
                <w:b/>
                <w:noProof/>
                <w:szCs w:val="24"/>
              </w:rPr>
            </w:pPr>
            <w:r w:rsidRPr="00305AE7">
              <w:rPr>
                <w:b/>
                <w:noProof/>
              </w:rPr>
              <w:t xml:space="preserve">Tipul măsurii </w:t>
            </w:r>
          </w:p>
        </w:tc>
        <w:tc>
          <w:tcPr>
            <w:tcW w:w="6667" w:type="dxa"/>
            <w:gridSpan w:val="4"/>
          </w:tcPr>
          <w:p w14:paraId="58185A1E" w14:textId="77777777" w:rsidR="00F70512" w:rsidRPr="00305AE7" w:rsidRDefault="00F70512" w:rsidP="00CC41F0">
            <w:pPr>
              <w:spacing w:after="0"/>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Schemă</w:t>
            </w:r>
          </w:p>
        </w:tc>
      </w:tr>
      <w:tr w:rsidR="00F70512" w:rsidRPr="00305AE7" w14:paraId="41D2481C" w14:textId="77777777" w:rsidTr="00CC41F0">
        <w:trPr>
          <w:trHeight w:val="277"/>
        </w:trPr>
        <w:tc>
          <w:tcPr>
            <w:tcW w:w="2126" w:type="dxa"/>
            <w:vMerge/>
          </w:tcPr>
          <w:p w14:paraId="53527593" w14:textId="77777777" w:rsidR="00F70512" w:rsidRPr="00305AE7" w:rsidRDefault="00F70512" w:rsidP="00CC41F0">
            <w:pPr>
              <w:spacing w:after="0"/>
              <w:rPr>
                <w:b/>
                <w:noProof/>
                <w:szCs w:val="24"/>
              </w:rPr>
            </w:pPr>
          </w:p>
        </w:tc>
        <w:bookmarkStart w:id="0" w:name="Check1"/>
        <w:tc>
          <w:tcPr>
            <w:tcW w:w="2944" w:type="dxa"/>
            <w:gridSpan w:val="2"/>
          </w:tcPr>
          <w:p w14:paraId="1D75750D" w14:textId="77777777" w:rsidR="00F70512" w:rsidRPr="00305AE7" w:rsidRDefault="00F70512" w:rsidP="00CC41F0">
            <w:pPr>
              <w:spacing w:after="0"/>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bookmarkEnd w:id="0"/>
            <w:r w:rsidRPr="00305AE7">
              <w:rPr>
                <w:noProof/>
              </w:rPr>
              <w:t xml:space="preserve"> Ajutoare </w:t>
            </w:r>
            <w:r w:rsidRPr="00305AE7">
              <w:rPr>
                <w:i/>
                <w:noProof/>
              </w:rPr>
              <w:t>ad-hoc</w:t>
            </w:r>
          </w:p>
        </w:tc>
        <w:tc>
          <w:tcPr>
            <w:tcW w:w="3723" w:type="dxa"/>
            <w:gridSpan w:val="2"/>
          </w:tcPr>
          <w:p w14:paraId="3E1835BC" w14:textId="77777777" w:rsidR="00F70512" w:rsidRPr="00305AE7" w:rsidRDefault="00F70512" w:rsidP="00CC41F0">
            <w:pPr>
              <w:spacing w:after="0"/>
              <w:rPr>
                <w:noProof/>
                <w:szCs w:val="24"/>
              </w:rPr>
            </w:pPr>
            <w:r w:rsidRPr="00305AE7">
              <w:rPr>
                <w:noProof/>
              </w:rPr>
              <w:t>Denumirea beneficiarului și grupul</w:t>
            </w:r>
            <w:r w:rsidRPr="00305AE7">
              <w:rPr>
                <w:rStyle w:val="FootnoteReference"/>
                <w:noProof/>
                <w:szCs w:val="24"/>
              </w:rPr>
              <w:footnoteReference w:id="4"/>
            </w:r>
            <w:r w:rsidRPr="00305AE7">
              <w:rPr>
                <w:noProof/>
              </w:rPr>
              <w:t xml:space="preserve"> căruia îi aparține </w:t>
            </w:r>
            <w:r w:rsidRPr="00305AE7">
              <w:rPr>
                <w:noProof/>
              </w:rPr>
              <w:br/>
            </w:r>
          </w:p>
        </w:tc>
      </w:tr>
      <w:tr w:rsidR="00F70512" w:rsidRPr="00305AE7" w14:paraId="0BAA6713" w14:textId="77777777" w:rsidTr="00CC41F0">
        <w:trPr>
          <w:trHeight w:val="486"/>
        </w:trPr>
        <w:tc>
          <w:tcPr>
            <w:tcW w:w="2126" w:type="dxa"/>
            <w:vMerge w:val="restart"/>
          </w:tcPr>
          <w:p w14:paraId="3B2539B5" w14:textId="77777777" w:rsidR="00F70512" w:rsidRPr="00305AE7" w:rsidRDefault="00F70512" w:rsidP="00CC41F0">
            <w:pPr>
              <w:spacing w:after="0"/>
              <w:rPr>
                <w:b/>
                <w:noProof/>
                <w:szCs w:val="24"/>
              </w:rPr>
            </w:pPr>
            <w:r w:rsidRPr="00305AE7">
              <w:rPr>
                <w:b/>
                <w:noProof/>
              </w:rPr>
              <w:t xml:space="preserve">Modificarea unei scheme de ajutoare existente sau a unui ajutor </w:t>
            </w:r>
            <w:r w:rsidRPr="00305AE7">
              <w:rPr>
                <w:b/>
                <w:i/>
                <w:noProof/>
              </w:rPr>
              <w:t>ad-hoc</w:t>
            </w:r>
            <w:r w:rsidRPr="00305AE7">
              <w:rPr>
                <w:b/>
                <w:noProof/>
              </w:rPr>
              <w:t xml:space="preserve"> existent</w:t>
            </w:r>
          </w:p>
        </w:tc>
        <w:tc>
          <w:tcPr>
            <w:tcW w:w="2944" w:type="dxa"/>
            <w:gridSpan w:val="2"/>
            <w:shd w:val="clear" w:color="auto" w:fill="C0C0C0"/>
          </w:tcPr>
          <w:p w14:paraId="1E239EEF" w14:textId="77777777" w:rsidR="00F70512" w:rsidRPr="00305AE7" w:rsidRDefault="00F70512" w:rsidP="00CC41F0">
            <w:pPr>
              <w:spacing w:after="0"/>
              <w:rPr>
                <w:noProof/>
                <w:szCs w:val="24"/>
              </w:rPr>
            </w:pPr>
          </w:p>
        </w:tc>
        <w:tc>
          <w:tcPr>
            <w:tcW w:w="3723" w:type="dxa"/>
            <w:gridSpan w:val="2"/>
          </w:tcPr>
          <w:p w14:paraId="579509EB" w14:textId="77777777" w:rsidR="00F70512" w:rsidRPr="00305AE7" w:rsidRDefault="00F70512" w:rsidP="00CC41F0">
            <w:pPr>
              <w:spacing w:after="0"/>
              <w:rPr>
                <w:noProof/>
                <w:szCs w:val="24"/>
              </w:rPr>
            </w:pPr>
            <w:r w:rsidRPr="00305AE7">
              <w:rPr>
                <w:noProof/>
              </w:rPr>
              <w:t>Numărul de referință atribuit ajutorului de către Comisie</w:t>
            </w:r>
          </w:p>
        </w:tc>
      </w:tr>
      <w:tr w:rsidR="00F70512" w:rsidRPr="00305AE7" w14:paraId="206F9848" w14:textId="77777777" w:rsidTr="00CC41F0">
        <w:trPr>
          <w:trHeight w:val="486"/>
        </w:trPr>
        <w:tc>
          <w:tcPr>
            <w:tcW w:w="2126" w:type="dxa"/>
            <w:vMerge/>
          </w:tcPr>
          <w:p w14:paraId="2340EA31" w14:textId="77777777" w:rsidR="00F70512" w:rsidRPr="00305AE7" w:rsidRDefault="00F70512" w:rsidP="00CC41F0">
            <w:pPr>
              <w:spacing w:after="0"/>
              <w:rPr>
                <w:b/>
                <w:noProof/>
                <w:szCs w:val="24"/>
              </w:rPr>
            </w:pPr>
          </w:p>
        </w:tc>
        <w:tc>
          <w:tcPr>
            <w:tcW w:w="6667" w:type="dxa"/>
            <w:gridSpan w:val="4"/>
          </w:tcPr>
          <w:p w14:paraId="0C652CAD" w14:textId="77777777" w:rsidR="00F70512" w:rsidRPr="00305AE7" w:rsidRDefault="00F70512" w:rsidP="00CC41F0">
            <w:pPr>
              <w:spacing w:after="0"/>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Prelungire</w:t>
            </w:r>
          </w:p>
        </w:tc>
      </w:tr>
      <w:tr w:rsidR="00F70512" w:rsidRPr="00305AE7" w14:paraId="34CC3659" w14:textId="77777777" w:rsidTr="00CC41F0">
        <w:trPr>
          <w:trHeight w:val="486"/>
        </w:trPr>
        <w:tc>
          <w:tcPr>
            <w:tcW w:w="2126" w:type="dxa"/>
            <w:vMerge/>
          </w:tcPr>
          <w:p w14:paraId="7431B4CE" w14:textId="77777777" w:rsidR="00F70512" w:rsidRPr="00305AE7" w:rsidRDefault="00F70512" w:rsidP="00CC41F0">
            <w:pPr>
              <w:spacing w:after="0"/>
              <w:rPr>
                <w:b/>
                <w:noProof/>
                <w:szCs w:val="24"/>
              </w:rPr>
            </w:pPr>
          </w:p>
        </w:tc>
        <w:tc>
          <w:tcPr>
            <w:tcW w:w="6667" w:type="dxa"/>
            <w:gridSpan w:val="4"/>
          </w:tcPr>
          <w:p w14:paraId="31F23AF2" w14:textId="77777777" w:rsidR="00F70512" w:rsidRPr="00305AE7" w:rsidRDefault="00F70512" w:rsidP="00CC41F0">
            <w:pPr>
              <w:spacing w:after="0"/>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Modificare</w:t>
            </w:r>
          </w:p>
        </w:tc>
      </w:tr>
      <w:tr w:rsidR="00F70512" w:rsidRPr="00305AE7" w14:paraId="1A27FABD" w14:textId="77777777" w:rsidTr="00CC41F0">
        <w:trPr>
          <w:trHeight w:val="338"/>
        </w:trPr>
        <w:tc>
          <w:tcPr>
            <w:tcW w:w="2126" w:type="dxa"/>
          </w:tcPr>
          <w:p w14:paraId="194DC568" w14:textId="77777777" w:rsidR="00F70512" w:rsidRPr="00305AE7" w:rsidRDefault="00F70512" w:rsidP="00CC41F0">
            <w:pPr>
              <w:spacing w:after="0"/>
              <w:rPr>
                <w:b/>
                <w:noProof/>
                <w:szCs w:val="24"/>
              </w:rPr>
            </w:pPr>
            <w:r w:rsidRPr="00305AE7">
              <w:rPr>
                <w:b/>
                <w:noProof/>
              </w:rPr>
              <w:t>Durata</w:t>
            </w:r>
            <w:r w:rsidRPr="00305AE7">
              <w:rPr>
                <w:rStyle w:val="FootnoteReference"/>
                <w:b/>
                <w:noProof/>
                <w:szCs w:val="24"/>
              </w:rPr>
              <w:footnoteReference w:id="5"/>
            </w:r>
          </w:p>
        </w:tc>
        <w:tc>
          <w:tcPr>
            <w:tcW w:w="2944" w:type="dxa"/>
            <w:gridSpan w:val="2"/>
          </w:tcPr>
          <w:p w14:paraId="579AEEC9" w14:textId="77777777" w:rsidR="00F70512" w:rsidRPr="00305AE7" w:rsidRDefault="00F70512" w:rsidP="00CC41F0">
            <w:pPr>
              <w:spacing w:after="0"/>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Schemă</w:t>
            </w:r>
          </w:p>
        </w:tc>
        <w:tc>
          <w:tcPr>
            <w:tcW w:w="3723" w:type="dxa"/>
            <w:gridSpan w:val="2"/>
          </w:tcPr>
          <w:p w14:paraId="6DC78436" w14:textId="77777777" w:rsidR="00F70512" w:rsidRPr="00305AE7" w:rsidRDefault="00F70512" w:rsidP="00CC41F0">
            <w:pPr>
              <w:spacing w:after="0"/>
              <w:rPr>
                <w:noProof/>
                <w:szCs w:val="24"/>
              </w:rPr>
            </w:pPr>
            <w:r w:rsidRPr="00305AE7">
              <w:rPr>
                <w:noProof/>
              </w:rPr>
              <w:t>de la zz/ll/aaaa până la zz/ll/aaaa</w:t>
            </w:r>
          </w:p>
        </w:tc>
      </w:tr>
      <w:tr w:rsidR="00F70512" w:rsidRPr="00305AE7" w14:paraId="4713F337" w14:textId="77777777" w:rsidTr="00CC41F0">
        <w:trPr>
          <w:trHeight w:val="338"/>
        </w:trPr>
        <w:tc>
          <w:tcPr>
            <w:tcW w:w="2126" w:type="dxa"/>
          </w:tcPr>
          <w:p w14:paraId="0ACAE687" w14:textId="77777777" w:rsidR="00F70512" w:rsidRPr="00305AE7" w:rsidRDefault="00F70512" w:rsidP="00CC41F0">
            <w:pPr>
              <w:spacing w:after="0"/>
              <w:rPr>
                <w:b/>
                <w:noProof/>
                <w:szCs w:val="24"/>
              </w:rPr>
            </w:pPr>
            <w:r w:rsidRPr="00305AE7">
              <w:rPr>
                <w:b/>
                <w:noProof/>
              </w:rPr>
              <w:t xml:space="preserve">Data acordării ajutorului </w:t>
            </w:r>
          </w:p>
        </w:tc>
        <w:tc>
          <w:tcPr>
            <w:tcW w:w="2944" w:type="dxa"/>
            <w:gridSpan w:val="2"/>
          </w:tcPr>
          <w:p w14:paraId="24FA6F8F" w14:textId="77777777" w:rsidR="00F70512" w:rsidRPr="00305AE7" w:rsidRDefault="00F70512" w:rsidP="00CC41F0">
            <w:pPr>
              <w:spacing w:after="0"/>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xml:space="preserve">Ajutoare </w:t>
            </w:r>
            <w:r w:rsidRPr="00305AE7">
              <w:rPr>
                <w:i/>
                <w:noProof/>
              </w:rPr>
              <w:t>ad-hoc</w:t>
            </w:r>
          </w:p>
        </w:tc>
        <w:tc>
          <w:tcPr>
            <w:tcW w:w="3723" w:type="dxa"/>
            <w:gridSpan w:val="2"/>
          </w:tcPr>
          <w:p w14:paraId="3696825D" w14:textId="77777777" w:rsidR="00F70512" w:rsidRPr="00305AE7" w:rsidRDefault="00F70512" w:rsidP="00CC41F0">
            <w:pPr>
              <w:spacing w:after="0"/>
              <w:rPr>
                <w:noProof/>
                <w:szCs w:val="24"/>
              </w:rPr>
            </w:pPr>
            <w:r w:rsidRPr="00305AE7">
              <w:rPr>
                <w:noProof/>
              </w:rPr>
              <w:t>zz/ll/aaaa</w:t>
            </w:r>
          </w:p>
        </w:tc>
      </w:tr>
      <w:tr w:rsidR="00F70512" w:rsidRPr="00305AE7" w14:paraId="4D886683" w14:textId="77777777" w:rsidTr="00CC41F0">
        <w:trPr>
          <w:trHeight w:val="613"/>
        </w:trPr>
        <w:tc>
          <w:tcPr>
            <w:tcW w:w="2126" w:type="dxa"/>
          </w:tcPr>
          <w:p w14:paraId="63665F1E" w14:textId="77777777" w:rsidR="00F70512" w:rsidRPr="00305AE7" w:rsidRDefault="00F70512" w:rsidP="00CC41F0">
            <w:pPr>
              <w:spacing w:after="0"/>
              <w:rPr>
                <w:b/>
                <w:noProof/>
                <w:szCs w:val="24"/>
              </w:rPr>
            </w:pPr>
            <w:r w:rsidRPr="00305AE7">
              <w:rPr>
                <w:b/>
                <w:noProof/>
              </w:rPr>
              <w:t>Sectorul (sectoarele) economice vizat(e)</w:t>
            </w:r>
          </w:p>
        </w:tc>
        <w:tc>
          <w:tcPr>
            <w:tcW w:w="6667" w:type="dxa"/>
            <w:gridSpan w:val="4"/>
          </w:tcPr>
          <w:p w14:paraId="695BEF71" w14:textId="77777777" w:rsidR="00F70512" w:rsidRPr="00305AE7" w:rsidRDefault="00F70512" w:rsidP="00CC41F0">
            <w:pPr>
              <w:spacing w:after="0"/>
              <w:ind w:left="426" w:hanging="426"/>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A se preciza la nivel de grupă NACE</w:t>
            </w:r>
            <w:r w:rsidRPr="00305AE7">
              <w:rPr>
                <w:rStyle w:val="FootnoteReference"/>
                <w:noProof/>
                <w:szCs w:val="24"/>
              </w:rPr>
              <w:footnoteReference w:id="6"/>
            </w:r>
          </w:p>
          <w:p w14:paraId="06FDB153" w14:textId="77777777" w:rsidR="00F70512" w:rsidRPr="00305AE7" w:rsidRDefault="00F70512" w:rsidP="00CC41F0">
            <w:pPr>
              <w:spacing w:after="0"/>
              <w:rPr>
                <w:noProof/>
                <w:szCs w:val="24"/>
              </w:rPr>
            </w:pPr>
          </w:p>
        </w:tc>
      </w:tr>
      <w:tr w:rsidR="00F70512" w:rsidRPr="00305AE7" w14:paraId="1549EB60" w14:textId="77777777" w:rsidTr="00CC41F0">
        <w:trPr>
          <w:trHeight w:val="185"/>
        </w:trPr>
        <w:tc>
          <w:tcPr>
            <w:tcW w:w="2126" w:type="dxa"/>
            <w:vMerge w:val="restart"/>
          </w:tcPr>
          <w:p w14:paraId="04D193A0" w14:textId="77777777" w:rsidR="00F70512" w:rsidRPr="00305AE7" w:rsidRDefault="00F70512" w:rsidP="00CC41F0">
            <w:pPr>
              <w:spacing w:after="0"/>
              <w:rPr>
                <w:b/>
                <w:noProof/>
                <w:szCs w:val="24"/>
              </w:rPr>
            </w:pPr>
            <w:r w:rsidRPr="00305AE7">
              <w:rPr>
                <w:b/>
                <w:noProof/>
              </w:rPr>
              <w:t>Tipul de beneficiar</w:t>
            </w:r>
          </w:p>
        </w:tc>
        <w:tc>
          <w:tcPr>
            <w:tcW w:w="6667" w:type="dxa"/>
            <w:gridSpan w:val="4"/>
          </w:tcPr>
          <w:p w14:paraId="7719010B" w14:textId="77777777" w:rsidR="00F70512" w:rsidRPr="00305AE7" w:rsidRDefault="00F70512" w:rsidP="00CC41F0">
            <w:pPr>
              <w:spacing w:after="0"/>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IMM</w:t>
            </w:r>
          </w:p>
        </w:tc>
      </w:tr>
      <w:tr w:rsidR="00F70512" w:rsidRPr="00305AE7" w14:paraId="6FA2ED01" w14:textId="77777777" w:rsidTr="00CC41F0">
        <w:trPr>
          <w:trHeight w:val="185"/>
        </w:trPr>
        <w:tc>
          <w:tcPr>
            <w:tcW w:w="2126" w:type="dxa"/>
            <w:vMerge/>
          </w:tcPr>
          <w:p w14:paraId="4FD77666" w14:textId="77777777" w:rsidR="00F70512" w:rsidRPr="00305AE7" w:rsidRDefault="00F70512" w:rsidP="00CC41F0">
            <w:pPr>
              <w:spacing w:after="0"/>
              <w:rPr>
                <w:b/>
                <w:noProof/>
                <w:szCs w:val="24"/>
              </w:rPr>
            </w:pPr>
          </w:p>
        </w:tc>
        <w:tc>
          <w:tcPr>
            <w:tcW w:w="6667" w:type="dxa"/>
            <w:gridSpan w:val="4"/>
          </w:tcPr>
          <w:p w14:paraId="17E60D8F" w14:textId="77777777" w:rsidR="00F70512" w:rsidRPr="00305AE7" w:rsidRDefault="00F70512" w:rsidP="00CC41F0">
            <w:pPr>
              <w:spacing w:after="0"/>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Întreprinderi mari</w:t>
            </w:r>
          </w:p>
        </w:tc>
      </w:tr>
      <w:tr w:rsidR="00F70512" w:rsidRPr="00305AE7" w14:paraId="4EA7F3FA" w14:textId="77777777" w:rsidTr="00CC41F0">
        <w:trPr>
          <w:trHeight w:val="337"/>
        </w:trPr>
        <w:tc>
          <w:tcPr>
            <w:tcW w:w="2126" w:type="dxa"/>
            <w:vMerge w:val="restart"/>
          </w:tcPr>
          <w:p w14:paraId="586B3932" w14:textId="77777777" w:rsidR="00F70512" w:rsidRPr="00305AE7" w:rsidRDefault="00F70512" w:rsidP="00CC41F0">
            <w:pPr>
              <w:spacing w:after="0"/>
              <w:rPr>
                <w:b/>
                <w:noProof/>
                <w:szCs w:val="24"/>
              </w:rPr>
            </w:pPr>
            <w:r w:rsidRPr="00305AE7">
              <w:rPr>
                <w:b/>
                <w:noProof/>
              </w:rPr>
              <w:t xml:space="preserve">Buget </w:t>
            </w:r>
          </w:p>
        </w:tc>
        <w:tc>
          <w:tcPr>
            <w:tcW w:w="6667" w:type="dxa"/>
            <w:gridSpan w:val="4"/>
          </w:tcPr>
          <w:p w14:paraId="247E1A7E" w14:textId="77777777" w:rsidR="00F70512" w:rsidRPr="00305AE7" w:rsidRDefault="00F70512" w:rsidP="00CC41F0">
            <w:pPr>
              <w:spacing w:after="0"/>
              <w:rPr>
                <w:noProof/>
                <w:szCs w:val="24"/>
              </w:rPr>
            </w:pPr>
            <w:r w:rsidRPr="00305AE7">
              <w:rPr>
                <w:i/>
                <w:noProof/>
              </w:rPr>
              <w:t>Schemă:</w:t>
            </w:r>
            <w:r w:rsidRPr="00305AE7">
              <w:rPr>
                <w:noProof/>
              </w:rPr>
              <w:t xml:space="preserve"> Valoarea generală</w:t>
            </w:r>
            <w:r w:rsidRPr="00305AE7">
              <w:rPr>
                <w:rStyle w:val="FootnoteReference"/>
                <w:noProof/>
                <w:szCs w:val="24"/>
              </w:rPr>
              <w:footnoteReference w:id="7"/>
            </w:r>
            <w:r w:rsidRPr="00305AE7">
              <w:rPr>
                <w:noProof/>
              </w:rPr>
              <w:t xml:space="preserve"> în moneda națională (valoare întreagă)</w:t>
            </w:r>
          </w:p>
          <w:p w14:paraId="14CB19C2" w14:textId="77777777" w:rsidR="00F70512" w:rsidRPr="00305AE7" w:rsidRDefault="00F70512" w:rsidP="00CC41F0">
            <w:pPr>
              <w:spacing w:after="0"/>
              <w:rPr>
                <w:noProof/>
                <w:szCs w:val="24"/>
              </w:rPr>
            </w:pPr>
            <w:r w:rsidRPr="00305AE7">
              <w:rPr>
                <w:noProof/>
              </w:rPr>
              <w:t>………………………………………</w:t>
            </w:r>
          </w:p>
        </w:tc>
      </w:tr>
      <w:tr w:rsidR="00F70512" w:rsidRPr="00305AE7" w14:paraId="372FC617" w14:textId="77777777" w:rsidTr="00CC41F0">
        <w:trPr>
          <w:trHeight w:val="337"/>
        </w:trPr>
        <w:tc>
          <w:tcPr>
            <w:tcW w:w="2126" w:type="dxa"/>
            <w:vMerge/>
          </w:tcPr>
          <w:p w14:paraId="1C47A91F" w14:textId="77777777" w:rsidR="00F70512" w:rsidRPr="00305AE7" w:rsidRDefault="00F70512" w:rsidP="00CC41F0">
            <w:pPr>
              <w:spacing w:after="0"/>
              <w:rPr>
                <w:b/>
                <w:noProof/>
                <w:szCs w:val="24"/>
              </w:rPr>
            </w:pPr>
          </w:p>
        </w:tc>
        <w:tc>
          <w:tcPr>
            <w:tcW w:w="6667" w:type="dxa"/>
            <w:gridSpan w:val="4"/>
          </w:tcPr>
          <w:p w14:paraId="042FC1F0" w14:textId="77777777" w:rsidR="00F70512" w:rsidRPr="00305AE7" w:rsidRDefault="00F70512" w:rsidP="00CC41F0">
            <w:pPr>
              <w:spacing w:after="0"/>
              <w:rPr>
                <w:noProof/>
                <w:szCs w:val="24"/>
              </w:rPr>
            </w:pPr>
            <w:r w:rsidRPr="00305AE7">
              <w:rPr>
                <w:i/>
                <w:noProof/>
              </w:rPr>
              <w:t>Ajutor ad-hoc</w:t>
            </w:r>
            <w:r w:rsidRPr="00305AE7">
              <w:rPr>
                <w:noProof/>
              </w:rPr>
              <w:t>: Valoarea generală</w:t>
            </w:r>
            <w:r w:rsidRPr="00305AE7">
              <w:rPr>
                <w:rStyle w:val="FootnoteReference"/>
                <w:noProof/>
                <w:szCs w:val="24"/>
              </w:rPr>
              <w:footnoteReference w:id="8"/>
            </w:r>
            <w:r w:rsidRPr="00305AE7">
              <w:rPr>
                <w:noProof/>
              </w:rPr>
              <w:t xml:space="preserve"> în moneda națională (valoare întreagă) </w:t>
            </w:r>
            <w:r w:rsidRPr="00305AE7">
              <w:rPr>
                <w:noProof/>
              </w:rPr>
              <w:br/>
              <w:t>……………………………………….</w:t>
            </w:r>
          </w:p>
        </w:tc>
      </w:tr>
      <w:tr w:rsidR="00F70512" w:rsidRPr="00305AE7" w14:paraId="16BA0BBE" w14:textId="77777777" w:rsidTr="00CC41F0">
        <w:trPr>
          <w:trHeight w:val="337"/>
        </w:trPr>
        <w:tc>
          <w:tcPr>
            <w:tcW w:w="2126" w:type="dxa"/>
            <w:vMerge/>
          </w:tcPr>
          <w:p w14:paraId="3ECF3925" w14:textId="77777777" w:rsidR="00F70512" w:rsidRPr="00305AE7" w:rsidRDefault="00F70512" w:rsidP="00CC41F0">
            <w:pPr>
              <w:spacing w:after="0"/>
              <w:rPr>
                <w:b/>
                <w:noProof/>
                <w:szCs w:val="24"/>
              </w:rPr>
            </w:pPr>
          </w:p>
        </w:tc>
        <w:tc>
          <w:tcPr>
            <w:tcW w:w="2944" w:type="dxa"/>
            <w:gridSpan w:val="2"/>
          </w:tcPr>
          <w:p w14:paraId="2ED023A6" w14:textId="77777777" w:rsidR="00F70512" w:rsidRPr="00305AE7" w:rsidRDefault="00F70512" w:rsidP="00CC41F0">
            <w:pPr>
              <w:spacing w:after="0"/>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Pentru garanții</w:t>
            </w:r>
            <w:r w:rsidRPr="00305AE7">
              <w:rPr>
                <w:rStyle w:val="FootnoteReference"/>
                <w:noProof/>
                <w:szCs w:val="24"/>
              </w:rPr>
              <w:footnoteReference w:id="9"/>
            </w:r>
          </w:p>
        </w:tc>
        <w:tc>
          <w:tcPr>
            <w:tcW w:w="3723" w:type="dxa"/>
            <w:gridSpan w:val="2"/>
          </w:tcPr>
          <w:p w14:paraId="01F45DAB" w14:textId="77777777" w:rsidR="00F70512" w:rsidRPr="00305AE7" w:rsidRDefault="00F70512" w:rsidP="00CC41F0">
            <w:pPr>
              <w:spacing w:after="0"/>
              <w:rPr>
                <w:noProof/>
                <w:szCs w:val="24"/>
              </w:rPr>
            </w:pPr>
            <w:r w:rsidRPr="00305AE7">
              <w:rPr>
                <w:noProof/>
              </w:rPr>
              <w:t xml:space="preserve">Moneda națională … (valoare întreagă) </w:t>
            </w:r>
            <w:r w:rsidRPr="00305AE7">
              <w:rPr>
                <w:noProof/>
              </w:rPr>
              <w:br/>
              <w:t>………………………………………</w:t>
            </w:r>
          </w:p>
        </w:tc>
      </w:tr>
      <w:tr w:rsidR="00F70512" w:rsidRPr="00305AE7" w14:paraId="09A24D57" w14:textId="77777777" w:rsidTr="00CC41F0">
        <w:trPr>
          <w:trHeight w:val="208"/>
        </w:trPr>
        <w:tc>
          <w:tcPr>
            <w:tcW w:w="2126" w:type="dxa"/>
            <w:vMerge w:val="restart"/>
          </w:tcPr>
          <w:p w14:paraId="7A61285A" w14:textId="77777777" w:rsidR="00F70512" w:rsidRPr="00305AE7" w:rsidRDefault="00F70512" w:rsidP="00CC41F0">
            <w:pPr>
              <w:spacing w:after="0"/>
              <w:rPr>
                <w:b/>
                <w:noProof/>
                <w:szCs w:val="24"/>
              </w:rPr>
            </w:pPr>
            <w:r w:rsidRPr="00305AE7">
              <w:rPr>
                <w:b/>
                <w:noProof/>
              </w:rPr>
              <w:t>Instrumentul de ajutor</w:t>
            </w:r>
          </w:p>
        </w:tc>
        <w:tc>
          <w:tcPr>
            <w:tcW w:w="6667" w:type="dxa"/>
            <w:gridSpan w:val="4"/>
          </w:tcPr>
          <w:p w14:paraId="7C55FB9A" w14:textId="77777777" w:rsidR="00F70512" w:rsidRPr="00305AE7" w:rsidRDefault="00F70512" w:rsidP="00CC41F0">
            <w:pPr>
              <w:spacing w:after="0"/>
              <w:ind w:left="426" w:hanging="426"/>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w:t>
            </w:r>
            <w:r w:rsidRPr="00305AE7">
              <w:rPr>
                <w:noProof/>
              </w:rPr>
              <w:tab/>
              <w:t>Grant/Subvenționare a ratei dobânzii</w:t>
            </w:r>
          </w:p>
        </w:tc>
      </w:tr>
      <w:tr w:rsidR="00F70512" w:rsidRPr="00305AE7" w14:paraId="19F140D0" w14:textId="77777777" w:rsidTr="00CC41F0">
        <w:trPr>
          <w:trHeight w:val="208"/>
        </w:trPr>
        <w:tc>
          <w:tcPr>
            <w:tcW w:w="2126" w:type="dxa"/>
            <w:vMerge/>
          </w:tcPr>
          <w:p w14:paraId="327DC8F7" w14:textId="77777777" w:rsidR="00F70512" w:rsidRPr="00305AE7" w:rsidRDefault="00F70512" w:rsidP="00CC41F0">
            <w:pPr>
              <w:spacing w:after="0"/>
              <w:rPr>
                <w:b/>
                <w:noProof/>
                <w:szCs w:val="24"/>
              </w:rPr>
            </w:pPr>
          </w:p>
        </w:tc>
        <w:tc>
          <w:tcPr>
            <w:tcW w:w="6667" w:type="dxa"/>
            <w:gridSpan w:val="4"/>
          </w:tcPr>
          <w:p w14:paraId="1E9374B7" w14:textId="77777777" w:rsidR="00F70512" w:rsidRPr="00305AE7" w:rsidRDefault="00F70512" w:rsidP="00CC41F0">
            <w:pPr>
              <w:spacing w:after="0"/>
              <w:ind w:left="426" w:hanging="426"/>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w:t>
            </w:r>
            <w:r w:rsidRPr="00305AE7">
              <w:rPr>
                <w:noProof/>
              </w:rPr>
              <w:tab/>
              <w:t>Servicii subvenționate</w:t>
            </w:r>
          </w:p>
        </w:tc>
      </w:tr>
      <w:tr w:rsidR="00F70512" w:rsidRPr="00305AE7" w14:paraId="4964CEDE" w14:textId="77777777" w:rsidTr="00CC41F0">
        <w:trPr>
          <w:trHeight w:val="208"/>
        </w:trPr>
        <w:tc>
          <w:tcPr>
            <w:tcW w:w="2126" w:type="dxa"/>
            <w:vMerge/>
          </w:tcPr>
          <w:p w14:paraId="5750251B" w14:textId="77777777" w:rsidR="00F70512" w:rsidRPr="00305AE7" w:rsidRDefault="00F70512" w:rsidP="00CC41F0">
            <w:pPr>
              <w:spacing w:after="0"/>
              <w:rPr>
                <w:b/>
                <w:noProof/>
                <w:szCs w:val="24"/>
              </w:rPr>
            </w:pPr>
          </w:p>
        </w:tc>
        <w:tc>
          <w:tcPr>
            <w:tcW w:w="6667" w:type="dxa"/>
            <w:gridSpan w:val="4"/>
          </w:tcPr>
          <w:p w14:paraId="38AC69D4" w14:textId="77777777" w:rsidR="00F70512" w:rsidRPr="00305AE7" w:rsidRDefault="00F70512" w:rsidP="00CC41F0">
            <w:pPr>
              <w:spacing w:after="0"/>
              <w:ind w:left="426" w:hanging="426"/>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w:t>
            </w:r>
            <w:r w:rsidRPr="00305AE7">
              <w:rPr>
                <w:noProof/>
              </w:rPr>
              <w:tab/>
              <w:t>Împrumut/Avansuri rambursabile</w:t>
            </w:r>
          </w:p>
        </w:tc>
      </w:tr>
      <w:tr w:rsidR="00F70512" w:rsidRPr="00305AE7" w14:paraId="147B34B0" w14:textId="77777777" w:rsidTr="00CC41F0">
        <w:trPr>
          <w:trHeight w:val="208"/>
        </w:trPr>
        <w:tc>
          <w:tcPr>
            <w:tcW w:w="2126" w:type="dxa"/>
            <w:vMerge/>
          </w:tcPr>
          <w:p w14:paraId="3B610738" w14:textId="77777777" w:rsidR="00F70512" w:rsidRPr="00305AE7" w:rsidRDefault="00F70512" w:rsidP="00CC41F0">
            <w:pPr>
              <w:spacing w:after="0"/>
              <w:rPr>
                <w:b/>
                <w:noProof/>
                <w:szCs w:val="24"/>
              </w:rPr>
            </w:pPr>
          </w:p>
        </w:tc>
        <w:tc>
          <w:tcPr>
            <w:tcW w:w="6667" w:type="dxa"/>
            <w:gridSpan w:val="4"/>
          </w:tcPr>
          <w:p w14:paraId="145ED0C1" w14:textId="77777777" w:rsidR="00F70512" w:rsidRPr="00305AE7" w:rsidRDefault="00F70512" w:rsidP="00CC41F0">
            <w:pPr>
              <w:spacing w:after="0"/>
              <w:ind w:left="426" w:hanging="426"/>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w:t>
            </w:r>
            <w:r w:rsidRPr="00305AE7">
              <w:rPr>
                <w:noProof/>
              </w:rPr>
              <w:tab/>
              <w:t>Garanție (după caz, cu trimitere la decizia Comisiei</w:t>
            </w:r>
            <w:r w:rsidRPr="00305AE7">
              <w:rPr>
                <w:rStyle w:val="FootnoteReference"/>
                <w:noProof/>
                <w:szCs w:val="24"/>
              </w:rPr>
              <w:footnoteReference w:id="10"/>
            </w:r>
            <w:r w:rsidRPr="00305AE7">
              <w:rPr>
                <w:noProof/>
              </w:rPr>
              <w:t xml:space="preserve">) </w:t>
            </w:r>
          </w:p>
        </w:tc>
      </w:tr>
      <w:tr w:rsidR="00F70512" w:rsidRPr="00305AE7" w14:paraId="277D6F57" w14:textId="77777777" w:rsidTr="00CC41F0">
        <w:trPr>
          <w:trHeight w:val="208"/>
        </w:trPr>
        <w:tc>
          <w:tcPr>
            <w:tcW w:w="2126" w:type="dxa"/>
            <w:vMerge/>
          </w:tcPr>
          <w:p w14:paraId="55A0FCBB" w14:textId="77777777" w:rsidR="00F70512" w:rsidRPr="00305AE7" w:rsidRDefault="00F70512" w:rsidP="00CC41F0">
            <w:pPr>
              <w:spacing w:after="0"/>
              <w:rPr>
                <w:b/>
                <w:noProof/>
                <w:szCs w:val="24"/>
              </w:rPr>
            </w:pPr>
          </w:p>
        </w:tc>
        <w:tc>
          <w:tcPr>
            <w:tcW w:w="6667" w:type="dxa"/>
            <w:gridSpan w:val="4"/>
          </w:tcPr>
          <w:p w14:paraId="1C0C8600" w14:textId="77777777" w:rsidR="00F70512" w:rsidRPr="00305AE7" w:rsidRDefault="00F70512" w:rsidP="00CC41F0">
            <w:pPr>
              <w:spacing w:after="0"/>
              <w:ind w:left="426" w:hanging="426"/>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w:t>
            </w:r>
            <w:r w:rsidRPr="00305AE7">
              <w:rPr>
                <w:noProof/>
              </w:rPr>
              <w:tab/>
              <w:t xml:space="preserve">Avantaj fiscal sau scutire fiscală </w:t>
            </w:r>
          </w:p>
        </w:tc>
      </w:tr>
      <w:tr w:rsidR="00F70512" w:rsidRPr="00305AE7" w14:paraId="17522FCE" w14:textId="77777777" w:rsidTr="00CC41F0">
        <w:trPr>
          <w:trHeight w:val="460"/>
        </w:trPr>
        <w:tc>
          <w:tcPr>
            <w:tcW w:w="2126" w:type="dxa"/>
            <w:vMerge/>
          </w:tcPr>
          <w:p w14:paraId="12251F12" w14:textId="77777777" w:rsidR="00F70512" w:rsidRPr="00305AE7" w:rsidRDefault="00F70512" w:rsidP="00CC41F0">
            <w:pPr>
              <w:spacing w:after="0"/>
              <w:rPr>
                <w:b/>
                <w:noProof/>
                <w:snapToGrid w:val="0"/>
                <w:szCs w:val="24"/>
              </w:rPr>
            </w:pPr>
          </w:p>
        </w:tc>
        <w:tc>
          <w:tcPr>
            <w:tcW w:w="6667" w:type="dxa"/>
            <w:gridSpan w:val="4"/>
          </w:tcPr>
          <w:p w14:paraId="3525AD70" w14:textId="77777777" w:rsidR="00F70512" w:rsidRPr="00305AE7" w:rsidRDefault="00F70512" w:rsidP="00CC41F0">
            <w:pPr>
              <w:spacing w:after="0"/>
              <w:ind w:left="426" w:hanging="426"/>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w:t>
            </w:r>
            <w:r w:rsidRPr="00305AE7">
              <w:rPr>
                <w:noProof/>
              </w:rPr>
              <w:tab/>
              <w:t xml:space="preserve">Alte costuri (vă rugăm să precizați) </w:t>
            </w:r>
            <w:r w:rsidRPr="00305AE7">
              <w:rPr>
                <w:noProof/>
              </w:rPr>
              <w:br/>
              <w:t xml:space="preserve">……………………………………………….. </w:t>
            </w:r>
          </w:p>
          <w:p w14:paraId="017B6880" w14:textId="77777777" w:rsidR="00F70512" w:rsidRPr="00305AE7" w:rsidRDefault="00F70512" w:rsidP="00CC41F0">
            <w:pPr>
              <w:spacing w:after="0"/>
              <w:rPr>
                <w:noProof/>
                <w:szCs w:val="24"/>
              </w:rPr>
            </w:pPr>
            <w:r w:rsidRPr="00305AE7">
              <w:rPr>
                <w:noProof/>
              </w:rPr>
              <w:t>A se preciza în care dintre categoriile generale de mai jos s-ar potrivi cel mai bine din perspectiva efectelor/funcției sale:</w:t>
            </w:r>
          </w:p>
          <w:p w14:paraId="76649C90" w14:textId="77777777" w:rsidR="00F70512" w:rsidRPr="00305AE7" w:rsidRDefault="00F70512" w:rsidP="00CC41F0">
            <w:pPr>
              <w:spacing w:after="0"/>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Grant</w:t>
            </w:r>
          </w:p>
          <w:p w14:paraId="0CD724A5" w14:textId="77777777" w:rsidR="00F70512" w:rsidRPr="00305AE7" w:rsidRDefault="00F70512" w:rsidP="00CC41F0">
            <w:pPr>
              <w:spacing w:after="0"/>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Împrumut</w:t>
            </w:r>
          </w:p>
          <w:p w14:paraId="34A59559" w14:textId="77777777" w:rsidR="00F70512" w:rsidRPr="00305AE7" w:rsidRDefault="00F70512" w:rsidP="00CC41F0">
            <w:pPr>
              <w:spacing w:after="0"/>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Garanție</w:t>
            </w:r>
          </w:p>
          <w:p w14:paraId="4F5F5524" w14:textId="77777777" w:rsidR="00F70512" w:rsidRPr="00305AE7" w:rsidRDefault="00F70512" w:rsidP="00CC41F0">
            <w:pPr>
              <w:spacing w:after="0"/>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Avantaj fiscal</w:t>
            </w:r>
          </w:p>
        </w:tc>
      </w:tr>
      <w:tr w:rsidR="00F70512" w:rsidRPr="00305AE7" w14:paraId="78C78A4C" w14:textId="77777777" w:rsidTr="00CC41F0">
        <w:trPr>
          <w:trHeight w:val="460"/>
        </w:trPr>
        <w:tc>
          <w:tcPr>
            <w:tcW w:w="2126" w:type="dxa"/>
          </w:tcPr>
          <w:p w14:paraId="4700B0A0" w14:textId="77777777" w:rsidR="00F70512" w:rsidRPr="00305AE7" w:rsidRDefault="00F70512" w:rsidP="00CC41F0">
            <w:pPr>
              <w:spacing w:after="0"/>
              <w:ind w:left="426" w:hanging="426"/>
              <w:rPr>
                <w:b/>
                <w:bCs/>
                <w:noProof/>
                <w:snapToGrid w:val="0"/>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xml:space="preserve"> </w:t>
            </w:r>
            <w:r w:rsidRPr="00305AE7">
              <w:rPr>
                <w:noProof/>
              </w:rPr>
              <w:tab/>
            </w:r>
            <w:r w:rsidRPr="00305AE7">
              <w:rPr>
                <w:b/>
                <w:noProof/>
                <w:snapToGrid w:val="0"/>
              </w:rPr>
              <w:t xml:space="preserve">În cazul cofinanțării din unul sau mai multe fonduri ale UE </w:t>
            </w:r>
          </w:p>
        </w:tc>
        <w:tc>
          <w:tcPr>
            <w:tcW w:w="2944" w:type="dxa"/>
            <w:gridSpan w:val="2"/>
          </w:tcPr>
          <w:p w14:paraId="0084CC36" w14:textId="77777777" w:rsidR="00F70512" w:rsidRPr="00305AE7" w:rsidRDefault="00F70512" w:rsidP="00CC41F0">
            <w:pPr>
              <w:spacing w:after="0"/>
              <w:rPr>
                <w:noProof/>
                <w:snapToGrid w:val="0"/>
                <w:szCs w:val="24"/>
              </w:rPr>
            </w:pPr>
            <w:r w:rsidRPr="00305AE7">
              <w:rPr>
                <w:noProof/>
                <w:snapToGrid w:val="0"/>
              </w:rPr>
              <w:t xml:space="preserve">Denumirea fondului (fondurilor) UE: </w:t>
            </w:r>
          </w:p>
          <w:p w14:paraId="019ADE2E" w14:textId="77777777" w:rsidR="00F70512" w:rsidRPr="00305AE7" w:rsidRDefault="00F70512" w:rsidP="00CC41F0">
            <w:pPr>
              <w:spacing w:after="0"/>
              <w:rPr>
                <w:noProof/>
                <w:szCs w:val="24"/>
              </w:rPr>
            </w:pPr>
            <w:r w:rsidRPr="00305AE7">
              <w:rPr>
                <w:noProof/>
                <w:snapToGrid w:val="0"/>
              </w:rPr>
              <w:t>…………………………..</w:t>
            </w:r>
            <w:r w:rsidRPr="00305AE7">
              <w:rPr>
                <w:noProof/>
              </w:rPr>
              <w:t xml:space="preserve"> </w:t>
            </w:r>
            <w:r w:rsidRPr="00305AE7">
              <w:rPr>
                <w:noProof/>
              </w:rPr>
              <w:br/>
            </w:r>
            <w:r w:rsidRPr="00305AE7">
              <w:rPr>
                <w:noProof/>
                <w:snapToGrid w:val="0"/>
              </w:rPr>
              <w:t>…………………………..</w:t>
            </w:r>
          </w:p>
        </w:tc>
        <w:tc>
          <w:tcPr>
            <w:tcW w:w="1881" w:type="dxa"/>
          </w:tcPr>
          <w:p w14:paraId="2D4A44C8" w14:textId="77777777" w:rsidR="00F70512" w:rsidRPr="00305AE7" w:rsidRDefault="00F70512" w:rsidP="00CC41F0">
            <w:pPr>
              <w:spacing w:after="0"/>
              <w:rPr>
                <w:bCs/>
                <w:noProof/>
                <w:szCs w:val="24"/>
              </w:rPr>
            </w:pPr>
            <w:r w:rsidRPr="00305AE7">
              <w:rPr>
                <w:noProof/>
              </w:rPr>
              <w:t xml:space="preserve">Valoarea finanțării </w:t>
            </w:r>
            <w:r w:rsidRPr="00305AE7">
              <w:rPr>
                <w:noProof/>
              </w:rPr>
              <w:br/>
              <w:t xml:space="preserve">(pentru fiecare fond al UE în parte) </w:t>
            </w:r>
            <w:r w:rsidRPr="00305AE7">
              <w:rPr>
                <w:noProof/>
              </w:rPr>
              <w:br/>
              <w:t>…………………</w:t>
            </w:r>
          </w:p>
        </w:tc>
        <w:tc>
          <w:tcPr>
            <w:tcW w:w="1842" w:type="dxa"/>
          </w:tcPr>
          <w:p w14:paraId="153D893B" w14:textId="77777777" w:rsidR="00F70512" w:rsidRPr="00305AE7" w:rsidRDefault="00F70512" w:rsidP="00CC41F0">
            <w:pPr>
              <w:spacing w:after="0"/>
              <w:rPr>
                <w:noProof/>
                <w:szCs w:val="24"/>
              </w:rPr>
            </w:pPr>
            <w:r w:rsidRPr="00305AE7">
              <w:rPr>
                <w:noProof/>
              </w:rPr>
              <w:t>Moneda națională … (valoare întreagă)</w:t>
            </w:r>
          </w:p>
          <w:p w14:paraId="74C65C15" w14:textId="77777777" w:rsidR="00F70512" w:rsidRPr="00305AE7" w:rsidRDefault="00F70512" w:rsidP="00CC41F0">
            <w:pPr>
              <w:spacing w:after="0"/>
              <w:rPr>
                <w:bCs/>
                <w:noProof/>
                <w:szCs w:val="24"/>
              </w:rPr>
            </w:pPr>
            <w:r w:rsidRPr="00305AE7">
              <w:rPr>
                <w:noProof/>
              </w:rPr>
              <w:t>…………………</w:t>
            </w:r>
          </w:p>
        </w:tc>
      </w:tr>
    </w:tbl>
    <w:p w14:paraId="1A11872A" w14:textId="77777777" w:rsidR="00F70512" w:rsidRPr="00305AE7" w:rsidRDefault="00F70512" w:rsidP="00F70512">
      <w:pPr>
        <w:spacing w:after="480"/>
        <w:jc w:val="center"/>
        <w:rPr>
          <w:b/>
          <w:bCs/>
          <w:noProof/>
          <w:szCs w:val="24"/>
        </w:rPr>
      </w:pPr>
    </w:p>
    <w:p w14:paraId="2D7B0BFC" w14:textId="77777777" w:rsidR="00F70512" w:rsidRPr="00305AE7" w:rsidRDefault="00F70512" w:rsidP="00F70512">
      <w:pPr>
        <w:spacing w:after="480"/>
        <w:jc w:val="center"/>
        <w:rPr>
          <w:bCs/>
          <w:noProof/>
          <w:szCs w:val="24"/>
        </w:rPr>
      </w:pPr>
      <w:r w:rsidRPr="00305AE7">
        <w:rPr>
          <w:b/>
          <w:noProof/>
        </w:rPr>
        <w:t>PARTEA II</w:t>
      </w:r>
    </w:p>
    <w:p w14:paraId="64877F16" w14:textId="77777777" w:rsidR="00F70512" w:rsidRPr="00305AE7" w:rsidRDefault="00F70512" w:rsidP="00F70512">
      <w:pPr>
        <w:spacing w:after="480"/>
        <w:jc w:val="center"/>
        <w:rPr>
          <w:b/>
          <w:bCs/>
          <w:smallCaps/>
          <w:noProof/>
          <w:szCs w:val="24"/>
        </w:rPr>
      </w:pPr>
      <w:r w:rsidRPr="00305AE7">
        <w:rPr>
          <w:b/>
          <w:noProof/>
        </w:rPr>
        <w:t>Informațiile care trebuie transmise prin intermediul sistemului electronic de notificare al Comisiei, astfel cum se prevede la articolul 11</w:t>
      </w:r>
    </w:p>
    <w:p w14:paraId="3D236634" w14:textId="77777777" w:rsidR="00F70512" w:rsidRPr="00305AE7" w:rsidRDefault="00F70512" w:rsidP="00F70512">
      <w:pPr>
        <w:spacing w:after="0"/>
        <w:rPr>
          <w:noProof/>
          <w:szCs w:val="24"/>
        </w:rPr>
      </w:pPr>
      <w:r w:rsidRPr="00305AE7">
        <w:rPr>
          <w:noProof/>
        </w:rPr>
        <w:t>Indicați în temeiul cărei dispoziții din ABER este pusă în aplicare măsura de ajutor.</w:t>
      </w:r>
    </w:p>
    <w:p w14:paraId="1214B25C" w14:textId="77777777" w:rsidR="00F70512" w:rsidRPr="00305AE7" w:rsidRDefault="00F70512" w:rsidP="00F70512">
      <w:pPr>
        <w:spacing w:after="0"/>
        <w:rPr>
          <w:noProof/>
          <w:szCs w:val="24"/>
        </w:rPr>
      </w:pP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2640"/>
        <w:gridCol w:w="240"/>
        <w:gridCol w:w="2400"/>
      </w:tblGrid>
      <w:tr w:rsidR="00F70512" w:rsidRPr="00305AE7" w14:paraId="52DF4185" w14:textId="77777777" w:rsidTr="00CC41F0">
        <w:trPr>
          <w:trHeight w:val="1009"/>
        </w:trPr>
        <w:tc>
          <w:tcPr>
            <w:tcW w:w="3708" w:type="dxa"/>
          </w:tcPr>
          <w:p w14:paraId="3F0B2241" w14:textId="3AF0E1CD" w:rsidR="00F70512" w:rsidRPr="00305AE7" w:rsidRDefault="00F70512" w:rsidP="00CC41F0">
            <w:pPr>
              <w:spacing w:after="0"/>
              <w:rPr>
                <w:b/>
                <w:bCs/>
                <w:noProof/>
                <w:szCs w:val="24"/>
              </w:rPr>
            </w:pPr>
            <w:r w:rsidRPr="00305AE7">
              <w:rPr>
                <w:b/>
                <w:noProof/>
              </w:rPr>
              <w:t>Obiective principale</w:t>
            </w:r>
            <w:r w:rsidR="009D57A4">
              <w:rPr>
                <w:b/>
                <w:noProof/>
              </w:rPr>
              <w:t xml:space="preserve"> </w:t>
            </w:r>
            <w:r w:rsidRPr="00305AE7">
              <w:rPr>
                <w:noProof/>
              </w:rPr>
              <w:br/>
            </w:r>
            <w:r w:rsidRPr="00305AE7">
              <w:rPr>
                <w:b/>
                <w:noProof/>
              </w:rPr>
              <w:t>(</w:t>
            </w:r>
            <w:r w:rsidRPr="00305AE7">
              <w:rPr>
                <w:b/>
                <w:i/>
                <w:noProof/>
              </w:rPr>
              <w:t>Sunt posibile mai multe obiective; în acest caz, se indică toate obiectivele)</w:t>
            </w:r>
          </w:p>
        </w:tc>
        <w:tc>
          <w:tcPr>
            <w:tcW w:w="2880" w:type="dxa"/>
            <w:gridSpan w:val="2"/>
          </w:tcPr>
          <w:p w14:paraId="292DDF3F" w14:textId="77777777" w:rsidR="00F70512" w:rsidRPr="00305AE7" w:rsidRDefault="00F70512" w:rsidP="00CC41F0">
            <w:pPr>
              <w:spacing w:after="0"/>
              <w:jc w:val="center"/>
              <w:rPr>
                <w:b/>
                <w:bCs/>
                <w:noProof/>
                <w:szCs w:val="24"/>
              </w:rPr>
            </w:pPr>
            <w:r w:rsidRPr="00305AE7">
              <w:rPr>
                <w:b/>
                <w:noProof/>
              </w:rPr>
              <w:t>Intensitatea maximă a ajutoarelor</w:t>
            </w:r>
            <w:r w:rsidRPr="00305AE7">
              <w:rPr>
                <w:noProof/>
              </w:rPr>
              <w:t xml:space="preserve"> </w:t>
            </w:r>
            <w:r w:rsidRPr="00305AE7">
              <w:rPr>
                <w:noProof/>
              </w:rPr>
              <w:br/>
            </w:r>
            <w:r w:rsidRPr="00305AE7">
              <w:rPr>
                <w:b/>
                <w:noProof/>
              </w:rPr>
              <w:t>în %</w:t>
            </w:r>
          </w:p>
        </w:tc>
        <w:tc>
          <w:tcPr>
            <w:tcW w:w="2400" w:type="dxa"/>
          </w:tcPr>
          <w:p w14:paraId="5FDA403D" w14:textId="20BD7429" w:rsidR="00F70512" w:rsidRPr="00305AE7" w:rsidRDefault="00F70512" w:rsidP="00CC41F0">
            <w:pPr>
              <w:spacing w:after="0"/>
              <w:jc w:val="center"/>
              <w:rPr>
                <w:b/>
                <w:bCs/>
                <w:noProof/>
                <w:szCs w:val="24"/>
              </w:rPr>
            </w:pPr>
            <w:r w:rsidRPr="00305AE7">
              <w:rPr>
                <w:b/>
                <w:noProof/>
              </w:rPr>
              <w:t>Valoarea maximă a ajutorului în moneda națională</w:t>
            </w:r>
            <w:r w:rsidR="009D57A4">
              <w:rPr>
                <w:b/>
                <w:noProof/>
              </w:rPr>
              <w:t xml:space="preserve"> </w:t>
            </w:r>
            <w:r w:rsidRPr="00305AE7">
              <w:rPr>
                <w:noProof/>
              </w:rPr>
              <w:br/>
            </w:r>
            <w:r w:rsidRPr="00305AE7">
              <w:rPr>
                <w:b/>
                <w:noProof/>
              </w:rPr>
              <w:t>în valoare întreagă</w:t>
            </w:r>
          </w:p>
        </w:tc>
      </w:tr>
      <w:tr w:rsidR="00F70512" w:rsidRPr="00305AE7" w14:paraId="120F770B" w14:textId="77777777" w:rsidTr="00CC41F0">
        <w:trPr>
          <w:trHeight w:val="1261"/>
        </w:trPr>
        <w:tc>
          <w:tcPr>
            <w:tcW w:w="3708" w:type="dxa"/>
          </w:tcPr>
          <w:p w14:paraId="59E17198" w14:textId="77777777" w:rsidR="00F70512" w:rsidRPr="00305AE7" w:rsidRDefault="00F70512" w:rsidP="00CC41F0">
            <w:pPr>
              <w:spacing w:after="0"/>
              <w:rPr>
                <w:bCs/>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investiții în exploatații agricole care au legătură cu producția agricolă primară (articolul 14)</w:t>
            </w:r>
          </w:p>
        </w:tc>
        <w:tc>
          <w:tcPr>
            <w:tcW w:w="2880" w:type="dxa"/>
            <w:gridSpan w:val="2"/>
          </w:tcPr>
          <w:p w14:paraId="38CFABBC" w14:textId="77777777" w:rsidR="00F70512" w:rsidRPr="00305AE7" w:rsidRDefault="00F70512" w:rsidP="00CC41F0">
            <w:pPr>
              <w:spacing w:after="0"/>
              <w:rPr>
                <w:b/>
                <w:bCs/>
                <w:noProof/>
                <w:szCs w:val="24"/>
              </w:rPr>
            </w:pPr>
          </w:p>
        </w:tc>
        <w:tc>
          <w:tcPr>
            <w:tcW w:w="2400" w:type="dxa"/>
          </w:tcPr>
          <w:p w14:paraId="11FC2B22" w14:textId="77777777" w:rsidR="00F70512" w:rsidRPr="00305AE7" w:rsidRDefault="00F70512" w:rsidP="00CC41F0">
            <w:pPr>
              <w:spacing w:after="0"/>
              <w:jc w:val="center"/>
              <w:rPr>
                <w:b/>
                <w:bCs/>
                <w:noProof/>
                <w:szCs w:val="24"/>
              </w:rPr>
            </w:pPr>
          </w:p>
        </w:tc>
      </w:tr>
      <w:tr w:rsidR="00F70512" w:rsidRPr="00305AE7" w14:paraId="6FCEF2FF" w14:textId="77777777" w:rsidTr="00CC41F0">
        <w:trPr>
          <w:trHeight w:val="817"/>
        </w:trPr>
        <w:tc>
          <w:tcPr>
            <w:tcW w:w="3708" w:type="dxa"/>
          </w:tcPr>
          <w:p w14:paraId="7656A39B" w14:textId="77777777" w:rsidR="00F70512" w:rsidRPr="00305AE7" w:rsidRDefault="00F70512" w:rsidP="00CC41F0">
            <w:pPr>
              <w:spacing w:after="0"/>
              <w:rPr>
                <w:bCs/>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consolidarea terenurilor agricole (articolul 15)</w:t>
            </w:r>
          </w:p>
        </w:tc>
        <w:tc>
          <w:tcPr>
            <w:tcW w:w="2880" w:type="dxa"/>
            <w:gridSpan w:val="2"/>
          </w:tcPr>
          <w:p w14:paraId="74CF5D81" w14:textId="77777777" w:rsidR="00F70512" w:rsidRPr="00305AE7" w:rsidRDefault="00F70512" w:rsidP="00CC41F0">
            <w:pPr>
              <w:spacing w:after="0"/>
              <w:rPr>
                <w:b/>
                <w:bCs/>
                <w:noProof/>
                <w:szCs w:val="24"/>
              </w:rPr>
            </w:pPr>
          </w:p>
        </w:tc>
        <w:tc>
          <w:tcPr>
            <w:tcW w:w="2400" w:type="dxa"/>
          </w:tcPr>
          <w:p w14:paraId="524302CA" w14:textId="77777777" w:rsidR="00F70512" w:rsidRPr="00305AE7" w:rsidRDefault="00F70512" w:rsidP="00CC41F0">
            <w:pPr>
              <w:spacing w:after="0"/>
              <w:jc w:val="center"/>
              <w:rPr>
                <w:b/>
                <w:bCs/>
                <w:noProof/>
                <w:szCs w:val="24"/>
              </w:rPr>
            </w:pPr>
          </w:p>
        </w:tc>
      </w:tr>
      <w:tr w:rsidR="00F70512" w:rsidRPr="00305AE7" w14:paraId="01EAAFD3" w14:textId="77777777" w:rsidTr="00CC41F0">
        <w:trPr>
          <w:trHeight w:val="949"/>
        </w:trPr>
        <w:tc>
          <w:tcPr>
            <w:tcW w:w="3708" w:type="dxa"/>
          </w:tcPr>
          <w:p w14:paraId="714D04E3" w14:textId="77777777" w:rsidR="00F70512" w:rsidRPr="00305AE7" w:rsidRDefault="00F70512" w:rsidP="00CC41F0">
            <w:pPr>
              <w:spacing w:after="0"/>
              <w:rPr>
                <w:bCs/>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investiții privind mutarea clădirilor fermei (articolul 16)</w:t>
            </w:r>
          </w:p>
        </w:tc>
        <w:tc>
          <w:tcPr>
            <w:tcW w:w="2880" w:type="dxa"/>
            <w:gridSpan w:val="2"/>
          </w:tcPr>
          <w:p w14:paraId="32C17A2B" w14:textId="77777777" w:rsidR="00F70512" w:rsidRPr="00305AE7" w:rsidRDefault="00F70512" w:rsidP="00CC41F0">
            <w:pPr>
              <w:spacing w:after="0"/>
              <w:rPr>
                <w:b/>
                <w:bCs/>
                <w:noProof/>
                <w:szCs w:val="24"/>
              </w:rPr>
            </w:pPr>
          </w:p>
        </w:tc>
        <w:tc>
          <w:tcPr>
            <w:tcW w:w="2400" w:type="dxa"/>
          </w:tcPr>
          <w:p w14:paraId="43788748" w14:textId="77777777" w:rsidR="00F70512" w:rsidRPr="00305AE7" w:rsidRDefault="00F70512" w:rsidP="00CC41F0">
            <w:pPr>
              <w:spacing w:after="0"/>
              <w:jc w:val="center"/>
              <w:rPr>
                <w:b/>
                <w:bCs/>
                <w:noProof/>
                <w:szCs w:val="24"/>
              </w:rPr>
            </w:pPr>
          </w:p>
        </w:tc>
      </w:tr>
      <w:tr w:rsidR="00F70512" w:rsidRPr="00305AE7" w14:paraId="31117F3D" w14:textId="77777777" w:rsidTr="00CC41F0">
        <w:trPr>
          <w:trHeight w:val="1070"/>
        </w:trPr>
        <w:tc>
          <w:tcPr>
            <w:tcW w:w="3708" w:type="dxa"/>
          </w:tcPr>
          <w:p w14:paraId="2367DCE3" w14:textId="77777777" w:rsidR="00F70512" w:rsidRPr="00305AE7" w:rsidRDefault="00F70512" w:rsidP="00CC41F0">
            <w:pPr>
              <w:spacing w:after="0"/>
              <w:rPr>
                <w:bCs/>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investiții legate de prelucrarea și de comercializarea produselor agricole (articolul 17)</w:t>
            </w:r>
          </w:p>
        </w:tc>
        <w:tc>
          <w:tcPr>
            <w:tcW w:w="2880" w:type="dxa"/>
            <w:gridSpan w:val="2"/>
          </w:tcPr>
          <w:p w14:paraId="6291C2E3" w14:textId="77777777" w:rsidR="00F70512" w:rsidRPr="00305AE7" w:rsidRDefault="00F70512" w:rsidP="00CC41F0">
            <w:pPr>
              <w:spacing w:after="0"/>
              <w:rPr>
                <w:b/>
                <w:bCs/>
                <w:noProof/>
                <w:szCs w:val="24"/>
              </w:rPr>
            </w:pPr>
          </w:p>
        </w:tc>
        <w:tc>
          <w:tcPr>
            <w:tcW w:w="2400" w:type="dxa"/>
          </w:tcPr>
          <w:p w14:paraId="0CEE67D1" w14:textId="77777777" w:rsidR="00F70512" w:rsidRPr="00305AE7" w:rsidRDefault="00F70512" w:rsidP="00CC41F0">
            <w:pPr>
              <w:spacing w:after="0"/>
              <w:jc w:val="center"/>
              <w:rPr>
                <w:b/>
                <w:bCs/>
                <w:noProof/>
                <w:szCs w:val="24"/>
              </w:rPr>
            </w:pPr>
          </w:p>
        </w:tc>
      </w:tr>
      <w:tr w:rsidR="00F70512" w:rsidRPr="00305AE7" w14:paraId="3C9116D9" w14:textId="77777777" w:rsidTr="00CC41F0">
        <w:trPr>
          <w:trHeight w:val="1070"/>
        </w:trPr>
        <w:tc>
          <w:tcPr>
            <w:tcW w:w="3708" w:type="dxa"/>
          </w:tcPr>
          <w:p w14:paraId="074B177D"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la înființare destinate tinerilor fermieri și ajutoare la înființare pentru activități agricole (articolul 18)</w:t>
            </w:r>
          </w:p>
        </w:tc>
        <w:tc>
          <w:tcPr>
            <w:tcW w:w="2880" w:type="dxa"/>
            <w:gridSpan w:val="2"/>
          </w:tcPr>
          <w:p w14:paraId="66D0BF18" w14:textId="77777777" w:rsidR="00F70512" w:rsidRPr="00305AE7" w:rsidRDefault="00F70512" w:rsidP="00CC41F0">
            <w:pPr>
              <w:spacing w:after="0"/>
              <w:rPr>
                <w:b/>
                <w:bCs/>
                <w:noProof/>
                <w:szCs w:val="24"/>
              </w:rPr>
            </w:pPr>
          </w:p>
        </w:tc>
        <w:tc>
          <w:tcPr>
            <w:tcW w:w="2400" w:type="dxa"/>
          </w:tcPr>
          <w:p w14:paraId="713FEDC2" w14:textId="77777777" w:rsidR="00F70512" w:rsidRPr="00305AE7" w:rsidRDefault="00F70512" w:rsidP="00CC41F0">
            <w:pPr>
              <w:spacing w:after="0"/>
              <w:jc w:val="center"/>
              <w:rPr>
                <w:b/>
                <w:bCs/>
                <w:noProof/>
                <w:szCs w:val="24"/>
              </w:rPr>
            </w:pPr>
          </w:p>
        </w:tc>
      </w:tr>
      <w:tr w:rsidR="00F70512" w:rsidRPr="00305AE7" w14:paraId="68CE695F" w14:textId="77777777" w:rsidTr="00CC41F0">
        <w:trPr>
          <w:trHeight w:val="1070"/>
        </w:trPr>
        <w:tc>
          <w:tcPr>
            <w:tcW w:w="3708" w:type="dxa"/>
          </w:tcPr>
          <w:p w14:paraId="252667EA"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la înființare destinate grupurilor și organizațiilor de producători din sectorul agricol (articolul 19)</w:t>
            </w:r>
          </w:p>
        </w:tc>
        <w:tc>
          <w:tcPr>
            <w:tcW w:w="2880" w:type="dxa"/>
            <w:gridSpan w:val="2"/>
          </w:tcPr>
          <w:p w14:paraId="4D6D30C2" w14:textId="77777777" w:rsidR="00F70512" w:rsidRPr="00305AE7" w:rsidRDefault="00F70512" w:rsidP="00CC41F0">
            <w:pPr>
              <w:spacing w:after="0"/>
              <w:rPr>
                <w:b/>
                <w:bCs/>
                <w:noProof/>
                <w:szCs w:val="24"/>
              </w:rPr>
            </w:pPr>
          </w:p>
        </w:tc>
        <w:tc>
          <w:tcPr>
            <w:tcW w:w="2400" w:type="dxa"/>
          </w:tcPr>
          <w:p w14:paraId="70F45784" w14:textId="77777777" w:rsidR="00F70512" w:rsidRPr="00305AE7" w:rsidRDefault="00F70512" w:rsidP="00CC41F0">
            <w:pPr>
              <w:spacing w:after="0"/>
              <w:jc w:val="center"/>
              <w:rPr>
                <w:b/>
                <w:bCs/>
                <w:noProof/>
                <w:szCs w:val="24"/>
              </w:rPr>
            </w:pPr>
          </w:p>
        </w:tc>
      </w:tr>
      <w:tr w:rsidR="00F70512" w:rsidRPr="00305AE7" w14:paraId="2076CE64" w14:textId="77777777" w:rsidTr="00CC41F0">
        <w:trPr>
          <w:trHeight w:val="1070"/>
        </w:trPr>
        <w:tc>
          <w:tcPr>
            <w:tcW w:w="3708" w:type="dxa"/>
          </w:tcPr>
          <w:p w14:paraId="51AD5C9E"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destinate participării producătorilor de produse agricole la sistemele de calitate (articolul 20)</w:t>
            </w:r>
          </w:p>
        </w:tc>
        <w:tc>
          <w:tcPr>
            <w:tcW w:w="2880" w:type="dxa"/>
            <w:gridSpan w:val="2"/>
          </w:tcPr>
          <w:p w14:paraId="02C703F3" w14:textId="77777777" w:rsidR="00F70512" w:rsidRPr="00305AE7" w:rsidRDefault="00F70512" w:rsidP="00CC41F0">
            <w:pPr>
              <w:spacing w:after="0"/>
              <w:rPr>
                <w:b/>
                <w:bCs/>
                <w:noProof/>
                <w:szCs w:val="24"/>
              </w:rPr>
            </w:pPr>
          </w:p>
        </w:tc>
        <w:tc>
          <w:tcPr>
            <w:tcW w:w="2400" w:type="dxa"/>
          </w:tcPr>
          <w:p w14:paraId="27EF3FFE" w14:textId="77777777" w:rsidR="00F70512" w:rsidRPr="00305AE7" w:rsidRDefault="00F70512" w:rsidP="00CC41F0">
            <w:pPr>
              <w:spacing w:after="0"/>
              <w:jc w:val="center"/>
              <w:rPr>
                <w:b/>
                <w:bCs/>
                <w:noProof/>
                <w:szCs w:val="24"/>
              </w:rPr>
            </w:pPr>
          </w:p>
        </w:tc>
      </w:tr>
      <w:tr w:rsidR="00F70512" w:rsidRPr="00305AE7" w14:paraId="3D2AE9E5" w14:textId="77777777" w:rsidTr="00CC41F0">
        <w:trPr>
          <w:trHeight w:val="709"/>
        </w:trPr>
        <w:tc>
          <w:tcPr>
            <w:tcW w:w="3708" w:type="dxa"/>
          </w:tcPr>
          <w:p w14:paraId="08D89804"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schimbul de cunoștințe și pentru acțiuni de informare (articolul 21)</w:t>
            </w:r>
          </w:p>
        </w:tc>
        <w:tc>
          <w:tcPr>
            <w:tcW w:w="2880" w:type="dxa"/>
            <w:gridSpan w:val="2"/>
          </w:tcPr>
          <w:p w14:paraId="784C8214" w14:textId="77777777" w:rsidR="00F70512" w:rsidRPr="00305AE7" w:rsidRDefault="00F70512" w:rsidP="00CC41F0">
            <w:pPr>
              <w:spacing w:after="0"/>
              <w:rPr>
                <w:b/>
                <w:bCs/>
                <w:noProof/>
                <w:szCs w:val="24"/>
              </w:rPr>
            </w:pPr>
          </w:p>
        </w:tc>
        <w:tc>
          <w:tcPr>
            <w:tcW w:w="2400" w:type="dxa"/>
          </w:tcPr>
          <w:p w14:paraId="2A27350C" w14:textId="77777777" w:rsidR="00F70512" w:rsidRPr="00305AE7" w:rsidRDefault="00F70512" w:rsidP="00CC41F0">
            <w:pPr>
              <w:spacing w:after="0"/>
              <w:jc w:val="center"/>
              <w:rPr>
                <w:b/>
                <w:bCs/>
                <w:noProof/>
                <w:szCs w:val="24"/>
              </w:rPr>
            </w:pPr>
          </w:p>
        </w:tc>
      </w:tr>
      <w:tr w:rsidR="00F70512" w:rsidRPr="00305AE7" w14:paraId="09DEDD9F" w14:textId="77777777" w:rsidTr="00CC41F0">
        <w:trPr>
          <w:trHeight w:val="709"/>
        </w:trPr>
        <w:tc>
          <w:tcPr>
            <w:tcW w:w="3708" w:type="dxa"/>
          </w:tcPr>
          <w:p w14:paraId="325BDC8B"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servicii de consiliere (articolul 22)</w:t>
            </w:r>
          </w:p>
        </w:tc>
        <w:tc>
          <w:tcPr>
            <w:tcW w:w="2880" w:type="dxa"/>
            <w:gridSpan w:val="2"/>
          </w:tcPr>
          <w:p w14:paraId="09289EFC" w14:textId="77777777" w:rsidR="00F70512" w:rsidRPr="00305AE7" w:rsidRDefault="00F70512" w:rsidP="00CC41F0">
            <w:pPr>
              <w:spacing w:after="0"/>
              <w:rPr>
                <w:b/>
                <w:bCs/>
                <w:noProof/>
                <w:szCs w:val="24"/>
              </w:rPr>
            </w:pPr>
          </w:p>
        </w:tc>
        <w:tc>
          <w:tcPr>
            <w:tcW w:w="2400" w:type="dxa"/>
          </w:tcPr>
          <w:p w14:paraId="7667DEE5" w14:textId="77777777" w:rsidR="00F70512" w:rsidRPr="00305AE7" w:rsidRDefault="00F70512" w:rsidP="00CC41F0">
            <w:pPr>
              <w:spacing w:after="0"/>
              <w:jc w:val="center"/>
              <w:rPr>
                <w:b/>
                <w:bCs/>
                <w:noProof/>
                <w:szCs w:val="24"/>
              </w:rPr>
            </w:pPr>
          </w:p>
        </w:tc>
      </w:tr>
      <w:tr w:rsidR="00F70512" w:rsidRPr="00305AE7" w14:paraId="1730D46D" w14:textId="77777777" w:rsidTr="00CC41F0">
        <w:trPr>
          <w:trHeight w:val="709"/>
        </w:trPr>
        <w:tc>
          <w:tcPr>
            <w:tcW w:w="3708" w:type="dxa"/>
          </w:tcPr>
          <w:p w14:paraId="45E8DBED"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servicii de înlocuire în cadrul exploatației (articolul 23)</w:t>
            </w:r>
          </w:p>
        </w:tc>
        <w:tc>
          <w:tcPr>
            <w:tcW w:w="2880" w:type="dxa"/>
            <w:gridSpan w:val="2"/>
          </w:tcPr>
          <w:p w14:paraId="1149F1A9" w14:textId="77777777" w:rsidR="00F70512" w:rsidRPr="00305AE7" w:rsidRDefault="00F70512" w:rsidP="00CC41F0">
            <w:pPr>
              <w:spacing w:after="0"/>
              <w:rPr>
                <w:b/>
                <w:bCs/>
                <w:noProof/>
                <w:szCs w:val="24"/>
              </w:rPr>
            </w:pPr>
          </w:p>
        </w:tc>
        <w:tc>
          <w:tcPr>
            <w:tcW w:w="2400" w:type="dxa"/>
          </w:tcPr>
          <w:p w14:paraId="5CC89CB6" w14:textId="77777777" w:rsidR="00F70512" w:rsidRPr="00305AE7" w:rsidRDefault="00F70512" w:rsidP="00CC41F0">
            <w:pPr>
              <w:spacing w:after="0"/>
              <w:jc w:val="center"/>
              <w:rPr>
                <w:b/>
                <w:bCs/>
                <w:noProof/>
                <w:szCs w:val="24"/>
              </w:rPr>
            </w:pPr>
          </w:p>
        </w:tc>
      </w:tr>
      <w:tr w:rsidR="00F70512" w:rsidRPr="00305AE7" w14:paraId="0F59756B" w14:textId="77777777" w:rsidTr="00CC41F0">
        <w:trPr>
          <w:trHeight w:val="1070"/>
        </w:trPr>
        <w:tc>
          <w:tcPr>
            <w:tcW w:w="3708" w:type="dxa"/>
          </w:tcPr>
          <w:p w14:paraId="47521910"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măsuri de promovare a produselor agricole (articolul 24)</w:t>
            </w:r>
          </w:p>
        </w:tc>
        <w:tc>
          <w:tcPr>
            <w:tcW w:w="2880" w:type="dxa"/>
            <w:gridSpan w:val="2"/>
          </w:tcPr>
          <w:p w14:paraId="33984EE2" w14:textId="77777777" w:rsidR="00F70512" w:rsidRPr="00305AE7" w:rsidRDefault="00F70512" w:rsidP="00CC41F0">
            <w:pPr>
              <w:spacing w:after="0"/>
              <w:rPr>
                <w:b/>
                <w:bCs/>
                <w:noProof/>
                <w:szCs w:val="24"/>
              </w:rPr>
            </w:pPr>
          </w:p>
        </w:tc>
        <w:tc>
          <w:tcPr>
            <w:tcW w:w="2400" w:type="dxa"/>
          </w:tcPr>
          <w:p w14:paraId="7517064C" w14:textId="77777777" w:rsidR="00F70512" w:rsidRPr="00305AE7" w:rsidRDefault="00F70512" w:rsidP="00CC41F0">
            <w:pPr>
              <w:spacing w:after="0"/>
              <w:rPr>
                <w:b/>
                <w:bCs/>
                <w:noProof/>
                <w:szCs w:val="24"/>
              </w:rPr>
            </w:pPr>
          </w:p>
        </w:tc>
      </w:tr>
      <w:tr w:rsidR="00F70512" w:rsidRPr="00305AE7" w14:paraId="0405F068" w14:textId="77777777" w:rsidTr="00CC41F0">
        <w:trPr>
          <w:trHeight w:val="1189"/>
        </w:trPr>
        <w:tc>
          <w:tcPr>
            <w:tcW w:w="3708" w:type="dxa"/>
          </w:tcPr>
          <w:p w14:paraId="75FA3B3F"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xml:space="preserve"> Ajutoare pentru repararea daunelor provocate de fenomene meteorologice nefavorabile care pot fi asimilate unui dezastru natural (articolul 25) </w:t>
            </w:r>
            <w:r w:rsidRPr="00305AE7">
              <w:rPr>
                <w:noProof/>
              </w:rPr>
              <w:br/>
            </w:r>
          </w:p>
        </w:tc>
        <w:tc>
          <w:tcPr>
            <w:tcW w:w="2880" w:type="dxa"/>
            <w:gridSpan w:val="2"/>
          </w:tcPr>
          <w:p w14:paraId="1BBFD4A1" w14:textId="77777777" w:rsidR="00F70512" w:rsidRPr="00305AE7" w:rsidRDefault="00F70512" w:rsidP="00CC41F0">
            <w:pPr>
              <w:spacing w:after="0"/>
              <w:ind w:left="317" w:hanging="317"/>
              <w:rPr>
                <w:noProof/>
                <w:szCs w:val="24"/>
              </w:rPr>
            </w:pPr>
          </w:p>
        </w:tc>
        <w:tc>
          <w:tcPr>
            <w:tcW w:w="2400" w:type="dxa"/>
          </w:tcPr>
          <w:p w14:paraId="294CD7F7" w14:textId="77777777" w:rsidR="00F70512" w:rsidRPr="00305AE7" w:rsidRDefault="00F70512" w:rsidP="00CC41F0">
            <w:pPr>
              <w:spacing w:after="0"/>
              <w:rPr>
                <w:bCs/>
                <w:noProof/>
                <w:szCs w:val="24"/>
              </w:rPr>
            </w:pPr>
          </w:p>
        </w:tc>
      </w:tr>
      <w:tr w:rsidR="00F70512" w:rsidRPr="00305AE7" w14:paraId="20BAE713" w14:textId="77777777" w:rsidTr="00CC41F0">
        <w:trPr>
          <w:trHeight w:val="1285"/>
        </w:trPr>
        <w:tc>
          <w:tcPr>
            <w:tcW w:w="3708" w:type="dxa"/>
            <w:vMerge w:val="restart"/>
          </w:tcPr>
          <w:p w14:paraId="72E478CE" w14:textId="77777777" w:rsidR="00F70512" w:rsidRPr="00305AE7" w:rsidRDefault="00F70512" w:rsidP="00CC41F0">
            <w:pPr>
              <w:spacing w:after="0"/>
              <w:rPr>
                <w:noProof/>
                <w:szCs w:val="24"/>
              </w:rPr>
            </w:pPr>
          </w:p>
        </w:tc>
        <w:tc>
          <w:tcPr>
            <w:tcW w:w="2880" w:type="dxa"/>
            <w:gridSpan w:val="2"/>
          </w:tcPr>
          <w:p w14:paraId="41FB6B6D" w14:textId="77777777" w:rsidR="00F70512" w:rsidRPr="00305AE7" w:rsidRDefault="00F70512" w:rsidP="00CC41F0">
            <w:pPr>
              <w:spacing w:after="0"/>
              <w:rPr>
                <w:noProof/>
                <w:szCs w:val="24"/>
              </w:rPr>
            </w:pPr>
            <w:r w:rsidRPr="00305AE7">
              <w:rPr>
                <w:noProof/>
              </w:rPr>
              <w:t>Tipul fenomenului meteorologic nefavorabil care poate fi asimilat unui dezastru natural:</w:t>
            </w:r>
          </w:p>
        </w:tc>
        <w:tc>
          <w:tcPr>
            <w:tcW w:w="2400" w:type="dxa"/>
          </w:tcPr>
          <w:p w14:paraId="65550059" w14:textId="77777777" w:rsidR="00F70512" w:rsidRPr="00305AE7" w:rsidRDefault="00F70512" w:rsidP="00CC41F0">
            <w:pPr>
              <w:spacing w:before="40" w:after="40"/>
              <w:rPr>
                <w:noProof/>
                <w:szCs w:val="24"/>
              </w:rPr>
            </w:pPr>
            <w:r w:rsidRPr="00305AE7">
              <w:rPr>
                <w:b/>
                <w:noProof/>
              </w:rPr>
              <w:fldChar w:fldCharType="begin">
                <w:ffData>
                  <w:name w:val="Check1"/>
                  <w:enabled/>
                  <w:calcOnExit w:val="0"/>
                  <w:checkBox>
                    <w:sizeAuto/>
                    <w:default w:val="0"/>
                  </w:checkBox>
                </w:ffData>
              </w:fldChar>
            </w:r>
            <w:r w:rsidRPr="00305AE7">
              <w:rPr>
                <w:b/>
                <w:noProof/>
              </w:rPr>
              <w:instrText xml:space="preserve"> FORMCHECKBOX </w:instrText>
            </w:r>
            <w:r w:rsidR="00B24CD9">
              <w:rPr>
                <w:b/>
                <w:noProof/>
              </w:rPr>
            </w:r>
            <w:r w:rsidR="00B24CD9">
              <w:rPr>
                <w:b/>
                <w:noProof/>
              </w:rPr>
              <w:fldChar w:fldCharType="separate"/>
            </w:r>
            <w:r w:rsidRPr="00305AE7">
              <w:rPr>
                <w:noProof/>
              </w:rPr>
              <w:fldChar w:fldCharType="end"/>
            </w:r>
            <w:r w:rsidRPr="00305AE7">
              <w:rPr>
                <w:noProof/>
              </w:rPr>
              <w:t> chiciură</w:t>
            </w:r>
          </w:p>
          <w:p w14:paraId="08FB48AD" w14:textId="77777777" w:rsidR="00F70512" w:rsidRPr="00305AE7" w:rsidRDefault="00F70512" w:rsidP="00CC41F0">
            <w:pPr>
              <w:spacing w:after="40"/>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furtună</w:t>
            </w:r>
          </w:p>
          <w:p w14:paraId="2B1FCF5E" w14:textId="77777777" w:rsidR="00F70512" w:rsidRPr="00305AE7" w:rsidRDefault="00F70512" w:rsidP="00CC41F0">
            <w:pPr>
              <w:spacing w:after="40"/>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grindină</w:t>
            </w:r>
          </w:p>
          <w:p w14:paraId="7E631DAA" w14:textId="77777777" w:rsidR="00F70512" w:rsidRPr="00305AE7" w:rsidRDefault="00F70512" w:rsidP="00CC41F0">
            <w:pPr>
              <w:spacing w:after="40"/>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gheață</w:t>
            </w:r>
          </w:p>
          <w:p w14:paraId="3B75FEC4" w14:textId="77777777" w:rsidR="00F70512" w:rsidRPr="00305AE7" w:rsidRDefault="00F70512" w:rsidP="00CC41F0">
            <w:pPr>
              <w:spacing w:after="40"/>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ploaie abundentă sau persistentă</w:t>
            </w:r>
          </w:p>
          <w:p w14:paraId="38BB705B" w14:textId="77777777" w:rsidR="00F70512" w:rsidRPr="00305AE7" w:rsidRDefault="00F70512" w:rsidP="00CC41F0">
            <w:pPr>
              <w:spacing w:after="40"/>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uragan</w:t>
            </w:r>
          </w:p>
          <w:p w14:paraId="09D23405" w14:textId="77777777" w:rsidR="00F70512" w:rsidRPr="00305AE7" w:rsidRDefault="00F70512" w:rsidP="00CC41F0">
            <w:pPr>
              <w:spacing w:after="40"/>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secetă severă</w:t>
            </w:r>
          </w:p>
          <w:p w14:paraId="602258F0" w14:textId="77777777" w:rsidR="00F70512" w:rsidRPr="00305AE7" w:rsidRDefault="00F70512" w:rsidP="00CC41F0">
            <w:pPr>
              <w:spacing w:before="40" w:after="40"/>
              <w:rPr>
                <w:b/>
                <w:bCs/>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xml:space="preserve"> altele </w:t>
            </w:r>
            <w:r w:rsidRPr="00305AE7">
              <w:rPr>
                <w:noProof/>
              </w:rPr>
              <w:br/>
              <w:t xml:space="preserve">Vă rugăm să specificați: </w:t>
            </w:r>
          </w:p>
        </w:tc>
      </w:tr>
      <w:tr w:rsidR="00F70512" w:rsidRPr="00305AE7" w14:paraId="2E059962" w14:textId="77777777" w:rsidTr="00CC41F0">
        <w:trPr>
          <w:trHeight w:val="1070"/>
        </w:trPr>
        <w:tc>
          <w:tcPr>
            <w:tcW w:w="3708" w:type="dxa"/>
            <w:vMerge/>
          </w:tcPr>
          <w:p w14:paraId="3D3F8F5B" w14:textId="77777777" w:rsidR="00F70512" w:rsidRPr="00305AE7" w:rsidRDefault="00F70512" w:rsidP="00CC41F0">
            <w:pPr>
              <w:spacing w:after="0"/>
              <w:rPr>
                <w:noProof/>
                <w:szCs w:val="24"/>
              </w:rPr>
            </w:pPr>
          </w:p>
        </w:tc>
        <w:tc>
          <w:tcPr>
            <w:tcW w:w="2880" w:type="dxa"/>
            <w:gridSpan w:val="2"/>
          </w:tcPr>
          <w:p w14:paraId="4A6B6C87" w14:textId="77777777" w:rsidR="00F70512" w:rsidRPr="00305AE7" w:rsidRDefault="00F70512" w:rsidP="00CC41F0">
            <w:pPr>
              <w:spacing w:after="0"/>
              <w:rPr>
                <w:noProof/>
                <w:szCs w:val="24"/>
              </w:rPr>
            </w:pPr>
            <w:r w:rsidRPr="00305AE7">
              <w:rPr>
                <w:noProof/>
              </w:rPr>
              <w:t>Data producerii dezastrului natural:</w:t>
            </w:r>
          </w:p>
        </w:tc>
        <w:tc>
          <w:tcPr>
            <w:tcW w:w="2400" w:type="dxa"/>
          </w:tcPr>
          <w:p w14:paraId="162F420D" w14:textId="77777777" w:rsidR="00F70512" w:rsidRPr="00305AE7" w:rsidRDefault="00F70512" w:rsidP="00CC41F0">
            <w:pPr>
              <w:spacing w:after="0"/>
              <w:rPr>
                <w:bCs/>
                <w:noProof/>
                <w:szCs w:val="24"/>
              </w:rPr>
            </w:pPr>
            <w:r w:rsidRPr="00305AE7">
              <w:rPr>
                <w:noProof/>
              </w:rPr>
              <w:t xml:space="preserve">de la zz/ll/aaaa </w:t>
            </w:r>
            <w:r w:rsidRPr="00305AE7">
              <w:rPr>
                <w:b/>
                <w:noProof/>
              </w:rPr>
              <w:t>până la</w:t>
            </w:r>
            <w:r w:rsidRPr="00305AE7">
              <w:rPr>
                <w:noProof/>
              </w:rPr>
              <w:t xml:space="preserve"> zz/ll/aaaa</w:t>
            </w:r>
          </w:p>
        </w:tc>
      </w:tr>
      <w:tr w:rsidR="00F70512" w:rsidRPr="00305AE7" w14:paraId="03140ED6" w14:textId="77777777" w:rsidTr="00CC41F0">
        <w:trPr>
          <w:trHeight w:val="1070"/>
        </w:trPr>
        <w:tc>
          <w:tcPr>
            <w:tcW w:w="3708" w:type="dxa"/>
          </w:tcPr>
          <w:p w14:paraId="27DA01F8"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acoperirea costurilor aferente prevenirii, controlului și eradicării bolilor animalelor și organismelor dăunătoare plantelor și ajutoare pentru repararea daunelor cauzate de o boală a animalelor sau de un organism dăunător plantelor (articolul 26)</w:t>
            </w:r>
          </w:p>
        </w:tc>
        <w:tc>
          <w:tcPr>
            <w:tcW w:w="2880" w:type="dxa"/>
            <w:gridSpan w:val="2"/>
          </w:tcPr>
          <w:p w14:paraId="718A57DD" w14:textId="77777777" w:rsidR="00F70512" w:rsidRPr="00305AE7" w:rsidRDefault="00F70512" w:rsidP="00CC41F0">
            <w:pPr>
              <w:spacing w:after="0"/>
              <w:rPr>
                <w:b/>
                <w:bCs/>
                <w:noProof/>
                <w:szCs w:val="24"/>
              </w:rPr>
            </w:pPr>
          </w:p>
        </w:tc>
        <w:tc>
          <w:tcPr>
            <w:tcW w:w="2400" w:type="dxa"/>
          </w:tcPr>
          <w:p w14:paraId="6359B225" w14:textId="77777777" w:rsidR="00F70512" w:rsidRPr="00305AE7" w:rsidRDefault="00F70512" w:rsidP="00CC41F0">
            <w:pPr>
              <w:spacing w:after="0"/>
              <w:jc w:val="center"/>
              <w:rPr>
                <w:b/>
                <w:bCs/>
                <w:noProof/>
                <w:szCs w:val="24"/>
              </w:rPr>
            </w:pPr>
          </w:p>
        </w:tc>
      </w:tr>
      <w:tr w:rsidR="00F70512" w:rsidRPr="00305AE7" w14:paraId="5E882C8F" w14:textId="77777777" w:rsidTr="00CC41F0">
        <w:trPr>
          <w:trHeight w:val="745"/>
        </w:trPr>
        <w:tc>
          <w:tcPr>
            <w:tcW w:w="3708" w:type="dxa"/>
          </w:tcPr>
          <w:p w14:paraId="3389CF9B"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sectorul creșterii animalelor și ajutoare pentru eliminarea animalelor moarte (articolul 27</w:t>
            </w:r>
            <w:r w:rsidRPr="00305AE7">
              <w:rPr>
                <w:b/>
                <w:noProof/>
              </w:rPr>
              <w:t>)</w:t>
            </w:r>
          </w:p>
        </w:tc>
        <w:tc>
          <w:tcPr>
            <w:tcW w:w="2880" w:type="dxa"/>
            <w:gridSpan w:val="2"/>
          </w:tcPr>
          <w:p w14:paraId="48EE3910" w14:textId="77777777" w:rsidR="00F70512" w:rsidRPr="00305AE7" w:rsidRDefault="00F70512" w:rsidP="00CC41F0">
            <w:pPr>
              <w:spacing w:after="0"/>
              <w:rPr>
                <w:b/>
                <w:bCs/>
                <w:noProof/>
                <w:szCs w:val="24"/>
              </w:rPr>
            </w:pPr>
          </w:p>
        </w:tc>
        <w:tc>
          <w:tcPr>
            <w:tcW w:w="2400" w:type="dxa"/>
          </w:tcPr>
          <w:p w14:paraId="760FFDCA" w14:textId="77777777" w:rsidR="00F70512" w:rsidRPr="00305AE7" w:rsidRDefault="00F70512" w:rsidP="00CC41F0">
            <w:pPr>
              <w:spacing w:after="0"/>
              <w:jc w:val="center"/>
              <w:rPr>
                <w:b/>
                <w:bCs/>
                <w:noProof/>
                <w:szCs w:val="24"/>
              </w:rPr>
            </w:pPr>
          </w:p>
        </w:tc>
      </w:tr>
      <w:tr w:rsidR="00F70512" w:rsidRPr="00305AE7" w14:paraId="1309FA33" w14:textId="77777777" w:rsidTr="00CC41F0">
        <w:trPr>
          <w:trHeight w:val="733"/>
        </w:trPr>
        <w:tc>
          <w:tcPr>
            <w:tcW w:w="3708" w:type="dxa"/>
          </w:tcPr>
          <w:p w14:paraId="292265A8" w14:textId="411526B5"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xml:space="preserve"> Ajutoare pentru plata primelor de asigurare și pentru contribuțiile financiare la fondurile mutuale (articolul 28)</w:t>
            </w:r>
          </w:p>
        </w:tc>
        <w:tc>
          <w:tcPr>
            <w:tcW w:w="2880" w:type="dxa"/>
            <w:gridSpan w:val="2"/>
          </w:tcPr>
          <w:p w14:paraId="27A2B39A" w14:textId="77777777" w:rsidR="00F70512" w:rsidRPr="00305AE7" w:rsidRDefault="00F70512" w:rsidP="00CC41F0">
            <w:pPr>
              <w:spacing w:after="0"/>
              <w:rPr>
                <w:b/>
                <w:bCs/>
                <w:noProof/>
                <w:szCs w:val="24"/>
              </w:rPr>
            </w:pPr>
          </w:p>
        </w:tc>
        <w:tc>
          <w:tcPr>
            <w:tcW w:w="2400" w:type="dxa"/>
          </w:tcPr>
          <w:p w14:paraId="27D0DF0F" w14:textId="77777777" w:rsidR="00F70512" w:rsidRPr="00305AE7" w:rsidRDefault="00F70512" w:rsidP="00CC41F0">
            <w:pPr>
              <w:spacing w:after="0"/>
              <w:jc w:val="center"/>
              <w:rPr>
                <w:b/>
                <w:bCs/>
                <w:noProof/>
                <w:szCs w:val="24"/>
              </w:rPr>
            </w:pPr>
          </w:p>
        </w:tc>
      </w:tr>
      <w:tr w:rsidR="00F70512" w:rsidRPr="00305AE7" w14:paraId="13586FB0" w14:textId="77777777" w:rsidTr="00CC41F0">
        <w:trPr>
          <w:trHeight w:val="1070"/>
        </w:trPr>
        <w:tc>
          <w:tcPr>
            <w:tcW w:w="3708" w:type="dxa"/>
          </w:tcPr>
          <w:p w14:paraId="00D02F67"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destinate reparării daunelor provocate de animale protejate (articolul 29)</w:t>
            </w:r>
          </w:p>
        </w:tc>
        <w:tc>
          <w:tcPr>
            <w:tcW w:w="2880" w:type="dxa"/>
            <w:gridSpan w:val="2"/>
          </w:tcPr>
          <w:p w14:paraId="4DB730B9" w14:textId="77777777" w:rsidR="00F70512" w:rsidRPr="00305AE7" w:rsidRDefault="00F70512" w:rsidP="00CC41F0">
            <w:pPr>
              <w:spacing w:after="0"/>
              <w:rPr>
                <w:b/>
                <w:bCs/>
                <w:noProof/>
                <w:szCs w:val="24"/>
              </w:rPr>
            </w:pPr>
          </w:p>
        </w:tc>
        <w:tc>
          <w:tcPr>
            <w:tcW w:w="2400" w:type="dxa"/>
          </w:tcPr>
          <w:p w14:paraId="07D50CCB" w14:textId="77777777" w:rsidR="00F70512" w:rsidRPr="00305AE7" w:rsidRDefault="00F70512" w:rsidP="00CC41F0">
            <w:pPr>
              <w:spacing w:after="0"/>
              <w:jc w:val="center"/>
              <w:rPr>
                <w:b/>
                <w:bCs/>
                <w:noProof/>
                <w:szCs w:val="24"/>
              </w:rPr>
            </w:pPr>
          </w:p>
        </w:tc>
      </w:tr>
      <w:tr w:rsidR="00F70512" w:rsidRPr="00305AE7" w14:paraId="64034868" w14:textId="77777777" w:rsidTr="00CC41F0">
        <w:trPr>
          <w:trHeight w:val="710"/>
        </w:trPr>
        <w:tc>
          <w:tcPr>
            <w:tcW w:w="3708" w:type="dxa"/>
          </w:tcPr>
          <w:p w14:paraId="42C15F4C"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conservarea resurselor genetice în sectorul agricol (articolul 30)</w:t>
            </w:r>
          </w:p>
        </w:tc>
        <w:tc>
          <w:tcPr>
            <w:tcW w:w="2880" w:type="dxa"/>
            <w:gridSpan w:val="2"/>
          </w:tcPr>
          <w:p w14:paraId="0F71AE78" w14:textId="77777777" w:rsidR="00F70512" w:rsidRPr="00305AE7" w:rsidRDefault="00F70512" w:rsidP="00CC41F0">
            <w:pPr>
              <w:spacing w:after="0"/>
              <w:rPr>
                <w:b/>
                <w:bCs/>
                <w:noProof/>
                <w:szCs w:val="24"/>
              </w:rPr>
            </w:pPr>
          </w:p>
        </w:tc>
        <w:tc>
          <w:tcPr>
            <w:tcW w:w="2400" w:type="dxa"/>
          </w:tcPr>
          <w:p w14:paraId="173EEC7D" w14:textId="77777777" w:rsidR="00F70512" w:rsidRPr="00305AE7" w:rsidRDefault="00F70512" w:rsidP="00CC41F0">
            <w:pPr>
              <w:spacing w:after="0"/>
              <w:jc w:val="center"/>
              <w:rPr>
                <w:b/>
                <w:bCs/>
                <w:noProof/>
                <w:szCs w:val="24"/>
              </w:rPr>
            </w:pPr>
          </w:p>
        </w:tc>
      </w:tr>
      <w:tr w:rsidR="00F70512" w:rsidRPr="00305AE7" w14:paraId="5699FE47" w14:textId="77777777" w:rsidTr="00CC41F0">
        <w:trPr>
          <w:trHeight w:val="680"/>
        </w:trPr>
        <w:tc>
          <w:tcPr>
            <w:tcW w:w="3708" w:type="dxa"/>
          </w:tcPr>
          <w:p w14:paraId="6CFDA52E"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angajamente în materie de bunăstare a animalelor (articolul 31)</w:t>
            </w:r>
          </w:p>
        </w:tc>
        <w:tc>
          <w:tcPr>
            <w:tcW w:w="2880" w:type="dxa"/>
            <w:gridSpan w:val="2"/>
          </w:tcPr>
          <w:p w14:paraId="59B6C906" w14:textId="77777777" w:rsidR="00F70512" w:rsidRPr="00305AE7" w:rsidRDefault="00F70512" w:rsidP="00CC41F0">
            <w:pPr>
              <w:spacing w:after="0"/>
              <w:rPr>
                <w:b/>
                <w:bCs/>
                <w:noProof/>
                <w:szCs w:val="24"/>
              </w:rPr>
            </w:pPr>
          </w:p>
        </w:tc>
        <w:tc>
          <w:tcPr>
            <w:tcW w:w="2400" w:type="dxa"/>
          </w:tcPr>
          <w:p w14:paraId="544AD9FF" w14:textId="77777777" w:rsidR="00F70512" w:rsidRPr="00305AE7" w:rsidRDefault="00F70512" w:rsidP="00CC41F0">
            <w:pPr>
              <w:spacing w:after="0"/>
              <w:jc w:val="center"/>
              <w:rPr>
                <w:b/>
                <w:bCs/>
                <w:noProof/>
                <w:szCs w:val="24"/>
              </w:rPr>
            </w:pPr>
          </w:p>
        </w:tc>
      </w:tr>
      <w:tr w:rsidR="00F70512" w:rsidRPr="00305AE7" w14:paraId="2D833470" w14:textId="77777777" w:rsidTr="00CC41F0">
        <w:trPr>
          <w:trHeight w:val="1070"/>
        </w:trPr>
        <w:tc>
          <w:tcPr>
            <w:tcW w:w="3708" w:type="dxa"/>
          </w:tcPr>
          <w:p w14:paraId="6CBCC02F" w14:textId="637ABA41"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cooperare în sectorul agricol (articolul 32)</w:t>
            </w:r>
          </w:p>
        </w:tc>
        <w:tc>
          <w:tcPr>
            <w:tcW w:w="2880" w:type="dxa"/>
            <w:gridSpan w:val="2"/>
          </w:tcPr>
          <w:p w14:paraId="2025B57A" w14:textId="77777777" w:rsidR="00F70512" w:rsidRPr="00305AE7" w:rsidRDefault="00F70512" w:rsidP="00CC41F0">
            <w:pPr>
              <w:spacing w:after="0"/>
              <w:rPr>
                <w:b/>
                <w:bCs/>
                <w:noProof/>
                <w:szCs w:val="24"/>
              </w:rPr>
            </w:pPr>
          </w:p>
        </w:tc>
        <w:tc>
          <w:tcPr>
            <w:tcW w:w="2400" w:type="dxa"/>
          </w:tcPr>
          <w:p w14:paraId="61AFBA19" w14:textId="77777777" w:rsidR="00F70512" w:rsidRPr="00305AE7" w:rsidRDefault="00F70512" w:rsidP="00CC41F0">
            <w:pPr>
              <w:spacing w:after="0"/>
              <w:jc w:val="center"/>
              <w:rPr>
                <w:b/>
                <w:bCs/>
                <w:noProof/>
                <w:szCs w:val="24"/>
              </w:rPr>
            </w:pPr>
          </w:p>
        </w:tc>
      </w:tr>
      <w:tr w:rsidR="00F70512" w:rsidRPr="00305AE7" w14:paraId="4BFA253B" w14:textId="77777777" w:rsidTr="00CC41F0">
        <w:trPr>
          <w:trHeight w:val="445"/>
        </w:trPr>
        <w:tc>
          <w:tcPr>
            <w:tcW w:w="3708" w:type="dxa"/>
          </w:tcPr>
          <w:p w14:paraId="1D7F80FC"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destinate compensării dezavantajelor legate de zonele Natura 2000 (articolul 33)</w:t>
            </w:r>
          </w:p>
        </w:tc>
        <w:tc>
          <w:tcPr>
            <w:tcW w:w="2880" w:type="dxa"/>
            <w:gridSpan w:val="2"/>
          </w:tcPr>
          <w:p w14:paraId="3F840449" w14:textId="77777777" w:rsidR="00F70512" w:rsidRPr="00305AE7" w:rsidRDefault="00F70512" w:rsidP="00CC41F0">
            <w:pPr>
              <w:spacing w:after="0"/>
              <w:rPr>
                <w:b/>
                <w:bCs/>
                <w:noProof/>
                <w:szCs w:val="24"/>
              </w:rPr>
            </w:pPr>
          </w:p>
        </w:tc>
        <w:tc>
          <w:tcPr>
            <w:tcW w:w="2400" w:type="dxa"/>
          </w:tcPr>
          <w:p w14:paraId="46A53BF6" w14:textId="77777777" w:rsidR="00F70512" w:rsidRPr="00305AE7" w:rsidRDefault="00F70512" w:rsidP="00CC41F0">
            <w:pPr>
              <w:spacing w:after="0"/>
              <w:jc w:val="center"/>
              <w:rPr>
                <w:b/>
                <w:bCs/>
                <w:noProof/>
                <w:szCs w:val="24"/>
              </w:rPr>
            </w:pPr>
          </w:p>
        </w:tc>
      </w:tr>
      <w:tr w:rsidR="00F70512" w:rsidRPr="00305AE7" w14:paraId="4FE1E32B" w14:textId="77777777" w:rsidTr="00CC41F0">
        <w:trPr>
          <w:trHeight w:val="445"/>
        </w:trPr>
        <w:tc>
          <w:tcPr>
            <w:tcW w:w="3708" w:type="dxa"/>
          </w:tcPr>
          <w:p w14:paraId="5673329B"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angajamente de agromediu și climă (articolul 34)</w:t>
            </w:r>
          </w:p>
        </w:tc>
        <w:tc>
          <w:tcPr>
            <w:tcW w:w="2880" w:type="dxa"/>
            <w:gridSpan w:val="2"/>
          </w:tcPr>
          <w:p w14:paraId="1C694CE9" w14:textId="77777777" w:rsidR="00F70512" w:rsidRPr="00305AE7" w:rsidRDefault="00F70512" w:rsidP="00CC41F0">
            <w:pPr>
              <w:spacing w:after="0"/>
              <w:rPr>
                <w:b/>
                <w:bCs/>
                <w:noProof/>
                <w:szCs w:val="24"/>
              </w:rPr>
            </w:pPr>
          </w:p>
        </w:tc>
        <w:tc>
          <w:tcPr>
            <w:tcW w:w="2400" w:type="dxa"/>
          </w:tcPr>
          <w:p w14:paraId="0EB85001" w14:textId="77777777" w:rsidR="00F70512" w:rsidRPr="00305AE7" w:rsidRDefault="00F70512" w:rsidP="00CC41F0">
            <w:pPr>
              <w:spacing w:after="0"/>
              <w:jc w:val="center"/>
              <w:rPr>
                <w:b/>
                <w:bCs/>
                <w:noProof/>
                <w:szCs w:val="24"/>
              </w:rPr>
            </w:pPr>
          </w:p>
        </w:tc>
      </w:tr>
      <w:tr w:rsidR="00F70512" w:rsidRPr="00305AE7" w14:paraId="3D4ED863" w14:textId="77777777" w:rsidTr="00CC41F0">
        <w:trPr>
          <w:trHeight w:val="445"/>
        </w:trPr>
        <w:tc>
          <w:tcPr>
            <w:tcW w:w="3708" w:type="dxa"/>
          </w:tcPr>
          <w:p w14:paraId="27D4DA4A"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agricultura ecologică (articolul 35)</w:t>
            </w:r>
          </w:p>
        </w:tc>
        <w:tc>
          <w:tcPr>
            <w:tcW w:w="2880" w:type="dxa"/>
            <w:gridSpan w:val="2"/>
          </w:tcPr>
          <w:p w14:paraId="2BC7116A" w14:textId="77777777" w:rsidR="00F70512" w:rsidRPr="00305AE7" w:rsidRDefault="00F70512" w:rsidP="00CC41F0">
            <w:pPr>
              <w:spacing w:after="0"/>
              <w:rPr>
                <w:b/>
                <w:bCs/>
                <w:noProof/>
                <w:szCs w:val="24"/>
              </w:rPr>
            </w:pPr>
          </w:p>
        </w:tc>
        <w:tc>
          <w:tcPr>
            <w:tcW w:w="2400" w:type="dxa"/>
          </w:tcPr>
          <w:p w14:paraId="0EF3E2C2" w14:textId="77777777" w:rsidR="00F70512" w:rsidRPr="00305AE7" w:rsidRDefault="00F70512" w:rsidP="00CC41F0">
            <w:pPr>
              <w:spacing w:after="0"/>
              <w:rPr>
                <w:b/>
                <w:bCs/>
                <w:noProof/>
                <w:szCs w:val="24"/>
              </w:rPr>
            </w:pPr>
          </w:p>
        </w:tc>
      </w:tr>
      <w:tr w:rsidR="00F70512" w:rsidRPr="00305AE7" w14:paraId="60AE96E2" w14:textId="77777777" w:rsidTr="00CC41F0">
        <w:trPr>
          <w:trHeight w:val="445"/>
        </w:trPr>
        <w:tc>
          <w:tcPr>
            <w:tcW w:w="3708" w:type="dxa"/>
          </w:tcPr>
          <w:p w14:paraId="14D01261"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investiții care vizează conservarea patrimoniului cultural și natural aflat în cadrul exploatațiilor agricole sau în păduri (articolul 36)</w:t>
            </w:r>
          </w:p>
        </w:tc>
        <w:tc>
          <w:tcPr>
            <w:tcW w:w="5280" w:type="dxa"/>
            <w:gridSpan w:val="3"/>
          </w:tcPr>
          <w:p w14:paraId="0D5DC080" w14:textId="77777777" w:rsidR="00F70512" w:rsidRPr="00305AE7" w:rsidRDefault="00F70512" w:rsidP="00CC41F0">
            <w:pPr>
              <w:spacing w:after="0"/>
              <w:rPr>
                <w:b/>
                <w:bCs/>
                <w:noProof/>
                <w:szCs w:val="24"/>
              </w:rPr>
            </w:pPr>
          </w:p>
        </w:tc>
      </w:tr>
      <w:tr w:rsidR="00F70512" w:rsidRPr="00305AE7" w14:paraId="29559F31" w14:textId="77777777" w:rsidTr="00CC41F0">
        <w:trPr>
          <w:trHeight w:val="445"/>
        </w:trPr>
        <w:tc>
          <w:tcPr>
            <w:tcW w:w="3708" w:type="dxa"/>
            <w:vMerge w:val="restart"/>
          </w:tcPr>
          <w:p w14:paraId="24DF58A2"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repararea daunelor provocate de dezastre naturale în sectorul agricol (articolul 37)</w:t>
            </w:r>
          </w:p>
        </w:tc>
        <w:tc>
          <w:tcPr>
            <w:tcW w:w="2640" w:type="dxa"/>
          </w:tcPr>
          <w:p w14:paraId="27581459" w14:textId="77777777" w:rsidR="00F70512" w:rsidRPr="00305AE7" w:rsidRDefault="00F70512" w:rsidP="00CC41F0">
            <w:pPr>
              <w:spacing w:after="0"/>
              <w:rPr>
                <w:b/>
                <w:bCs/>
                <w:noProof/>
                <w:szCs w:val="24"/>
              </w:rPr>
            </w:pPr>
          </w:p>
        </w:tc>
        <w:tc>
          <w:tcPr>
            <w:tcW w:w="2640" w:type="dxa"/>
            <w:gridSpan w:val="2"/>
          </w:tcPr>
          <w:p w14:paraId="79115778" w14:textId="77777777" w:rsidR="00F70512" w:rsidRPr="00305AE7" w:rsidRDefault="00F70512" w:rsidP="00CC41F0">
            <w:pPr>
              <w:spacing w:after="0"/>
              <w:rPr>
                <w:b/>
                <w:bCs/>
                <w:noProof/>
                <w:szCs w:val="24"/>
              </w:rPr>
            </w:pPr>
          </w:p>
        </w:tc>
      </w:tr>
      <w:tr w:rsidR="00F70512" w:rsidRPr="00305AE7" w14:paraId="0DF09801" w14:textId="77777777" w:rsidTr="00CC41F0">
        <w:trPr>
          <w:trHeight w:val="185"/>
        </w:trPr>
        <w:tc>
          <w:tcPr>
            <w:tcW w:w="3708" w:type="dxa"/>
            <w:vMerge/>
          </w:tcPr>
          <w:p w14:paraId="54C8D35F" w14:textId="77777777" w:rsidR="00F70512" w:rsidRPr="00305AE7" w:rsidRDefault="00F70512" w:rsidP="00CC41F0">
            <w:pPr>
              <w:spacing w:after="0"/>
              <w:rPr>
                <w:noProof/>
                <w:szCs w:val="24"/>
              </w:rPr>
            </w:pPr>
          </w:p>
        </w:tc>
        <w:tc>
          <w:tcPr>
            <w:tcW w:w="2640" w:type="dxa"/>
          </w:tcPr>
          <w:p w14:paraId="3761C2AC" w14:textId="77777777" w:rsidR="00F70512" w:rsidRPr="00305AE7" w:rsidRDefault="00F70512" w:rsidP="00CC41F0">
            <w:pPr>
              <w:spacing w:after="0"/>
              <w:rPr>
                <w:bCs/>
                <w:noProof/>
                <w:szCs w:val="24"/>
              </w:rPr>
            </w:pPr>
            <w:r w:rsidRPr="00305AE7">
              <w:rPr>
                <w:noProof/>
              </w:rPr>
              <w:t>Tipul de dezastru natural:</w:t>
            </w:r>
          </w:p>
        </w:tc>
        <w:tc>
          <w:tcPr>
            <w:tcW w:w="2640" w:type="dxa"/>
            <w:gridSpan w:val="2"/>
          </w:tcPr>
          <w:p w14:paraId="3C760E30" w14:textId="77777777" w:rsidR="00F70512" w:rsidRPr="00305AE7" w:rsidRDefault="00F70512" w:rsidP="00CC41F0">
            <w:pPr>
              <w:spacing w:before="40" w:after="40"/>
              <w:rPr>
                <w:noProof/>
                <w:szCs w:val="24"/>
              </w:rPr>
            </w:pPr>
            <w:r w:rsidRPr="00305AE7">
              <w:rPr>
                <w:b/>
                <w:noProof/>
              </w:rPr>
              <w:fldChar w:fldCharType="begin">
                <w:ffData>
                  <w:name w:val="Check1"/>
                  <w:enabled/>
                  <w:calcOnExit w:val="0"/>
                  <w:checkBox>
                    <w:sizeAuto/>
                    <w:default w:val="0"/>
                  </w:checkBox>
                </w:ffData>
              </w:fldChar>
            </w:r>
            <w:r w:rsidRPr="00305AE7">
              <w:rPr>
                <w:b/>
                <w:noProof/>
              </w:rPr>
              <w:instrText xml:space="preserve"> FORMCHECKBOX </w:instrText>
            </w:r>
            <w:r w:rsidR="00B24CD9">
              <w:rPr>
                <w:b/>
                <w:noProof/>
              </w:rPr>
            </w:r>
            <w:r w:rsidR="00B24CD9">
              <w:rPr>
                <w:b/>
                <w:noProof/>
              </w:rPr>
              <w:fldChar w:fldCharType="separate"/>
            </w:r>
            <w:r w:rsidRPr="00305AE7">
              <w:rPr>
                <w:noProof/>
              </w:rPr>
              <w:fldChar w:fldCharType="end"/>
            </w:r>
            <w:r w:rsidRPr="00305AE7">
              <w:rPr>
                <w:noProof/>
              </w:rPr>
              <w:t> cutremur</w:t>
            </w:r>
          </w:p>
          <w:p w14:paraId="180B08C7" w14:textId="77777777" w:rsidR="00F70512" w:rsidRPr="00305AE7" w:rsidRDefault="00F70512" w:rsidP="00CC41F0">
            <w:pPr>
              <w:spacing w:after="40"/>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avalanșă</w:t>
            </w:r>
          </w:p>
          <w:p w14:paraId="7A5C7CC0" w14:textId="77777777" w:rsidR="00F70512" w:rsidRPr="00305AE7" w:rsidRDefault="00F70512" w:rsidP="00CC41F0">
            <w:pPr>
              <w:spacing w:after="40"/>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alunecare de teren</w:t>
            </w:r>
          </w:p>
          <w:p w14:paraId="492AD65F" w14:textId="77777777" w:rsidR="00F70512" w:rsidRPr="00305AE7" w:rsidRDefault="00F70512" w:rsidP="00CC41F0">
            <w:pPr>
              <w:spacing w:after="40"/>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inundație</w:t>
            </w:r>
          </w:p>
          <w:p w14:paraId="0B6EE7D6" w14:textId="77777777" w:rsidR="00F70512" w:rsidRPr="00305AE7" w:rsidRDefault="00F70512" w:rsidP="00CC41F0">
            <w:pPr>
              <w:spacing w:after="40"/>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tornadă</w:t>
            </w:r>
          </w:p>
          <w:p w14:paraId="38C0B0BE" w14:textId="77777777" w:rsidR="00F70512" w:rsidRPr="00305AE7" w:rsidRDefault="00F70512" w:rsidP="00CC41F0">
            <w:pPr>
              <w:spacing w:after="40"/>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uragan</w:t>
            </w:r>
          </w:p>
          <w:p w14:paraId="5349451C" w14:textId="77777777" w:rsidR="00F70512" w:rsidRPr="00305AE7" w:rsidRDefault="00F70512" w:rsidP="00CC41F0">
            <w:pPr>
              <w:spacing w:after="40"/>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erupție vulcanică</w:t>
            </w:r>
          </w:p>
          <w:p w14:paraId="3CED2614" w14:textId="77777777" w:rsidR="00F70512" w:rsidRPr="00305AE7" w:rsidRDefault="00F70512" w:rsidP="00CC41F0">
            <w:pPr>
              <w:spacing w:before="40" w:after="40"/>
              <w:rPr>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incendiu de pădure</w:t>
            </w:r>
          </w:p>
          <w:p w14:paraId="70DA9E1C" w14:textId="77777777" w:rsidR="00F70512" w:rsidRPr="00305AE7" w:rsidRDefault="00F70512" w:rsidP="00CC41F0">
            <w:pPr>
              <w:spacing w:before="40" w:after="40"/>
              <w:rPr>
                <w:b/>
                <w:bCs/>
                <w:noProof/>
                <w:szCs w:val="24"/>
              </w:rPr>
            </w:pPr>
            <w:r w:rsidRPr="00305AE7">
              <w:rPr>
                <w:noProof/>
              </w:rPr>
              <w:fldChar w:fldCharType="begin">
                <w:ffData>
                  <w:name w:val="Check1"/>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xml:space="preserve"> altele </w:t>
            </w:r>
            <w:r w:rsidRPr="00305AE7">
              <w:rPr>
                <w:noProof/>
              </w:rPr>
              <w:br/>
              <w:t>Vă rugăm să specificați:</w:t>
            </w:r>
          </w:p>
        </w:tc>
      </w:tr>
      <w:tr w:rsidR="00F70512" w:rsidRPr="00305AE7" w14:paraId="7083C0A1" w14:textId="77777777" w:rsidTr="00CC41F0">
        <w:trPr>
          <w:trHeight w:val="185"/>
        </w:trPr>
        <w:tc>
          <w:tcPr>
            <w:tcW w:w="3708" w:type="dxa"/>
            <w:vMerge/>
          </w:tcPr>
          <w:p w14:paraId="62040D57" w14:textId="77777777" w:rsidR="00F70512" w:rsidRPr="00305AE7" w:rsidRDefault="00F70512" w:rsidP="00CC41F0">
            <w:pPr>
              <w:spacing w:after="0"/>
              <w:rPr>
                <w:noProof/>
                <w:szCs w:val="24"/>
              </w:rPr>
            </w:pPr>
          </w:p>
        </w:tc>
        <w:tc>
          <w:tcPr>
            <w:tcW w:w="2640" w:type="dxa"/>
          </w:tcPr>
          <w:p w14:paraId="5080BE89" w14:textId="77777777" w:rsidR="00F70512" w:rsidRPr="00305AE7" w:rsidRDefault="00F70512" w:rsidP="00CC41F0">
            <w:pPr>
              <w:spacing w:after="0"/>
              <w:rPr>
                <w:noProof/>
                <w:szCs w:val="24"/>
              </w:rPr>
            </w:pPr>
            <w:r w:rsidRPr="00305AE7">
              <w:rPr>
                <w:noProof/>
              </w:rPr>
              <w:t>Data producerii dezastrului natural:</w:t>
            </w:r>
          </w:p>
        </w:tc>
        <w:tc>
          <w:tcPr>
            <w:tcW w:w="2640" w:type="dxa"/>
            <w:gridSpan w:val="2"/>
          </w:tcPr>
          <w:p w14:paraId="761A783D" w14:textId="77777777" w:rsidR="00F70512" w:rsidRPr="00305AE7" w:rsidRDefault="00F70512" w:rsidP="00CC41F0">
            <w:pPr>
              <w:spacing w:after="0"/>
              <w:rPr>
                <w:bCs/>
                <w:noProof/>
                <w:szCs w:val="24"/>
              </w:rPr>
            </w:pPr>
            <w:r w:rsidRPr="00305AE7">
              <w:rPr>
                <w:noProof/>
              </w:rPr>
              <w:t xml:space="preserve">de la zz/ll/aaaa </w:t>
            </w:r>
            <w:r w:rsidRPr="00305AE7">
              <w:rPr>
                <w:b/>
                <w:noProof/>
              </w:rPr>
              <w:t>până la</w:t>
            </w:r>
            <w:r w:rsidRPr="00305AE7">
              <w:rPr>
                <w:noProof/>
              </w:rPr>
              <w:t xml:space="preserve"> zz/ll/aaaa</w:t>
            </w:r>
          </w:p>
        </w:tc>
      </w:tr>
      <w:tr w:rsidR="00F70512" w:rsidRPr="00305AE7" w14:paraId="56E0DF8C" w14:textId="77777777" w:rsidTr="00CC41F0">
        <w:trPr>
          <w:trHeight w:val="445"/>
        </w:trPr>
        <w:tc>
          <w:tcPr>
            <w:tcW w:w="3708" w:type="dxa"/>
          </w:tcPr>
          <w:p w14:paraId="0981E617" w14:textId="4C08DAAE" w:rsidR="00F70512" w:rsidRPr="00305AE7" w:rsidRDefault="00F70512" w:rsidP="00497793">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cercetare și dezvoltare în sectoarele agricol și forestier (articolul 38)</w:t>
            </w:r>
          </w:p>
        </w:tc>
        <w:tc>
          <w:tcPr>
            <w:tcW w:w="2640" w:type="dxa"/>
          </w:tcPr>
          <w:p w14:paraId="5764AEBC" w14:textId="77777777" w:rsidR="00F70512" w:rsidRPr="00305AE7" w:rsidRDefault="00F70512" w:rsidP="00CC41F0">
            <w:pPr>
              <w:spacing w:after="0"/>
              <w:rPr>
                <w:b/>
                <w:bCs/>
                <w:noProof/>
                <w:szCs w:val="24"/>
              </w:rPr>
            </w:pPr>
          </w:p>
        </w:tc>
        <w:tc>
          <w:tcPr>
            <w:tcW w:w="2640" w:type="dxa"/>
            <w:gridSpan w:val="2"/>
          </w:tcPr>
          <w:p w14:paraId="4C904CD8" w14:textId="77777777" w:rsidR="00F70512" w:rsidRPr="00305AE7" w:rsidRDefault="00F70512" w:rsidP="00CC41F0">
            <w:pPr>
              <w:spacing w:after="0"/>
              <w:rPr>
                <w:b/>
                <w:bCs/>
                <w:noProof/>
                <w:szCs w:val="24"/>
              </w:rPr>
            </w:pPr>
          </w:p>
        </w:tc>
      </w:tr>
      <w:tr w:rsidR="00F70512" w:rsidRPr="00305AE7" w14:paraId="7EEB9D8A" w14:textId="77777777" w:rsidTr="00CC41F0">
        <w:trPr>
          <w:trHeight w:val="445"/>
        </w:trPr>
        <w:tc>
          <w:tcPr>
            <w:tcW w:w="3708" w:type="dxa"/>
          </w:tcPr>
          <w:p w14:paraId="0BECD8FA"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acoperirea costurilor suportate de întreprinderile care participă la proiecte ale grupului operațional din cadrul PEI (articolul 39)</w:t>
            </w:r>
          </w:p>
        </w:tc>
        <w:tc>
          <w:tcPr>
            <w:tcW w:w="2640" w:type="dxa"/>
          </w:tcPr>
          <w:p w14:paraId="184C9D81" w14:textId="77777777" w:rsidR="00F70512" w:rsidRPr="00305AE7" w:rsidRDefault="00F70512" w:rsidP="00CC41F0">
            <w:pPr>
              <w:spacing w:after="0"/>
              <w:rPr>
                <w:b/>
                <w:bCs/>
                <w:noProof/>
                <w:szCs w:val="24"/>
              </w:rPr>
            </w:pPr>
          </w:p>
        </w:tc>
        <w:tc>
          <w:tcPr>
            <w:tcW w:w="2640" w:type="dxa"/>
            <w:gridSpan w:val="2"/>
          </w:tcPr>
          <w:p w14:paraId="4E43178F" w14:textId="77777777" w:rsidR="00F70512" w:rsidRPr="00305AE7" w:rsidRDefault="00F70512" w:rsidP="00CC41F0">
            <w:pPr>
              <w:spacing w:after="0"/>
              <w:rPr>
                <w:b/>
                <w:bCs/>
                <w:noProof/>
                <w:szCs w:val="24"/>
              </w:rPr>
            </w:pPr>
          </w:p>
        </w:tc>
      </w:tr>
      <w:tr w:rsidR="00F70512" w:rsidRPr="00305AE7" w14:paraId="6B7897C8" w14:textId="77777777" w:rsidTr="00CC41F0">
        <w:trPr>
          <w:trHeight w:val="445"/>
        </w:trPr>
        <w:tc>
          <w:tcPr>
            <w:tcW w:w="3708" w:type="dxa"/>
          </w:tcPr>
          <w:p w14:paraId="3007BA1C"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Valori limitate ale ajutoarelor pentru întreprinderile care beneficiază de proiectele grupului operațional din cadrul PEI (articolul 40)</w:t>
            </w:r>
          </w:p>
        </w:tc>
        <w:tc>
          <w:tcPr>
            <w:tcW w:w="2640" w:type="dxa"/>
          </w:tcPr>
          <w:p w14:paraId="337B8B21" w14:textId="77777777" w:rsidR="00F70512" w:rsidRPr="00305AE7" w:rsidRDefault="00F70512" w:rsidP="00CC41F0">
            <w:pPr>
              <w:spacing w:after="0"/>
              <w:rPr>
                <w:b/>
                <w:bCs/>
                <w:noProof/>
                <w:szCs w:val="24"/>
              </w:rPr>
            </w:pPr>
          </w:p>
        </w:tc>
        <w:tc>
          <w:tcPr>
            <w:tcW w:w="2640" w:type="dxa"/>
            <w:gridSpan w:val="2"/>
          </w:tcPr>
          <w:p w14:paraId="25954B5B" w14:textId="77777777" w:rsidR="00F70512" w:rsidRPr="00305AE7" w:rsidRDefault="00F70512" w:rsidP="00CC41F0">
            <w:pPr>
              <w:spacing w:after="0"/>
              <w:rPr>
                <w:b/>
                <w:bCs/>
                <w:noProof/>
                <w:szCs w:val="24"/>
              </w:rPr>
            </w:pPr>
          </w:p>
        </w:tc>
      </w:tr>
      <w:tr w:rsidR="00F70512" w:rsidRPr="00305AE7" w14:paraId="7669BF9D" w14:textId="77777777" w:rsidTr="00CC41F0">
        <w:trPr>
          <w:trHeight w:val="445"/>
        </w:trPr>
        <w:tc>
          <w:tcPr>
            <w:tcW w:w="3708" w:type="dxa"/>
          </w:tcPr>
          <w:p w14:paraId="0C63B691"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împădurire și crearea de suprafețe împădurite (articolul 41)</w:t>
            </w:r>
          </w:p>
        </w:tc>
        <w:tc>
          <w:tcPr>
            <w:tcW w:w="2640" w:type="dxa"/>
          </w:tcPr>
          <w:p w14:paraId="685F8328" w14:textId="77777777" w:rsidR="00F70512" w:rsidRPr="00305AE7" w:rsidRDefault="00F70512" w:rsidP="00CC41F0">
            <w:pPr>
              <w:spacing w:after="0"/>
              <w:rPr>
                <w:b/>
                <w:bCs/>
                <w:noProof/>
                <w:szCs w:val="24"/>
              </w:rPr>
            </w:pPr>
          </w:p>
        </w:tc>
        <w:tc>
          <w:tcPr>
            <w:tcW w:w="2640" w:type="dxa"/>
            <w:gridSpan w:val="2"/>
          </w:tcPr>
          <w:p w14:paraId="3337955C" w14:textId="77777777" w:rsidR="00F70512" w:rsidRPr="00305AE7" w:rsidRDefault="00F70512" w:rsidP="00CC41F0">
            <w:pPr>
              <w:spacing w:after="0"/>
              <w:rPr>
                <w:b/>
                <w:bCs/>
                <w:noProof/>
                <w:szCs w:val="24"/>
              </w:rPr>
            </w:pPr>
          </w:p>
        </w:tc>
      </w:tr>
      <w:tr w:rsidR="00F70512" w:rsidRPr="00305AE7" w14:paraId="319055AC" w14:textId="77777777" w:rsidTr="00CC41F0">
        <w:trPr>
          <w:trHeight w:val="445"/>
        </w:trPr>
        <w:tc>
          <w:tcPr>
            <w:tcW w:w="3708" w:type="dxa"/>
          </w:tcPr>
          <w:p w14:paraId="51E8D807"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sisteme agroforestiere (articolul 42)</w:t>
            </w:r>
          </w:p>
        </w:tc>
        <w:tc>
          <w:tcPr>
            <w:tcW w:w="2640" w:type="dxa"/>
          </w:tcPr>
          <w:p w14:paraId="6CB47741" w14:textId="77777777" w:rsidR="00F70512" w:rsidRPr="00305AE7" w:rsidRDefault="00F70512" w:rsidP="00CC41F0">
            <w:pPr>
              <w:spacing w:after="0"/>
              <w:rPr>
                <w:b/>
                <w:bCs/>
                <w:noProof/>
                <w:szCs w:val="24"/>
              </w:rPr>
            </w:pPr>
          </w:p>
        </w:tc>
        <w:tc>
          <w:tcPr>
            <w:tcW w:w="2640" w:type="dxa"/>
            <w:gridSpan w:val="2"/>
          </w:tcPr>
          <w:p w14:paraId="624FFC56" w14:textId="77777777" w:rsidR="00F70512" w:rsidRPr="00305AE7" w:rsidRDefault="00F70512" w:rsidP="00CC41F0">
            <w:pPr>
              <w:spacing w:after="0"/>
              <w:rPr>
                <w:b/>
                <w:bCs/>
                <w:noProof/>
                <w:szCs w:val="24"/>
              </w:rPr>
            </w:pPr>
          </w:p>
        </w:tc>
      </w:tr>
      <w:tr w:rsidR="00497793" w:rsidRPr="00305AE7" w14:paraId="28F45FFD" w14:textId="77777777" w:rsidTr="00CC41F0">
        <w:trPr>
          <w:trHeight w:val="445"/>
        </w:trPr>
        <w:tc>
          <w:tcPr>
            <w:tcW w:w="3708" w:type="dxa"/>
          </w:tcPr>
          <w:p w14:paraId="19FCB14D" w14:textId="6B2AA3E4" w:rsidR="00497793" w:rsidRPr="00305AE7" w:rsidRDefault="00497793"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xml:space="preserve"> Ajutoare pentru prevenirea și repararea daunelor cauzate pădurilor (articolul 43)</w:t>
            </w:r>
          </w:p>
        </w:tc>
        <w:tc>
          <w:tcPr>
            <w:tcW w:w="2640" w:type="dxa"/>
          </w:tcPr>
          <w:p w14:paraId="0E2A958B" w14:textId="77777777" w:rsidR="00497793" w:rsidRPr="00305AE7" w:rsidRDefault="00497793" w:rsidP="00CC41F0">
            <w:pPr>
              <w:spacing w:after="0"/>
              <w:rPr>
                <w:b/>
                <w:bCs/>
                <w:noProof/>
                <w:szCs w:val="24"/>
              </w:rPr>
            </w:pPr>
          </w:p>
        </w:tc>
        <w:tc>
          <w:tcPr>
            <w:tcW w:w="2640" w:type="dxa"/>
            <w:gridSpan w:val="2"/>
          </w:tcPr>
          <w:p w14:paraId="12B79C50" w14:textId="77777777" w:rsidR="00497793" w:rsidRPr="00305AE7" w:rsidRDefault="00497793" w:rsidP="00CC41F0">
            <w:pPr>
              <w:spacing w:after="0"/>
              <w:rPr>
                <w:b/>
                <w:bCs/>
                <w:noProof/>
                <w:szCs w:val="24"/>
              </w:rPr>
            </w:pPr>
          </w:p>
        </w:tc>
      </w:tr>
      <w:tr w:rsidR="00F70512" w:rsidRPr="00305AE7" w14:paraId="2334C1D6" w14:textId="77777777" w:rsidTr="00CC41F0">
        <w:trPr>
          <w:trHeight w:val="445"/>
        </w:trPr>
        <w:tc>
          <w:tcPr>
            <w:tcW w:w="3708" w:type="dxa"/>
          </w:tcPr>
          <w:p w14:paraId="09336694" w14:textId="3DA5C9D2"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investiții care îmbunătățesc reziliența și valoarea de mediu a ecosistemelor forestiere (articolul 44)</w:t>
            </w:r>
          </w:p>
        </w:tc>
        <w:tc>
          <w:tcPr>
            <w:tcW w:w="2640" w:type="dxa"/>
          </w:tcPr>
          <w:p w14:paraId="13F2ECFF" w14:textId="77777777" w:rsidR="00F70512" w:rsidRPr="00305AE7" w:rsidRDefault="00F70512" w:rsidP="00CC41F0">
            <w:pPr>
              <w:spacing w:after="0"/>
              <w:rPr>
                <w:b/>
                <w:bCs/>
                <w:noProof/>
                <w:szCs w:val="24"/>
              </w:rPr>
            </w:pPr>
          </w:p>
        </w:tc>
        <w:tc>
          <w:tcPr>
            <w:tcW w:w="2640" w:type="dxa"/>
            <w:gridSpan w:val="2"/>
          </w:tcPr>
          <w:p w14:paraId="697AB313" w14:textId="77777777" w:rsidR="00F70512" w:rsidRPr="00305AE7" w:rsidRDefault="00F70512" w:rsidP="00CC41F0">
            <w:pPr>
              <w:spacing w:after="0"/>
              <w:rPr>
                <w:b/>
                <w:bCs/>
                <w:noProof/>
                <w:szCs w:val="24"/>
              </w:rPr>
            </w:pPr>
          </w:p>
        </w:tc>
      </w:tr>
      <w:tr w:rsidR="00F70512" w:rsidRPr="00305AE7" w14:paraId="47B640AB" w14:textId="77777777" w:rsidTr="00CC41F0">
        <w:trPr>
          <w:trHeight w:val="445"/>
        </w:trPr>
        <w:tc>
          <w:tcPr>
            <w:tcW w:w="3708" w:type="dxa"/>
          </w:tcPr>
          <w:p w14:paraId="39FCF1BB"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compensarea dezavantajelor specifice anumitor zone, generate de anumite cerințe obligatorii (articolul 45)</w:t>
            </w:r>
          </w:p>
        </w:tc>
        <w:tc>
          <w:tcPr>
            <w:tcW w:w="2640" w:type="dxa"/>
          </w:tcPr>
          <w:p w14:paraId="37D2553F" w14:textId="77777777" w:rsidR="00F70512" w:rsidRPr="00305AE7" w:rsidRDefault="00F70512" w:rsidP="00CC41F0">
            <w:pPr>
              <w:spacing w:after="0"/>
              <w:rPr>
                <w:b/>
                <w:bCs/>
                <w:noProof/>
                <w:szCs w:val="24"/>
              </w:rPr>
            </w:pPr>
          </w:p>
        </w:tc>
        <w:tc>
          <w:tcPr>
            <w:tcW w:w="2640" w:type="dxa"/>
            <w:gridSpan w:val="2"/>
          </w:tcPr>
          <w:p w14:paraId="1B1D2236" w14:textId="77777777" w:rsidR="00F70512" w:rsidRPr="00305AE7" w:rsidRDefault="00F70512" w:rsidP="00CC41F0">
            <w:pPr>
              <w:spacing w:after="0"/>
              <w:rPr>
                <w:b/>
                <w:bCs/>
                <w:noProof/>
                <w:szCs w:val="24"/>
              </w:rPr>
            </w:pPr>
          </w:p>
        </w:tc>
      </w:tr>
      <w:tr w:rsidR="00F70512" w:rsidRPr="00305AE7" w14:paraId="6B2AD714" w14:textId="77777777" w:rsidTr="00CC41F0">
        <w:trPr>
          <w:trHeight w:val="445"/>
        </w:trPr>
        <w:tc>
          <w:tcPr>
            <w:tcW w:w="3708" w:type="dxa"/>
          </w:tcPr>
          <w:p w14:paraId="35DBABCD"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servicii de silvomediu, servicii climatice și conservarea pădurilor (articolul 46)</w:t>
            </w:r>
          </w:p>
        </w:tc>
        <w:tc>
          <w:tcPr>
            <w:tcW w:w="2640" w:type="dxa"/>
          </w:tcPr>
          <w:p w14:paraId="475A9C7B" w14:textId="77777777" w:rsidR="00F70512" w:rsidRPr="00305AE7" w:rsidRDefault="00F70512" w:rsidP="00CC41F0">
            <w:pPr>
              <w:spacing w:after="0"/>
              <w:rPr>
                <w:b/>
                <w:bCs/>
                <w:noProof/>
                <w:szCs w:val="24"/>
              </w:rPr>
            </w:pPr>
          </w:p>
        </w:tc>
        <w:tc>
          <w:tcPr>
            <w:tcW w:w="2640" w:type="dxa"/>
            <w:gridSpan w:val="2"/>
          </w:tcPr>
          <w:p w14:paraId="7A31FFAF" w14:textId="77777777" w:rsidR="00F70512" w:rsidRPr="00305AE7" w:rsidRDefault="00F70512" w:rsidP="00CC41F0">
            <w:pPr>
              <w:spacing w:after="0"/>
              <w:rPr>
                <w:b/>
                <w:bCs/>
                <w:noProof/>
                <w:szCs w:val="24"/>
              </w:rPr>
            </w:pPr>
          </w:p>
        </w:tc>
      </w:tr>
      <w:tr w:rsidR="00F70512" w:rsidRPr="00305AE7" w14:paraId="7B59685C" w14:textId="77777777" w:rsidTr="00CC41F0">
        <w:trPr>
          <w:trHeight w:val="445"/>
        </w:trPr>
        <w:tc>
          <w:tcPr>
            <w:tcW w:w="3708" w:type="dxa"/>
          </w:tcPr>
          <w:p w14:paraId="658A19DE"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schimbul de cunoștințe și acțiuni de informare în sectorul forestier (articolul 47)</w:t>
            </w:r>
          </w:p>
        </w:tc>
        <w:tc>
          <w:tcPr>
            <w:tcW w:w="2640" w:type="dxa"/>
          </w:tcPr>
          <w:p w14:paraId="7E0F405F" w14:textId="77777777" w:rsidR="00F70512" w:rsidRPr="00305AE7" w:rsidRDefault="00F70512" w:rsidP="00CC41F0">
            <w:pPr>
              <w:spacing w:after="0"/>
              <w:rPr>
                <w:b/>
                <w:bCs/>
                <w:noProof/>
                <w:szCs w:val="24"/>
              </w:rPr>
            </w:pPr>
          </w:p>
        </w:tc>
        <w:tc>
          <w:tcPr>
            <w:tcW w:w="2640" w:type="dxa"/>
            <w:gridSpan w:val="2"/>
          </w:tcPr>
          <w:p w14:paraId="2A257DD7" w14:textId="77777777" w:rsidR="00F70512" w:rsidRPr="00305AE7" w:rsidRDefault="00F70512" w:rsidP="00CC41F0">
            <w:pPr>
              <w:spacing w:after="0"/>
              <w:rPr>
                <w:b/>
                <w:bCs/>
                <w:noProof/>
                <w:szCs w:val="24"/>
              </w:rPr>
            </w:pPr>
          </w:p>
        </w:tc>
      </w:tr>
      <w:tr w:rsidR="00F70512" w:rsidRPr="00305AE7" w14:paraId="4CD53C8A" w14:textId="77777777" w:rsidTr="00CC41F0">
        <w:trPr>
          <w:trHeight w:val="445"/>
        </w:trPr>
        <w:tc>
          <w:tcPr>
            <w:tcW w:w="3708" w:type="dxa"/>
          </w:tcPr>
          <w:p w14:paraId="300587A9"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servicii de consiliere în sectorul forestier (articolul 48)</w:t>
            </w:r>
          </w:p>
        </w:tc>
        <w:tc>
          <w:tcPr>
            <w:tcW w:w="2640" w:type="dxa"/>
          </w:tcPr>
          <w:p w14:paraId="5F322A25" w14:textId="77777777" w:rsidR="00F70512" w:rsidRPr="00305AE7" w:rsidRDefault="00F70512" w:rsidP="00CC41F0">
            <w:pPr>
              <w:spacing w:after="0"/>
              <w:rPr>
                <w:b/>
                <w:bCs/>
                <w:noProof/>
                <w:szCs w:val="24"/>
              </w:rPr>
            </w:pPr>
          </w:p>
        </w:tc>
        <w:tc>
          <w:tcPr>
            <w:tcW w:w="2640" w:type="dxa"/>
            <w:gridSpan w:val="2"/>
          </w:tcPr>
          <w:p w14:paraId="2287BFC9" w14:textId="77777777" w:rsidR="00F70512" w:rsidRPr="00305AE7" w:rsidRDefault="00F70512" w:rsidP="00CC41F0">
            <w:pPr>
              <w:spacing w:after="0"/>
              <w:rPr>
                <w:b/>
                <w:bCs/>
                <w:noProof/>
                <w:szCs w:val="24"/>
              </w:rPr>
            </w:pPr>
          </w:p>
        </w:tc>
      </w:tr>
      <w:tr w:rsidR="00F70512" w:rsidRPr="00305AE7" w14:paraId="695A2937" w14:textId="77777777" w:rsidTr="00CC41F0">
        <w:trPr>
          <w:trHeight w:val="445"/>
        </w:trPr>
        <w:tc>
          <w:tcPr>
            <w:tcW w:w="3708" w:type="dxa"/>
          </w:tcPr>
          <w:p w14:paraId="2B804EA7"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investiții în infrastructură care au legătură cu dezvoltarea, modernizarea sau adaptarea sectorului forestier (articolul 49)</w:t>
            </w:r>
          </w:p>
        </w:tc>
        <w:tc>
          <w:tcPr>
            <w:tcW w:w="2640" w:type="dxa"/>
          </w:tcPr>
          <w:p w14:paraId="7456324F" w14:textId="77777777" w:rsidR="00F70512" w:rsidRPr="00305AE7" w:rsidRDefault="00F70512" w:rsidP="00CC41F0">
            <w:pPr>
              <w:spacing w:after="0"/>
              <w:rPr>
                <w:b/>
                <w:bCs/>
                <w:noProof/>
                <w:szCs w:val="24"/>
              </w:rPr>
            </w:pPr>
          </w:p>
        </w:tc>
        <w:tc>
          <w:tcPr>
            <w:tcW w:w="2640" w:type="dxa"/>
            <w:gridSpan w:val="2"/>
          </w:tcPr>
          <w:p w14:paraId="29D4F224" w14:textId="77777777" w:rsidR="00F70512" w:rsidRPr="00305AE7" w:rsidRDefault="00F70512" w:rsidP="00CC41F0">
            <w:pPr>
              <w:spacing w:after="0"/>
              <w:rPr>
                <w:b/>
                <w:bCs/>
                <w:noProof/>
                <w:szCs w:val="24"/>
              </w:rPr>
            </w:pPr>
          </w:p>
        </w:tc>
      </w:tr>
      <w:tr w:rsidR="00F70512" w:rsidRPr="00305AE7" w14:paraId="1EC9A108" w14:textId="77777777" w:rsidTr="00CC41F0">
        <w:trPr>
          <w:trHeight w:val="445"/>
        </w:trPr>
        <w:tc>
          <w:tcPr>
            <w:tcW w:w="3708" w:type="dxa"/>
          </w:tcPr>
          <w:p w14:paraId="42EC1087"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investiții în tehnologii forestiere și în prelucrarea, mobilizarea și comercializarea de produse forestiere (articolul 50)</w:t>
            </w:r>
          </w:p>
        </w:tc>
        <w:tc>
          <w:tcPr>
            <w:tcW w:w="2640" w:type="dxa"/>
          </w:tcPr>
          <w:p w14:paraId="7542D3F2" w14:textId="77777777" w:rsidR="00F70512" w:rsidRPr="00305AE7" w:rsidRDefault="00F70512" w:rsidP="00CC41F0">
            <w:pPr>
              <w:spacing w:after="0"/>
              <w:rPr>
                <w:b/>
                <w:bCs/>
                <w:noProof/>
                <w:szCs w:val="24"/>
              </w:rPr>
            </w:pPr>
          </w:p>
        </w:tc>
        <w:tc>
          <w:tcPr>
            <w:tcW w:w="2640" w:type="dxa"/>
            <w:gridSpan w:val="2"/>
          </w:tcPr>
          <w:p w14:paraId="1FC9E101" w14:textId="77777777" w:rsidR="00F70512" w:rsidRPr="00305AE7" w:rsidRDefault="00F70512" w:rsidP="00CC41F0">
            <w:pPr>
              <w:spacing w:after="0"/>
              <w:rPr>
                <w:b/>
                <w:bCs/>
                <w:noProof/>
                <w:szCs w:val="24"/>
              </w:rPr>
            </w:pPr>
          </w:p>
        </w:tc>
      </w:tr>
      <w:tr w:rsidR="00F70512" w:rsidRPr="00305AE7" w14:paraId="526B5F68" w14:textId="77777777" w:rsidTr="00CC41F0">
        <w:trPr>
          <w:trHeight w:val="445"/>
        </w:trPr>
        <w:tc>
          <w:tcPr>
            <w:tcW w:w="3708" w:type="dxa"/>
          </w:tcPr>
          <w:p w14:paraId="38337631"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Conservarea resurselor genetice în sectorul forestier (articolul 51)</w:t>
            </w:r>
          </w:p>
        </w:tc>
        <w:tc>
          <w:tcPr>
            <w:tcW w:w="2640" w:type="dxa"/>
          </w:tcPr>
          <w:p w14:paraId="2949F7D0" w14:textId="77777777" w:rsidR="00F70512" w:rsidRPr="00305AE7" w:rsidRDefault="00F70512" w:rsidP="00CC41F0">
            <w:pPr>
              <w:spacing w:after="0"/>
              <w:rPr>
                <w:b/>
                <w:bCs/>
                <w:noProof/>
                <w:szCs w:val="24"/>
              </w:rPr>
            </w:pPr>
          </w:p>
        </w:tc>
        <w:tc>
          <w:tcPr>
            <w:tcW w:w="2640" w:type="dxa"/>
            <w:gridSpan w:val="2"/>
          </w:tcPr>
          <w:p w14:paraId="15B4C161" w14:textId="77777777" w:rsidR="00F70512" w:rsidRPr="00305AE7" w:rsidRDefault="00F70512" w:rsidP="00CC41F0">
            <w:pPr>
              <w:spacing w:after="0"/>
              <w:rPr>
                <w:b/>
                <w:bCs/>
                <w:noProof/>
                <w:szCs w:val="24"/>
              </w:rPr>
            </w:pPr>
          </w:p>
        </w:tc>
      </w:tr>
      <w:tr w:rsidR="00F70512" w:rsidRPr="00305AE7" w14:paraId="4D33FE04" w14:textId="77777777" w:rsidTr="00CC41F0">
        <w:trPr>
          <w:trHeight w:val="445"/>
        </w:trPr>
        <w:tc>
          <w:tcPr>
            <w:tcW w:w="3708" w:type="dxa"/>
          </w:tcPr>
          <w:p w14:paraId="7C380952"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la înființare destinate grupurilor și organizațiilor de producători din sectorul forestier (articolul 52)</w:t>
            </w:r>
          </w:p>
        </w:tc>
        <w:tc>
          <w:tcPr>
            <w:tcW w:w="2640" w:type="dxa"/>
          </w:tcPr>
          <w:p w14:paraId="0CCA8840" w14:textId="77777777" w:rsidR="00F70512" w:rsidRPr="00305AE7" w:rsidRDefault="00F70512" w:rsidP="00CC41F0">
            <w:pPr>
              <w:spacing w:after="0"/>
              <w:rPr>
                <w:b/>
                <w:bCs/>
                <w:noProof/>
                <w:szCs w:val="24"/>
              </w:rPr>
            </w:pPr>
          </w:p>
        </w:tc>
        <w:tc>
          <w:tcPr>
            <w:tcW w:w="2640" w:type="dxa"/>
            <w:gridSpan w:val="2"/>
          </w:tcPr>
          <w:p w14:paraId="50D9C3A9" w14:textId="77777777" w:rsidR="00F70512" w:rsidRPr="00305AE7" w:rsidRDefault="00F70512" w:rsidP="00CC41F0">
            <w:pPr>
              <w:spacing w:after="0"/>
              <w:rPr>
                <w:b/>
                <w:bCs/>
                <w:noProof/>
                <w:szCs w:val="24"/>
              </w:rPr>
            </w:pPr>
          </w:p>
        </w:tc>
      </w:tr>
      <w:tr w:rsidR="00F70512" w:rsidRPr="00305AE7" w14:paraId="34DA1422" w14:textId="77777777" w:rsidTr="00CC41F0">
        <w:trPr>
          <w:trHeight w:val="445"/>
        </w:trPr>
        <w:tc>
          <w:tcPr>
            <w:tcW w:w="3708" w:type="dxa"/>
          </w:tcPr>
          <w:p w14:paraId="5EA4AE34"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consolidarea terenurilor forestiere (articolul 53)</w:t>
            </w:r>
          </w:p>
        </w:tc>
        <w:tc>
          <w:tcPr>
            <w:tcW w:w="2640" w:type="dxa"/>
          </w:tcPr>
          <w:p w14:paraId="6EBBD70E" w14:textId="77777777" w:rsidR="00F70512" w:rsidRPr="00305AE7" w:rsidRDefault="00F70512" w:rsidP="00CC41F0">
            <w:pPr>
              <w:spacing w:after="0"/>
              <w:rPr>
                <w:b/>
                <w:bCs/>
                <w:noProof/>
                <w:szCs w:val="24"/>
              </w:rPr>
            </w:pPr>
          </w:p>
        </w:tc>
        <w:tc>
          <w:tcPr>
            <w:tcW w:w="2640" w:type="dxa"/>
            <w:gridSpan w:val="2"/>
          </w:tcPr>
          <w:p w14:paraId="37362FF1" w14:textId="77777777" w:rsidR="00F70512" w:rsidRPr="00305AE7" w:rsidRDefault="00F70512" w:rsidP="00CC41F0">
            <w:pPr>
              <w:spacing w:after="0"/>
              <w:rPr>
                <w:b/>
                <w:bCs/>
                <w:noProof/>
                <w:szCs w:val="24"/>
              </w:rPr>
            </w:pPr>
          </w:p>
        </w:tc>
      </w:tr>
      <w:tr w:rsidR="00F70512" w:rsidRPr="00305AE7" w14:paraId="3CB26450" w14:textId="77777777" w:rsidTr="00CC41F0">
        <w:trPr>
          <w:trHeight w:val="445"/>
        </w:trPr>
        <w:tc>
          <w:tcPr>
            <w:tcW w:w="3708" w:type="dxa"/>
          </w:tcPr>
          <w:p w14:paraId="2D431F30"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cooperare în sectorul forestier (articolul 54)</w:t>
            </w:r>
          </w:p>
        </w:tc>
        <w:tc>
          <w:tcPr>
            <w:tcW w:w="2640" w:type="dxa"/>
          </w:tcPr>
          <w:p w14:paraId="03104F2E" w14:textId="77777777" w:rsidR="00F70512" w:rsidRPr="00305AE7" w:rsidRDefault="00F70512" w:rsidP="00CC41F0">
            <w:pPr>
              <w:spacing w:after="0"/>
              <w:rPr>
                <w:b/>
                <w:bCs/>
                <w:noProof/>
                <w:szCs w:val="24"/>
              </w:rPr>
            </w:pPr>
          </w:p>
        </w:tc>
        <w:tc>
          <w:tcPr>
            <w:tcW w:w="2640" w:type="dxa"/>
            <w:gridSpan w:val="2"/>
          </w:tcPr>
          <w:p w14:paraId="23BA49EA" w14:textId="77777777" w:rsidR="00F70512" w:rsidRPr="00305AE7" w:rsidRDefault="00F70512" w:rsidP="00CC41F0">
            <w:pPr>
              <w:spacing w:after="0"/>
              <w:rPr>
                <w:b/>
                <w:bCs/>
                <w:noProof/>
                <w:szCs w:val="24"/>
              </w:rPr>
            </w:pPr>
          </w:p>
        </w:tc>
      </w:tr>
      <w:tr w:rsidR="00F70512" w:rsidRPr="00305AE7" w14:paraId="30648D49" w14:textId="77777777" w:rsidTr="00CC41F0">
        <w:trPr>
          <w:trHeight w:val="445"/>
        </w:trPr>
        <w:tc>
          <w:tcPr>
            <w:tcW w:w="3708" w:type="dxa"/>
          </w:tcPr>
          <w:p w14:paraId="22BF146D" w14:textId="0ABA1D8E"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servicii de bază și infrastructură în zonele rurale (articolul 55)</w:t>
            </w:r>
          </w:p>
        </w:tc>
        <w:tc>
          <w:tcPr>
            <w:tcW w:w="2640" w:type="dxa"/>
          </w:tcPr>
          <w:p w14:paraId="177F5864" w14:textId="77777777" w:rsidR="00F70512" w:rsidRPr="00305AE7" w:rsidRDefault="00F70512" w:rsidP="00CC41F0">
            <w:pPr>
              <w:spacing w:after="0"/>
              <w:rPr>
                <w:b/>
                <w:bCs/>
                <w:noProof/>
                <w:szCs w:val="24"/>
              </w:rPr>
            </w:pPr>
          </w:p>
        </w:tc>
        <w:tc>
          <w:tcPr>
            <w:tcW w:w="2640" w:type="dxa"/>
            <w:gridSpan w:val="2"/>
          </w:tcPr>
          <w:p w14:paraId="0B6EB00D" w14:textId="77777777" w:rsidR="00F70512" w:rsidRPr="00305AE7" w:rsidRDefault="00F70512" w:rsidP="00CC41F0">
            <w:pPr>
              <w:spacing w:after="0"/>
              <w:rPr>
                <w:b/>
                <w:bCs/>
                <w:noProof/>
                <w:szCs w:val="24"/>
              </w:rPr>
            </w:pPr>
          </w:p>
        </w:tc>
      </w:tr>
      <w:tr w:rsidR="00F70512" w:rsidRPr="00305AE7" w14:paraId="2DFD566D" w14:textId="77777777" w:rsidTr="00CC41F0">
        <w:trPr>
          <w:trHeight w:val="445"/>
        </w:trPr>
        <w:tc>
          <w:tcPr>
            <w:tcW w:w="3708" w:type="dxa"/>
          </w:tcPr>
          <w:p w14:paraId="1C8CE397"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la înființarea de întreprinderi pentru activități neagricole în zonele rurale (articolul 56)</w:t>
            </w:r>
          </w:p>
        </w:tc>
        <w:tc>
          <w:tcPr>
            <w:tcW w:w="2640" w:type="dxa"/>
          </w:tcPr>
          <w:p w14:paraId="6403E8ED" w14:textId="77777777" w:rsidR="00F70512" w:rsidRPr="00305AE7" w:rsidRDefault="00F70512" w:rsidP="00CC41F0">
            <w:pPr>
              <w:spacing w:after="0"/>
              <w:rPr>
                <w:b/>
                <w:bCs/>
                <w:noProof/>
                <w:szCs w:val="24"/>
              </w:rPr>
            </w:pPr>
          </w:p>
        </w:tc>
        <w:tc>
          <w:tcPr>
            <w:tcW w:w="2640" w:type="dxa"/>
            <w:gridSpan w:val="2"/>
          </w:tcPr>
          <w:p w14:paraId="050BBA79" w14:textId="77777777" w:rsidR="00F70512" w:rsidRPr="00305AE7" w:rsidRDefault="00F70512" w:rsidP="00CC41F0">
            <w:pPr>
              <w:spacing w:after="0"/>
              <w:rPr>
                <w:b/>
                <w:bCs/>
                <w:noProof/>
                <w:szCs w:val="24"/>
              </w:rPr>
            </w:pPr>
          </w:p>
        </w:tc>
      </w:tr>
      <w:tr w:rsidR="00F70512" w:rsidRPr="00305AE7" w14:paraId="4D9A304C" w14:textId="77777777" w:rsidTr="00CC41F0">
        <w:trPr>
          <w:trHeight w:val="445"/>
        </w:trPr>
        <w:tc>
          <w:tcPr>
            <w:tcW w:w="3708" w:type="dxa"/>
          </w:tcPr>
          <w:p w14:paraId="6AE95C5A" w14:textId="210C89FC"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destinate fermierilor care participă pentru prima dată la sisteme de calitate pentru bumbac și produse alimentare (articolul 57)</w:t>
            </w:r>
          </w:p>
        </w:tc>
        <w:tc>
          <w:tcPr>
            <w:tcW w:w="2640" w:type="dxa"/>
          </w:tcPr>
          <w:p w14:paraId="1588D0D9" w14:textId="77777777" w:rsidR="00F70512" w:rsidRPr="00305AE7" w:rsidRDefault="00F70512" w:rsidP="00CC41F0">
            <w:pPr>
              <w:spacing w:after="0"/>
              <w:rPr>
                <w:b/>
                <w:bCs/>
                <w:noProof/>
                <w:szCs w:val="24"/>
              </w:rPr>
            </w:pPr>
          </w:p>
        </w:tc>
        <w:tc>
          <w:tcPr>
            <w:tcW w:w="2640" w:type="dxa"/>
            <w:gridSpan w:val="2"/>
          </w:tcPr>
          <w:p w14:paraId="3CC0DAE4" w14:textId="77777777" w:rsidR="00F70512" w:rsidRPr="00305AE7" w:rsidRDefault="00F70512" w:rsidP="00CC41F0">
            <w:pPr>
              <w:spacing w:after="0"/>
              <w:rPr>
                <w:b/>
                <w:bCs/>
                <w:noProof/>
                <w:szCs w:val="24"/>
              </w:rPr>
            </w:pPr>
          </w:p>
        </w:tc>
      </w:tr>
      <w:tr w:rsidR="00F70512" w:rsidRPr="00305AE7" w14:paraId="06B23AF1" w14:textId="77777777" w:rsidTr="00CC41F0">
        <w:trPr>
          <w:trHeight w:val="445"/>
        </w:trPr>
        <w:tc>
          <w:tcPr>
            <w:tcW w:w="3708" w:type="dxa"/>
          </w:tcPr>
          <w:p w14:paraId="2F3BBAC9"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activități de informare și de promovare privind bumbacul și produsele alimentare care fac obiectul unui sistem de calitate (articolul 58)</w:t>
            </w:r>
          </w:p>
        </w:tc>
        <w:tc>
          <w:tcPr>
            <w:tcW w:w="2640" w:type="dxa"/>
          </w:tcPr>
          <w:p w14:paraId="21798F6E" w14:textId="77777777" w:rsidR="00F70512" w:rsidRPr="00305AE7" w:rsidRDefault="00F70512" w:rsidP="00CC41F0">
            <w:pPr>
              <w:spacing w:after="0"/>
              <w:rPr>
                <w:b/>
                <w:bCs/>
                <w:noProof/>
                <w:szCs w:val="24"/>
              </w:rPr>
            </w:pPr>
          </w:p>
        </w:tc>
        <w:tc>
          <w:tcPr>
            <w:tcW w:w="2640" w:type="dxa"/>
            <w:gridSpan w:val="2"/>
          </w:tcPr>
          <w:p w14:paraId="4F8043B4" w14:textId="77777777" w:rsidR="00F70512" w:rsidRPr="00305AE7" w:rsidRDefault="00F70512" w:rsidP="00CC41F0">
            <w:pPr>
              <w:spacing w:after="0"/>
              <w:rPr>
                <w:b/>
                <w:bCs/>
                <w:noProof/>
                <w:szCs w:val="24"/>
              </w:rPr>
            </w:pPr>
          </w:p>
        </w:tc>
      </w:tr>
      <w:tr w:rsidR="00F70512" w:rsidRPr="00305AE7" w14:paraId="79C22126" w14:textId="77777777" w:rsidTr="00CC41F0">
        <w:trPr>
          <w:trHeight w:val="445"/>
        </w:trPr>
        <w:tc>
          <w:tcPr>
            <w:tcW w:w="3708" w:type="dxa"/>
          </w:tcPr>
          <w:p w14:paraId="7E8BEE43" w14:textId="77777777"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cooperare în zonele rurale (articolul 59)</w:t>
            </w:r>
          </w:p>
        </w:tc>
        <w:tc>
          <w:tcPr>
            <w:tcW w:w="2640" w:type="dxa"/>
          </w:tcPr>
          <w:p w14:paraId="594081D1" w14:textId="77777777" w:rsidR="00F70512" w:rsidRPr="00305AE7" w:rsidRDefault="00F70512" w:rsidP="00CC41F0">
            <w:pPr>
              <w:spacing w:after="0"/>
              <w:rPr>
                <w:b/>
                <w:bCs/>
                <w:noProof/>
                <w:szCs w:val="24"/>
              </w:rPr>
            </w:pPr>
          </w:p>
        </w:tc>
        <w:tc>
          <w:tcPr>
            <w:tcW w:w="2640" w:type="dxa"/>
            <w:gridSpan w:val="2"/>
          </w:tcPr>
          <w:p w14:paraId="1AC103F9" w14:textId="77777777" w:rsidR="00F70512" w:rsidRPr="00305AE7" w:rsidRDefault="00F70512" w:rsidP="00CC41F0">
            <w:pPr>
              <w:spacing w:after="0"/>
              <w:rPr>
                <w:b/>
                <w:bCs/>
                <w:noProof/>
                <w:szCs w:val="24"/>
              </w:rPr>
            </w:pPr>
          </w:p>
        </w:tc>
      </w:tr>
      <w:tr w:rsidR="00F70512" w:rsidRPr="00305AE7" w14:paraId="726EB255" w14:textId="77777777" w:rsidTr="00CC41F0">
        <w:trPr>
          <w:trHeight w:val="445"/>
        </w:trPr>
        <w:tc>
          <w:tcPr>
            <w:tcW w:w="3708" w:type="dxa"/>
          </w:tcPr>
          <w:p w14:paraId="277EA9C4" w14:textId="79164144"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Ajutoare pentru proiectele DLRC (articolul 60)</w:t>
            </w:r>
          </w:p>
        </w:tc>
        <w:tc>
          <w:tcPr>
            <w:tcW w:w="2640" w:type="dxa"/>
          </w:tcPr>
          <w:p w14:paraId="41437A87" w14:textId="77777777" w:rsidR="00F70512" w:rsidRPr="00305AE7" w:rsidRDefault="00F70512" w:rsidP="00CC41F0">
            <w:pPr>
              <w:spacing w:after="0"/>
              <w:rPr>
                <w:b/>
                <w:bCs/>
                <w:noProof/>
                <w:szCs w:val="24"/>
              </w:rPr>
            </w:pPr>
          </w:p>
        </w:tc>
        <w:tc>
          <w:tcPr>
            <w:tcW w:w="2640" w:type="dxa"/>
            <w:gridSpan w:val="2"/>
          </w:tcPr>
          <w:p w14:paraId="54C05AF8" w14:textId="77777777" w:rsidR="00F70512" w:rsidRPr="00305AE7" w:rsidRDefault="00F70512" w:rsidP="00CC41F0">
            <w:pPr>
              <w:spacing w:after="0"/>
              <w:rPr>
                <w:b/>
                <w:bCs/>
                <w:noProof/>
                <w:szCs w:val="24"/>
              </w:rPr>
            </w:pPr>
          </w:p>
        </w:tc>
      </w:tr>
      <w:tr w:rsidR="00F70512" w:rsidRPr="00305AE7" w14:paraId="53AE71E3" w14:textId="77777777" w:rsidTr="00CC41F0">
        <w:trPr>
          <w:trHeight w:val="445"/>
        </w:trPr>
        <w:tc>
          <w:tcPr>
            <w:tcW w:w="3708" w:type="dxa"/>
          </w:tcPr>
          <w:p w14:paraId="1BBC69B5" w14:textId="65D2BACC" w:rsidR="00F70512" w:rsidRPr="00305AE7" w:rsidRDefault="00F70512" w:rsidP="00CC41F0">
            <w:pPr>
              <w:spacing w:after="0"/>
              <w:rPr>
                <w:noProof/>
                <w:szCs w:val="24"/>
              </w:rPr>
            </w:pPr>
            <w:r w:rsidRPr="00305AE7">
              <w:rPr>
                <w:noProof/>
              </w:rPr>
              <w:fldChar w:fldCharType="begin">
                <w:ffData>
                  <w:name w:val=""/>
                  <w:enabled/>
                  <w:calcOnExit w:val="0"/>
                  <w:checkBox>
                    <w:sizeAuto/>
                    <w:default w:val="0"/>
                  </w:checkBox>
                </w:ffData>
              </w:fldChar>
            </w:r>
            <w:r w:rsidRPr="00305AE7">
              <w:rPr>
                <w:noProof/>
              </w:rPr>
              <w:instrText xml:space="preserve"> FORMCHECKBOX </w:instrText>
            </w:r>
            <w:r w:rsidR="00B24CD9">
              <w:rPr>
                <w:noProof/>
              </w:rPr>
            </w:r>
            <w:r w:rsidR="00B24CD9">
              <w:rPr>
                <w:noProof/>
              </w:rPr>
              <w:fldChar w:fldCharType="separate"/>
            </w:r>
            <w:r w:rsidRPr="00305AE7">
              <w:rPr>
                <w:noProof/>
              </w:rPr>
              <w:fldChar w:fldCharType="end"/>
            </w:r>
            <w:r w:rsidRPr="00305AE7">
              <w:rPr>
                <w:noProof/>
              </w:rPr>
              <w:t> Valori limitate ale ajutoarelor pentru proiectele DLRC (articolul 61)</w:t>
            </w:r>
          </w:p>
        </w:tc>
        <w:tc>
          <w:tcPr>
            <w:tcW w:w="2640" w:type="dxa"/>
          </w:tcPr>
          <w:p w14:paraId="262FFDED" w14:textId="77777777" w:rsidR="00F70512" w:rsidRPr="00305AE7" w:rsidRDefault="00F70512" w:rsidP="00CC41F0">
            <w:pPr>
              <w:spacing w:after="0"/>
              <w:rPr>
                <w:b/>
                <w:bCs/>
                <w:noProof/>
                <w:szCs w:val="24"/>
              </w:rPr>
            </w:pPr>
          </w:p>
        </w:tc>
        <w:tc>
          <w:tcPr>
            <w:tcW w:w="2640" w:type="dxa"/>
            <w:gridSpan w:val="2"/>
          </w:tcPr>
          <w:p w14:paraId="1A2D3748" w14:textId="77777777" w:rsidR="00F70512" w:rsidRPr="00305AE7" w:rsidRDefault="00F70512" w:rsidP="00CC41F0">
            <w:pPr>
              <w:spacing w:after="0"/>
              <w:rPr>
                <w:b/>
                <w:bCs/>
                <w:noProof/>
                <w:szCs w:val="24"/>
              </w:rPr>
            </w:pPr>
          </w:p>
        </w:tc>
      </w:tr>
    </w:tbl>
    <w:p w14:paraId="6653FC29" w14:textId="77777777" w:rsidR="00F70512" w:rsidRPr="00305AE7" w:rsidRDefault="00F70512" w:rsidP="00132FB8">
      <w:pPr>
        <w:rPr>
          <w:noProof/>
        </w:rPr>
      </w:pPr>
    </w:p>
    <w:sectPr w:rsidR="00F70512" w:rsidRPr="00305AE7" w:rsidSect="008E7AF5">
      <w:footerReference w:type="defaul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8640A" w14:textId="77777777" w:rsidR="00CC41F0" w:rsidRDefault="00CC41F0">
      <w:pPr>
        <w:spacing w:before="0" w:after="0"/>
      </w:pPr>
      <w:r>
        <w:separator/>
      </w:r>
    </w:p>
  </w:endnote>
  <w:endnote w:type="continuationSeparator" w:id="0">
    <w:p w14:paraId="1585DD2F" w14:textId="77777777" w:rsidR="00CC41F0" w:rsidRDefault="00CC41F0">
      <w:pPr>
        <w:spacing w:before="0" w:after="0"/>
      </w:pPr>
      <w:r>
        <w:continuationSeparator/>
      </w:r>
    </w:p>
  </w:endnote>
  <w:endnote w:type="continuationNotice" w:id="1">
    <w:p w14:paraId="01040D03" w14:textId="77777777" w:rsidR="00CC41F0" w:rsidRDefault="00CC41F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68669" w14:textId="7D81EBA2" w:rsidR="008E7AF5" w:rsidRPr="008E7AF5" w:rsidRDefault="008E7AF5" w:rsidP="008E7AF5">
    <w:pPr>
      <w:pStyle w:val="Footer"/>
      <w:rPr>
        <w:rFonts w:ascii="Arial" w:hAnsi="Arial" w:cs="Arial"/>
        <w:b/>
        <w:sz w:val="48"/>
      </w:rPr>
    </w:pPr>
    <w:r w:rsidRPr="008E7AF5">
      <w:rPr>
        <w:rFonts w:ascii="Arial" w:hAnsi="Arial" w:cs="Arial"/>
        <w:b/>
        <w:sz w:val="48"/>
      </w:rPr>
      <w:t>RO</w:t>
    </w:r>
    <w:r w:rsidRPr="008E7AF5">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8E7AF5">
      <w:tab/>
    </w:r>
    <w:r w:rsidRPr="008E7AF5">
      <w:rPr>
        <w:rFonts w:ascii="Arial" w:hAnsi="Arial" w:cs="Arial"/>
        <w:b/>
        <w:sz w:val="48"/>
      </w:rPr>
      <w: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C143D" w14:textId="77777777" w:rsidR="008E7AF5" w:rsidRPr="008E7AF5" w:rsidRDefault="008E7AF5" w:rsidP="008E7A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4EAFC" w14:textId="77777777" w:rsidR="00CC41F0" w:rsidRDefault="00CC41F0">
      <w:pPr>
        <w:spacing w:before="0" w:after="0"/>
      </w:pPr>
      <w:r>
        <w:separator/>
      </w:r>
    </w:p>
  </w:footnote>
  <w:footnote w:type="continuationSeparator" w:id="0">
    <w:p w14:paraId="0DDA7B32" w14:textId="77777777" w:rsidR="00CC41F0" w:rsidRDefault="00CC41F0">
      <w:pPr>
        <w:spacing w:before="0" w:after="0"/>
      </w:pPr>
      <w:r>
        <w:continuationSeparator/>
      </w:r>
    </w:p>
  </w:footnote>
  <w:footnote w:type="continuationNotice" w:id="1">
    <w:p w14:paraId="619F5652" w14:textId="77777777" w:rsidR="00CC41F0" w:rsidRDefault="00CC41F0">
      <w:pPr>
        <w:spacing w:before="0" w:after="0"/>
      </w:pPr>
    </w:p>
  </w:footnote>
  <w:footnote w:id="2">
    <w:p w14:paraId="1AB0499C" w14:textId="77777777" w:rsidR="00CC41F0" w:rsidRPr="008D04AD" w:rsidRDefault="00CC41F0" w:rsidP="00F70512">
      <w:pPr>
        <w:pStyle w:val="FootnoteText"/>
        <w:rPr>
          <w:spacing w:val="-3"/>
        </w:rPr>
      </w:pPr>
      <w:r>
        <w:rPr>
          <w:rStyle w:val="FootnoteReference"/>
        </w:rPr>
        <w:footnoteRef/>
      </w:r>
      <w:r>
        <w:tab/>
      </w:r>
      <w:r w:rsidRPr="008D04AD">
        <w:rPr>
          <w:spacing w:val="-3"/>
        </w:rPr>
        <w:t xml:space="preserve">NUTS – Nomenclatorul unităților teritoriale de statistică. De regulă, regiunea este specificată la nivelul 2. </w:t>
      </w:r>
    </w:p>
  </w:footnote>
  <w:footnote w:id="3">
    <w:p w14:paraId="7804B491" w14:textId="77777777" w:rsidR="00CC41F0" w:rsidRPr="00E266BF" w:rsidRDefault="00CC41F0" w:rsidP="00F70512">
      <w:pPr>
        <w:pStyle w:val="FootnoteText"/>
      </w:pPr>
      <w:r>
        <w:rPr>
          <w:rStyle w:val="FootnoteReference"/>
        </w:rPr>
        <w:footnoteRef/>
      </w:r>
      <w:r>
        <w:tab/>
        <w:t>Vă rugăm să indicați dacă ajutorul este acordat în favoarea unei întreprinderi active într-una dintre zonele predefinite. În caz contrar, vă rugăm să selectați caseta „altele”.</w:t>
      </w:r>
    </w:p>
  </w:footnote>
  <w:footnote w:id="4">
    <w:p w14:paraId="67902924" w14:textId="77777777" w:rsidR="00CC41F0" w:rsidRDefault="00CC41F0" w:rsidP="00F70512">
      <w:pPr>
        <w:pStyle w:val="FootnoteText"/>
      </w:pPr>
      <w:r>
        <w:rPr>
          <w:rStyle w:val="FootnoteReference"/>
        </w:rPr>
        <w:footnoteRef/>
      </w:r>
      <w:r>
        <w:tab/>
      </w:r>
      <w:r>
        <w:rPr>
          <w:color w:val="000000" w:themeColor="text1"/>
        </w:rPr>
        <w:t xml:space="preserve">În sensul normelor în materie de concurență prevăzute în tratat și în sensul </w:t>
      </w:r>
      <w:r>
        <w:t xml:space="preserve">prezentului regulament, „întreprindere” înseamnă orice entitate care desfășoară o activitate economică, indiferent de statutul său juridic și de modul său de finanțare. Curtea de Justiție a hotărât că entitățile care sunt controlate (juridic sau </w:t>
      </w:r>
      <w:r>
        <w:rPr>
          <w:i/>
        </w:rPr>
        <w:t>de facto</w:t>
      </w:r>
      <w:r>
        <w:t>) de aceeași entitate ar trebui să fie considerate o singură întreprindere.</w:t>
      </w:r>
    </w:p>
  </w:footnote>
  <w:footnote w:id="5">
    <w:p w14:paraId="20873DB2" w14:textId="77777777" w:rsidR="00CC41F0" w:rsidRDefault="00CC41F0" w:rsidP="00F70512">
      <w:pPr>
        <w:pStyle w:val="FootnoteText"/>
      </w:pPr>
      <w:r>
        <w:rPr>
          <w:rStyle w:val="FootnoteReference"/>
        </w:rPr>
        <w:footnoteRef/>
      </w:r>
      <w:r>
        <w:tab/>
        <w:t xml:space="preserve">Perioada în care autoritatea care acordă ajutorul se poate angaja să acorde ajutorul. </w:t>
      </w:r>
    </w:p>
  </w:footnote>
  <w:footnote w:id="6">
    <w:p w14:paraId="7F56938D" w14:textId="77777777" w:rsidR="00CC41F0" w:rsidRDefault="00CC41F0" w:rsidP="00F70512">
      <w:pPr>
        <w:pStyle w:val="FootnoteText"/>
      </w:pPr>
      <w:r>
        <w:rPr>
          <w:rStyle w:val="FootnoteReference"/>
        </w:rPr>
        <w:footnoteRef/>
      </w:r>
      <w:r>
        <w:tab/>
        <w:t>NACE Rev. 2 – Clasificarea statistică a activităților economice în Comunitatea Europeană. De regulă, sectorul se specifică la nivel de grupă.</w:t>
      </w:r>
    </w:p>
  </w:footnote>
  <w:footnote w:id="7">
    <w:p w14:paraId="376789C6" w14:textId="77777777" w:rsidR="00CC41F0" w:rsidRPr="00471003" w:rsidRDefault="00CC41F0" w:rsidP="00F70512">
      <w:pPr>
        <w:pStyle w:val="FootnoteText"/>
      </w:pPr>
      <w:r>
        <w:rPr>
          <w:rStyle w:val="FootnoteReference"/>
        </w:rPr>
        <w:footnoteRef/>
      </w:r>
      <w:r>
        <w:tab/>
        <w:t>În cazul schemelor de ajutoare: a se indica valoarea totală a bugetului planificat în cadrul schemei sau pierderea fiscală estimată pentru întreaga sa durată în ceea ce privește toate instrumentele de ajutor pe care le conține schema.</w:t>
      </w:r>
    </w:p>
  </w:footnote>
  <w:footnote w:id="8">
    <w:p w14:paraId="1A1D4D05" w14:textId="77777777" w:rsidR="00CC41F0" w:rsidRDefault="00CC41F0" w:rsidP="00F70512">
      <w:pPr>
        <w:pStyle w:val="FootnoteText"/>
      </w:pPr>
      <w:r>
        <w:rPr>
          <w:rStyle w:val="FootnoteReference"/>
        </w:rPr>
        <w:footnoteRef/>
      </w:r>
      <w:r>
        <w:tab/>
        <w:t>În cazul atribuirii unui ajutor ad-hoc: a se indica valoarea totală a ajutorului sau a pierderii fiscale.</w:t>
      </w:r>
    </w:p>
  </w:footnote>
  <w:footnote w:id="9">
    <w:p w14:paraId="7120755B" w14:textId="77777777" w:rsidR="00CC41F0" w:rsidRDefault="00CC41F0" w:rsidP="00F70512">
      <w:pPr>
        <w:pStyle w:val="FootnoteText"/>
      </w:pPr>
      <w:r>
        <w:rPr>
          <w:rStyle w:val="FootnoteReference"/>
        </w:rPr>
        <w:footnoteRef/>
      </w:r>
      <w:r>
        <w:tab/>
        <w:t xml:space="preserve">Pentru garanții, a se indica valoarea (maximă) a împrumuturilor garantate. </w:t>
      </w:r>
    </w:p>
  </w:footnote>
  <w:footnote w:id="10">
    <w:p w14:paraId="05431B46" w14:textId="57A3B42D" w:rsidR="00CC41F0" w:rsidRDefault="00CC41F0" w:rsidP="00F70512">
      <w:pPr>
        <w:pStyle w:val="FootnoteText"/>
      </w:pPr>
      <w:r>
        <w:rPr>
          <w:rStyle w:val="FootnoteReference"/>
        </w:rPr>
        <w:footnoteRef/>
      </w:r>
      <w:r>
        <w:tab/>
        <w:t>Dacă este cazul, se face trimitere la decizia Comisiei de aprobare a metodologiei de calcul al echivalentului subvenție brută, în conformitate</w:t>
      </w:r>
      <w:r w:rsidR="00CA5131">
        <w:t xml:space="preserve"> cu articolul 5 alineatul (3</w:t>
      </w:r>
      <w:r>
        <w:t xml:space="preserve">) litera (c) punctul (ii) din prezentul regulament.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07005B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96D67A1"/>
    <w:multiLevelType w:val="singleLevel"/>
    <w:tmpl w:val="9AC8831A"/>
    <w:name w:val="List Number 2"/>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23"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A6901C1"/>
    <w:multiLevelType w:val="singleLevel"/>
    <w:tmpl w:val="208841AE"/>
    <w:name w:val="Default"/>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26"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2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28"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16cid:durableId="1701052830">
    <w:abstractNumId w:val="7"/>
  </w:num>
  <w:num w:numId="2" w16cid:durableId="1231891575">
    <w:abstractNumId w:val="5"/>
  </w:num>
  <w:num w:numId="3" w16cid:durableId="566064934">
    <w:abstractNumId w:val="4"/>
  </w:num>
  <w:num w:numId="4" w16cid:durableId="1384018455">
    <w:abstractNumId w:val="3"/>
  </w:num>
  <w:num w:numId="5" w16cid:durableId="1981029525">
    <w:abstractNumId w:val="6"/>
  </w:num>
  <w:num w:numId="6" w16cid:durableId="1622152026">
    <w:abstractNumId w:val="2"/>
  </w:num>
  <w:num w:numId="7" w16cid:durableId="1369986297">
    <w:abstractNumId w:val="1"/>
  </w:num>
  <w:num w:numId="8" w16cid:durableId="723604565">
    <w:abstractNumId w:val="0"/>
  </w:num>
  <w:num w:numId="9" w16cid:durableId="83301499">
    <w:abstractNumId w:val="25"/>
  </w:num>
  <w:num w:numId="10" w16cid:durableId="1428580674">
    <w:abstractNumId w:val="12"/>
  </w:num>
  <w:num w:numId="11" w16cid:durableId="951085972">
    <w:abstractNumId w:val="22"/>
  </w:num>
  <w:num w:numId="12" w16cid:durableId="2023192630">
    <w:abstractNumId w:val="18"/>
  </w:num>
  <w:num w:numId="13" w16cid:durableId="1091314458">
    <w:abstractNumId w:val="26"/>
  </w:num>
  <w:num w:numId="14" w16cid:durableId="1397556910">
    <w:abstractNumId w:val="28"/>
  </w:num>
  <w:num w:numId="15" w16cid:durableId="12678120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850060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935263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414341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556953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731814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580451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483536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78622105">
    <w:abstractNumId w:val="21"/>
  </w:num>
  <w:num w:numId="24" w16cid:durableId="258370046">
    <w:abstractNumId w:val="13"/>
  </w:num>
  <w:num w:numId="25" w16cid:durableId="337119458">
    <w:abstractNumId w:val="24"/>
  </w:num>
  <w:num w:numId="26" w16cid:durableId="818494438">
    <w:abstractNumId w:val="11"/>
  </w:num>
  <w:num w:numId="27" w16cid:durableId="914709795">
    <w:abstractNumId w:val="14"/>
  </w:num>
  <w:num w:numId="28" w16cid:durableId="302276779">
    <w:abstractNumId w:val="15"/>
  </w:num>
  <w:num w:numId="29" w16cid:durableId="649557020">
    <w:abstractNumId w:val="9"/>
  </w:num>
  <w:num w:numId="30" w16cid:durableId="1288776319">
    <w:abstractNumId w:val="23"/>
  </w:num>
  <w:num w:numId="31" w16cid:durableId="1936816603">
    <w:abstractNumId w:val="8"/>
  </w:num>
  <w:num w:numId="32" w16cid:durableId="1442148057">
    <w:abstractNumId w:val="16"/>
  </w:num>
  <w:num w:numId="33" w16cid:durableId="1251935742">
    <w:abstractNumId w:val="19"/>
  </w:num>
  <w:num w:numId="34" w16cid:durableId="1929846574">
    <w:abstractNumId w:val="20"/>
  </w:num>
  <w:num w:numId="35" w16cid:durableId="513686752">
    <w:abstractNumId w:val="10"/>
  </w:num>
  <w:num w:numId="36" w16cid:durableId="2030403354">
    <w:abstractNumId w:val="17"/>
  </w:num>
  <w:num w:numId="37" w16cid:durableId="1811703216">
    <w:abstractNumId w:val="2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hideSpellingErrors/>
  <w:hideGrammaticalErrors/>
  <w:activeWritingStyle w:appName="MSWord" w:lang="pt-PT" w:vendorID="64" w:dllVersion="6" w:nlCheck="1" w:checkStyle="0"/>
  <w:activeWritingStyle w:appName="MSWord" w:lang="en-GB" w:vendorID="64" w:dllVersion="6" w:nlCheck="1" w:checkStyle="1"/>
  <w:activeWritingStyle w:appName="MSWord" w:lang="en-IE" w:vendorID="64" w:dllVersion="6" w:nlCheck="1" w:checkStyle="1"/>
  <w:activeWritingStyle w:appName="MSWord" w:lang="de-DE" w:vendorID="64" w:dllVersion="6" w:nlCheck="1" w:checkStyle="0"/>
  <w:activeWritingStyle w:appName="MSWord" w:lang="en-US" w:vendorID="64" w:dllVersion="6" w:nlCheck="1" w:checkStyle="1"/>
  <w:activeWritingStyle w:appName="MSWord" w:lang="fr-BE" w:vendorID="64" w:dllVersion="6" w:nlCheck="1" w:checkStyle="0"/>
  <w:attachedTemplate r:id="rId1"/>
  <w:defaultTabStop w:val="720"/>
  <w:hyphenationZone w:val="425"/>
  <w:characterSpacingControl w:val="doNotCompress"/>
  <w:hdrShapeDefaults>
    <o:shapedefaults v:ext="edit" spidmax="1351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R_RefLast" w:val="0"/>
    <w:docVar w:name="DQCDateTime" w:val="2022-12-13 18:11:30"/>
    <w:docVar w:name="DQCNUMB_1" w:val="746"/>
    <w:docVar w:name="DQCNUMB_2" w:val="747"/>
    <w:docVar w:name="DQCNUMB_3" w:val="748"/>
    <w:docVar w:name="DQCNUMB_4" w:val="749"/>
    <w:docVar w:name="DQCNUMB_5" w:val="751"/>
    <w:docVar w:name="DQCNUMB_6" w:val="752"/>
    <w:docVar w:name="DQCNUMB_7" w:val="761"/>
    <w:docVar w:name="DQCNUMB_8" w:val="762"/>
    <w:docVar w:name="DQCNUMB_9" w:val="763"/>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ACCOMPAGNANT" w:val="la"/>
    <w:docVar w:name="LW_ACCOMPAGNANT.CP" w:val="la"/>
    <w:docVar w:name="LW_ANNEX_NBR_FIRST" w:val="1"/>
    <w:docVar w:name="LW_ANNEX_NBR_LAST" w:val="3"/>
    <w:docVar w:name="LW_ANNEX_UNIQUE" w:val="0"/>
    <w:docVar w:name="LW_CORRIGENDUM" w:val="&lt;UNUSED&gt;"/>
    <w:docVar w:name="LW_COVERPAGE_EXISTS" w:val="True"/>
    <w:docVar w:name="LW_COVERPAGE_GUID" w:val="1185CB29-AD89-4269-B360-2A8A141A5A82"/>
    <w:docVar w:name="LW_COVERPAGE_TYPE" w:val="1"/>
    <w:docVar w:name="LW_CROSSREFERENCE" w:val="{C(2022) 9120 final} - {SEC(2022) 442 final} - {SWD(2022) 418 final} - {SWD(2022) 419 final}"/>
    <w:docVar w:name="LW_DocType" w:val="ANNEX"/>
    <w:docVar w:name="LW_EMISSION" w:val="14.12.2022"/>
    <w:docVar w:name="LW_EMISSION_ISODATE" w:val="2022-12-14"/>
    <w:docVar w:name="LW_EMISSION_LOCATION" w:val="BRX"/>
    <w:docVar w:name="LW_EMISSION_PREFIX" w:val="Bruxelles, "/>
    <w:docVar w:name="LW_EMISSION_SUFFIX" w:val=" "/>
    <w:docVar w:name="LW_ID_DOCSTRUCTURE" w:val="COM/ANNEX"/>
    <w:docVar w:name="LW_ID_DOCTYPE" w:val="SG-068"/>
    <w:docVar w:name="LW_LANGUE" w:val="RO"/>
    <w:docVar w:name="LW_LEVEL_OF_SENSITIVITY" w:val="Standard treatment"/>
    <w:docVar w:name="LW_NOM.INST" w:val="COMISIA EUROPEAN\u258?"/>
    <w:docVar w:name="LW_NOM.INST_JOINTDOC" w:val="&lt;EMPTY&gt;"/>
    <w:docVar w:name="LW_OBJETACTEPRINCIPAL" w:val="de declarare a anumitor categorii de ajutoare în sectoarele agricol \u537?i forestier \u537?i în zonele rurale ca fiind compatibile cu pia\u539?a intern\u259?, în aplicarea articolelor 107 \u537?i 108 din Tratatul privind func\u539?ionarea Uniunii Europene_x000d__x000d__x000b_"/>
    <w:docVar w:name="LW_OBJETACTEPRINCIPAL.CP" w:val="de declarare a anumitor categorii de ajutoare în sectoarele agricol și forestier și în zonele rurale ca fiind compatibile cu piața internă, în aplicarea articolelor 107 și 108 din Tratatul privind funcționarea Uniunii Europene_x000d__x000d__x000b_"/>
    <w:docVar w:name="LW_PART_NBR" w:val="&lt;UNUSED&gt;"/>
    <w:docVar w:name="LW_PART_NBR_TOTAL" w:val="&lt;UNUSED&gt;"/>
    <w:docVar w:name="LW_REF.INST.NEW" w:val="C"/>
    <w:docVar w:name="LW_REF.INST.NEW_ADOPTED" w:val="final"/>
    <w:docVar w:name="LW_REF.INST.NEW_TEXT" w:val="(2022) 9131"/>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ANEXE"/>
    <w:docVar w:name="LW_TYPE.DOC.CP" w:val="ANEXE"/>
    <w:docVar w:name="LW_TYPEACTEPRINCIPAL" w:val="REGULAMENTUL COMISIEI_x000b_"/>
    <w:docVar w:name="LW_TYPEACTEPRINCIPAL.CP" w:val="REGULAMENTUL COMISIEI_x000b_"/>
    <w:docVar w:name="LwApiVersions" w:val="LW4CoDe 1.23.2.0; LW 8.0, Build 20211117"/>
  </w:docVars>
  <w:rsids>
    <w:rsidRoot w:val="00CA7168"/>
    <w:rsid w:val="00000436"/>
    <w:rsid w:val="00001188"/>
    <w:rsid w:val="00001426"/>
    <w:rsid w:val="00002218"/>
    <w:rsid w:val="0000235F"/>
    <w:rsid w:val="00012F85"/>
    <w:rsid w:val="000131B7"/>
    <w:rsid w:val="0001407E"/>
    <w:rsid w:val="000164B1"/>
    <w:rsid w:val="00016FC7"/>
    <w:rsid w:val="00017838"/>
    <w:rsid w:val="000215AC"/>
    <w:rsid w:val="00025B93"/>
    <w:rsid w:val="00025FAB"/>
    <w:rsid w:val="000265A6"/>
    <w:rsid w:val="00030056"/>
    <w:rsid w:val="00030D64"/>
    <w:rsid w:val="00032651"/>
    <w:rsid w:val="00033243"/>
    <w:rsid w:val="00034415"/>
    <w:rsid w:val="00035D5C"/>
    <w:rsid w:val="000477C4"/>
    <w:rsid w:val="00054FD3"/>
    <w:rsid w:val="0006247E"/>
    <w:rsid w:val="00064242"/>
    <w:rsid w:val="00065341"/>
    <w:rsid w:val="00067F6D"/>
    <w:rsid w:val="000711C2"/>
    <w:rsid w:val="000720E6"/>
    <w:rsid w:val="0007604A"/>
    <w:rsid w:val="0007635A"/>
    <w:rsid w:val="00076E86"/>
    <w:rsid w:val="00080229"/>
    <w:rsid w:val="00086F93"/>
    <w:rsid w:val="00087158"/>
    <w:rsid w:val="00087D54"/>
    <w:rsid w:val="000904B7"/>
    <w:rsid w:val="0009071A"/>
    <w:rsid w:val="00093363"/>
    <w:rsid w:val="000971C1"/>
    <w:rsid w:val="00097F3C"/>
    <w:rsid w:val="000A0C41"/>
    <w:rsid w:val="000A0EE6"/>
    <w:rsid w:val="000A0FAE"/>
    <w:rsid w:val="000A1478"/>
    <w:rsid w:val="000A1B7F"/>
    <w:rsid w:val="000A244A"/>
    <w:rsid w:val="000A61B9"/>
    <w:rsid w:val="000A7367"/>
    <w:rsid w:val="000A75BD"/>
    <w:rsid w:val="000B0782"/>
    <w:rsid w:val="000B129C"/>
    <w:rsid w:val="000B21EC"/>
    <w:rsid w:val="000B6FEA"/>
    <w:rsid w:val="000C1DD8"/>
    <w:rsid w:val="000C3C0F"/>
    <w:rsid w:val="000C6642"/>
    <w:rsid w:val="000C743A"/>
    <w:rsid w:val="000D317E"/>
    <w:rsid w:val="000D398C"/>
    <w:rsid w:val="000E3C35"/>
    <w:rsid w:val="000E3DD7"/>
    <w:rsid w:val="000E473B"/>
    <w:rsid w:val="000E73D4"/>
    <w:rsid w:val="000F2A40"/>
    <w:rsid w:val="000F5459"/>
    <w:rsid w:val="000F5E7F"/>
    <w:rsid w:val="000F780C"/>
    <w:rsid w:val="00105916"/>
    <w:rsid w:val="00105C01"/>
    <w:rsid w:val="00106295"/>
    <w:rsid w:val="00106633"/>
    <w:rsid w:val="00107635"/>
    <w:rsid w:val="00110DE0"/>
    <w:rsid w:val="00113954"/>
    <w:rsid w:val="00114DCB"/>
    <w:rsid w:val="0011514C"/>
    <w:rsid w:val="0011521F"/>
    <w:rsid w:val="00115AF3"/>
    <w:rsid w:val="00115B3C"/>
    <w:rsid w:val="0011748A"/>
    <w:rsid w:val="00121DE4"/>
    <w:rsid w:val="001220E9"/>
    <w:rsid w:val="00127279"/>
    <w:rsid w:val="00127AC5"/>
    <w:rsid w:val="00132FB8"/>
    <w:rsid w:val="00133086"/>
    <w:rsid w:val="00137597"/>
    <w:rsid w:val="00142F66"/>
    <w:rsid w:val="00143C07"/>
    <w:rsid w:val="00143F6E"/>
    <w:rsid w:val="001463C1"/>
    <w:rsid w:val="00146749"/>
    <w:rsid w:val="00150AFA"/>
    <w:rsid w:val="0015440A"/>
    <w:rsid w:val="00155811"/>
    <w:rsid w:val="00162729"/>
    <w:rsid w:val="00164E0F"/>
    <w:rsid w:val="0016572F"/>
    <w:rsid w:val="001668CB"/>
    <w:rsid w:val="00172D4D"/>
    <w:rsid w:val="00173D53"/>
    <w:rsid w:val="001764EF"/>
    <w:rsid w:val="001865F8"/>
    <w:rsid w:val="001901CD"/>
    <w:rsid w:val="00190BC8"/>
    <w:rsid w:val="00191478"/>
    <w:rsid w:val="0019192A"/>
    <w:rsid w:val="001919F0"/>
    <w:rsid w:val="00191AD7"/>
    <w:rsid w:val="00193C9C"/>
    <w:rsid w:val="00195CA0"/>
    <w:rsid w:val="001A19BA"/>
    <w:rsid w:val="001A3CFF"/>
    <w:rsid w:val="001A5C1E"/>
    <w:rsid w:val="001A7D0A"/>
    <w:rsid w:val="001B4D8D"/>
    <w:rsid w:val="001C4D1D"/>
    <w:rsid w:val="001C5B23"/>
    <w:rsid w:val="001C78FC"/>
    <w:rsid w:val="001D20DC"/>
    <w:rsid w:val="001D5C9C"/>
    <w:rsid w:val="001D5F68"/>
    <w:rsid w:val="001E21D9"/>
    <w:rsid w:val="001E54F8"/>
    <w:rsid w:val="001F0057"/>
    <w:rsid w:val="001F18D0"/>
    <w:rsid w:val="001F3855"/>
    <w:rsid w:val="001F3F7C"/>
    <w:rsid w:val="001F68AE"/>
    <w:rsid w:val="001F7041"/>
    <w:rsid w:val="00200F8E"/>
    <w:rsid w:val="00205F0A"/>
    <w:rsid w:val="00206BC6"/>
    <w:rsid w:val="0021110B"/>
    <w:rsid w:val="002134E1"/>
    <w:rsid w:val="002154A7"/>
    <w:rsid w:val="00216B5C"/>
    <w:rsid w:val="002177B4"/>
    <w:rsid w:val="00220D22"/>
    <w:rsid w:val="002215F6"/>
    <w:rsid w:val="00225A32"/>
    <w:rsid w:val="00226CC2"/>
    <w:rsid w:val="00231296"/>
    <w:rsid w:val="00231B66"/>
    <w:rsid w:val="00232E15"/>
    <w:rsid w:val="00233DA5"/>
    <w:rsid w:val="00233E1C"/>
    <w:rsid w:val="00240067"/>
    <w:rsid w:val="0025005B"/>
    <w:rsid w:val="00250F9B"/>
    <w:rsid w:val="00251418"/>
    <w:rsid w:val="002529CD"/>
    <w:rsid w:val="002552ED"/>
    <w:rsid w:val="00256BA2"/>
    <w:rsid w:val="002613B5"/>
    <w:rsid w:val="002621EC"/>
    <w:rsid w:val="00263524"/>
    <w:rsid w:val="00263C90"/>
    <w:rsid w:val="0026431E"/>
    <w:rsid w:val="00265AAE"/>
    <w:rsid w:val="0026644D"/>
    <w:rsid w:val="00267ED8"/>
    <w:rsid w:val="00270E44"/>
    <w:rsid w:val="002730DE"/>
    <w:rsid w:val="002748D9"/>
    <w:rsid w:val="0027507E"/>
    <w:rsid w:val="002763A7"/>
    <w:rsid w:val="00276480"/>
    <w:rsid w:val="0027750F"/>
    <w:rsid w:val="00277881"/>
    <w:rsid w:val="00281D99"/>
    <w:rsid w:val="00284AD6"/>
    <w:rsid w:val="002855D4"/>
    <w:rsid w:val="0028624E"/>
    <w:rsid w:val="002924EF"/>
    <w:rsid w:val="002944D7"/>
    <w:rsid w:val="00296113"/>
    <w:rsid w:val="002963AB"/>
    <w:rsid w:val="00297936"/>
    <w:rsid w:val="00297E0F"/>
    <w:rsid w:val="002A18AB"/>
    <w:rsid w:val="002A3513"/>
    <w:rsid w:val="002A38CD"/>
    <w:rsid w:val="002B15D9"/>
    <w:rsid w:val="002B448A"/>
    <w:rsid w:val="002B5B9B"/>
    <w:rsid w:val="002C0ECF"/>
    <w:rsid w:val="002C12CA"/>
    <w:rsid w:val="002C21BD"/>
    <w:rsid w:val="002C29D8"/>
    <w:rsid w:val="002C66AC"/>
    <w:rsid w:val="002C6A06"/>
    <w:rsid w:val="002C7214"/>
    <w:rsid w:val="002C7C36"/>
    <w:rsid w:val="002C7C82"/>
    <w:rsid w:val="002D1F52"/>
    <w:rsid w:val="002D234F"/>
    <w:rsid w:val="002E0431"/>
    <w:rsid w:val="002E1590"/>
    <w:rsid w:val="002E3CEA"/>
    <w:rsid w:val="002E665C"/>
    <w:rsid w:val="002E750A"/>
    <w:rsid w:val="002F0DCB"/>
    <w:rsid w:val="002F10E2"/>
    <w:rsid w:val="002F4413"/>
    <w:rsid w:val="002F4910"/>
    <w:rsid w:val="002F524D"/>
    <w:rsid w:val="002F62D4"/>
    <w:rsid w:val="00302DCA"/>
    <w:rsid w:val="00303250"/>
    <w:rsid w:val="003034DA"/>
    <w:rsid w:val="003043C1"/>
    <w:rsid w:val="003043EF"/>
    <w:rsid w:val="0030490F"/>
    <w:rsid w:val="003055F1"/>
    <w:rsid w:val="00305AE7"/>
    <w:rsid w:val="00305F9F"/>
    <w:rsid w:val="00310483"/>
    <w:rsid w:val="0031063C"/>
    <w:rsid w:val="0031137F"/>
    <w:rsid w:val="00311CE4"/>
    <w:rsid w:val="00314291"/>
    <w:rsid w:val="00316398"/>
    <w:rsid w:val="00316CC1"/>
    <w:rsid w:val="0031775F"/>
    <w:rsid w:val="00320026"/>
    <w:rsid w:val="0032266F"/>
    <w:rsid w:val="003228C0"/>
    <w:rsid w:val="0032512C"/>
    <w:rsid w:val="003356B5"/>
    <w:rsid w:val="003361E0"/>
    <w:rsid w:val="00340A6A"/>
    <w:rsid w:val="00345394"/>
    <w:rsid w:val="00347DDF"/>
    <w:rsid w:val="003519AA"/>
    <w:rsid w:val="00352349"/>
    <w:rsid w:val="003523D0"/>
    <w:rsid w:val="003525E2"/>
    <w:rsid w:val="003544EC"/>
    <w:rsid w:val="00355646"/>
    <w:rsid w:val="0035600A"/>
    <w:rsid w:val="0035765E"/>
    <w:rsid w:val="00363956"/>
    <w:rsid w:val="00366625"/>
    <w:rsid w:val="003668B3"/>
    <w:rsid w:val="00371324"/>
    <w:rsid w:val="0037198B"/>
    <w:rsid w:val="00371B33"/>
    <w:rsid w:val="00374D37"/>
    <w:rsid w:val="00376283"/>
    <w:rsid w:val="0037633B"/>
    <w:rsid w:val="003814E6"/>
    <w:rsid w:val="00382DB3"/>
    <w:rsid w:val="0038411F"/>
    <w:rsid w:val="003842B4"/>
    <w:rsid w:val="003844DE"/>
    <w:rsid w:val="00385547"/>
    <w:rsid w:val="00385DF5"/>
    <w:rsid w:val="00386DBB"/>
    <w:rsid w:val="00390A3C"/>
    <w:rsid w:val="003911DD"/>
    <w:rsid w:val="003956E2"/>
    <w:rsid w:val="003972C8"/>
    <w:rsid w:val="003A0EC6"/>
    <w:rsid w:val="003A122B"/>
    <w:rsid w:val="003A26A2"/>
    <w:rsid w:val="003A442E"/>
    <w:rsid w:val="003A660F"/>
    <w:rsid w:val="003A74F9"/>
    <w:rsid w:val="003B14B7"/>
    <w:rsid w:val="003B196A"/>
    <w:rsid w:val="003B2029"/>
    <w:rsid w:val="003B3B17"/>
    <w:rsid w:val="003B411B"/>
    <w:rsid w:val="003B5A9D"/>
    <w:rsid w:val="003B6257"/>
    <w:rsid w:val="003B6B92"/>
    <w:rsid w:val="003B6EAF"/>
    <w:rsid w:val="003B7579"/>
    <w:rsid w:val="003B779A"/>
    <w:rsid w:val="003B7B7D"/>
    <w:rsid w:val="003C1B65"/>
    <w:rsid w:val="003C24B0"/>
    <w:rsid w:val="003C6F1D"/>
    <w:rsid w:val="003C7FA3"/>
    <w:rsid w:val="003D16A8"/>
    <w:rsid w:val="003D2672"/>
    <w:rsid w:val="003D7241"/>
    <w:rsid w:val="003E1C57"/>
    <w:rsid w:val="003E7128"/>
    <w:rsid w:val="003F1236"/>
    <w:rsid w:val="003F3116"/>
    <w:rsid w:val="0040048A"/>
    <w:rsid w:val="0040135B"/>
    <w:rsid w:val="004032D1"/>
    <w:rsid w:val="00405AF2"/>
    <w:rsid w:val="00406341"/>
    <w:rsid w:val="00414335"/>
    <w:rsid w:val="0041535C"/>
    <w:rsid w:val="00416C67"/>
    <w:rsid w:val="00423CE4"/>
    <w:rsid w:val="0042529F"/>
    <w:rsid w:val="00425EF3"/>
    <w:rsid w:val="0042668D"/>
    <w:rsid w:val="004320D5"/>
    <w:rsid w:val="00433896"/>
    <w:rsid w:val="0044067F"/>
    <w:rsid w:val="00440903"/>
    <w:rsid w:val="00443EC8"/>
    <w:rsid w:val="00446697"/>
    <w:rsid w:val="00447938"/>
    <w:rsid w:val="00453A4C"/>
    <w:rsid w:val="00453BC5"/>
    <w:rsid w:val="00454464"/>
    <w:rsid w:val="00455EF8"/>
    <w:rsid w:val="0046442D"/>
    <w:rsid w:val="0046477C"/>
    <w:rsid w:val="004657E5"/>
    <w:rsid w:val="004657E8"/>
    <w:rsid w:val="0046740E"/>
    <w:rsid w:val="00467FBD"/>
    <w:rsid w:val="00471C0E"/>
    <w:rsid w:val="00471C45"/>
    <w:rsid w:val="0047667E"/>
    <w:rsid w:val="004767BE"/>
    <w:rsid w:val="004779EA"/>
    <w:rsid w:val="00477F9F"/>
    <w:rsid w:val="00480997"/>
    <w:rsid w:val="004825DD"/>
    <w:rsid w:val="004826CE"/>
    <w:rsid w:val="00483185"/>
    <w:rsid w:val="004845EA"/>
    <w:rsid w:val="00485896"/>
    <w:rsid w:val="0049033D"/>
    <w:rsid w:val="004903E0"/>
    <w:rsid w:val="004942F9"/>
    <w:rsid w:val="004948F1"/>
    <w:rsid w:val="00497793"/>
    <w:rsid w:val="00497A62"/>
    <w:rsid w:val="004A005A"/>
    <w:rsid w:val="004A03CC"/>
    <w:rsid w:val="004A11EB"/>
    <w:rsid w:val="004A4141"/>
    <w:rsid w:val="004A6E0B"/>
    <w:rsid w:val="004A7543"/>
    <w:rsid w:val="004B079A"/>
    <w:rsid w:val="004B1448"/>
    <w:rsid w:val="004B1F99"/>
    <w:rsid w:val="004B5E58"/>
    <w:rsid w:val="004B7FB9"/>
    <w:rsid w:val="004C0A43"/>
    <w:rsid w:val="004C1FBD"/>
    <w:rsid w:val="004C544B"/>
    <w:rsid w:val="004C54AE"/>
    <w:rsid w:val="004C565D"/>
    <w:rsid w:val="004C5959"/>
    <w:rsid w:val="004C68A6"/>
    <w:rsid w:val="004D5176"/>
    <w:rsid w:val="004D7550"/>
    <w:rsid w:val="004D7FFB"/>
    <w:rsid w:val="004E10B9"/>
    <w:rsid w:val="004E1F8F"/>
    <w:rsid w:val="004E21DD"/>
    <w:rsid w:val="004E4B39"/>
    <w:rsid w:val="004F028E"/>
    <w:rsid w:val="004F2E30"/>
    <w:rsid w:val="00501D12"/>
    <w:rsid w:val="00504C66"/>
    <w:rsid w:val="00504FDF"/>
    <w:rsid w:val="00505C4F"/>
    <w:rsid w:val="0051006C"/>
    <w:rsid w:val="00510C65"/>
    <w:rsid w:val="00510F29"/>
    <w:rsid w:val="0051102B"/>
    <w:rsid w:val="00511457"/>
    <w:rsid w:val="00512144"/>
    <w:rsid w:val="0051265F"/>
    <w:rsid w:val="00513709"/>
    <w:rsid w:val="00515241"/>
    <w:rsid w:val="00517745"/>
    <w:rsid w:val="00517918"/>
    <w:rsid w:val="0052058A"/>
    <w:rsid w:val="00520FDF"/>
    <w:rsid w:val="00522CD7"/>
    <w:rsid w:val="00525423"/>
    <w:rsid w:val="00526768"/>
    <w:rsid w:val="00527597"/>
    <w:rsid w:val="005302B6"/>
    <w:rsid w:val="005312AF"/>
    <w:rsid w:val="005317F6"/>
    <w:rsid w:val="00533BAB"/>
    <w:rsid w:val="00534C84"/>
    <w:rsid w:val="00544082"/>
    <w:rsid w:val="0055045B"/>
    <w:rsid w:val="005514E1"/>
    <w:rsid w:val="005530B3"/>
    <w:rsid w:val="0055799A"/>
    <w:rsid w:val="005615E4"/>
    <w:rsid w:val="00562673"/>
    <w:rsid w:val="00566A1D"/>
    <w:rsid w:val="00571571"/>
    <w:rsid w:val="00571B92"/>
    <w:rsid w:val="00571FE0"/>
    <w:rsid w:val="005730BF"/>
    <w:rsid w:val="0057469B"/>
    <w:rsid w:val="00576598"/>
    <w:rsid w:val="00580CA5"/>
    <w:rsid w:val="00581A3B"/>
    <w:rsid w:val="00584FB6"/>
    <w:rsid w:val="005919F8"/>
    <w:rsid w:val="005921FA"/>
    <w:rsid w:val="00593A45"/>
    <w:rsid w:val="00593AD3"/>
    <w:rsid w:val="0059405F"/>
    <w:rsid w:val="005A232E"/>
    <w:rsid w:val="005A3046"/>
    <w:rsid w:val="005A358D"/>
    <w:rsid w:val="005A3C42"/>
    <w:rsid w:val="005A6A0B"/>
    <w:rsid w:val="005B55B7"/>
    <w:rsid w:val="005B5A08"/>
    <w:rsid w:val="005B5E00"/>
    <w:rsid w:val="005B5F27"/>
    <w:rsid w:val="005B7427"/>
    <w:rsid w:val="005B7F33"/>
    <w:rsid w:val="005C006B"/>
    <w:rsid w:val="005C0B43"/>
    <w:rsid w:val="005C4718"/>
    <w:rsid w:val="005C4EA9"/>
    <w:rsid w:val="005C50B1"/>
    <w:rsid w:val="005C57D6"/>
    <w:rsid w:val="005C5FCA"/>
    <w:rsid w:val="005D30AD"/>
    <w:rsid w:val="005D365C"/>
    <w:rsid w:val="005D6174"/>
    <w:rsid w:val="005D66D5"/>
    <w:rsid w:val="005D779C"/>
    <w:rsid w:val="005E18A6"/>
    <w:rsid w:val="005E2F62"/>
    <w:rsid w:val="005E42EA"/>
    <w:rsid w:val="005E5618"/>
    <w:rsid w:val="005E60F9"/>
    <w:rsid w:val="005E7D06"/>
    <w:rsid w:val="005F086E"/>
    <w:rsid w:val="005F0F26"/>
    <w:rsid w:val="005F6CF0"/>
    <w:rsid w:val="00600C54"/>
    <w:rsid w:val="00600D1C"/>
    <w:rsid w:val="0060239C"/>
    <w:rsid w:val="00606103"/>
    <w:rsid w:val="006131B1"/>
    <w:rsid w:val="0061325D"/>
    <w:rsid w:val="00615BBD"/>
    <w:rsid w:val="00615BD1"/>
    <w:rsid w:val="006173F7"/>
    <w:rsid w:val="00617746"/>
    <w:rsid w:val="00617EA3"/>
    <w:rsid w:val="006222C7"/>
    <w:rsid w:val="006226B1"/>
    <w:rsid w:val="00626954"/>
    <w:rsid w:val="006308CC"/>
    <w:rsid w:val="006311AC"/>
    <w:rsid w:val="00633097"/>
    <w:rsid w:val="0063463E"/>
    <w:rsid w:val="00640798"/>
    <w:rsid w:val="006421B3"/>
    <w:rsid w:val="006474F8"/>
    <w:rsid w:val="00650C37"/>
    <w:rsid w:val="00654D2D"/>
    <w:rsid w:val="006566EB"/>
    <w:rsid w:val="006603BF"/>
    <w:rsid w:val="00663931"/>
    <w:rsid w:val="00665A7E"/>
    <w:rsid w:val="006661CC"/>
    <w:rsid w:val="0067194A"/>
    <w:rsid w:val="00675A3A"/>
    <w:rsid w:val="00677A1A"/>
    <w:rsid w:val="00677D77"/>
    <w:rsid w:val="00680007"/>
    <w:rsid w:val="00681FA3"/>
    <w:rsid w:val="00682CE3"/>
    <w:rsid w:val="00683489"/>
    <w:rsid w:val="00684FE5"/>
    <w:rsid w:val="00685E2E"/>
    <w:rsid w:val="00686478"/>
    <w:rsid w:val="006866FE"/>
    <w:rsid w:val="00686F9B"/>
    <w:rsid w:val="00690A6C"/>
    <w:rsid w:val="00694A15"/>
    <w:rsid w:val="00695B44"/>
    <w:rsid w:val="00696ED3"/>
    <w:rsid w:val="00697446"/>
    <w:rsid w:val="006974E6"/>
    <w:rsid w:val="006A0912"/>
    <w:rsid w:val="006A3076"/>
    <w:rsid w:val="006A39BE"/>
    <w:rsid w:val="006B104D"/>
    <w:rsid w:val="006B3678"/>
    <w:rsid w:val="006B4C2F"/>
    <w:rsid w:val="006B58CD"/>
    <w:rsid w:val="006B6044"/>
    <w:rsid w:val="006B68BE"/>
    <w:rsid w:val="006B7411"/>
    <w:rsid w:val="006C26FF"/>
    <w:rsid w:val="006C60E5"/>
    <w:rsid w:val="006D5100"/>
    <w:rsid w:val="006D5AB9"/>
    <w:rsid w:val="006D7E48"/>
    <w:rsid w:val="006E71A8"/>
    <w:rsid w:val="006E7389"/>
    <w:rsid w:val="006F1DE0"/>
    <w:rsid w:val="006F3E35"/>
    <w:rsid w:val="006F540A"/>
    <w:rsid w:val="006F5C67"/>
    <w:rsid w:val="006F7191"/>
    <w:rsid w:val="00700584"/>
    <w:rsid w:val="00700B6B"/>
    <w:rsid w:val="00700CD0"/>
    <w:rsid w:val="00702585"/>
    <w:rsid w:val="00703091"/>
    <w:rsid w:val="00705176"/>
    <w:rsid w:val="00705BEF"/>
    <w:rsid w:val="00707F45"/>
    <w:rsid w:val="007114FA"/>
    <w:rsid w:val="0071464E"/>
    <w:rsid w:val="00716621"/>
    <w:rsid w:val="00717A38"/>
    <w:rsid w:val="007210C7"/>
    <w:rsid w:val="00721FA9"/>
    <w:rsid w:val="007259F1"/>
    <w:rsid w:val="007373BB"/>
    <w:rsid w:val="00744957"/>
    <w:rsid w:val="007474D7"/>
    <w:rsid w:val="00750890"/>
    <w:rsid w:val="00751A7D"/>
    <w:rsid w:val="0075571A"/>
    <w:rsid w:val="00755CCC"/>
    <w:rsid w:val="00755D11"/>
    <w:rsid w:val="00757AC4"/>
    <w:rsid w:val="00757CF7"/>
    <w:rsid w:val="007602A2"/>
    <w:rsid w:val="00761CB7"/>
    <w:rsid w:val="0076370D"/>
    <w:rsid w:val="00763A4F"/>
    <w:rsid w:val="00764357"/>
    <w:rsid w:val="00766720"/>
    <w:rsid w:val="00767FB3"/>
    <w:rsid w:val="0077135D"/>
    <w:rsid w:val="00771AF2"/>
    <w:rsid w:val="00772116"/>
    <w:rsid w:val="0077379C"/>
    <w:rsid w:val="00773830"/>
    <w:rsid w:val="00774924"/>
    <w:rsid w:val="007753F3"/>
    <w:rsid w:val="0077669C"/>
    <w:rsid w:val="00780BCD"/>
    <w:rsid w:val="0078287A"/>
    <w:rsid w:val="00786CC0"/>
    <w:rsid w:val="00791917"/>
    <w:rsid w:val="007919D7"/>
    <w:rsid w:val="00792D8E"/>
    <w:rsid w:val="00797D26"/>
    <w:rsid w:val="007A175E"/>
    <w:rsid w:val="007A2349"/>
    <w:rsid w:val="007A3725"/>
    <w:rsid w:val="007B58F3"/>
    <w:rsid w:val="007C0109"/>
    <w:rsid w:val="007C0BC3"/>
    <w:rsid w:val="007C3BFD"/>
    <w:rsid w:val="007D1756"/>
    <w:rsid w:val="007D2D70"/>
    <w:rsid w:val="007D5A22"/>
    <w:rsid w:val="007D7757"/>
    <w:rsid w:val="007E0877"/>
    <w:rsid w:val="007E0B44"/>
    <w:rsid w:val="007E3791"/>
    <w:rsid w:val="007E61F9"/>
    <w:rsid w:val="007E740C"/>
    <w:rsid w:val="007F0374"/>
    <w:rsid w:val="007F0D6E"/>
    <w:rsid w:val="007F130D"/>
    <w:rsid w:val="007F18CF"/>
    <w:rsid w:val="007F1EC7"/>
    <w:rsid w:val="007F236E"/>
    <w:rsid w:val="007F50C9"/>
    <w:rsid w:val="007F7592"/>
    <w:rsid w:val="00807218"/>
    <w:rsid w:val="008124BF"/>
    <w:rsid w:val="00813086"/>
    <w:rsid w:val="008174A6"/>
    <w:rsid w:val="00820E07"/>
    <w:rsid w:val="00822070"/>
    <w:rsid w:val="00823E43"/>
    <w:rsid w:val="00827EB8"/>
    <w:rsid w:val="00830DC5"/>
    <w:rsid w:val="00832203"/>
    <w:rsid w:val="0083496F"/>
    <w:rsid w:val="00835654"/>
    <w:rsid w:val="00837B51"/>
    <w:rsid w:val="0084408C"/>
    <w:rsid w:val="00844531"/>
    <w:rsid w:val="0084674E"/>
    <w:rsid w:val="00850C8A"/>
    <w:rsid w:val="00851349"/>
    <w:rsid w:val="00852F5E"/>
    <w:rsid w:val="0085497B"/>
    <w:rsid w:val="008557CE"/>
    <w:rsid w:val="0085689F"/>
    <w:rsid w:val="008612DE"/>
    <w:rsid w:val="00861C66"/>
    <w:rsid w:val="00864D41"/>
    <w:rsid w:val="00864E25"/>
    <w:rsid w:val="00872876"/>
    <w:rsid w:val="00873449"/>
    <w:rsid w:val="00873AE8"/>
    <w:rsid w:val="00874DC9"/>
    <w:rsid w:val="008751AE"/>
    <w:rsid w:val="00884F05"/>
    <w:rsid w:val="0089245F"/>
    <w:rsid w:val="00892B30"/>
    <w:rsid w:val="00893205"/>
    <w:rsid w:val="0089344D"/>
    <w:rsid w:val="008941BB"/>
    <w:rsid w:val="008941D3"/>
    <w:rsid w:val="00894474"/>
    <w:rsid w:val="00895205"/>
    <w:rsid w:val="00895991"/>
    <w:rsid w:val="00895AF7"/>
    <w:rsid w:val="00897156"/>
    <w:rsid w:val="00897827"/>
    <w:rsid w:val="00897A28"/>
    <w:rsid w:val="008A2834"/>
    <w:rsid w:val="008A3595"/>
    <w:rsid w:val="008A4777"/>
    <w:rsid w:val="008A477B"/>
    <w:rsid w:val="008A4D96"/>
    <w:rsid w:val="008A548D"/>
    <w:rsid w:val="008A5F64"/>
    <w:rsid w:val="008A6B8D"/>
    <w:rsid w:val="008A758B"/>
    <w:rsid w:val="008B0B47"/>
    <w:rsid w:val="008B4EF7"/>
    <w:rsid w:val="008B5354"/>
    <w:rsid w:val="008B599A"/>
    <w:rsid w:val="008B6830"/>
    <w:rsid w:val="008B7017"/>
    <w:rsid w:val="008B7E26"/>
    <w:rsid w:val="008C11BA"/>
    <w:rsid w:val="008C1C2E"/>
    <w:rsid w:val="008C59C8"/>
    <w:rsid w:val="008C60B9"/>
    <w:rsid w:val="008C75A5"/>
    <w:rsid w:val="008D04AD"/>
    <w:rsid w:val="008D0C7C"/>
    <w:rsid w:val="008D13CC"/>
    <w:rsid w:val="008D23E6"/>
    <w:rsid w:val="008D4A1B"/>
    <w:rsid w:val="008D5E92"/>
    <w:rsid w:val="008D6F23"/>
    <w:rsid w:val="008D7CCC"/>
    <w:rsid w:val="008E1B64"/>
    <w:rsid w:val="008E1D1C"/>
    <w:rsid w:val="008E24B2"/>
    <w:rsid w:val="008E27D5"/>
    <w:rsid w:val="008E7AF5"/>
    <w:rsid w:val="008F654D"/>
    <w:rsid w:val="008F69FA"/>
    <w:rsid w:val="008F6B20"/>
    <w:rsid w:val="008F73CA"/>
    <w:rsid w:val="0090024E"/>
    <w:rsid w:val="009007E8"/>
    <w:rsid w:val="009024F0"/>
    <w:rsid w:val="009041A8"/>
    <w:rsid w:val="0091006F"/>
    <w:rsid w:val="00911E21"/>
    <w:rsid w:val="009125D1"/>
    <w:rsid w:val="00912BCB"/>
    <w:rsid w:val="00914A60"/>
    <w:rsid w:val="00915A38"/>
    <w:rsid w:val="0091668F"/>
    <w:rsid w:val="0092111C"/>
    <w:rsid w:val="00921152"/>
    <w:rsid w:val="00921991"/>
    <w:rsid w:val="00921F56"/>
    <w:rsid w:val="0092319E"/>
    <w:rsid w:val="0093244D"/>
    <w:rsid w:val="00934255"/>
    <w:rsid w:val="00935941"/>
    <w:rsid w:val="0094198E"/>
    <w:rsid w:val="00942079"/>
    <w:rsid w:val="00944973"/>
    <w:rsid w:val="00953AB0"/>
    <w:rsid w:val="009549F9"/>
    <w:rsid w:val="00954E68"/>
    <w:rsid w:val="00954E9F"/>
    <w:rsid w:val="00954F18"/>
    <w:rsid w:val="0096045F"/>
    <w:rsid w:val="00960F57"/>
    <w:rsid w:val="00962717"/>
    <w:rsid w:val="00963B79"/>
    <w:rsid w:val="0096520E"/>
    <w:rsid w:val="009674AC"/>
    <w:rsid w:val="00970D4E"/>
    <w:rsid w:val="00971370"/>
    <w:rsid w:val="00972291"/>
    <w:rsid w:val="009756D3"/>
    <w:rsid w:val="00976676"/>
    <w:rsid w:val="009773E9"/>
    <w:rsid w:val="0097746F"/>
    <w:rsid w:val="0098022A"/>
    <w:rsid w:val="00982245"/>
    <w:rsid w:val="00983DE8"/>
    <w:rsid w:val="009850C9"/>
    <w:rsid w:val="00986FB9"/>
    <w:rsid w:val="0099196A"/>
    <w:rsid w:val="00992E93"/>
    <w:rsid w:val="00993BE3"/>
    <w:rsid w:val="009947A7"/>
    <w:rsid w:val="00996594"/>
    <w:rsid w:val="009A2473"/>
    <w:rsid w:val="009A248F"/>
    <w:rsid w:val="009A4CD7"/>
    <w:rsid w:val="009B06C3"/>
    <w:rsid w:val="009B2A50"/>
    <w:rsid w:val="009C1CF2"/>
    <w:rsid w:val="009C22E5"/>
    <w:rsid w:val="009C5509"/>
    <w:rsid w:val="009D1750"/>
    <w:rsid w:val="009D57A4"/>
    <w:rsid w:val="009D614D"/>
    <w:rsid w:val="009E0269"/>
    <w:rsid w:val="009E4D96"/>
    <w:rsid w:val="009E4E01"/>
    <w:rsid w:val="009E5009"/>
    <w:rsid w:val="009E75CD"/>
    <w:rsid w:val="009F14B9"/>
    <w:rsid w:val="009F7367"/>
    <w:rsid w:val="00A002ED"/>
    <w:rsid w:val="00A01B4E"/>
    <w:rsid w:val="00A039EB"/>
    <w:rsid w:val="00A042AB"/>
    <w:rsid w:val="00A0518C"/>
    <w:rsid w:val="00A05DA9"/>
    <w:rsid w:val="00A07173"/>
    <w:rsid w:val="00A07D38"/>
    <w:rsid w:val="00A10534"/>
    <w:rsid w:val="00A12DC8"/>
    <w:rsid w:val="00A15F0F"/>
    <w:rsid w:val="00A17539"/>
    <w:rsid w:val="00A20B0B"/>
    <w:rsid w:val="00A20B29"/>
    <w:rsid w:val="00A21802"/>
    <w:rsid w:val="00A22D3F"/>
    <w:rsid w:val="00A24779"/>
    <w:rsid w:val="00A2668C"/>
    <w:rsid w:val="00A2719C"/>
    <w:rsid w:val="00A30162"/>
    <w:rsid w:val="00A30274"/>
    <w:rsid w:val="00A31610"/>
    <w:rsid w:val="00A3275C"/>
    <w:rsid w:val="00A36ADF"/>
    <w:rsid w:val="00A36E9F"/>
    <w:rsid w:val="00A4234D"/>
    <w:rsid w:val="00A43CAB"/>
    <w:rsid w:val="00A4557F"/>
    <w:rsid w:val="00A50DAA"/>
    <w:rsid w:val="00A5605B"/>
    <w:rsid w:val="00A564CC"/>
    <w:rsid w:val="00A6075E"/>
    <w:rsid w:val="00A60D98"/>
    <w:rsid w:val="00A631F4"/>
    <w:rsid w:val="00A6509E"/>
    <w:rsid w:val="00A66E80"/>
    <w:rsid w:val="00A6752C"/>
    <w:rsid w:val="00A71301"/>
    <w:rsid w:val="00A7176F"/>
    <w:rsid w:val="00A72EA8"/>
    <w:rsid w:val="00A74145"/>
    <w:rsid w:val="00A750D3"/>
    <w:rsid w:val="00A7658D"/>
    <w:rsid w:val="00A77A87"/>
    <w:rsid w:val="00A809BD"/>
    <w:rsid w:val="00A82786"/>
    <w:rsid w:val="00A828A7"/>
    <w:rsid w:val="00A828FA"/>
    <w:rsid w:val="00A9676B"/>
    <w:rsid w:val="00A96CB4"/>
    <w:rsid w:val="00A9765F"/>
    <w:rsid w:val="00AA35AC"/>
    <w:rsid w:val="00AA7190"/>
    <w:rsid w:val="00AB349A"/>
    <w:rsid w:val="00AB66DB"/>
    <w:rsid w:val="00AB74C1"/>
    <w:rsid w:val="00AC1645"/>
    <w:rsid w:val="00AC4935"/>
    <w:rsid w:val="00AC4FAF"/>
    <w:rsid w:val="00AC6A29"/>
    <w:rsid w:val="00AC76FF"/>
    <w:rsid w:val="00AD21CA"/>
    <w:rsid w:val="00AD71AA"/>
    <w:rsid w:val="00AE12F6"/>
    <w:rsid w:val="00AE2206"/>
    <w:rsid w:val="00AE4110"/>
    <w:rsid w:val="00AE6DE3"/>
    <w:rsid w:val="00AF3F50"/>
    <w:rsid w:val="00AF5EC6"/>
    <w:rsid w:val="00AF7941"/>
    <w:rsid w:val="00AF7CB1"/>
    <w:rsid w:val="00B010DF"/>
    <w:rsid w:val="00B07109"/>
    <w:rsid w:val="00B11FFF"/>
    <w:rsid w:val="00B125DF"/>
    <w:rsid w:val="00B1366F"/>
    <w:rsid w:val="00B148FC"/>
    <w:rsid w:val="00B1690A"/>
    <w:rsid w:val="00B20FB7"/>
    <w:rsid w:val="00B2402A"/>
    <w:rsid w:val="00B24CD9"/>
    <w:rsid w:val="00B25741"/>
    <w:rsid w:val="00B30ABE"/>
    <w:rsid w:val="00B31DDB"/>
    <w:rsid w:val="00B327A8"/>
    <w:rsid w:val="00B34EC6"/>
    <w:rsid w:val="00B35298"/>
    <w:rsid w:val="00B35820"/>
    <w:rsid w:val="00B359C0"/>
    <w:rsid w:val="00B46C9F"/>
    <w:rsid w:val="00B50BBB"/>
    <w:rsid w:val="00B5167A"/>
    <w:rsid w:val="00B51B9B"/>
    <w:rsid w:val="00B53B3D"/>
    <w:rsid w:val="00B542D1"/>
    <w:rsid w:val="00B56ECE"/>
    <w:rsid w:val="00B61FD0"/>
    <w:rsid w:val="00B62BD6"/>
    <w:rsid w:val="00B63CD8"/>
    <w:rsid w:val="00B6467B"/>
    <w:rsid w:val="00B719E7"/>
    <w:rsid w:val="00B72501"/>
    <w:rsid w:val="00B75634"/>
    <w:rsid w:val="00B761DD"/>
    <w:rsid w:val="00B76B9B"/>
    <w:rsid w:val="00B76C2B"/>
    <w:rsid w:val="00B77410"/>
    <w:rsid w:val="00B77417"/>
    <w:rsid w:val="00B778E0"/>
    <w:rsid w:val="00B77E21"/>
    <w:rsid w:val="00B81740"/>
    <w:rsid w:val="00B84B94"/>
    <w:rsid w:val="00B85AEA"/>
    <w:rsid w:val="00B867CD"/>
    <w:rsid w:val="00B86F8C"/>
    <w:rsid w:val="00B87FA8"/>
    <w:rsid w:val="00B90B77"/>
    <w:rsid w:val="00B91A3E"/>
    <w:rsid w:val="00B94AD2"/>
    <w:rsid w:val="00B96B15"/>
    <w:rsid w:val="00BA047A"/>
    <w:rsid w:val="00BA0DC8"/>
    <w:rsid w:val="00BA4A7D"/>
    <w:rsid w:val="00BB0EA0"/>
    <w:rsid w:val="00BB1668"/>
    <w:rsid w:val="00BB1CD3"/>
    <w:rsid w:val="00BB284A"/>
    <w:rsid w:val="00BB40DD"/>
    <w:rsid w:val="00BB4E6A"/>
    <w:rsid w:val="00BC1C70"/>
    <w:rsid w:val="00BC2A9A"/>
    <w:rsid w:val="00BC570A"/>
    <w:rsid w:val="00BC6EF1"/>
    <w:rsid w:val="00BC7B4A"/>
    <w:rsid w:val="00BD1596"/>
    <w:rsid w:val="00BD56BE"/>
    <w:rsid w:val="00BD771E"/>
    <w:rsid w:val="00BE008C"/>
    <w:rsid w:val="00BE06E0"/>
    <w:rsid w:val="00BE0A91"/>
    <w:rsid w:val="00BE1C3F"/>
    <w:rsid w:val="00BE4B4A"/>
    <w:rsid w:val="00BE70F2"/>
    <w:rsid w:val="00BF03B0"/>
    <w:rsid w:val="00BF050C"/>
    <w:rsid w:val="00BF0C98"/>
    <w:rsid w:val="00BF0D39"/>
    <w:rsid w:val="00BF1B71"/>
    <w:rsid w:val="00BF6483"/>
    <w:rsid w:val="00BF6825"/>
    <w:rsid w:val="00BF68B7"/>
    <w:rsid w:val="00BF7ED5"/>
    <w:rsid w:val="00C017C7"/>
    <w:rsid w:val="00C01B9E"/>
    <w:rsid w:val="00C04425"/>
    <w:rsid w:val="00C07B5E"/>
    <w:rsid w:val="00C10393"/>
    <w:rsid w:val="00C11B62"/>
    <w:rsid w:val="00C12186"/>
    <w:rsid w:val="00C137B6"/>
    <w:rsid w:val="00C1423C"/>
    <w:rsid w:val="00C14B69"/>
    <w:rsid w:val="00C17581"/>
    <w:rsid w:val="00C2007D"/>
    <w:rsid w:val="00C204F0"/>
    <w:rsid w:val="00C20983"/>
    <w:rsid w:val="00C2460F"/>
    <w:rsid w:val="00C26664"/>
    <w:rsid w:val="00C27C85"/>
    <w:rsid w:val="00C30424"/>
    <w:rsid w:val="00C33041"/>
    <w:rsid w:val="00C347DB"/>
    <w:rsid w:val="00C37A7E"/>
    <w:rsid w:val="00C42853"/>
    <w:rsid w:val="00C47461"/>
    <w:rsid w:val="00C52BAD"/>
    <w:rsid w:val="00C52BBA"/>
    <w:rsid w:val="00C536C8"/>
    <w:rsid w:val="00C63DFA"/>
    <w:rsid w:val="00C67362"/>
    <w:rsid w:val="00C76452"/>
    <w:rsid w:val="00C772BF"/>
    <w:rsid w:val="00C77D7D"/>
    <w:rsid w:val="00C82619"/>
    <w:rsid w:val="00C87930"/>
    <w:rsid w:val="00C87CB2"/>
    <w:rsid w:val="00C90B15"/>
    <w:rsid w:val="00C91739"/>
    <w:rsid w:val="00C96454"/>
    <w:rsid w:val="00C9724D"/>
    <w:rsid w:val="00C9758E"/>
    <w:rsid w:val="00C97DC1"/>
    <w:rsid w:val="00CA09A8"/>
    <w:rsid w:val="00CA2C7F"/>
    <w:rsid w:val="00CA3164"/>
    <w:rsid w:val="00CA46C6"/>
    <w:rsid w:val="00CA5131"/>
    <w:rsid w:val="00CA7168"/>
    <w:rsid w:val="00CB5F47"/>
    <w:rsid w:val="00CB6776"/>
    <w:rsid w:val="00CC2ED3"/>
    <w:rsid w:val="00CC2F4E"/>
    <w:rsid w:val="00CC3C26"/>
    <w:rsid w:val="00CC41F0"/>
    <w:rsid w:val="00CC6645"/>
    <w:rsid w:val="00CD45D2"/>
    <w:rsid w:val="00CD7B0D"/>
    <w:rsid w:val="00CE160E"/>
    <w:rsid w:val="00CE2320"/>
    <w:rsid w:val="00CE3D50"/>
    <w:rsid w:val="00CF0424"/>
    <w:rsid w:val="00CF0C10"/>
    <w:rsid w:val="00CF429A"/>
    <w:rsid w:val="00CF4570"/>
    <w:rsid w:val="00CF6A4B"/>
    <w:rsid w:val="00CF7C03"/>
    <w:rsid w:val="00D00264"/>
    <w:rsid w:val="00D0384C"/>
    <w:rsid w:val="00D05198"/>
    <w:rsid w:val="00D05792"/>
    <w:rsid w:val="00D05971"/>
    <w:rsid w:val="00D10658"/>
    <w:rsid w:val="00D10EAD"/>
    <w:rsid w:val="00D12368"/>
    <w:rsid w:val="00D12D91"/>
    <w:rsid w:val="00D21010"/>
    <w:rsid w:val="00D22570"/>
    <w:rsid w:val="00D22BBD"/>
    <w:rsid w:val="00D23AA0"/>
    <w:rsid w:val="00D2400F"/>
    <w:rsid w:val="00D301EB"/>
    <w:rsid w:val="00D30399"/>
    <w:rsid w:val="00D31741"/>
    <w:rsid w:val="00D31A82"/>
    <w:rsid w:val="00D31C13"/>
    <w:rsid w:val="00D34194"/>
    <w:rsid w:val="00D34998"/>
    <w:rsid w:val="00D35003"/>
    <w:rsid w:val="00D35408"/>
    <w:rsid w:val="00D43FDD"/>
    <w:rsid w:val="00D445AE"/>
    <w:rsid w:val="00D4467C"/>
    <w:rsid w:val="00D45571"/>
    <w:rsid w:val="00D462C7"/>
    <w:rsid w:val="00D46FC1"/>
    <w:rsid w:val="00D50DC0"/>
    <w:rsid w:val="00D53BC1"/>
    <w:rsid w:val="00D556F1"/>
    <w:rsid w:val="00D56568"/>
    <w:rsid w:val="00D60293"/>
    <w:rsid w:val="00D61B1B"/>
    <w:rsid w:val="00D65FC2"/>
    <w:rsid w:val="00D66071"/>
    <w:rsid w:val="00D667F2"/>
    <w:rsid w:val="00D6748E"/>
    <w:rsid w:val="00D72AA3"/>
    <w:rsid w:val="00D73960"/>
    <w:rsid w:val="00D739E9"/>
    <w:rsid w:val="00D80527"/>
    <w:rsid w:val="00D82377"/>
    <w:rsid w:val="00D82BAB"/>
    <w:rsid w:val="00D84FD3"/>
    <w:rsid w:val="00D877AA"/>
    <w:rsid w:val="00D87A08"/>
    <w:rsid w:val="00D970AE"/>
    <w:rsid w:val="00D97D6A"/>
    <w:rsid w:val="00DA23D3"/>
    <w:rsid w:val="00DA3060"/>
    <w:rsid w:val="00DA617F"/>
    <w:rsid w:val="00DB14E1"/>
    <w:rsid w:val="00DB2724"/>
    <w:rsid w:val="00DB2734"/>
    <w:rsid w:val="00DB2AD7"/>
    <w:rsid w:val="00DB2B28"/>
    <w:rsid w:val="00DB542C"/>
    <w:rsid w:val="00DC07F2"/>
    <w:rsid w:val="00DC0E11"/>
    <w:rsid w:val="00DC2833"/>
    <w:rsid w:val="00DC29EA"/>
    <w:rsid w:val="00DC4BC7"/>
    <w:rsid w:val="00DC4FE8"/>
    <w:rsid w:val="00DD03DD"/>
    <w:rsid w:val="00DD0FBA"/>
    <w:rsid w:val="00DD11AF"/>
    <w:rsid w:val="00DD25F5"/>
    <w:rsid w:val="00DD3940"/>
    <w:rsid w:val="00DD5711"/>
    <w:rsid w:val="00DE1180"/>
    <w:rsid w:val="00DE1707"/>
    <w:rsid w:val="00DE223B"/>
    <w:rsid w:val="00DE2B97"/>
    <w:rsid w:val="00DE3D38"/>
    <w:rsid w:val="00DE49A7"/>
    <w:rsid w:val="00DE5A7B"/>
    <w:rsid w:val="00DF0D15"/>
    <w:rsid w:val="00DF13AF"/>
    <w:rsid w:val="00DF23EF"/>
    <w:rsid w:val="00DF4483"/>
    <w:rsid w:val="00DF5FC7"/>
    <w:rsid w:val="00E02AB5"/>
    <w:rsid w:val="00E02C2A"/>
    <w:rsid w:val="00E10674"/>
    <w:rsid w:val="00E13334"/>
    <w:rsid w:val="00E14BB3"/>
    <w:rsid w:val="00E14DD1"/>
    <w:rsid w:val="00E14F3B"/>
    <w:rsid w:val="00E15101"/>
    <w:rsid w:val="00E16256"/>
    <w:rsid w:val="00E202A2"/>
    <w:rsid w:val="00E215F7"/>
    <w:rsid w:val="00E24605"/>
    <w:rsid w:val="00E24E9B"/>
    <w:rsid w:val="00E304E8"/>
    <w:rsid w:val="00E31925"/>
    <w:rsid w:val="00E31BB6"/>
    <w:rsid w:val="00E31DDA"/>
    <w:rsid w:val="00E32F7F"/>
    <w:rsid w:val="00E377F0"/>
    <w:rsid w:val="00E41A21"/>
    <w:rsid w:val="00E43DFF"/>
    <w:rsid w:val="00E44ED3"/>
    <w:rsid w:val="00E4745A"/>
    <w:rsid w:val="00E47FD8"/>
    <w:rsid w:val="00E513A0"/>
    <w:rsid w:val="00E5360E"/>
    <w:rsid w:val="00E562A5"/>
    <w:rsid w:val="00E5676C"/>
    <w:rsid w:val="00E60732"/>
    <w:rsid w:val="00E609BC"/>
    <w:rsid w:val="00E61C5F"/>
    <w:rsid w:val="00E62F02"/>
    <w:rsid w:val="00E66036"/>
    <w:rsid w:val="00E660AC"/>
    <w:rsid w:val="00E67737"/>
    <w:rsid w:val="00E71D79"/>
    <w:rsid w:val="00E750B5"/>
    <w:rsid w:val="00E80BE1"/>
    <w:rsid w:val="00E815EF"/>
    <w:rsid w:val="00E83B95"/>
    <w:rsid w:val="00E8456C"/>
    <w:rsid w:val="00E84A31"/>
    <w:rsid w:val="00E94659"/>
    <w:rsid w:val="00E94B7B"/>
    <w:rsid w:val="00EA0691"/>
    <w:rsid w:val="00EA3486"/>
    <w:rsid w:val="00EA6016"/>
    <w:rsid w:val="00EA7BE3"/>
    <w:rsid w:val="00EB3FB6"/>
    <w:rsid w:val="00EB55CC"/>
    <w:rsid w:val="00EC0307"/>
    <w:rsid w:val="00EC10A2"/>
    <w:rsid w:val="00EC1B92"/>
    <w:rsid w:val="00EC255D"/>
    <w:rsid w:val="00EC32D9"/>
    <w:rsid w:val="00EC3BA8"/>
    <w:rsid w:val="00EC5697"/>
    <w:rsid w:val="00EC7AF2"/>
    <w:rsid w:val="00ED216B"/>
    <w:rsid w:val="00ED39E4"/>
    <w:rsid w:val="00ED45D0"/>
    <w:rsid w:val="00ED757C"/>
    <w:rsid w:val="00ED77D0"/>
    <w:rsid w:val="00EE0A5A"/>
    <w:rsid w:val="00EE5758"/>
    <w:rsid w:val="00EF122D"/>
    <w:rsid w:val="00EF1255"/>
    <w:rsid w:val="00EF59B8"/>
    <w:rsid w:val="00F03EE9"/>
    <w:rsid w:val="00F03F95"/>
    <w:rsid w:val="00F06271"/>
    <w:rsid w:val="00F07BC6"/>
    <w:rsid w:val="00F1466F"/>
    <w:rsid w:val="00F147CC"/>
    <w:rsid w:val="00F14951"/>
    <w:rsid w:val="00F14FB4"/>
    <w:rsid w:val="00F16CF8"/>
    <w:rsid w:val="00F1773A"/>
    <w:rsid w:val="00F226F3"/>
    <w:rsid w:val="00F23023"/>
    <w:rsid w:val="00F311CC"/>
    <w:rsid w:val="00F31719"/>
    <w:rsid w:val="00F31735"/>
    <w:rsid w:val="00F3233A"/>
    <w:rsid w:val="00F3513C"/>
    <w:rsid w:val="00F35B53"/>
    <w:rsid w:val="00F40DD1"/>
    <w:rsid w:val="00F43A08"/>
    <w:rsid w:val="00F4441B"/>
    <w:rsid w:val="00F452C1"/>
    <w:rsid w:val="00F46693"/>
    <w:rsid w:val="00F477A9"/>
    <w:rsid w:val="00F50537"/>
    <w:rsid w:val="00F52924"/>
    <w:rsid w:val="00F539BD"/>
    <w:rsid w:val="00F539DD"/>
    <w:rsid w:val="00F55213"/>
    <w:rsid w:val="00F56316"/>
    <w:rsid w:val="00F5713D"/>
    <w:rsid w:val="00F62ECF"/>
    <w:rsid w:val="00F64E86"/>
    <w:rsid w:val="00F659A9"/>
    <w:rsid w:val="00F66BE9"/>
    <w:rsid w:val="00F6711E"/>
    <w:rsid w:val="00F70512"/>
    <w:rsid w:val="00F714F8"/>
    <w:rsid w:val="00F71890"/>
    <w:rsid w:val="00F73277"/>
    <w:rsid w:val="00F73D44"/>
    <w:rsid w:val="00F7407E"/>
    <w:rsid w:val="00F749C1"/>
    <w:rsid w:val="00F7509C"/>
    <w:rsid w:val="00F825C6"/>
    <w:rsid w:val="00F84A45"/>
    <w:rsid w:val="00F875AF"/>
    <w:rsid w:val="00F879E9"/>
    <w:rsid w:val="00F909CD"/>
    <w:rsid w:val="00F93170"/>
    <w:rsid w:val="00FA3F07"/>
    <w:rsid w:val="00FA5A22"/>
    <w:rsid w:val="00FA7B60"/>
    <w:rsid w:val="00FB197E"/>
    <w:rsid w:val="00FB246D"/>
    <w:rsid w:val="00FB3A57"/>
    <w:rsid w:val="00FB3C65"/>
    <w:rsid w:val="00FB4871"/>
    <w:rsid w:val="00FB7348"/>
    <w:rsid w:val="00FC12C8"/>
    <w:rsid w:val="00FC2072"/>
    <w:rsid w:val="00FC23BE"/>
    <w:rsid w:val="00FC2577"/>
    <w:rsid w:val="00FD0615"/>
    <w:rsid w:val="00FD1D5F"/>
    <w:rsid w:val="00FD3BF4"/>
    <w:rsid w:val="00FD3FE8"/>
    <w:rsid w:val="00FD5A7F"/>
    <w:rsid w:val="00FD71BE"/>
    <w:rsid w:val="00FD75C8"/>
    <w:rsid w:val="00FD7703"/>
    <w:rsid w:val="00FD7AB5"/>
    <w:rsid w:val="00FE191B"/>
    <w:rsid w:val="00FE1DEF"/>
    <w:rsid w:val="00FE31F4"/>
    <w:rsid w:val="00FE50AD"/>
    <w:rsid w:val="00FF1DB4"/>
    <w:rsid w:val="00FF2C4F"/>
    <w:rsid w:val="00FF38D7"/>
    <w:rsid w:val="00FF3C1A"/>
    <w:rsid w:val="00FF4D75"/>
    <w:rsid w:val="00FF5C8F"/>
    <w:rsid w:val="00FF5E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4F263621"/>
  <w15:docId w15:val="{09C181E6-65BE-4D67-AC9F-C8113063B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ro-RO"/>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0"/>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0"/>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0"/>
      </w:numPr>
      <w:outlineLvl w:val="6"/>
    </w:pPr>
    <w:rPr>
      <w:rFonts w:eastAsiaTheme="majorEastAsia"/>
      <w:iCs/>
    </w:rPr>
  </w:style>
  <w:style w:type="paragraph" w:styleId="Heading8">
    <w:name w:val="heading 8"/>
    <w:basedOn w:val="Normal"/>
    <w:next w:val="Normal"/>
    <w:link w:val="Heading8Char"/>
    <w:qFormat/>
    <w:rsid w:val="00DC2833"/>
    <w:pPr>
      <w:autoSpaceDE w:val="0"/>
      <w:autoSpaceDN w:val="0"/>
      <w:spacing w:before="240" w:after="60"/>
      <w:ind w:left="1440" w:hanging="1440"/>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DC2833"/>
    <w:pPr>
      <w:autoSpaceDE w:val="0"/>
      <w:autoSpaceDN w:val="0"/>
      <w:spacing w:before="240" w:after="60"/>
      <w:ind w:left="1584" w:hanging="1584"/>
      <w:outlineLvl w:val="8"/>
    </w:pPr>
    <w:rPr>
      <w:rFonts w:ascii="Arial" w:eastAsia="Times New Roman" w:hAnsi="Arial" w:cs="Arial"/>
      <w:i/>
      <w:iCs/>
      <w:sz w:val="18"/>
      <w:szCs w:val="1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pPr>
      <w:numPr>
        <w:numId w:val="1"/>
      </w:numPr>
      <w:contextualSpacing/>
    </w:pPr>
  </w:style>
  <w:style w:type="paragraph" w:styleId="ListBullet2">
    <w:name w:val="List Bullet 2"/>
    <w:basedOn w:val="Normal"/>
    <w:uiPriority w:val="99"/>
    <w:unhideWhenUsed/>
    <w:pPr>
      <w:numPr>
        <w:numId w:val="2"/>
      </w:numPr>
      <w:contextualSpacing/>
    </w:pPr>
  </w:style>
  <w:style w:type="paragraph" w:styleId="ListBullet3">
    <w:name w:val="List Bullet 3"/>
    <w:basedOn w:val="Normal"/>
    <w:uiPriority w:val="99"/>
    <w:unhideWhenUsed/>
    <w:pPr>
      <w:numPr>
        <w:numId w:val="3"/>
      </w:numPr>
      <w:contextualSpacing/>
    </w:pPr>
  </w:style>
  <w:style w:type="paragraph" w:styleId="ListBullet4">
    <w:name w:val="List Bullet 4"/>
    <w:basedOn w:val="Normal"/>
    <w:uiPriority w:val="99"/>
    <w:unhideWhenUsed/>
    <w:pPr>
      <w:numPr>
        <w:numId w:val="4"/>
      </w:numPr>
      <w:contextualSpacing/>
    </w:pPr>
  </w:style>
  <w:style w:type="paragraph" w:customStyle="1" w:styleId="Default">
    <w:name w:val="Default"/>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pPr>
      <w:ind w:left="720"/>
      <w:contextualSpacing/>
    </w:pPr>
  </w:style>
  <w:style w:type="paragraph" w:styleId="Caption">
    <w:name w:val="caption"/>
    <w:basedOn w:val="Normal"/>
    <w:next w:val="Normal"/>
    <w:uiPriority w:val="35"/>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unhideWhenUsed/>
    <w:pPr>
      <w:numPr>
        <w:numId w:val="5"/>
      </w:numPr>
      <w:contextualSpacing/>
    </w:pPr>
  </w:style>
  <w:style w:type="paragraph" w:styleId="ListNumber2">
    <w:name w:val="List Number 2"/>
    <w:basedOn w:val="Normal"/>
    <w:uiPriority w:val="99"/>
    <w:unhideWhenUsed/>
    <w:pPr>
      <w:numPr>
        <w:numId w:val="6"/>
      </w:numPr>
      <w:contextualSpacing/>
    </w:pPr>
  </w:style>
  <w:style w:type="paragraph" w:styleId="ListNumber3">
    <w:name w:val="List Number 3"/>
    <w:basedOn w:val="Normal"/>
    <w:uiPriority w:val="99"/>
    <w:unhideWhenUsed/>
    <w:pPr>
      <w:numPr>
        <w:numId w:val="7"/>
      </w:numPr>
      <w:contextualSpacing/>
    </w:pPr>
  </w:style>
  <w:style w:type="paragraph" w:styleId="ListNumber4">
    <w:name w:val="List Number 4"/>
    <w:basedOn w:val="Normal"/>
    <w:uiPriority w:val="99"/>
    <w:unhideWhenUsed/>
    <w:pPr>
      <w:numPr>
        <w:numId w:val="8"/>
      </w:numPr>
      <w:contextualSpacing/>
    </w:p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ro-RO"/>
    </w:rPr>
  </w:style>
  <w:style w:type="character" w:styleId="Hyperlink">
    <w:name w:val="Hyperlink"/>
    <w:basedOn w:val="DefaultParagraphFont"/>
    <w:uiPriority w:val="99"/>
    <w:unhideWhenUsed/>
    <w:rPr>
      <w:color w:val="0000FF" w:themeColor="hyperlink"/>
      <w:u w:val="single"/>
    </w:rPr>
  </w:style>
  <w:style w:type="paragraph" w:styleId="EndnoteText">
    <w:name w:val="endnote text"/>
    <w:basedOn w:val="Normal"/>
    <w:link w:val="EndnoteTextChar"/>
    <w:uiPriority w:val="99"/>
    <w:semiHidden/>
    <w:unhideWhenUsed/>
    <w:pPr>
      <w:spacing w:before="0" w:after="0"/>
    </w:pPr>
    <w:rPr>
      <w:sz w:val="20"/>
      <w:szCs w:val="20"/>
    </w:rPr>
  </w:style>
  <w:style w:type="character" w:customStyle="1" w:styleId="EndnoteTextChar">
    <w:name w:val="Endnote Text Char"/>
    <w:basedOn w:val="DefaultParagraphFont"/>
    <w:link w:val="EndnoteText"/>
    <w:uiPriority w:val="99"/>
    <w:semiHidden/>
    <w:rPr>
      <w:rFonts w:ascii="Times New Roman" w:hAnsi="Times New Roman" w:cs="Times New Roman"/>
      <w:sz w:val="20"/>
      <w:szCs w:val="20"/>
      <w:lang w:val="ro-RO"/>
    </w:rPr>
  </w:style>
  <w:style w:type="character" w:styleId="EndnoteReference">
    <w:name w:val="endnote reference"/>
    <w:basedOn w:val="DefaultParagraphFont"/>
    <w:uiPriority w:val="99"/>
    <w:semiHidden/>
    <w:unhideWhenUsed/>
    <w:rPr>
      <w:vertAlign w:val="superscript"/>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ro-RO"/>
    </w:rPr>
  </w:style>
  <w:style w:type="paragraph" w:styleId="Revision">
    <w:name w:val="Revision"/>
    <w:hidden/>
    <w:uiPriority w:val="99"/>
    <w:semiHidden/>
    <w:pPr>
      <w:spacing w:after="0" w:line="240" w:lineRule="auto"/>
    </w:pPr>
    <w:rPr>
      <w:rFonts w:ascii="Times New Roman" w:hAnsi="Times New Roman" w:cs="Times New Roman"/>
      <w:sz w:val="24"/>
    </w:rPr>
  </w:style>
  <w:style w:type="character" w:customStyle="1" w:styleId="Aucun">
    <w:name w:val="Aucun"/>
    <w:rPr>
      <w:lang w:val="ro-RO"/>
    </w:rPr>
  </w:style>
  <w:style w:type="paragraph" w:customStyle="1" w:styleId="norm2">
    <w:name w:val="norm2"/>
    <w:basedOn w:val="Normal"/>
    <w:pPr>
      <w:spacing w:after="0" w:line="312" w:lineRule="atLeast"/>
    </w:pPr>
    <w:rPr>
      <w:rFonts w:eastAsia="Times New Roman"/>
      <w:szCs w:val="24"/>
      <w:lang w:eastAsia="en-GB"/>
    </w:rPr>
  </w:style>
  <w:style w:type="paragraph" w:customStyle="1" w:styleId="stitle-article-norm1">
    <w:name w:val="stitle-article-norm1"/>
    <w:basedOn w:val="Normal"/>
    <w:pPr>
      <w:spacing w:before="240" w:line="312" w:lineRule="atLeast"/>
      <w:jc w:val="center"/>
    </w:pPr>
    <w:rPr>
      <w:rFonts w:eastAsia="Times New Roman"/>
      <w:b/>
      <w:bCs/>
      <w:szCs w:val="24"/>
      <w:lang w:eastAsia="en-GB"/>
    </w:rPr>
  </w:style>
  <w:style w:type="paragraph" w:customStyle="1" w:styleId="title-article-norm1">
    <w:name w:val="title-article-norm1"/>
    <w:basedOn w:val="Normal"/>
    <w:pPr>
      <w:spacing w:before="240" w:line="312" w:lineRule="atLeast"/>
      <w:jc w:val="center"/>
    </w:pPr>
    <w:rPr>
      <w:rFonts w:eastAsia="Times New Roman"/>
      <w:i/>
      <w:iCs/>
      <w:szCs w:val="24"/>
      <w:lang w:eastAsia="en-GB"/>
    </w:rPr>
  </w:style>
  <w:style w:type="paragraph" w:customStyle="1" w:styleId="LegalNumPar">
    <w:name w:val="LegalNumPar"/>
    <w:basedOn w:val="Normal"/>
    <w:pPr>
      <w:spacing w:line="360" w:lineRule="auto"/>
      <w:ind w:left="2636" w:hanging="476"/>
    </w:pPr>
  </w:style>
  <w:style w:type="paragraph" w:customStyle="1" w:styleId="LegalNumPar2">
    <w:name w:val="LegalNumPar2"/>
    <w:basedOn w:val="Normal"/>
    <w:pPr>
      <w:spacing w:line="360" w:lineRule="auto"/>
      <w:ind w:left="3113" w:hanging="477"/>
    </w:pPr>
  </w:style>
  <w:style w:type="paragraph" w:customStyle="1" w:styleId="LegalNumPar3">
    <w:name w:val="LegalNumPar3"/>
    <w:basedOn w:val="Normal"/>
    <w:pPr>
      <w:spacing w:line="360" w:lineRule="auto"/>
      <w:ind w:left="3589" w:hanging="476"/>
    </w:p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Titreobjet">
    <w:name w:val="Titre objet"/>
    <w:basedOn w:val="Normal"/>
    <w:next w:val="IntrtEEE"/>
    <w:pPr>
      <w:spacing w:before="360" w:after="360"/>
      <w:jc w:val="center"/>
    </w:pPr>
    <w:rPr>
      <w:b/>
    </w:rPr>
  </w:style>
  <w:style w:type="paragraph" w:customStyle="1" w:styleId="TitreobjetPagedecouverture">
    <w:name w:val="Titre objet (Page de couverture)"/>
    <w:basedOn w:val="Titreobjet"/>
    <w:next w:val="IntrtEEEPagedecouverture"/>
  </w:style>
  <w:style w:type="character" w:customStyle="1" w:styleId="Heading8Char">
    <w:name w:val="Heading 8 Char"/>
    <w:basedOn w:val="DefaultParagraphFont"/>
    <w:link w:val="Heading8"/>
    <w:rsid w:val="00DC2833"/>
    <w:rPr>
      <w:rFonts w:ascii="Arial" w:eastAsia="Times New Roman" w:hAnsi="Arial" w:cs="Arial"/>
      <w:i/>
      <w:iCs/>
      <w:sz w:val="20"/>
      <w:szCs w:val="20"/>
      <w:lang w:val="ro-RO" w:eastAsia="en-GB"/>
    </w:rPr>
  </w:style>
  <w:style w:type="character" w:customStyle="1" w:styleId="Heading9Char">
    <w:name w:val="Heading 9 Char"/>
    <w:basedOn w:val="DefaultParagraphFont"/>
    <w:link w:val="Heading9"/>
    <w:rsid w:val="00DC2833"/>
    <w:rPr>
      <w:rFonts w:ascii="Arial" w:eastAsia="Times New Roman" w:hAnsi="Arial" w:cs="Arial"/>
      <w:i/>
      <w:iCs/>
      <w:sz w:val="18"/>
      <w:szCs w:val="18"/>
      <w:lang w:val="ro-RO" w:eastAsia="en-GB"/>
    </w:rPr>
  </w:style>
  <w:style w:type="paragraph" w:customStyle="1" w:styleId="FooterCoverPage">
    <w:name w:val="Footer Cover Page"/>
    <w:basedOn w:val="Normal"/>
    <w:link w:val="FooterCoverPageChar"/>
    <w:rsid w:val="00DC2833"/>
    <w:pPr>
      <w:tabs>
        <w:tab w:val="center" w:pos="4535"/>
        <w:tab w:val="right" w:pos="9071"/>
        <w:tab w:val="right" w:pos="9921"/>
      </w:tabs>
      <w:spacing w:before="360" w:after="0"/>
      <w:ind w:left="-850" w:right="-850"/>
      <w:jc w:val="left"/>
    </w:pPr>
  </w:style>
  <w:style w:type="character" w:customStyle="1" w:styleId="FooterCoverPageChar">
    <w:name w:val="Footer Cover Page Char"/>
    <w:basedOn w:val="DefaultParagraphFont"/>
    <w:link w:val="FooterCoverPage"/>
    <w:rsid w:val="00DC2833"/>
    <w:rPr>
      <w:rFonts w:ascii="Times New Roman" w:hAnsi="Times New Roman" w:cs="Times New Roman"/>
      <w:sz w:val="24"/>
      <w:lang w:val="ro-RO"/>
    </w:rPr>
  </w:style>
  <w:style w:type="character" w:customStyle="1" w:styleId="FooterSensitivityChar">
    <w:name w:val="Footer Sensitivity Char"/>
    <w:basedOn w:val="DefaultParagraphFont"/>
    <w:rsid w:val="00DC2833"/>
    <w:rPr>
      <w:rFonts w:ascii="Times New Roman" w:hAnsi="Times New Roman" w:cs="Times New Roman"/>
      <w:b/>
      <w:sz w:val="32"/>
      <w:lang w:val="ro-RO"/>
    </w:rPr>
  </w:style>
  <w:style w:type="paragraph" w:customStyle="1" w:styleId="HeaderCoverPage">
    <w:name w:val="Header Cover Page"/>
    <w:basedOn w:val="Normal"/>
    <w:link w:val="HeaderCoverPageChar"/>
    <w:rsid w:val="00DC2833"/>
    <w:pPr>
      <w:tabs>
        <w:tab w:val="center" w:pos="4535"/>
        <w:tab w:val="right" w:pos="9071"/>
      </w:tabs>
      <w:spacing w:before="0"/>
    </w:pPr>
  </w:style>
  <w:style w:type="character" w:customStyle="1" w:styleId="HeaderCoverPageChar">
    <w:name w:val="Header Cover Page Char"/>
    <w:basedOn w:val="DefaultParagraphFont"/>
    <w:link w:val="HeaderCoverPage"/>
    <w:rsid w:val="00DC2833"/>
    <w:rPr>
      <w:rFonts w:ascii="Times New Roman" w:hAnsi="Times New Roman" w:cs="Times New Roman"/>
      <w:sz w:val="24"/>
      <w:lang w:val="ro-RO"/>
    </w:rPr>
  </w:style>
  <w:style w:type="character" w:customStyle="1" w:styleId="HeaderSensitivityChar">
    <w:name w:val="Header Sensitivity Char"/>
    <w:basedOn w:val="DefaultParagraphFont"/>
    <w:rsid w:val="00DC2833"/>
    <w:rPr>
      <w:rFonts w:ascii="Times New Roman" w:hAnsi="Times New Roman" w:cs="Times New Roman"/>
      <w:b/>
      <w:sz w:val="32"/>
      <w:lang w:val="ro-RO"/>
    </w:rPr>
  </w:style>
  <w:style w:type="character" w:customStyle="1" w:styleId="HeaderSensitivityRightChar">
    <w:name w:val="Header Sensitivity Right Char"/>
    <w:basedOn w:val="DefaultParagraphFont"/>
    <w:rsid w:val="00DC2833"/>
    <w:rPr>
      <w:rFonts w:ascii="Times New Roman" w:hAnsi="Times New Roman" w:cs="Times New Roman"/>
      <w:sz w:val="28"/>
      <w:lang w:val="ro-RO"/>
    </w:rPr>
  </w:style>
  <w:style w:type="paragraph" w:customStyle="1" w:styleId="ListBullet1">
    <w:name w:val="List Bullet 1"/>
    <w:basedOn w:val="Normal"/>
    <w:rsid w:val="00DC2833"/>
    <w:pPr>
      <w:numPr>
        <w:numId w:val="9"/>
      </w:numPr>
    </w:pPr>
    <w:rPr>
      <w:rFonts w:eastAsia="Times New Roman"/>
      <w:szCs w:val="24"/>
      <w:lang w:eastAsia="de-DE"/>
    </w:rPr>
  </w:style>
  <w:style w:type="paragraph" w:customStyle="1" w:styleId="ListDash">
    <w:name w:val="List Dash"/>
    <w:basedOn w:val="Normal"/>
    <w:rsid w:val="00DC2833"/>
    <w:pPr>
      <w:numPr>
        <w:numId w:val="10"/>
      </w:numPr>
    </w:pPr>
    <w:rPr>
      <w:rFonts w:eastAsia="Times New Roman"/>
      <w:szCs w:val="24"/>
      <w:lang w:eastAsia="de-DE"/>
    </w:rPr>
  </w:style>
  <w:style w:type="paragraph" w:customStyle="1" w:styleId="ListDash1">
    <w:name w:val="List Dash 1"/>
    <w:basedOn w:val="Normal"/>
    <w:rsid w:val="00DC2833"/>
    <w:pPr>
      <w:numPr>
        <w:numId w:val="11"/>
      </w:numPr>
    </w:pPr>
    <w:rPr>
      <w:rFonts w:eastAsia="Times New Roman"/>
      <w:szCs w:val="24"/>
      <w:lang w:eastAsia="de-DE"/>
    </w:rPr>
  </w:style>
  <w:style w:type="paragraph" w:customStyle="1" w:styleId="ListDash2">
    <w:name w:val="List Dash 2"/>
    <w:basedOn w:val="Normal"/>
    <w:rsid w:val="00DC2833"/>
    <w:pPr>
      <w:numPr>
        <w:numId w:val="12"/>
      </w:numPr>
    </w:pPr>
    <w:rPr>
      <w:rFonts w:eastAsia="Times New Roman"/>
      <w:szCs w:val="24"/>
      <w:lang w:eastAsia="de-DE"/>
    </w:rPr>
  </w:style>
  <w:style w:type="paragraph" w:customStyle="1" w:styleId="ListDash3">
    <w:name w:val="List Dash 3"/>
    <w:basedOn w:val="Normal"/>
    <w:rsid w:val="00DC2833"/>
    <w:pPr>
      <w:numPr>
        <w:numId w:val="13"/>
      </w:numPr>
    </w:pPr>
    <w:rPr>
      <w:rFonts w:eastAsia="Times New Roman"/>
      <w:szCs w:val="24"/>
      <w:lang w:eastAsia="de-DE"/>
    </w:rPr>
  </w:style>
  <w:style w:type="paragraph" w:customStyle="1" w:styleId="ListDash4">
    <w:name w:val="List Dash 4"/>
    <w:basedOn w:val="Normal"/>
    <w:rsid w:val="00DC2833"/>
    <w:pPr>
      <w:numPr>
        <w:numId w:val="14"/>
      </w:numPr>
    </w:pPr>
    <w:rPr>
      <w:rFonts w:eastAsia="Times New Roman"/>
      <w:szCs w:val="24"/>
      <w:lang w:eastAsia="de-DE"/>
    </w:rPr>
  </w:style>
  <w:style w:type="paragraph" w:customStyle="1" w:styleId="ListNumber1">
    <w:name w:val="List Number 1"/>
    <w:basedOn w:val="Text1"/>
    <w:rsid w:val="00127AC5"/>
    <w:pPr>
      <w:tabs>
        <w:tab w:val="num" w:pos="1560"/>
      </w:tabs>
      <w:ind w:left="1560" w:hanging="709"/>
    </w:pPr>
    <w:rPr>
      <w:rFonts w:eastAsia="Times New Roman"/>
      <w:szCs w:val="24"/>
      <w:lang w:eastAsia="de-DE"/>
    </w:rPr>
  </w:style>
  <w:style w:type="paragraph" w:customStyle="1" w:styleId="ListNumberLevel2">
    <w:name w:val="List Number (Level 2)"/>
    <w:basedOn w:val="Normal"/>
    <w:rsid w:val="00DC2833"/>
    <w:pPr>
      <w:tabs>
        <w:tab w:val="num" w:pos="1417"/>
      </w:tabs>
      <w:ind w:left="1417" w:hanging="708"/>
    </w:pPr>
    <w:rPr>
      <w:rFonts w:eastAsia="Times New Roman"/>
      <w:szCs w:val="24"/>
      <w:lang w:eastAsia="de-DE"/>
    </w:rPr>
  </w:style>
  <w:style w:type="paragraph" w:customStyle="1" w:styleId="ListNumber1Level2">
    <w:name w:val="List Number 1 (Level 2)"/>
    <w:basedOn w:val="Text1"/>
    <w:rsid w:val="00DC2833"/>
    <w:pPr>
      <w:tabs>
        <w:tab w:val="num" w:pos="2552"/>
      </w:tabs>
      <w:ind w:left="2552" w:hanging="708"/>
    </w:pPr>
    <w:rPr>
      <w:rFonts w:eastAsia="Times New Roman"/>
      <w:szCs w:val="24"/>
      <w:lang w:eastAsia="de-DE"/>
    </w:rPr>
  </w:style>
  <w:style w:type="paragraph" w:customStyle="1" w:styleId="ListNumber2Level2">
    <w:name w:val="List Number 2 (Level 2)"/>
    <w:basedOn w:val="Text2"/>
    <w:rsid w:val="00DC2833"/>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DC2833"/>
    <w:pPr>
      <w:tabs>
        <w:tab w:val="num" w:pos="2268"/>
      </w:tabs>
      <w:ind w:left="2268" w:hanging="708"/>
    </w:pPr>
    <w:rPr>
      <w:rFonts w:eastAsia="Times New Roman"/>
      <w:szCs w:val="24"/>
      <w:lang w:eastAsia="de-DE"/>
    </w:rPr>
  </w:style>
  <w:style w:type="paragraph" w:customStyle="1" w:styleId="ListNumber4Level2">
    <w:name w:val="List Number 4 (Level 2)"/>
    <w:basedOn w:val="Text4"/>
    <w:rsid w:val="00DC2833"/>
    <w:pPr>
      <w:tabs>
        <w:tab w:val="num" w:pos="2268"/>
      </w:tabs>
      <w:ind w:left="2268" w:hanging="708"/>
    </w:pPr>
    <w:rPr>
      <w:rFonts w:eastAsia="Times New Roman"/>
      <w:szCs w:val="24"/>
      <w:lang w:eastAsia="de-DE"/>
    </w:rPr>
  </w:style>
  <w:style w:type="paragraph" w:customStyle="1" w:styleId="ListNumberLevel3">
    <w:name w:val="List Number (Level 3)"/>
    <w:basedOn w:val="Normal"/>
    <w:rsid w:val="00DC2833"/>
    <w:pPr>
      <w:tabs>
        <w:tab w:val="num" w:pos="2126"/>
      </w:tabs>
      <w:ind w:left="2126" w:hanging="709"/>
    </w:pPr>
    <w:rPr>
      <w:rFonts w:eastAsia="Times New Roman"/>
      <w:szCs w:val="24"/>
      <w:lang w:eastAsia="de-DE"/>
    </w:rPr>
  </w:style>
  <w:style w:type="paragraph" w:customStyle="1" w:styleId="ListNumber1Level3">
    <w:name w:val="List Number 1 (Level 3)"/>
    <w:basedOn w:val="Text1"/>
    <w:rsid w:val="00DC2833"/>
    <w:pPr>
      <w:tabs>
        <w:tab w:val="num" w:pos="2977"/>
      </w:tabs>
      <w:ind w:left="2977" w:hanging="709"/>
    </w:pPr>
    <w:rPr>
      <w:rFonts w:eastAsia="Times New Roman"/>
      <w:szCs w:val="24"/>
      <w:lang w:eastAsia="de-DE"/>
    </w:rPr>
  </w:style>
  <w:style w:type="paragraph" w:customStyle="1" w:styleId="ListNumber2Level3">
    <w:name w:val="List Number 2 (Level 3)"/>
    <w:basedOn w:val="Text2"/>
    <w:rsid w:val="00DC2833"/>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DC2833"/>
    <w:pPr>
      <w:tabs>
        <w:tab w:val="num" w:pos="2977"/>
      </w:tabs>
      <w:ind w:left="2977" w:hanging="709"/>
    </w:pPr>
    <w:rPr>
      <w:rFonts w:eastAsia="Times New Roman"/>
      <w:szCs w:val="24"/>
      <w:lang w:eastAsia="de-DE"/>
    </w:rPr>
  </w:style>
  <w:style w:type="paragraph" w:customStyle="1" w:styleId="ListNumber4Level3">
    <w:name w:val="List Number 4 (Level 3)"/>
    <w:basedOn w:val="Text4"/>
    <w:rsid w:val="00DC2833"/>
    <w:pPr>
      <w:tabs>
        <w:tab w:val="num" w:pos="2977"/>
      </w:tabs>
      <w:ind w:left="2977" w:hanging="709"/>
    </w:pPr>
    <w:rPr>
      <w:rFonts w:eastAsia="Times New Roman"/>
      <w:szCs w:val="24"/>
      <w:lang w:eastAsia="de-DE"/>
    </w:rPr>
  </w:style>
  <w:style w:type="paragraph" w:customStyle="1" w:styleId="ListNumberLevel4">
    <w:name w:val="List Number (Level 4)"/>
    <w:basedOn w:val="Normal"/>
    <w:rsid w:val="00DC2833"/>
    <w:pPr>
      <w:tabs>
        <w:tab w:val="num" w:pos="2835"/>
      </w:tabs>
      <w:ind w:left="2835" w:hanging="709"/>
    </w:pPr>
    <w:rPr>
      <w:rFonts w:eastAsia="Times New Roman"/>
      <w:szCs w:val="24"/>
      <w:lang w:eastAsia="de-DE"/>
    </w:rPr>
  </w:style>
  <w:style w:type="paragraph" w:customStyle="1" w:styleId="ListNumber1Level4">
    <w:name w:val="List Number 1 (Level 4)"/>
    <w:basedOn w:val="Text1"/>
    <w:rsid w:val="00DC2833"/>
    <w:pPr>
      <w:tabs>
        <w:tab w:val="num" w:pos="3686"/>
      </w:tabs>
      <w:ind w:left="3686" w:hanging="709"/>
    </w:pPr>
    <w:rPr>
      <w:rFonts w:eastAsia="Times New Roman"/>
      <w:szCs w:val="24"/>
      <w:lang w:eastAsia="de-DE"/>
    </w:rPr>
  </w:style>
  <w:style w:type="paragraph" w:customStyle="1" w:styleId="ListNumber2Level4">
    <w:name w:val="List Number 2 (Level 4)"/>
    <w:basedOn w:val="Text2"/>
    <w:rsid w:val="00DC2833"/>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DC2833"/>
    <w:pPr>
      <w:tabs>
        <w:tab w:val="num" w:pos="3686"/>
      </w:tabs>
      <w:ind w:left="3686" w:hanging="709"/>
    </w:pPr>
    <w:rPr>
      <w:rFonts w:eastAsia="Times New Roman"/>
      <w:szCs w:val="24"/>
      <w:lang w:eastAsia="de-DE"/>
    </w:rPr>
  </w:style>
  <w:style w:type="paragraph" w:customStyle="1" w:styleId="ListNumber4Level4">
    <w:name w:val="List Number 4 (Level 4)"/>
    <w:basedOn w:val="Text4"/>
    <w:rsid w:val="00DC2833"/>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DC2833"/>
    <w:pPr>
      <w:jc w:val="center"/>
    </w:pPr>
    <w:rPr>
      <w:rFonts w:eastAsia="Times New Roman"/>
      <w:b/>
      <w:szCs w:val="24"/>
      <w:u w:val="single"/>
      <w:lang w:eastAsia="de-DE"/>
    </w:rPr>
  </w:style>
  <w:style w:type="paragraph" w:customStyle="1" w:styleId="Annexetitreexposglobal">
    <w:name w:val="Annexe titre (exposé global)"/>
    <w:basedOn w:val="Normal"/>
    <w:next w:val="Normal"/>
    <w:rsid w:val="00DC2833"/>
    <w:pPr>
      <w:jc w:val="center"/>
    </w:pPr>
    <w:rPr>
      <w:rFonts w:eastAsia="Times New Roman"/>
      <w:b/>
      <w:szCs w:val="24"/>
      <w:u w:val="single"/>
      <w:lang w:eastAsia="de-DE"/>
    </w:rPr>
  </w:style>
  <w:style w:type="paragraph" w:customStyle="1" w:styleId="Annexetitrefichefinacte">
    <w:name w:val="Annexe titre (fiche fin. acte)"/>
    <w:basedOn w:val="Normal"/>
    <w:next w:val="Normal"/>
    <w:rsid w:val="00DC2833"/>
    <w:pPr>
      <w:jc w:val="center"/>
    </w:pPr>
    <w:rPr>
      <w:rFonts w:eastAsia="Times New Roman"/>
      <w:b/>
      <w:szCs w:val="24"/>
      <w:u w:val="single"/>
      <w:lang w:eastAsia="de-DE"/>
    </w:rPr>
  </w:style>
  <w:style w:type="paragraph" w:customStyle="1" w:styleId="Annexetitrefichefinglobale">
    <w:name w:val="Annexe titre (fiche fin. globale)"/>
    <w:basedOn w:val="Normal"/>
    <w:next w:val="Normal"/>
    <w:rsid w:val="00DC2833"/>
    <w:pPr>
      <w:jc w:val="center"/>
    </w:pPr>
    <w:rPr>
      <w:rFonts w:eastAsia="Times New Roman"/>
      <w:b/>
      <w:szCs w:val="24"/>
      <w:u w:val="single"/>
      <w:lang w:eastAsia="de-DE"/>
    </w:rPr>
  </w:style>
  <w:style w:type="paragraph" w:customStyle="1" w:styleId="Annexetitreglobale">
    <w:name w:val="Annexe titre (globale)"/>
    <w:basedOn w:val="Normal"/>
    <w:next w:val="Normal"/>
    <w:rsid w:val="00DC2833"/>
    <w:pPr>
      <w:jc w:val="center"/>
    </w:pPr>
    <w:rPr>
      <w:rFonts w:eastAsia="Times New Roman"/>
      <w:b/>
      <w:szCs w:val="24"/>
      <w:u w:val="single"/>
      <w:lang w:eastAsia="de-DE"/>
    </w:rPr>
  </w:style>
  <w:style w:type="paragraph" w:customStyle="1" w:styleId="Sous-titreobjet">
    <w:name w:val="Sous-titre objet"/>
    <w:basedOn w:val="Normal"/>
    <w:rsid w:val="00DC2833"/>
    <w:pPr>
      <w:spacing w:before="0" w:after="0"/>
      <w:jc w:val="center"/>
    </w:pPr>
    <w:rPr>
      <w:rFonts w:eastAsia="Times New Roman"/>
      <w:b/>
      <w:szCs w:val="24"/>
      <w:lang w:eastAsia="de-DE"/>
    </w:rPr>
  </w:style>
  <w:style w:type="paragraph" w:customStyle="1" w:styleId="Rfrenceinstitutionelle">
    <w:name w:val="Référence institutionelle"/>
    <w:basedOn w:val="Normal"/>
    <w:next w:val="Statut"/>
    <w:rsid w:val="00DC2833"/>
    <w:pPr>
      <w:spacing w:before="0" w:after="240"/>
      <w:ind w:left="5103"/>
      <w:jc w:val="left"/>
    </w:pPr>
    <w:rPr>
      <w:rFonts w:eastAsia="Times New Roman"/>
      <w:szCs w:val="24"/>
      <w:lang w:eastAsia="de-DE"/>
    </w:rPr>
  </w:style>
  <w:style w:type="paragraph" w:customStyle="1" w:styleId="Exposdesmotifstitreglobal">
    <w:name w:val="Exposé des motifs titre (global)"/>
    <w:basedOn w:val="Normal"/>
    <w:next w:val="Normal"/>
    <w:rsid w:val="00DC2833"/>
    <w:pPr>
      <w:jc w:val="center"/>
    </w:pPr>
    <w:rPr>
      <w:rFonts w:eastAsia="Times New Roman"/>
      <w:b/>
      <w:szCs w:val="24"/>
      <w:u w:val="single"/>
      <w:lang w:eastAsia="de-DE"/>
    </w:rPr>
  </w:style>
  <w:style w:type="paragraph" w:customStyle="1" w:styleId="Langueoriginale">
    <w:name w:val="Langue originale"/>
    <w:basedOn w:val="Normal"/>
    <w:next w:val="Phrasefinale"/>
    <w:rsid w:val="00DC2833"/>
    <w:pPr>
      <w:spacing w:before="360"/>
      <w:jc w:val="center"/>
    </w:pPr>
    <w:rPr>
      <w:rFonts w:eastAsia="Times New Roman"/>
      <w:caps/>
      <w:szCs w:val="24"/>
      <w:lang w:eastAsia="de-DE"/>
    </w:rPr>
  </w:style>
  <w:style w:type="paragraph" w:customStyle="1" w:styleId="Phrasefinale">
    <w:name w:val="Phrase finale"/>
    <w:basedOn w:val="Normal"/>
    <w:next w:val="Normal"/>
    <w:rsid w:val="00DC2833"/>
    <w:pPr>
      <w:spacing w:before="360" w:after="0"/>
      <w:jc w:val="center"/>
    </w:pPr>
    <w:rPr>
      <w:rFonts w:eastAsia="Times New Roman"/>
      <w:szCs w:val="24"/>
      <w:lang w:eastAsia="de-DE"/>
    </w:rPr>
  </w:style>
  <w:style w:type="paragraph" w:customStyle="1" w:styleId="Prliminairetitre">
    <w:name w:val="Préliminaire titre"/>
    <w:basedOn w:val="Normal"/>
    <w:next w:val="Normal"/>
    <w:rsid w:val="00DC2833"/>
    <w:pPr>
      <w:spacing w:before="360" w:after="360"/>
      <w:jc w:val="center"/>
    </w:pPr>
    <w:rPr>
      <w:rFonts w:eastAsia="Times New Roman"/>
      <w:b/>
      <w:szCs w:val="24"/>
      <w:lang w:eastAsia="de-DE"/>
    </w:rPr>
  </w:style>
  <w:style w:type="paragraph" w:customStyle="1" w:styleId="Prliminairetype">
    <w:name w:val="Préliminaire type"/>
    <w:basedOn w:val="Normal"/>
    <w:next w:val="Normal"/>
    <w:rsid w:val="00DC2833"/>
    <w:pPr>
      <w:spacing w:before="360" w:after="0"/>
      <w:jc w:val="center"/>
    </w:pPr>
    <w:rPr>
      <w:rFonts w:eastAsia="Times New Roman"/>
      <w:b/>
      <w:szCs w:val="24"/>
      <w:lang w:eastAsia="de-DE"/>
    </w:rPr>
  </w:style>
  <w:style w:type="paragraph" w:customStyle="1" w:styleId="Rfrenceinterinstitutionelle">
    <w:name w:val="Référence interinstitutionelle"/>
    <w:basedOn w:val="Normal"/>
    <w:next w:val="Statut"/>
    <w:rsid w:val="00DC2833"/>
    <w:pPr>
      <w:spacing w:before="0" w:after="0"/>
      <w:ind w:left="5103"/>
      <w:jc w:val="left"/>
    </w:pPr>
    <w:rPr>
      <w:rFonts w:eastAsia="Times New Roman"/>
      <w:szCs w:val="24"/>
      <w:lang w:eastAsia="de-DE"/>
    </w:rPr>
  </w:style>
  <w:style w:type="paragraph" w:customStyle="1" w:styleId="Rfrenceinterinstitutionelleprliminaire">
    <w:name w:val="Référence interinstitutionelle (préliminaire)"/>
    <w:basedOn w:val="Normal"/>
    <w:next w:val="Normal"/>
    <w:rsid w:val="00DC2833"/>
    <w:pPr>
      <w:spacing w:before="0" w:after="0"/>
      <w:ind w:left="5103"/>
      <w:jc w:val="left"/>
    </w:pPr>
    <w:rPr>
      <w:rFonts w:eastAsia="Times New Roman"/>
      <w:szCs w:val="24"/>
      <w:lang w:eastAsia="de-DE"/>
    </w:rPr>
  </w:style>
  <w:style w:type="paragraph" w:customStyle="1" w:styleId="Sous-titreobjetprliminaire">
    <w:name w:val="Sous-titre objet (préliminaire)"/>
    <w:basedOn w:val="Normal"/>
    <w:rsid w:val="00DC2833"/>
    <w:pPr>
      <w:spacing w:before="0" w:after="0"/>
      <w:jc w:val="center"/>
    </w:pPr>
    <w:rPr>
      <w:rFonts w:eastAsia="Times New Roman"/>
      <w:b/>
      <w:szCs w:val="24"/>
      <w:lang w:eastAsia="de-DE"/>
    </w:rPr>
  </w:style>
  <w:style w:type="paragraph" w:customStyle="1" w:styleId="Statutprliminaire">
    <w:name w:val="Statut (préliminaire)"/>
    <w:basedOn w:val="Normal"/>
    <w:next w:val="Normal"/>
    <w:rsid w:val="00DC2833"/>
    <w:pPr>
      <w:spacing w:before="360" w:after="0"/>
      <w:jc w:val="center"/>
    </w:pPr>
    <w:rPr>
      <w:rFonts w:eastAsia="Times New Roman"/>
      <w:szCs w:val="24"/>
      <w:lang w:eastAsia="de-DE"/>
    </w:rPr>
  </w:style>
  <w:style w:type="paragraph" w:customStyle="1" w:styleId="Titreobjetprliminaire">
    <w:name w:val="Titre objet (préliminaire)"/>
    <w:basedOn w:val="Normal"/>
    <w:next w:val="Normal"/>
    <w:rsid w:val="00DC2833"/>
    <w:pPr>
      <w:spacing w:before="360" w:after="360"/>
      <w:jc w:val="center"/>
    </w:pPr>
    <w:rPr>
      <w:rFonts w:eastAsia="Times New Roman"/>
      <w:b/>
      <w:szCs w:val="24"/>
      <w:lang w:eastAsia="de-DE"/>
    </w:rPr>
  </w:style>
  <w:style w:type="paragraph" w:customStyle="1" w:styleId="Typedudocumentprliminaire">
    <w:name w:val="Type du document (préliminaire)"/>
    <w:basedOn w:val="Normal"/>
    <w:next w:val="Normal"/>
    <w:rsid w:val="00DC2833"/>
    <w:pPr>
      <w:spacing w:before="360" w:after="0"/>
      <w:jc w:val="center"/>
    </w:pPr>
    <w:rPr>
      <w:rFonts w:eastAsia="Times New Roman"/>
      <w:b/>
      <w:szCs w:val="24"/>
      <w:lang w:eastAsia="de-DE"/>
    </w:rPr>
  </w:style>
  <w:style w:type="paragraph" w:customStyle="1" w:styleId="Fichefinancirestandardtitre">
    <w:name w:val="Fiche financière (standard) titre"/>
    <w:basedOn w:val="Normal"/>
    <w:next w:val="Normal"/>
    <w:rsid w:val="00DC2833"/>
    <w:pPr>
      <w:jc w:val="center"/>
    </w:pPr>
    <w:rPr>
      <w:rFonts w:eastAsia="Times New Roman"/>
      <w:b/>
      <w:szCs w:val="24"/>
      <w:u w:val="single"/>
      <w:lang w:eastAsia="de-DE"/>
    </w:rPr>
  </w:style>
  <w:style w:type="paragraph" w:customStyle="1" w:styleId="Fichefinancirestandardtitreacte">
    <w:name w:val="Fiche financière (standard) titre (acte)"/>
    <w:basedOn w:val="Normal"/>
    <w:next w:val="Normal"/>
    <w:rsid w:val="00DC2833"/>
    <w:pPr>
      <w:jc w:val="center"/>
    </w:pPr>
    <w:rPr>
      <w:rFonts w:eastAsia="Times New Roman"/>
      <w:b/>
      <w:szCs w:val="24"/>
      <w:u w:val="single"/>
      <w:lang w:eastAsia="de-DE"/>
    </w:rPr>
  </w:style>
  <w:style w:type="paragraph" w:customStyle="1" w:styleId="Fichefinanciretravailtitre">
    <w:name w:val="Fiche financière (travail) titre"/>
    <w:basedOn w:val="Normal"/>
    <w:next w:val="Normal"/>
    <w:rsid w:val="00DC2833"/>
    <w:pPr>
      <w:jc w:val="center"/>
    </w:pPr>
    <w:rPr>
      <w:rFonts w:eastAsia="Times New Roman"/>
      <w:b/>
      <w:szCs w:val="24"/>
      <w:u w:val="single"/>
      <w:lang w:eastAsia="de-DE"/>
    </w:rPr>
  </w:style>
  <w:style w:type="paragraph" w:customStyle="1" w:styleId="Fichefinanciretravailtitreacte">
    <w:name w:val="Fiche financière (travail) titre (acte)"/>
    <w:basedOn w:val="Normal"/>
    <w:next w:val="Normal"/>
    <w:rsid w:val="00DC2833"/>
    <w:pPr>
      <w:jc w:val="center"/>
    </w:pPr>
    <w:rPr>
      <w:rFonts w:eastAsia="Times New Roman"/>
      <w:b/>
      <w:szCs w:val="24"/>
      <w:u w:val="single"/>
      <w:lang w:eastAsia="de-DE"/>
    </w:rPr>
  </w:style>
  <w:style w:type="paragraph" w:customStyle="1" w:styleId="Fichefinancireattributiontitre">
    <w:name w:val="Fiche financière (attribution) titre"/>
    <w:basedOn w:val="Normal"/>
    <w:next w:val="Normal"/>
    <w:rsid w:val="00DC2833"/>
    <w:pPr>
      <w:jc w:val="center"/>
    </w:pPr>
    <w:rPr>
      <w:rFonts w:eastAsia="Times New Roman"/>
      <w:b/>
      <w:szCs w:val="24"/>
      <w:u w:val="single"/>
      <w:lang w:eastAsia="de-DE"/>
    </w:rPr>
  </w:style>
  <w:style w:type="paragraph" w:customStyle="1" w:styleId="Fichefinancireattributiontitreacte">
    <w:name w:val="Fiche financière (attribution) titre (acte)"/>
    <w:basedOn w:val="Normal"/>
    <w:next w:val="Normal"/>
    <w:rsid w:val="00DC2833"/>
    <w:pPr>
      <w:jc w:val="center"/>
    </w:pPr>
    <w:rPr>
      <w:rFonts w:eastAsia="Times New Roman"/>
      <w:b/>
      <w:szCs w:val="24"/>
      <w:u w:val="single"/>
      <w:lang w:eastAsia="de-DE"/>
    </w:rPr>
  </w:style>
  <w:style w:type="paragraph" w:customStyle="1" w:styleId="FichedimpactPMEtitre">
    <w:name w:val="Fiche d'impact PME titre"/>
    <w:basedOn w:val="Normal"/>
    <w:next w:val="Normal"/>
    <w:rsid w:val="00DC2833"/>
    <w:pPr>
      <w:autoSpaceDE w:val="0"/>
      <w:autoSpaceDN w:val="0"/>
      <w:jc w:val="center"/>
    </w:pPr>
    <w:rPr>
      <w:rFonts w:eastAsia="Times New Roman"/>
      <w:b/>
      <w:bCs/>
      <w:szCs w:val="24"/>
      <w:lang w:eastAsia="en-GB"/>
    </w:rPr>
  </w:style>
  <w:style w:type="paragraph" w:customStyle="1" w:styleId="Fichefinanciretextetable">
    <w:name w:val="Fiche financière texte (table)"/>
    <w:basedOn w:val="Normal"/>
    <w:rsid w:val="00DC2833"/>
    <w:pPr>
      <w:autoSpaceDE w:val="0"/>
      <w:autoSpaceDN w:val="0"/>
      <w:spacing w:before="0" w:after="0"/>
      <w:jc w:val="left"/>
    </w:pPr>
    <w:rPr>
      <w:rFonts w:eastAsia="Times New Roman"/>
      <w:sz w:val="20"/>
      <w:szCs w:val="20"/>
      <w:lang w:eastAsia="en-GB"/>
    </w:rPr>
  </w:style>
  <w:style w:type="paragraph" w:customStyle="1" w:styleId="Fichefinanciretitreactetable">
    <w:name w:val="Fiche financière titre (acte table)"/>
    <w:basedOn w:val="Normal"/>
    <w:next w:val="Normal"/>
    <w:rsid w:val="00DC2833"/>
    <w:pPr>
      <w:autoSpaceDE w:val="0"/>
      <w:autoSpaceDN w:val="0"/>
      <w:jc w:val="center"/>
    </w:pPr>
    <w:rPr>
      <w:rFonts w:eastAsia="Times New Roman"/>
      <w:b/>
      <w:bCs/>
      <w:sz w:val="40"/>
      <w:szCs w:val="40"/>
      <w:lang w:eastAsia="en-GB"/>
    </w:rPr>
  </w:style>
  <w:style w:type="paragraph" w:customStyle="1" w:styleId="Fichefinanciretitreacte">
    <w:name w:val="Fiche financière titre (acte)"/>
    <w:basedOn w:val="Normal"/>
    <w:next w:val="Normal"/>
    <w:rsid w:val="00DC2833"/>
    <w:pPr>
      <w:autoSpaceDE w:val="0"/>
      <w:autoSpaceDN w:val="0"/>
      <w:jc w:val="center"/>
    </w:pPr>
    <w:rPr>
      <w:rFonts w:eastAsia="Times New Roman"/>
      <w:b/>
      <w:bCs/>
      <w:szCs w:val="24"/>
      <w:u w:val="single"/>
      <w:lang w:eastAsia="en-GB"/>
    </w:rPr>
  </w:style>
  <w:style w:type="paragraph" w:customStyle="1" w:styleId="Fichefinanciretitretable">
    <w:name w:val="Fiche financière titre (table)"/>
    <w:basedOn w:val="Normal"/>
    <w:rsid w:val="00DC2833"/>
    <w:pPr>
      <w:autoSpaceDE w:val="0"/>
      <w:autoSpaceDN w:val="0"/>
      <w:jc w:val="center"/>
    </w:pPr>
    <w:rPr>
      <w:rFonts w:eastAsia="Times New Roman"/>
      <w:b/>
      <w:bCs/>
      <w:sz w:val="40"/>
      <w:szCs w:val="40"/>
      <w:lang w:eastAsia="en-GB"/>
    </w:rPr>
  </w:style>
  <w:style w:type="character" w:styleId="PageNumber">
    <w:name w:val="page number"/>
    <w:rsid w:val="00DC2833"/>
    <w:rPr>
      <w:rFonts w:cs="Times New Roman"/>
    </w:rPr>
  </w:style>
  <w:style w:type="paragraph" w:styleId="TOAHeading">
    <w:name w:val="toa heading"/>
    <w:basedOn w:val="Normal"/>
    <w:next w:val="Normal"/>
    <w:rsid w:val="00DC2833"/>
    <w:pPr>
      <w:autoSpaceDE w:val="0"/>
      <w:autoSpaceDN w:val="0"/>
    </w:pPr>
    <w:rPr>
      <w:rFonts w:ascii="Arial" w:eastAsia="Times New Roman" w:hAnsi="Arial" w:cs="Arial"/>
      <w:b/>
      <w:bCs/>
      <w:szCs w:val="24"/>
      <w:lang w:eastAsia="en-GB"/>
    </w:rPr>
  </w:style>
  <w:style w:type="paragraph" w:customStyle="1" w:styleId="Titredumodificateur">
    <w:name w:val="Titre du modificateur"/>
    <w:basedOn w:val="Normal"/>
    <w:next w:val="Annexetitrefichefinacte"/>
    <w:rsid w:val="00DC2833"/>
    <w:pPr>
      <w:autoSpaceDE w:val="0"/>
      <w:autoSpaceDN w:val="0"/>
      <w:spacing w:before="240" w:after="60"/>
      <w:jc w:val="left"/>
    </w:pPr>
    <w:rPr>
      <w:rFonts w:eastAsia="Times New Roman"/>
      <w:b/>
      <w:bCs/>
      <w:szCs w:val="24"/>
      <w:lang w:eastAsia="en-GB"/>
    </w:rPr>
  </w:style>
  <w:style w:type="paragraph" w:customStyle="1" w:styleId="Referencedumodificateur">
    <w:name w:val="Reference du modificateur"/>
    <w:basedOn w:val="Normal"/>
    <w:next w:val="Annexetitrefichefinglobale"/>
    <w:rsid w:val="00DC2833"/>
    <w:pPr>
      <w:autoSpaceDE w:val="0"/>
      <w:autoSpaceDN w:val="0"/>
      <w:spacing w:before="0"/>
      <w:jc w:val="left"/>
    </w:pPr>
    <w:rPr>
      <w:rFonts w:eastAsia="Times New Roman"/>
      <w:szCs w:val="24"/>
      <w:lang w:eastAsia="en-GB"/>
    </w:rPr>
  </w:style>
  <w:style w:type="paragraph" w:styleId="NormalWeb">
    <w:name w:val="Normal (Web)"/>
    <w:basedOn w:val="Normal"/>
    <w:uiPriority w:val="99"/>
    <w:rsid w:val="00DC2833"/>
    <w:pPr>
      <w:autoSpaceDE w:val="0"/>
      <w:autoSpaceDN w:val="0"/>
    </w:pPr>
    <w:rPr>
      <w:rFonts w:eastAsia="Times New Roman"/>
      <w:szCs w:val="24"/>
      <w:lang w:eastAsia="en-GB"/>
    </w:rPr>
  </w:style>
  <w:style w:type="paragraph" w:styleId="DocumentMap">
    <w:name w:val="Document Map"/>
    <w:basedOn w:val="Normal"/>
    <w:link w:val="DocumentMapChar"/>
    <w:semiHidden/>
    <w:rsid w:val="00DC2833"/>
    <w:pPr>
      <w:shd w:val="clear" w:color="auto" w:fill="000080"/>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DC2833"/>
    <w:rPr>
      <w:rFonts w:ascii="Tahoma" w:eastAsia="Times New Roman" w:hAnsi="Tahoma" w:cs="Tahoma"/>
      <w:sz w:val="20"/>
      <w:szCs w:val="20"/>
      <w:shd w:val="clear" w:color="auto" w:fill="000080"/>
      <w:lang w:val="ro-RO" w:eastAsia="de-DE"/>
    </w:rPr>
  </w:style>
  <w:style w:type="paragraph" w:customStyle="1" w:styleId="Tiret1Left0cm">
    <w:name w:val="Tiret 1 + Left:  0 cm"/>
    <w:aliases w:val="Hanging:  1,24 cm"/>
    <w:basedOn w:val="Tiret0"/>
    <w:rsid w:val="00DC2833"/>
    <w:pPr>
      <w:numPr>
        <w:numId w:val="0"/>
      </w:numPr>
      <w:ind w:left="705" w:hanging="705"/>
    </w:pPr>
    <w:rPr>
      <w:rFonts w:eastAsia="Times New Roman"/>
      <w:szCs w:val="24"/>
      <w:lang w:eastAsia="de-DE"/>
    </w:rPr>
  </w:style>
  <w:style w:type="character" w:styleId="Emphasis">
    <w:name w:val="Emphasis"/>
    <w:uiPriority w:val="20"/>
    <w:qFormat/>
    <w:rsid w:val="00DC2833"/>
    <w:rPr>
      <w:i/>
      <w:iCs/>
    </w:rPr>
  </w:style>
  <w:style w:type="paragraph" w:styleId="Subtitle">
    <w:name w:val="Subtitle"/>
    <w:basedOn w:val="Normal"/>
    <w:next w:val="Normal"/>
    <w:link w:val="SubtitleChar"/>
    <w:qFormat/>
    <w:rsid w:val="00DC2833"/>
    <w:pPr>
      <w:spacing w:after="60"/>
      <w:jc w:val="center"/>
      <w:outlineLvl w:val="1"/>
    </w:pPr>
    <w:rPr>
      <w:rFonts w:ascii="Calibri Light" w:eastAsia="Times New Roman" w:hAnsi="Calibri Light"/>
      <w:szCs w:val="24"/>
      <w:lang w:eastAsia="de-DE"/>
    </w:rPr>
  </w:style>
  <w:style w:type="character" w:customStyle="1" w:styleId="SubtitleChar">
    <w:name w:val="Subtitle Char"/>
    <w:basedOn w:val="DefaultParagraphFont"/>
    <w:link w:val="Subtitle"/>
    <w:rsid w:val="00DC2833"/>
    <w:rPr>
      <w:rFonts w:ascii="Calibri Light" w:eastAsia="Times New Roman" w:hAnsi="Calibri Light" w:cs="Times New Roman"/>
      <w:sz w:val="24"/>
      <w:szCs w:val="24"/>
      <w:lang w:val="ro-RO" w:eastAsia="de-DE"/>
    </w:rPr>
  </w:style>
  <w:style w:type="character" w:customStyle="1" w:styleId="cosearchterm">
    <w:name w:val="co_searchterm"/>
    <w:rsid w:val="00DC2833"/>
  </w:style>
  <w:style w:type="table" w:styleId="TableGrid">
    <w:name w:val="Table Grid"/>
    <w:basedOn w:val="TableNormal"/>
    <w:rsid w:val="00DC2833"/>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
    <w:name w:val="italic"/>
    <w:rsid w:val="00DC2833"/>
  </w:style>
  <w:style w:type="character" w:customStyle="1" w:styleId="DeltaViewInsertion">
    <w:name w:val="DeltaView Insertion"/>
    <w:uiPriority w:val="99"/>
    <w:rsid w:val="00B542D1"/>
    <w:rPr>
      <w:b/>
      <w:i/>
      <w:color w:val="000000"/>
    </w:rPr>
  </w:style>
  <w:style w:type="character" w:customStyle="1" w:styleId="Other1">
    <w:name w:val="Other|1_"/>
    <w:basedOn w:val="DefaultParagraphFont"/>
    <w:link w:val="Other10"/>
    <w:rsid w:val="0031137F"/>
    <w:rPr>
      <w:color w:val="231F20"/>
      <w:sz w:val="19"/>
      <w:szCs w:val="19"/>
    </w:rPr>
  </w:style>
  <w:style w:type="paragraph" w:customStyle="1" w:styleId="Other10">
    <w:name w:val="Other|1"/>
    <w:basedOn w:val="Normal"/>
    <w:link w:val="Other1"/>
    <w:rsid w:val="0031137F"/>
    <w:pPr>
      <w:widowControl w:val="0"/>
      <w:spacing w:before="0" w:after="340"/>
      <w:jc w:val="left"/>
    </w:pPr>
    <w:rPr>
      <w:rFonts w:asciiTheme="minorHAnsi" w:hAnsiTheme="minorHAnsi" w:cstheme="minorBidi"/>
      <w:color w:val="231F20"/>
      <w:sz w:val="19"/>
      <w:szCs w:val="19"/>
    </w:rPr>
  </w:style>
  <w:style w:type="paragraph" w:customStyle="1" w:styleId="Footnote">
    <w:name w:val="Footnote"/>
    <w:basedOn w:val="SectionTitle"/>
    <w:rsid w:val="00A750D3"/>
    <w:rPr>
      <w:sz w:val="24"/>
      <w:szCs w:val="24"/>
    </w:rPr>
  </w:style>
  <w:style w:type="character" w:customStyle="1" w:styleId="boldface">
    <w:name w:val="boldface"/>
    <w:basedOn w:val="DefaultParagraphFont"/>
    <w:rsid w:val="0046477C"/>
  </w:style>
  <w:style w:type="paragraph" w:customStyle="1" w:styleId="Normal1">
    <w:name w:val="Normal1"/>
    <w:basedOn w:val="Normal"/>
    <w:rsid w:val="00C42853"/>
    <w:pPr>
      <w:spacing w:before="100" w:beforeAutospacing="1" w:after="100" w:afterAutospacing="1"/>
      <w:jc w:val="left"/>
    </w:pPr>
    <w:rPr>
      <w:szCs w:val="24"/>
      <w:lang w:eastAsia="en-GB"/>
    </w:rPr>
  </w:style>
  <w:style w:type="character" w:customStyle="1" w:styleId="super">
    <w:name w:val="super"/>
    <w:basedOn w:val="DefaultParagraphFont"/>
    <w:rsid w:val="00C42853"/>
  </w:style>
  <w:style w:type="paragraph" w:customStyle="1" w:styleId="norm">
    <w:name w:val="norm"/>
    <w:basedOn w:val="Normal"/>
    <w:rsid w:val="00B90B77"/>
    <w:pPr>
      <w:spacing w:before="100" w:beforeAutospacing="1" w:after="100" w:afterAutospacing="1"/>
      <w:jc w:val="left"/>
    </w:pPr>
    <w:rPr>
      <w:rFonts w:eastAsia="Times New Roman"/>
      <w:szCs w:val="24"/>
    </w:rPr>
  </w:style>
  <w:style w:type="paragraph" w:customStyle="1" w:styleId="title-doc-first">
    <w:name w:val="title-doc-first"/>
    <w:basedOn w:val="Normal"/>
    <w:rsid w:val="00FD3BF4"/>
    <w:pPr>
      <w:spacing w:before="100" w:beforeAutospacing="1" w:after="100" w:afterAutospacing="1"/>
      <w:jc w:val="left"/>
    </w:pPr>
    <w:rPr>
      <w:rFonts w:eastAsia="Times New Roman"/>
      <w:szCs w:val="24"/>
    </w:rPr>
  </w:style>
  <w:style w:type="paragraph" w:customStyle="1" w:styleId="Point0">
    <w:name w:val="Point 0"/>
    <w:basedOn w:val="Normal"/>
    <w:pPr>
      <w:ind w:left="850" w:hanging="850"/>
    </w:pPr>
  </w:style>
  <w:style w:type="paragraph" w:customStyle="1" w:styleId="Point00">
    <w:name w:val="Point 0"/>
    <w:basedOn w:val="Normal"/>
    <w:pPr>
      <w:ind w:left="850" w:hanging="850"/>
    </w:pPr>
  </w:style>
  <w:style w:type="paragraph" w:customStyle="1" w:styleId="Point01">
    <w:name w:val="Point 0"/>
    <w:basedOn w:val="Normal"/>
    <w:pPr>
      <w:ind w:left="850" w:hanging="850"/>
    </w:pPr>
  </w:style>
  <w:style w:type="paragraph" w:styleId="Header">
    <w:name w:val="header"/>
    <w:basedOn w:val="Normal"/>
    <w:link w:val="HeaderChar"/>
    <w:uiPriority w:val="99"/>
    <w:unhideWhenUsed/>
    <w:rsid w:val="008E7AF5"/>
    <w:pPr>
      <w:tabs>
        <w:tab w:val="center" w:pos="4535"/>
        <w:tab w:val="right" w:pos="9071"/>
      </w:tabs>
      <w:spacing w:before="0"/>
    </w:pPr>
  </w:style>
  <w:style w:type="character" w:customStyle="1" w:styleId="HeaderChar">
    <w:name w:val="Header Char"/>
    <w:basedOn w:val="DefaultParagraphFont"/>
    <w:link w:val="Header"/>
    <w:uiPriority w:val="99"/>
    <w:rsid w:val="008E7AF5"/>
    <w:rPr>
      <w:rFonts w:ascii="Times New Roman" w:hAnsi="Times New Roman" w:cs="Times New Roman"/>
      <w:sz w:val="24"/>
      <w:lang w:val="ro-RO"/>
    </w:rPr>
  </w:style>
  <w:style w:type="paragraph" w:styleId="Footer">
    <w:name w:val="footer"/>
    <w:basedOn w:val="Normal"/>
    <w:link w:val="FooterChar"/>
    <w:uiPriority w:val="99"/>
    <w:unhideWhenUsed/>
    <w:rsid w:val="008E7AF5"/>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8E7AF5"/>
    <w:rPr>
      <w:rFonts w:ascii="Times New Roman" w:hAnsi="Times New Roman" w:cs="Times New Roman"/>
      <w:sz w:val="24"/>
      <w:lang w:val="ro-RO"/>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ro-RO"/>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ro-RO"/>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ro-RO"/>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ro-RO"/>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ro-RO"/>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ro-RO"/>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ro-RO"/>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8E7AF5"/>
    <w:pPr>
      <w:tabs>
        <w:tab w:val="center" w:pos="7285"/>
        <w:tab w:val="right" w:pos="14003"/>
      </w:tabs>
      <w:spacing w:before="0"/>
    </w:pPr>
  </w:style>
  <w:style w:type="paragraph" w:customStyle="1" w:styleId="FooterLandscape">
    <w:name w:val="FooterLandscape"/>
    <w:basedOn w:val="Normal"/>
    <w:rsid w:val="008E7AF5"/>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8E7AF5"/>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8E7AF5"/>
    <w:pPr>
      <w:spacing w:before="0"/>
      <w:jc w:val="right"/>
    </w:pPr>
    <w:rPr>
      <w:sz w:val="28"/>
    </w:rPr>
  </w:style>
  <w:style w:type="paragraph" w:customStyle="1" w:styleId="FooterSensitivity">
    <w:name w:val="Footer Sensitivity"/>
    <w:basedOn w:val="Normal"/>
    <w:rsid w:val="008E7AF5"/>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2">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2"/>
    <w:pPr>
      <w:numPr>
        <w:numId w:val="23"/>
      </w:numPr>
    </w:pPr>
  </w:style>
  <w:style w:type="paragraph" w:customStyle="1" w:styleId="Tiret1">
    <w:name w:val="Tiret 1"/>
    <w:basedOn w:val="Point1"/>
    <w:pPr>
      <w:numPr>
        <w:numId w:val="24"/>
      </w:numPr>
    </w:pPr>
  </w:style>
  <w:style w:type="paragraph" w:customStyle="1" w:styleId="Tiret2">
    <w:name w:val="Tiret 2"/>
    <w:basedOn w:val="Point2"/>
    <w:pPr>
      <w:numPr>
        <w:numId w:val="25"/>
      </w:numPr>
    </w:pPr>
  </w:style>
  <w:style w:type="paragraph" w:customStyle="1" w:styleId="Tiret3">
    <w:name w:val="Tiret 3"/>
    <w:basedOn w:val="Point3"/>
    <w:pPr>
      <w:numPr>
        <w:numId w:val="26"/>
      </w:numPr>
    </w:pPr>
  </w:style>
  <w:style w:type="paragraph" w:customStyle="1" w:styleId="Tiret4">
    <w:name w:val="Tiret 4"/>
    <w:basedOn w:val="Point4"/>
    <w:pPr>
      <w:numPr>
        <w:numId w:val="27"/>
      </w:numPr>
    </w:pPr>
  </w:style>
  <w:style w:type="paragraph" w:customStyle="1" w:styleId="Tiret5">
    <w:name w:val="Tiret 5"/>
    <w:basedOn w:val="Point5"/>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NumPar5">
    <w:name w:val="NumPar 5"/>
    <w:basedOn w:val="Normal"/>
    <w:next w:val="Text2"/>
    <w:pPr>
      <w:numPr>
        <w:ilvl w:val="4"/>
        <w:numId w:val="29"/>
      </w:numPr>
    </w:pPr>
  </w:style>
  <w:style w:type="paragraph" w:customStyle="1" w:styleId="NumPar6">
    <w:name w:val="NumPar 6"/>
    <w:basedOn w:val="Normal"/>
    <w:next w:val="Text2"/>
    <w:pPr>
      <w:numPr>
        <w:ilvl w:val="5"/>
        <w:numId w:val="29"/>
      </w:numPr>
    </w:pPr>
  </w:style>
  <w:style w:type="paragraph" w:customStyle="1" w:styleId="NumPar7">
    <w:name w:val="NumPar 7"/>
    <w:basedOn w:val="Normal"/>
    <w:next w:val="Text2"/>
    <w:pPr>
      <w:numPr>
        <w:ilvl w:val="6"/>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756586">
      <w:bodyDiv w:val="1"/>
      <w:marLeft w:val="0"/>
      <w:marRight w:val="0"/>
      <w:marTop w:val="0"/>
      <w:marBottom w:val="0"/>
      <w:divBdr>
        <w:top w:val="none" w:sz="0" w:space="0" w:color="auto"/>
        <w:left w:val="none" w:sz="0" w:space="0" w:color="auto"/>
        <w:bottom w:val="none" w:sz="0" w:space="0" w:color="auto"/>
        <w:right w:val="none" w:sz="0" w:space="0" w:color="auto"/>
      </w:divBdr>
    </w:div>
    <w:div w:id="559370537">
      <w:bodyDiv w:val="1"/>
      <w:marLeft w:val="0"/>
      <w:marRight w:val="0"/>
      <w:marTop w:val="0"/>
      <w:marBottom w:val="0"/>
      <w:divBdr>
        <w:top w:val="none" w:sz="0" w:space="0" w:color="auto"/>
        <w:left w:val="none" w:sz="0" w:space="0" w:color="auto"/>
        <w:bottom w:val="none" w:sz="0" w:space="0" w:color="auto"/>
        <w:right w:val="none" w:sz="0" w:space="0" w:color="auto"/>
      </w:divBdr>
    </w:div>
    <w:div w:id="677582687">
      <w:bodyDiv w:val="1"/>
      <w:marLeft w:val="0"/>
      <w:marRight w:val="0"/>
      <w:marTop w:val="0"/>
      <w:marBottom w:val="0"/>
      <w:divBdr>
        <w:top w:val="none" w:sz="0" w:space="0" w:color="auto"/>
        <w:left w:val="none" w:sz="0" w:space="0" w:color="auto"/>
        <w:bottom w:val="none" w:sz="0" w:space="0" w:color="auto"/>
        <w:right w:val="none" w:sz="0" w:space="0" w:color="auto"/>
      </w:divBdr>
    </w:div>
    <w:div w:id="1332677107">
      <w:bodyDiv w:val="1"/>
      <w:marLeft w:val="0"/>
      <w:marRight w:val="0"/>
      <w:marTop w:val="0"/>
      <w:marBottom w:val="0"/>
      <w:divBdr>
        <w:top w:val="none" w:sz="0" w:space="0" w:color="auto"/>
        <w:left w:val="none" w:sz="0" w:space="0" w:color="auto"/>
        <w:bottom w:val="none" w:sz="0" w:space="0" w:color="auto"/>
        <w:right w:val="none" w:sz="0" w:space="0" w:color="auto"/>
      </w:divBdr>
    </w:div>
    <w:div w:id="204605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ABER LegisWrite for ISC2_vTC</documentTitle>
    <_dlc_DocId xmlns="f40d7ad0-5649-4733-b9d0-b459e047d264">COMPCOLLAB-474933883-411</_dlc_DocId>
    <_dlc_DocIdUrl xmlns="f40d7ad0-5649-4733-b9d0-b459e047d264">
      <Url>https://compcollab.ec.europa.eu/cases/HT.5788/_layouts/15/DocIdRedir.aspx?ID=COMPCOLLAB-474933883-411</Url>
      <Description>COMPCOLLAB-474933883-411</Description>
    </_dlc_DocIdUrl>
  </documentManagement>
</p:properties>
</file>

<file path=customXml/itemProps1.xml><?xml version="1.0" encoding="utf-8"?>
<ds:datastoreItem xmlns:ds="http://schemas.openxmlformats.org/officeDocument/2006/customXml" ds:itemID="{3D95A5C4-804E-45BF-BD02-14D5B030F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9AF507-5518-48CB-9295-783566853225}">
  <ds:schemaRefs>
    <ds:schemaRef ds:uri="http://schemas.microsoft.com/sharepoint/events"/>
  </ds:schemaRefs>
</ds:datastoreItem>
</file>

<file path=customXml/itemProps3.xml><?xml version="1.0" encoding="utf-8"?>
<ds:datastoreItem xmlns:ds="http://schemas.openxmlformats.org/officeDocument/2006/customXml" ds:itemID="{541BB74C-FDEA-4A23-A98A-1466DE1557CD}">
  <ds:schemaRefs>
    <ds:schemaRef ds:uri="http://schemas.openxmlformats.org/officeDocument/2006/bibliography"/>
  </ds:schemaRefs>
</ds:datastoreItem>
</file>

<file path=customXml/itemProps4.xml><?xml version="1.0" encoding="utf-8"?>
<ds:datastoreItem xmlns:ds="http://schemas.openxmlformats.org/officeDocument/2006/customXml" ds:itemID="{1BB842C1-2EB6-47B8-96D0-57C8FD058C6D}">
  <ds:schemaRefs>
    <ds:schemaRef ds:uri="http://purl.org/dc/terms/"/>
    <ds:schemaRef ds:uri="http://schemas.microsoft.com/office/2006/documentManagement/types"/>
    <ds:schemaRef ds:uri="http://schemas.microsoft.com/office/infopath/2007/PartnerControls"/>
    <ds:schemaRef ds:uri="f40d7ad0-5649-4733-b9d0-b459e047d264"/>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ANNEX</Template>
  <TotalTime>0</TotalTime>
  <Pages>8</Pages>
  <Words>1404</Words>
  <Characters>8469</Characters>
  <Application>Microsoft Office Word</Application>
  <DocSecurity>0</DocSecurity>
  <Lines>313</Lines>
  <Paragraphs>112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FILIPOVIC Mateo (COMP)</dc:creator>
  <cp:keywords/>
  <dc:description/>
  <cp:lastModifiedBy>FILIPOVIC Mateo (COMP)</cp:lastModifiedBy>
  <cp:revision>2</cp:revision>
  <dcterms:created xsi:type="dcterms:W3CDTF">2023-09-18T13:54:00Z</dcterms:created>
  <dcterms:modified xsi:type="dcterms:W3CDTF">2023-09-18T13:54:00Z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7.0.9.0</vt:lpwstr>
  </property>
  <property fmtid="{D5CDD505-2E9C-101B-9397-08002B2CF9AE}" pid="4" name="Last edited using">
    <vt:lpwstr>LW 9.0, Build 20230317</vt:lpwstr>
  </property>
  <property fmtid="{D5CDD505-2E9C-101B-9397-08002B2CF9AE}" pid="5" name="Created using">
    <vt:lpwstr>LW 7.0.1, Build 20190916</vt:lpwstr>
  </property>
  <property fmtid="{D5CDD505-2E9C-101B-9397-08002B2CF9AE}" pid="6" name="First annex">
    <vt:lpwstr>1</vt:lpwstr>
  </property>
  <property fmtid="{D5CDD505-2E9C-101B-9397-08002B2CF9AE}" pid="7" name="Last annex">
    <vt:lpwstr>3</vt:lpwstr>
  </property>
  <property fmtid="{D5CDD505-2E9C-101B-9397-08002B2CF9AE}" pid="8" name="Unique annex">
    <vt:lpwstr>0</vt:lpwstr>
  </property>
  <property fmtid="{D5CDD505-2E9C-101B-9397-08002B2CF9AE}" pid="9" name="Part">
    <vt:lpwstr>&lt;UNUSED&gt;</vt:lpwstr>
  </property>
  <property fmtid="{D5CDD505-2E9C-101B-9397-08002B2CF9AE}" pid="10" name="Total parts">
    <vt:lpwstr>&lt;UNUSED&gt;</vt:lpwstr>
  </property>
  <property fmtid="{D5CDD505-2E9C-101B-9397-08002B2CF9AE}" pid="11" name="Level of sensitivity">
    <vt:lpwstr>Standard treatment</vt:lpwstr>
  </property>
  <property fmtid="{D5CDD505-2E9C-101B-9397-08002B2CF9AE}" pid="12" name="LWTemplateID">
    <vt:lpwstr>SG-068</vt:lpwstr>
  </property>
  <property fmtid="{D5CDD505-2E9C-101B-9397-08002B2CF9AE}" pid="13" name="ContentTypeId">
    <vt:lpwstr>0x01010400988603A364794F7AA753E65AAE7328050018BB7BF768DACF49847E0B09621D410A</vt:lpwstr>
  </property>
  <property fmtid="{D5CDD505-2E9C-101B-9397-08002B2CF9AE}" pid="14" name="_dlc_DocIdItemGuid">
    <vt:lpwstr>d04987cb-5f47-49d9-80d1-aaa7a9c5d63f</vt:lpwstr>
  </property>
  <property fmtid="{D5CDD505-2E9C-101B-9397-08002B2CF9AE}" pid="15" name="documentCaseTags">
    <vt:lpwstr/>
  </property>
  <property fmtid="{D5CDD505-2E9C-101B-9397-08002B2CF9AE}" pid="16" name="documentGeneralTags">
    <vt:lpwstr/>
  </property>
  <property fmtid="{D5CDD505-2E9C-101B-9397-08002B2CF9AE}" pid="17" name="DQCStatus">
    <vt:lpwstr>Yellow (DQC version 03)</vt:lpwstr>
  </property>
  <property fmtid="{D5CDD505-2E9C-101B-9397-08002B2CF9AE}" pid="18" name="MSIP_Label_6bd9ddd1-4d20-43f6-abfa-fc3c07406f94_Enabled">
    <vt:lpwstr>true</vt:lpwstr>
  </property>
  <property fmtid="{D5CDD505-2E9C-101B-9397-08002B2CF9AE}" pid="19" name="MSIP_Label_6bd9ddd1-4d20-43f6-abfa-fc3c07406f94_SetDate">
    <vt:lpwstr>2023-09-18T13:54:12Z</vt:lpwstr>
  </property>
  <property fmtid="{D5CDD505-2E9C-101B-9397-08002B2CF9AE}" pid="20" name="MSIP_Label_6bd9ddd1-4d20-43f6-abfa-fc3c07406f94_Method">
    <vt:lpwstr>Standard</vt:lpwstr>
  </property>
  <property fmtid="{D5CDD505-2E9C-101B-9397-08002B2CF9AE}" pid="21" name="MSIP_Label_6bd9ddd1-4d20-43f6-abfa-fc3c07406f94_Name">
    <vt:lpwstr>Commission Use</vt:lpwstr>
  </property>
  <property fmtid="{D5CDD505-2E9C-101B-9397-08002B2CF9AE}" pid="22" name="MSIP_Label_6bd9ddd1-4d20-43f6-abfa-fc3c07406f94_SiteId">
    <vt:lpwstr>b24c8b06-522c-46fe-9080-70926f8dddb1</vt:lpwstr>
  </property>
  <property fmtid="{D5CDD505-2E9C-101B-9397-08002B2CF9AE}" pid="23" name="MSIP_Label_6bd9ddd1-4d20-43f6-abfa-fc3c07406f94_ActionId">
    <vt:lpwstr>49a5e3f7-7919-4fad-abba-5b53e31a162a</vt:lpwstr>
  </property>
  <property fmtid="{D5CDD505-2E9C-101B-9397-08002B2CF9AE}" pid="24" name="MSIP_Label_6bd9ddd1-4d20-43f6-abfa-fc3c07406f94_ContentBits">
    <vt:lpwstr>0</vt:lpwstr>
  </property>
</Properties>
</file>