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83F28" w14:textId="77777777" w:rsidR="002110BB" w:rsidRDefault="002110BB" w:rsidP="00BB00C0">
      <w:pPr>
        <w:rPr>
          <w:lang w:val="en-US"/>
        </w:rPr>
      </w:pPr>
    </w:p>
    <w:p w14:paraId="450063A1" w14:textId="358218AD" w:rsidR="007B1C2F" w:rsidRPr="000C7014" w:rsidRDefault="007B1C2F" w:rsidP="007B1C2F">
      <w:pPr>
        <w:jc w:val="center"/>
        <w:rPr>
          <w:b/>
          <w:bCs/>
          <w:i/>
          <w:iCs/>
          <w:sz w:val="28"/>
          <w:szCs w:val="28"/>
        </w:rPr>
      </w:pPr>
      <w:r>
        <w:rPr>
          <w:b/>
          <w:i/>
          <w:sz w:val="28"/>
        </w:rPr>
        <w:t>An teideal is mian leis an Meastóir a thabhairt ar an tuarascáil</w:t>
      </w:r>
    </w:p>
    <w:p w14:paraId="2655C4E1" w14:textId="7F86257D" w:rsidR="007B1C2F" w:rsidRDefault="007B1C2F" w:rsidP="007B1C2F">
      <w:pPr>
        <w:jc w:val="center"/>
      </w:pPr>
      <w:r>
        <w:t>Tuarascáil arna scríobh chun na hoibleagáidí a luaitear i gCinneadh # ón gCoimisiún</w:t>
      </w:r>
      <w:r>
        <w:rPr>
          <w:rStyle w:val="FootnoteReference"/>
          <w:lang w:val="en-US"/>
        </w:rPr>
        <w:footnoteReference w:id="1"/>
      </w:r>
      <w:r>
        <w:t xml:space="preserve"> maidir le SA.####### a chomhlíonadh</w:t>
      </w:r>
    </w:p>
    <w:p w14:paraId="72C5222F" w14:textId="456F89EF" w:rsidR="003027ED" w:rsidRDefault="003027ED" w:rsidP="007B1C2F">
      <w:pPr>
        <w:jc w:val="center"/>
      </w:pPr>
      <w:r>
        <w:t>Dáta an leagain seo</w:t>
      </w:r>
    </w:p>
    <w:p w14:paraId="72223CFC" w14:textId="77777777" w:rsidR="00885636" w:rsidRDefault="00885636" w:rsidP="007B1C2F">
      <w:pPr>
        <w:jc w:val="center"/>
        <w:rPr>
          <w:lang w:val="en-US"/>
        </w:rPr>
      </w:pPr>
    </w:p>
    <w:p w14:paraId="1B325254" w14:textId="531E3535" w:rsidR="00301572" w:rsidRDefault="00301572" w:rsidP="007B1C2F">
      <w:pPr>
        <w:pStyle w:val="ListParagraph"/>
        <w:numPr>
          <w:ilvl w:val="0"/>
          <w:numId w:val="2"/>
        </w:numPr>
        <w:jc w:val="both"/>
      </w:pPr>
      <w:r>
        <w:rPr>
          <w:b/>
        </w:rPr>
        <w:t>Achoimre feidhmiúcháin</w:t>
      </w:r>
      <w:r>
        <w:t xml:space="preserve"> (1,000 focal ar a mhéad, táblaí agus figiúirí san áireamh)</w:t>
      </w:r>
    </w:p>
    <w:p w14:paraId="5A1F4C42" w14:textId="3058CA97" w:rsidR="005B458B" w:rsidRDefault="00D154DE" w:rsidP="00D154DE">
      <w:pPr>
        <w:pStyle w:val="ListParagraph"/>
        <w:jc w:val="both"/>
        <w:rPr>
          <w:i/>
          <w:iCs/>
        </w:rPr>
      </w:pPr>
      <w:r>
        <w:rPr>
          <w:i/>
        </w:rPr>
        <w:t>Tugann an Meastóir tuairisc anseo (le pointí urchair, b’fhéidir) ar aidhmeanna na scéime cabhrach, na modhanna a úsáideadh chun anailís a dhéanamh uirthi, na sonraí, na príomhthorthaí agus na ceachtanna beartais is féidir a fhoghlaim don todhchaí.</w:t>
      </w:r>
    </w:p>
    <w:p w14:paraId="0B85983E" w14:textId="77777777" w:rsidR="007E0B9F" w:rsidRPr="00780004" w:rsidRDefault="007E0B9F" w:rsidP="00D154DE">
      <w:pPr>
        <w:pStyle w:val="ListParagraph"/>
        <w:jc w:val="both"/>
        <w:rPr>
          <w:i/>
          <w:iCs/>
          <w:lang w:val="en-US"/>
        </w:rPr>
      </w:pPr>
    </w:p>
    <w:p w14:paraId="1C5C6779" w14:textId="17B05F7D" w:rsidR="00671E88" w:rsidRDefault="00671E88" w:rsidP="007B1C2F">
      <w:pPr>
        <w:pStyle w:val="ListParagraph"/>
        <w:numPr>
          <w:ilvl w:val="0"/>
          <w:numId w:val="2"/>
        </w:numPr>
        <w:jc w:val="both"/>
      </w:pPr>
      <w:r>
        <w:rPr>
          <w:b/>
        </w:rPr>
        <w:t>Sainaithint na scéime</w:t>
      </w:r>
      <w:r>
        <w:t xml:space="preserve"> (ní chuirtear isteach an líon focal sa roinn seo)</w:t>
      </w:r>
    </w:p>
    <w:p w14:paraId="6C0FEFBF" w14:textId="2B4E2804" w:rsidR="005B3644" w:rsidRPr="00780004" w:rsidRDefault="005B3644" w:rsidP="007B1C2F">
      <w:pPr>
        <w:pStyle w:val="ListParagraph"/>
        <w:numPr>
          <w:ilvl w:val="1"/>
          <w:numId w:val="2"/>
        </w:numPr>
        <w:jc w:val="both"/>
        <w:rPr>
          <w:i/>
          <w:iCs/>
        </w:rPr>
      </w:pPr>
      <w:r>
        <w:rPr>
          <w:i/>
        </w:rPr>
        <w:t>Tír:</w:t>
      </w:r>
    </w:p>
    <w:p w14:paraId="56B9F808" w14:textId="656D3F0D" w:rsidR="00671E88" w:rsidRPr="00780004" w:rsidRDefault="002C693D" w:rsidP="007B1C2F">
      <w:pPr>
        <w:pStyle w:val="ListParagraph"/>
        <w:numPr>
          <w:ilvl w:val="1"/>
          <w:numId w:val="2"/>
        </w:numPr>
        <w:jc w:val="both"/>
        <w:rPr>
          <w:i/>
          <w:iCs/>
        </w:rPr>
      </w:pPr>
      <w:r>
        <w:rPr>
          <w:i/>
        </w:rPr>
        <w:t>Aitheantóir: SA.######</w:t>
      </w:r>
    </w:p>
    <w:p w14:paraId="3FFCDC50" w14:textId="1763BBBB" w:rsidR="00505990" w:rsidRPr="00780004" w:rsidRDefault="00505990" w:rsidP="007B1C2F">
      <w:pPr>
        <w:pStyle w:val="ListParagraph"/>
        <w:numPr>
          <w:ilvl w:val="1"/>
          <w:numId w:val="2"/>
        </w:numPr>
        <w:jc w:val="both"/>
        <w:rPr>
          <w:i/>
          <w:iCs/>
        </w:rPr>
      </w:pPr>
      <w:r>
        <w:rPr>
          <w:i/>
        </w:rPr>
        <w:t>An cineál tuarascála meastóireachta: Tuarascáil Eatramhach / Críochnaitheach / Bhreise</w:t>
      </w:r>
    </w:p>
    <w:p w14:paraId="7879AEDB" w14:textId="5C9790E7" w:rsidR="005B3644" w:rsidRPr="00780004" w:rsidRDefault="005B3644" w:rsidP="35A1FF21">
      <w:pPr>
        <w:pStyle w:val="ListParagraph"/>
        <w:numPr>
          <w:ilvl w:val="1"/>
          <w:numId w:val="2"/>
        </w:numPr>
        <w:jc w:val="both"/>
        <w:rPr>
          <w:i/>
          <w:iCs/>
        </w:rPr>
      </w:pPr>
      <w:r>
        <w:rPr>
          <w:i/>
        </w:rPr>
        <w:t xml:space="preserve">Ainm na scéime cabhrach: </w:t>
      </w:r>
    </w:p>
    <w:p w14:paraId="320E2D74" w14:textId="3D9ECA88" w:rsidR="002C693D" w:rsidRPr="00780004" w:rsidRDefault="002C693D" w:rsidP="007B1C2F">
      <w:pPr>
        <w:pStyle w:val="ListParagraph"/>
        <w:numPr>
          <w:ilvl w:val="1"/>
          <w:numId w:val="2"/>
        </w:numPr>
        <w:jc w:val="both"/>
        <w:rPr>
          <w:i/>
          <w:iCs/>
        </w:rPr>
      </w:pPr>
      <w:r>
        <w:rPr>
          <w:i/>
        </w:rPr>
        <w:t>An mbaineann an Státchabhair le:</w:t>
      </w:r>
    </w:p>
    <w:p w14:paraId="2DC58223" w14:textId="7AD10363" w:rsidR="002C693D" w:rsidRPr="00780004" w:rsidRDefault="002C693D" w:rsidP="007B1C2F">
      <w:pPr>
        <w:pStyle w:val="ListParagraph"/>
        <w:numPr>
          <w:ilvl w:val="2"/>
          <w:numId w:val="2"/>
        </w:numPr>
        <w:jc w:val="both"/>
        <w:rPr>
          <w:i/>
          <w:iCs/>
        </w:rPr>
      </w:pPr>
      <w:r>
        <w:rPr>
          <w:i/>
        </w:rPr>
        <w:t>scéim faoi réir meastóireacht de bhun Airteagal 1(2)(a) de Rialachán (AE) Uimh. 651/2014?</w:t>
      </w:r>
    </w:p>
    <w:p w14:paraId="6E6BDA16" w14:textId="17A94946" w:rsidR="002C693D" w:rsidRPr="00780004" w:rsidRDefault="002C693D" w:rsidP="007B1C2F">
      <w:pPr>
        <w:pStyle w:val="ListParagraph"/>
        <w:numPr>
          <w:ilvl w:val="2"/>
          <w:numId w:val="2"/>
        </w:numPr>
        <w:jc w:val="both"/>
        <w:rPr>
          <w:i/>
          <w:iCs/>
        </w:rPr>
      </w:pPr>
      <w:r>
        <w:rPr>
          <w:i/>
        </w:rPr>
        <w:t>scéim a dtugtar fógra ina leith don Choimisiún de bhun Airteagal 108(3) CFAE?</w:t>
      </w:r>
    </w:p>
    <w:p w14:paraId="6DC35D7F" w14:textId="315C6415" w:rsidR="005B3644" w:rsidRPr="00780004" w:rsidRDefault="005B3644" w:rsidP="007B1C2F">
      <w:pPr>
        <w:pStyle w:val="ListParagraph"/>
        <w:numPr>
          <w:ilvl w:val="1"/>
          <w:numId w:val="2"/>
        </w:numPr>
        <w:jc w:val="both"/>
        <w:rPr>
          <w:i/>
          <w:iCs/>
        </w:rPr>
      </w:pPr>
      <w:r>
        <w:rPr>
          <w:i/>
        </w:rPr>
        <w:t>An tráthchlár le haghaidh eisíoc na gcistí, ón gcéad tráthchuid go dtí an tráthchuid deiridh:</w:t>
      </w:r>
    </w:p>
    <w:p w14:paraId="2D8E257C" w14:textId="10DBFC12" w:rsidR="005045F9" w:rsidRPr="00780004" w:rsidRDefault="005045F9" w:rsidP="007B1C2F">
      <w:pPr>
        <w:pStyle w:val="ListParagraph"/>
        <w:numPr>
          <w:ilvl w:val="1"/>
          <w:numId w:val="2"/>
        </w:numPr>
        <w:jc w:val="both"/>
        <w:rPr>
          <w:i/>
          <w:iCs/>
        </w:rPr>
      </w:pPr>
      <w:r>
        <w:rPr>
          <w:i/>
        </w:rPr>
        <w:t>Méid iomlán na gcistí poiblí atá á leithdháileadh ar feadh an tráthchláir iomláin:</w:t>
      </w:r>
    </w:p>
    <w:p w14:paraId="3B4E3792" w14:textId="539D11EF" w:rsidR="00AB01FA" w:rsidRPr="00780004" w:rsidRDefault="00261C8B" w:rsidP="007B1C2F">
      <w:pPr>
        <w:pStyle w:val="ListParagraph"/>
        <w:numPr>
          <w:ilvl w:val="1"/>
          <w:numId w:val="2"/>
        </w:numPr>
        <w:jc w:val="both"/>
        <w:rPr>
          <w:i/>
          <w:iCs/>
        </w:rPr>
      </w:pPr>
      <w:r>
        <w:rPr>
          <w:i/>
        </w:rPr>
        <w:t>An ionstraim chabhrach (e.g. deontas díreach, buntáiste cánach, ráthaíocht, etc.):</w:t>
      </w:r>
    </w:p>
    <w:p w14:paraId="5E65DA76" w14:textId="184F8D59" w:rsidR="005B3644" w:rsidRPr="00780004" w:rsidRDefault="005B3644" w:rsidP="007B1C2F">
      <w:pPr>
        <w:pStyle w:val="ListParagraph"/>
        <w:numPr>
          <w:ilvl w:val="1"/>
          <w:numId w:val="2"/>
        </w:numPr>
        <w:jc w:val="both"/>
        <w:rPr>
          <w:i/>
          <w:iCs/>
        </w:rPr>
      </w:pPr>
      <w:r>
        <w:rPr>
          <w:i/>
        </w:rPr>
        <w:t xml:space="preserve">An sceideal tuairiscithe (cathain a bhfuil na chéad tuarascálacha eile le bheith ar fáil, más ann dóibh?): </w:t>
      </w:r>
    </w:p>
    <w:p w14:paraId="2FCC7550" w14:textId="0FCC8A5E" w:rsidR="007B1C2F" w:rsidRPr="00780004" w:rsidRDefault="007B1C2F" w:rsidP="007B1C2F">
      <w:pPr>
        <w:pStyle w:val="ListParagraph"/>
        <w:numPr>
          <w:ilvl w:val="1"/>
          <w:numId w:val="2"/>
        </w:numPr>
        <w:jc w:val="both"/>
        <w:rPr>
          <w:i/>
          <w:iCs/>
        </w:rPr>
      </w:pPr>
      <w:r>
        <w:rPr>
          <w:i/>
        </w:rPr>
        <w:t xml:space="preserve">Na húdaráis atá freagrach as cistiú, cur chun feidhme agus bainistiú na scéime Státchabhrach: </w:t>
      </w:r>
    </w:p>
    <w:p w14:paraId="0D6703F1" w14:textId="1DFA8BA8" w:rsidR="007B1C2F" w:rsidRPr="00780004" w:rsidRDefault="007B1C2F" w:rsidP="007B1C2F">
      <w:pPr>
        <w:pStyle w:val="ListParagraph"/>
        <w:numPr>
          <w:ilvl w:val="1"/>
          <w:numId w:val="2"/>
        </w:numPr>
        <w:jc w:val="both"/>
        <w:rPr>
          <w:i/>
          <w:iCs/>
        </w:rPr>
      </w:pPr>
      <w:r>
        <w:rPr>
          <w:i/>
        </w:rPr>
        <w:t>Meastóir:</w:t>
      </w:r>
    </w:p>
    <w:p w14:paraId="2F1987A6" w14:textId="1D997FA4" w:rsidR="007B1C2F" w:rsidRDefault="007B1C2F" w:rsidP="007B1C2F">
      <w:pPr>
        <w:pStyle w:val="ListParagraph"/>
        <w:numPr>
          <w:ilvl w:val="1"/>
          <w:numId w:val="2"/>
        </w:numPr>
        <w:jc w:val="both"/>
        <w:rPr>
          <w:i/>
          <w:iCs/>
        </w:rPr>
      </w:pPr>
      <w:r>
        <w:rPr>
          <w:i/>
        </w:rPr>
        <w:t xml:space="preserve">An suíomh gréasáin agus na láithreacha ábhartha eile ina bhfoilseofar an tuarascáil seo nuair a fhormheastar í: </w:t>
      </w:r>
    </w:p>
    <w:p w14:paraId="1D82D07B" w14:textId="77777777" w:rsidR="007E0B9F" w:rsidRPr="00780004" w:rsidRDefault="007E0B9F" w:rsidP="007E0B9F">
      <w:pPr>
        <w:pStyle w:val="ListParagraph"/>
        <w:ind w:left="1778"/>
        <w:jc w:val="both"/>
        <w:rPr>
          <w:i/>
          <w:iCs/>
          <w:lang w:val="en-US"/>
        </w:rPr>
      </w:pPr>
    </w:p>
    <w:p w14:paraId="466E78F3" w14:textId="35C0C5CA" w:rsidR="00BB00C0" w:rsidRDefault="00BB00C0" w:rsidP="007B1C2F">
      <w:pPr>
        <w:pStyle w:val="ListParagraph"/>
        <w:numPr>
          <w:ilvl w:val="0"/>
          <w:numId w:val="2"/>
        </w:numPr>
        <w:jc w:val="both"/>
      </w:pPr>
      <w:r>
        <w:rPr>
          <w:b/>
        </w:rPr>
        <w:t>Réamhrá</w:t>
      </w:r>
      <w:r>
        <w:t xml:space="preserve"> (3,000 focal ar a mhéad, táblaí agus figiúirí san áireamh)</w:t>
      </w:r>
    </w:p>
    <w:p w14:paraId="5B057327" w14:textId="35CEEF75" w:rsidR="006A1A01" w:rsidRDefault="00780004" w:rsidP="007B1C2F">
      <w:pPr>
        <w:pStyle w:val="ListParagraph"/>
        <w:jc w:val="both"/>
        <w:rPr>
          <w:rStyle w:val="Bodytext1"/>
        </w:rPr>
      </w:pPr>
      <w:r>
        <w:rPr>
          <w:i/>
        </w:rPr>
        <w:t xml:space="preserve">Tugann an Meastóir tuairisc anseo ar an gcreat maicreacnamaíoch agus ar </w:t>
      </w:r>
      <w:r>
        <w:rPr>
          <w:rStyle w:val="Bodytext1"/>
        </w:rPr>
        <w:t xml:space="preserve">aon mheastóireacht </w:t>
      </w:r>
      <w:r>
        <w:rPr>
          <w:rStyle w:val="Bodytext1"/>
          <w:iCs/>
        </w:rPr>
        <w:t xml:space="preserve">ex-post </w:t>
      </w:r>
      <w:r>
        <w:rPr>
          <w:rStyle w:val="Bodytext1"/>
        </w:rPr>
        <w:t>a rinneadh cheana ar an scéim chéanna nó ar scéimeanna atá an-chosúil léi, scéimeanna dá leithéid a cuireadh chun feidhme i dtíortha eile de chuid an Aontais nó i dtíortha eile nach de chuid an Aontais iad san áireamh.</w:t>
      </w:r>
    </w:p>
    <w:p w14:paraId="13589627" w14:textId="77777777" w:rsidR="007E0B9F" w:rsidRPr="006A1A01" w:rsidRDefault="007E0B9F" w:rsidP="007B1C2F">
      <w:pPr>
        <w:pStyle w:val="ListParagraph"/>
        <w:jc w:val="both"/>
        <w:rPr>
          <w:i/>
          <w:iCs/>
          <w:lang w:val="en-US"/>
        </w:rPr>
      </w:pPr>
    </w:p>
    <w:p w14:paraId="309BA752" w14:textId="6B5E98F8" w:rsidR="006A1A01" w:rsidRDefault="00226ADF" w:rsidP="007B1C2F">
      <w:pPr>
        <w:pStyle w:val="ListParagraph"/>
        <w:numPr>
          <w:ilvl w:val="0"/>
          <w:numId w:val="2"/>
        </w:numPr>
        <w:jc w:val="both"/>
      </w:pPr>
      <w:r>
        <w:rPr>
          <w:b/>
        </w:rPr>
        <w:t>Sonraí na scéime cabhrach</w:t>
      </w:r>
      <w:r>
        <w:t xml:space="preserve"> (3,000 focal ar a mhéad, táblaí agus figiúirí san áireamh)</w:t>
      </w:r>
    </w:p>
    <w:p w14:paraId="116CBCD2" w14:textId="021B3003" w:rsidR="007E0B9F" w:rsidRDefault="00AC147F" w:rsidP="007B36C6">
      <w:pPr>
        <w:pStyle w:val="ListParagraph"/>
        <w:jc w:val="both"/>
        <w:rPr>
          <w:i/>
          <w:iCs/>
        </w:rPr>
      </w:pPr>
      <w:r>
        <w:rPr>
          <w:i/>
        </w:rPr>
        <w:t xml:space="preserve">Tuairiscíonn an Meastóir anseo cuspóirí ginearálta agus sonracha na hidirghabhála cabhrach, chomh maith leis na cúiseanna ar tugadh isteach í. Ina theannta sin, tugtar tuairisc sa roinn seo ar chreat dlíthiúil na cabhrach atá faoi scrúdú, chomh maith leis na hathruithe atá ag teacht air </w:t>
      </w:r>
      <w:r>
        <w:rPr>
          <w:i/>
        </w:rPr>
        <w:lastRenderedPageBreak/>
        <w:t>le himeacht ama. Is é sin le rá, tugann an Meastóir tuairisc (i measc nithe eile) ar an spriocphobal (na tairbhithe a bhfuil an idirghabháil dírithe orthu), na coinníollacha incháilitheachta, na critéir roghnúcháin, an</w:t>
      </w:r>
      <w:r w:rsidR="00A47A0B">
        <w:rPr>
          <w:i/>
        </w:rPr>
        <w:t xml:space="preserve"> t</w:t>
      </w:r>
      <w:r w:rsidR="00A47A0B">
        <w:rPr>
          <w:i/>
        </w:rPr>
        <w:noBreakHyphen/>
      </w:r>
      <w:r>
        <w:rPr>
          <w:i/>
        </w:rPr>
        <w:t>íosmhéid cistí a thugtar do gach tairbhí, an déine cabhrach, an ionstraim airgeadais agus méid iomlán na gcistí atá á leithdháileadh le haghaidh na hidirghabhála.</w:t>
      </w:r>
    </w:p>
    <w:p w14:paraId="22BFCD72" w14:textId="1AE6558D" w:rsidR="007B36C6" w:rsidRPr="00AC147F" w:rsidRDefault="00BE7BAA" w:rsidP="007B36C6">
      <w:pPr>
        <w:pStyle w:val="ListParagraph"/>
        <w:jc w:val="both"/>
        <w:rPr>
          <w:i/>
          <w:iCs/>
        </w:rPr>
      </w:pPr>
      <w:r>
        <w:rPr>
          <w:i/>
        </w:rPr>
        <w:t xml:space="preserve"> </w:t>
      </w:r>
    </w:p>
    <w:p w14:paraId="288DC053" w14:textId="2121243D" w:rsidR="00004CFA" w:rsidRDefault="00101CC4" w:rsidP="007B1C2F">
      <w:pPr>
        <w:pStyle w:val="ListParagraph"/>
        <w:numPr>
          <w:ilvl w:val="0"/>
          <w:numId w:val="2"/>
        </w:numPr>
        <w:jc w:val="both"/>
      </w:pPr>
      <w:r>
        <w:rPr>
          <w:b/>
        </w:rPr>
        <w:t>Sonraí</w:t>
      </w:r>
      <w:r>
        <w:t xml:space="preserve"> (3,000 focal ar a mhéad, táblaí agus figiúirí san áireamh)</w:t>
      </w:r>
    </w:p>
    <w:p w14:paraId="68F23D81" w14:textId="0C5797AE" w:rsidR="00101CC4" w:rsidRDefault="00101CC4" w:rsidP="35A1FF21">
      <w:pPr>
        <w:pStyle w:val="ListParagraph"/>
        <w:jc w:val="both"/>
        <w:rPr>
          <w:i/>
          <w:iCs/>
        </w:rPr>
      </w:pPr>
      <w:r>
        <w:rPr>
          <w:i/>
        </w:rPr>
        <w:t>Sa roinn seo tugtar tuairisc ar na foinsí sonraí a úsáideadh sa tuarascáil seo, agus déantar idirdhealú soiléir idir an fhoinse a úsáideadh chun ceisteanna meastóireachta a fhreagairt maidir le (i) héifeachtaí díreacha, (ii) éifeachtaí indíreacha agus (iii) comhréireacht agus oiriúnacht na cabhrach. Sa bhreis air sin, tugann an Meastóir tuairisc anseo ar aon deacracht a bhí aige chun teacht ar na sonraí ab oiriúnaí nó ar shonraí pleanáilte, mar aon leis na réitigh a glacadh má tá aon difríocht idir an chaoi a bailíodh agus a úsáideadh na sonraí agus an chaoi a dtugtar tuairisc uirthi sa Phlean Meastóireachta ábhartha.</w:t>
      </w:r>
    </w:p>
    <w:p w14:paraId="23E3BF65" w14:textId="77777777" w:rsidR="009B45EA" w:rsidRPr="001E337B" w:rsidRDefault="009B45EA" w:rsidP="00101CC4">
      <w:pPr>
        <w:pStyle w:val="ListParagraph"/>
        <w:jc w:val="both"/>
        <w:rPr>
          <w:i/>
          <w:iCs/>
          <w:lang w:val="en-US"/>
        </w:rPr>
      </w:pPr>
    </w:p>
    <w:p w14:paraId="6EF84320" w14:textId="6E6ECD18" w:rsidR="00930F89" w:rsidRDefault="00042520" w:rsidP="00930F89">
      <w:pPr>
        <w:pStyle w:val="ListParagraph"/>
        <w:numPr>
          <w:ilvl w:val="0"/>
          <w:numId w:val="2"/>
        </w:numPr>
        <w:jc w:val="both"/>
      </w:pPr>
      <w:r>
        <w:rPr>
          <w:b/>
        </w:rPr>
        <w:t>Ceisteanna agus Modhanna meastóireachta</w:t>
      </w:r>
      <w:r>
        <w:t xml:space="preserve"> (3,000 focal ar a mhéad, táblaí agus figiúirí san áireamh)</w:t>
      </w:r>
    </w:p>
    <w:p w14:paraId="7DA5B6F2" w14:textId="6E27B566" w:rsidR="00DA73AF" w:rsidRDefault="00DA73AF" w:rsidP="35A1FF21">
      <w:pPr>
        <w:pStyle w:val="ListParagraph"/>
        <w:jc w:val="both"/>
        <w:rPr>
          <w:i/>
          <w:iCs/>
        </w:rPr>
      </w:pPr>
      <w:r>
        <w:rPr>
          <w:i/>
        </w:rPr>
        <w:t>Sa roinn seo ba cheart don Mheastóir tuairisc a thabhairt ar na ceisteanna meastóireachta agus ar na modhanna a úsáideadh le haghaidh na</w:t>
      </w:r>
      <w:r w:rsidR="00A47A0B">
        <w:rPr>
          <w:i/>
        </w:rPr>
        <w:t xml:space="preserve"> n</w:t>
      </w:r>
      <w:r w:rsidR="00A47A0B">
        <w:rPr>
          <w:i/>
        </w:rPr>
        <w:noBreakHyphen/>
      </w:r>
      <w:r>
        <w:rPr>
          <w:i/>
        </w:rPr>
        <w:t xml:space="preserve">anailísí a dtuairiscítear thíos, agus idirdhealú soiléir á dhéanamh aige idir na modhanna a úsáideadh chun ceisteanna meastóireachta a fhreagairt maidir le (i) héifeachtaí díreacha, (ii) éifeachtaí indíreacha agus (iii) comhréireacht agus oiriúnacht na cabhrach. </w:t>
      </w:r>
      <w:bookmarkStart w:id="0" w:name="_Hlk188623651"/>
      <w:r>
        <w:rPr>
          <w:i/>
        </w:rPr>
        <w:t>Ina theannta sin, tugann an Meastóir tuairisc, más infheidhme, ar mhéid na difríochtaí idir na ceisteanna meastóireachta a cuireadh agus/nó na modheolaíochtaí a úsáideadh agus na ceisteanna agus/nó na modheolaíochtaí a leagtar amach sa Phlean Meastóireachta ábhartha, agus míníonn sé cén fáth a bhfuil difríocht eatarthu agus conas a d’fhéadfadh an</w:t>
      </w:r>
      <w:r w:rsidR="00A47A0B">
        <w:rPr>
          <w:i/>
        </w:rPr>
        <w:t xml:space="preserve"> t</w:t>
      </w:r>
      <w:r w:rsidR="00A47A0B">
        <w:rPr>
          <w:i/>
        </w:rPr>
        <w:noBreakHyphen/>
      </w:r>
      <w:r>
        <w:rPr>
          <w:i/>
        </w:rPr>
        <w:t>athrú sin difear a dhéanamh don chumas meastóireacht a dhéanamh ar an scéim cabhrach.</w:t>
      </w:r>
      <w:bookmarkEnd w:id="0"/>
    </w:p>
    <w:p w14:paraId="7B316C07" w14:textId="77777777" w:rsidR="00382D58" w:rsidRPr="00067AB8" w:rsidRDefault="00382D58" w:rsidP="00DA73AF">
      <w:pPr>
        <w:pStyle w:val="ListParagraph"/>
        <w:jc w:val="both"/>
        <w:rPr>
          <w:i/>
          <w:iCs/>
          <w:lang w:val="en-US"/>
        </w:rPr>
      </w:pPr>
    </w:p>
    <w:p w14:paraId="72A0148C" w14:textId="5C543403" w:rsidR="00226ADF" w:rsidRPr="0015580A" w:rsidRDefault="00226ADF" w:rsidP="007B1C2F">
      <w:pPr>
        <w:pStyle w:val="ListParagraph"/>
        <w:numPr>
          <w:ilvl w:val="0"/>
          <w:numId w:val="2"/>
        </w:numPr>
        <w:jc w:val="both"/>
      </w:pPr>
      <w:r>
        <w:rPr>
          <w:b/>
        </w:rPr>
        <w:t>Torthaí</w:t>
      </w:r>
      <w:r>
        <w:t xml:space="preserve"> (20,000 focal ar a mhéad san iomlán, táblaí agus figiúirí san áireamh)</w:t>
      </w:r>
    </w:p>
    <w:p w14:paraId="341BDC2C" w14:textId="3E809E7B" w:rsidR="006969FD" w:rsidRPr="0015580A" w:rsidRDefault="00F15F70" w:rsidP="0015580A">
      <w:pPr>
        <w:pStyle w:val="ListParagraph"/>
        <w:numPr>
          <w:ilvl w:val="1"/>
          <w:numId w:val="2"/>
        </w:numPr>
        <w:jc w:val="both"/>
        <w:rPr>
          <w:u w:val="single"/>
        </w:rPr>
      </w:pPr>
      <w:r>
        <w:rPr>
          <w:u w:val="single"/>
        </w:rPr>
        <w:t>Staitisticí tuairisciúla.</w:t>
      </w:r>
      <w:r>
        <w:t xml:space="preserve"> </w:t>
      </w:r>
      <w:r>
        <w:rPr>
          <w:i/>
        </w:rPr>
        <w:t>Tá na torthaí faireacháin san fhoroinn seo. Dá bhrí sin, cuimsíonn sí figiúirí ar nós líon na</w:t>
      </w:r>
      <w:r w:rsidR="00A47A0B">
        <w:rPr>
          <w:i/>
        </w:rPr>
        <w:t xml:space="preserve"> n</w:t>
      </w:r>
      <w:r w:rsidR="00A47A0B">
        <w:rPr>
          <w:i/>
        </w:rPr>
        <w:noBreakHyphen/>
      </w:r>
      <w:r>
        <w:rPr>
          <w:i/>
        </w:rPr>
        <w:t>iarratasóirí ar an gcabhair, an líon tairbhithe iarbhír, na cistí a leithdháileadh go dtí seo, etc., leis na miondealuithe ábhartha uile de réir foghrúpaí daonra.</w:t>
      </w:r>
    </w:p>
    <w:p w14:paraId="13628137" w14:textId="4995F74C" w:rsidR="00982090" w:rsidRDefault="00226ADF" w:rsidP="00982090">
      <w:pPr>
        <w:pStyle w:val="ListParagraph"/>
        <w:numPr>
          <w:ilvl w:val="1"/>
          <w:numId w:val="2"/>
        </w:numPr>
        <w:jc w:val="both"/>
      </w:pPr>
      <w:r>
        <w:rPr>
          <w:u w:val="single"/>
        </w:rPr>
        <w:t>Anailís chúisíoch.</w:t>
      </w:r>
      <w:r>
        <w:rPr>
          <w:b/>
        </w:rPr>
        <w:t xml:space="preserve"> </w:t>
      </w:r>
      <w:r>
        <w:rPr>
          <w:i/>
        </w:rPr>
        <w:t>Sa roinn seo tuairiscítear torthaí iomlána na hanailíse, agus i bhforanna sainráite breise tuairiscítear (i) éifeachtaí díreacha, (ii), éifeachtaí indíreacha, (iii) comhréireacht agus oiriúnacht na cabhrach. Dá bhrí sin, ba cheart gach foroinn acu a eagrú go hinmheánach de réir na ceiste meastóireachta atá á freagairt. Ba cheart don Mheastóir a mhíniú – dá mba amhlaidh an cás – cén fáth nár freagraíodh roinnt de na ceisteanna (go fóill)</w:t>
      </w:r>
      <w:r>
        <w:t xml:space="preserve">. </w:t>
      </w:r>
    </w:p>
    <w:p w14:paraId="697EB378" w14:textId="77777777" w:rsidR="0015580A" w:rsidRPr="0015580A" w:rsidRDefault="0015580A" w:rsidP="0015580A">
      <w:pPr>
        <w:pStyle w:val="ListParagraph"/>
        <w:ind w:left="1778"/>
        <w:jc w:val="both"/>
        <w:rPr>
          <w:lang w:val="en-US"/>
        </w:rPr>
      </w:pPr>
    </w:p>
    <w:p w14:paraId="7CD080A7" w14:textId="10B48AFC" w:rsidR="00815C51" w:rsidRDefault="00815C51" w:rsidP="007B1C2F">
      <w:pPr>
        <w:pStyle w:val="ListParagraph"/>
        <w:numPr>
          <w:ilvl w:val="0"/>
          <w:numId w:val="2"/>
        </w:numPr>
        <w:jc w:val="both"/>
      </w:pPr>
      <w:r>
        <w:rPr>
          <w:b/>
        </w:rPr>
        <w:t>Focal scoir</w:t>
      </w:r>
      <w:r>
        <w:t xml:space="preserve"> (3,000 focal ar a mhéad, táblaí agus figiúirí san áireamh)</w:t>
      </w:r>
    </w:p>
    <w:p w14:paraId="22C46CC9" w14:textId="0CEF7E03" w:rsidR="00815C51" w:rsidRDefault="3A8E4D71" w:rsidP="35A1FF21">
      <w:pPr>
        <w:pStyle w:val="ListParagraph"/>
        <w:jc w:val="both"/>
        <w:rPr>
          <w:i/>
          <w:iCs/>
        </w:rPr>
      </w:pPr>
      <w:r>
        <w:rPr>
          <w:i/>
        </w:rPr>
        <w:t xml:space="preserve"> Achoimre ar na príomhthorthaí, na ceachtanna le foghlaim agus na himpleachtaí beartais.</w:t>
      </w:r>
    </w:p>
    <w:p w14:paraId="3AA7BA23" w14:textId="77777777" w:rsidR="00B32F3A" w:rsidRPr="00815C51" w:rsidRDefault="00B32F3A" w:rsidP="00815C51">
      <w:pPr>
        <w:pStyle w:val="ListParagraph"/>
        <w:jc w:val="both"/>
        <w:rPr>
          <w:i/>
          <w:iCs/>
          <w:lang w:val="en-US"/>
        </w:rPr>
      </w:pPr>
    </w:p>
    <w:p w14:paraId="12DF4DC2" w14:textId="64B131CD" w:rsidR="00BB00C0" w:rsidRDefault="00BB00C0" w:rsidP="007B1C2F">
      <w:pPr>
        <w:pStyle w:val="ListParagraph"/>
        <w:numPr>
          <w:ilvl w:val="0"/>
          <w:numId w:val="2"/>
        </w:numPr>
        <w:jc w:val="both"/>
      </w:pPr>
      <w:r>
        <w:rPr>
          <w:b/>
        </w:rPr>
        <w:t>Tagairtí</w:t>
      </w:r>
      <w:r>
        <w:t xml:space="preserve"> (ní chuirtear isteach an líon focal sa roinn seo)</w:t>
      </w:r>
    </w:p>
    <w:p w14:paraId="1C32E61B" w14:textId="3020DDD5" w:rsidR="00B33A2E" w:rsidRPr="00B33A2E" w:rsidRDefault="00B33A2E" w:rsidP="00B33A2E">
      <w:pPr>
        <w:pStyle w:val="ListParagraph"/>
        <w:jc w:val="both"/>
        <w:rPr>
          <w:i/>
          <w:iCs/>
        </w:rPr>
      </w:pPr>
      <w:r>
        <w:rPr>
          <w:i/>
        </w:rPr>
        <w:t>Sa roinn seo cuimsítear na tagairtí (ailt, tuarascálacha, leabhair, suíomhanna gréasáin, etc.) dá dtagraítear sa tuarascáil thuas, agus iad sin amháin.</w:t>
      </w:r>
    </w:p>
    <w:sectPr w:rsidR="00B33A2E" w:rsidRPr="00B33A2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18B29" w14:textId="77777777" w:rsidR="002615E8" w:rsidRDefault="002615E8" w:rsidP="000A1B2E">
      <w:pPr>
        <w:spacing w:after="0" w:line="240" w:lineRule="auto"/>
      </w:pPr>
      <w:r>
        <w:separator/>
      </w:r>
    </w:p>
  </w:endnote>
  <w:endnote w:type="continuationSeparator" w:id="0">
    <w:p w14:paraId="7B38FE4D" w14:textId="77777777" w:rsidR="002615E8" w:rsidRDefault="002615E8" w:rsidP="000A1B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B8A8C" w14:textId="77777777" w:rsidR="002615E8" w:rsidRDefault="002615E8" w:rsidP="000A1B2E">
      <w:pPr>
        <w:spacing w:after="0" w:line="240" w:lineRule="auto"/>
      </w:pPr>
      <w:r>
        <w:separator/>
      </w:r>
    </w:p>
  </w:footnote>
  <w:footnote w:type="continuationSeparator" w:id="0">
    <w:p w14:paraId="7A4E2908" w14:textId="77777777" w:rsidR="002615E8" w:rsidRDefault="002615E8" w:rsidP="000A1B2E">
      <w:pPr>
        <w:spacing w:after="0" w:line="240" w:lineRule="auto"/>
      </w:pPr>
      <w:r>
        <w:continuationSeparator/>
      </w:r>
    </w:p>
  </w:footnote>
  <w:footnote w:id="1">
    <w:p w14:paraId="311B6C4A" w14:textId="6EDDA998" w:rsidR="000A1B2E" w:rsidRPr="000A1B2E" w:rsidRDefault="000A1B2E" w:rsidP="000A1B2E">
      <w:pPr>
        <w:pStyle w:val="FootnoteText"/>
        <w:jc w:val="both"/>
      </w:pPr>
      <w:r>
        <w:rPr>
          <w:rStyle w:val="FootnoteReference"/>
        </w:rPr>
        <w:footnoteRef/>
      </w:r>
      <w:r>
        <w:t xml:space="preserve"> Gabhaimid buíochas le Lárionad Inniúlachta um Meastóireacht Mhicreacnamaíoch an Choimisiúin Eorpaigh (CC-ME) as ucht a bharúlacha agus a mholtaí.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C7754"/>
    <w:multiLevelType w:val="hybridMultilevel"/>
    <w:tmpl w:val="A190ADF4"/>
    <w:lvl w:ilvl="0" w:tplc="0410000F">
      <w:start w:val="1"/>
      <w:numFmt w:val="decimal"/>
      <w:lvlText w:val="%1."/>
      <w:lvlJc w:val="left"/>
      <w:pPr>
        <w:ind w:left="720" w:hanging="360"/>
      </w:pPr>
      <w:rPr>
        <w:rFonts w:hint="default"/>
      </w:rPr>
    </w:lvl>
    <w:lvl w:ilvl="1" w:tplc="04100019">
      <w:start w:val="1"/>
      <w:numFmt w:val="lowerLetter"/>
      <w:lvlText w:val="%2."/>
      <w:lvlJc w:val="left"/>
      <w:pPr>
        <w:ind w:left="1778" w:hanging="360"/>
      </w:pPr>
    </w:lvl>
    <w:lvl w:ilvl="2" w:tplc="04100005">
      <w:start w:val="1"/>
      <w:numFmt w:val="bullet"/>
      <w:lvlText w:val=""/>
      <w:lvlJc w:val="left"/>
      <w:pPr>
        <w:ind w:left="2340" w:hanging="360"/>
      </w:pPr>
      <w:rPr>
        <w:rFonts w:ascii="Wingdings" w:hAnsi="Wingding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3DD5D5B"/>
    <w:multiLevelType w:val="hybridMultilevel"/>
    <w:tmpl w:val="CF4892C0"/>
    <w:lvl w:ilvl="0" w:tplc="BF941556">
      <w:numFmt w:val="bullet"/>
      <w:lvlText w:val="-"/>
      <w:lvlJc w:val="left"/>
      <w:pPr>
        <w:ind w:left="360" w:hanging="360"/>
      </w:pPr>
      <w:rPr>
        <w:rFonts w:ascii="Aptos" w:eastAsiaTheme="minorHAnsi" w:hAnsi="Aptos"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461466910">
    <w:abstractNumId w:val="1"/>
  </w:num>
  <w:num w:numId="2" w16cid:durableId="4118941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250AD0"/>
    <w:rsid w:val="00004CFA"/>
    <w:rsid w:val="00042520"/>
    <w:rsid w:val="00061856"/>
    <w:rsid w:val="00067AB8"/>
    <w:rsid w:val="00082DCF"/>
    <w:rsid w:val="000A1B2E"/>
    <w:rsid w:val="000C7014"/>
    <w:rsid w:val="00101CC4"/>
    <w:rsid w:val="00113E76"/>
    <w:rsid w:val="001307DB"/>
    <w:rsid w:val="001401F7"/>
    <w:rsid w:val="0015580A"/>
    <w:rsid w:val="00174655"/>
    <w:rsid w:val="00185A6B"/>
    <w:rsid w:val="001C01AC"/>
    <w:rsid w:val="001E337B"/>
    <w:rsid w:val="002110BB"/>
    <w:rsid w:val="00226ADF"/>
    <w:rsid w:val="00250AD0"/>
    <w:rsid w:val="00257AEC"/>
    <w:rsid w:val="002615E8"/>
    <w:rsid w:val="00261C8B"/>
    <w:rsid w:val="002907C5"/>
    <w:rsid w:val="002C693D"/>
    <w:rsid w:val="00301572"/>
    <w:rsid w:val="003027ED"/>
    <w:rsid w:val="003445AD"/>
    <w:rsid w:val="00380F14"/>
    <w:rsid w:val="00382D58"/>
    <w:rsid w:val="003B1F62"/>
    <w:rsid w:val="004D1C07"/>
    <w:rsid w:val="004E79F5"/>
    <w:rsid w:val="005045F9"/>
    <w:rsid w:val="00505990"/>
    <w:rsid w:val="00536B04"/>
    <w:rsid w:val="00596D6E"/>
    <w:rsid w:val="005B3644"/>
    <w:rsid w:val="005B458B"/>
    <w:rsid w:val="00627294"/>
    <w:rsid w:val="00631FC8"/>
    <w:rsid w:val="0065771D"/>
    <w:rsid w:val="00671E88"/>
    <w:rsid w:val="006748AB"/>
    <w:rsid w:val="006754B1"/>
    <w:rsid w:val="006969FD"/>
    <w:rsid w:val="006A1A01"/>
    <w:rsid w:val="006B700D"/>
    <w:rsid w:val="006B7599"/>
    <w:rsid w:val="0071505A"/>
    <w:rsid w:val="0073006A"/>
    <w:rsid w:val="0075402F"/>
    <w:rsid w:val="007763D3"/>
    <w:rsid w:val="00780004"/>
    <w:rsid w:val="007B1C2F"/>
    <w:rsid w:val="007B36C6"/>
    <w:rsid w:val="007E0B9F"/>
    <w:rsid w:val="007F7D9C"/>
    <w:rsid w:val="00815C51"/>
    <w:rsid w:val="00885636"/>
    <w:rsid w:val="008B6760"/>
    <w:rsid w:val="008F1924"/>
    <w:rsid w:val="00926BB7"/>
    <w:rsid w:val="00930F89"/>
    <w:rsid w:val="0093338D"/>
    <w:rsid w:val="00982090"/>
    <w:rsid w:val="009B45EA"/>
    <w:rsid w:val="009C2C87"/>
    <w:rsid w:val="00A00647"/>
    <w:rsid w:val="00A12E40"/>
    <w:rsid w:val="00A47A0B"/>
    <w:rsid w:val="00AB01FA"/>
    <w:rsid w:val="00AB2602"/>
    <w:rsid w:val="00AC147F"/>
    <w:rsid w:val="00B1675B"/>
    <w:rsid w:val="00B32F3A"/>
    <w:rsid w:val="00B33A2E"/>
    <w:rsid w:val="00B3455E"/>
    <w:rsid w:val="00B561B5"/>
    <w:rsid w:val="00B70E26"/>
    <w:rsid w:val="00B8267C"/>
    <w:rsid w:val="00BB00C0"/>
    <w:rsid w:val="00BE7BAA"/>
    <w:rsid w:val="00C825D6"/>
    <w:rsid w:val="00CB0268"/>
    <w:rsid w:val="00CD74F1"/>
    <w:rsid w:val="00D154DE"/>
    <w:rsid w:val="00D2533F"/>
    <w:rsid w:val="00D5773D"/>
    <w:rsid w:val="00D61545"/>
    <w:rsid w:val="00D64638"/>
    <w:rsid w:val="00D80B72"/>
    <w:rsid w:val="00D860AF"/>
    <w:rsid w:val="00DA73AF"/>
    <w:rsid w:val="00E21F5B"/>
    <w:rsid w:val="00E504ED"/>
    <w:rsid w:val="00E86FCA"/>
    <w:rsid w:val="00EC1B4C"/>
    <w:rsid w:val="00F0323E"/>
    <w:rsid w:val="00F048D3"/>
    <w:rsid w:val="00F12C2C"/>
    <w:rsid w:val="00F15F70"/>
    <w:rsid w:val="00F228CC"/>
    <w:rsid w:val="00F3792E"/>
    <w:rsid w:val="00F4634D"/>
    <w:rsid w:val="00F86BC8"/>
    <w:rsid w:val="00F951E3"/>
    <w:rsid w:val="00FA33C4"/>
    <w:rsid w:val="04A309AC"/>
    <w:rsid w:val="099465A5"/>
    <w:rsid w:val="0EFCC970"/>
    <w:rsid w:val="14B7FDBE"/>
    <w:rsid w:val="1B9E7B39"/>
    <w:rsid w:val="27049003"/>
    <w:rsid w:val="2A2816CC"/>
    <w:rsid w:val="2CB94B15"/>
    <w:rsid w:val="2CD47CD8"/>
    <w:rsid w:val="2EE35FC4"/>
    <w:rsid w:val="31B8283A"/>
    <w:rsid w:val="33338632"/>
    <w:rsid w:val="35A1FF21"/>
    <w:rsid w:val="3A8E4D71"/>
    <w:rsid w:val="3AB2EBE8"/>
    <w:rsid w:val="40D43BF0"/>
    <w:rsid w:val="4B5EAD13"/>
    <w:rsid w:val="4CA57DA1"/>
    <w:rsid w:val="4FB2754A"/>
    <w:rsid w:val="58086832"/>
    <w:rsid w:val="58EDC350"/>
    <w:rsid w:val="59F32EFE"/>
    <w:rsid w:val="5BE26300"/>
    <w:rsid w:val="60D23CC0"/>
    <w:rsid w:val="6340CA86"/>
    <w:rsid w:val="63ED794A"/>
    <w:rsid w:val="651C2B17"/>
    <w:rsid w:val="6DA1CECE"/>
    <w:rsid w:val="706B6BE1"/>
    <w:rsid w:val="786781C3"/>
    <w:rsid w:val="7D7667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B4C00"/>
  <w15:chartTrackingRefBased/>
  <w15:docId w15:val="{D670B090-FE51-42F7-9A30-DA4989A1D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ga-I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A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50A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50AD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0AD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0AD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0AD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0AD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0AD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0AD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AD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0AD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0AD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0AD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0AD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0AD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0AD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0AD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0AD0"/>
    <w:rPr>
      <w:rFonts w:eastAsiaTheme="majorEastAsia" w:cstheme="majorBidi"/>
      <w:color w:val="272727" w:themeColor="text1" w:themeTint="D8"/>
    </w:rPr>
  </w:style>
  <w:style w:type="paragraph" w:styleId="Title">
    <w:name w:val="Title"/>
    <w:basedOn w:val="Normal"/>
    <w:next w:val="Normal"/>
    <w:link w:val="TitleChar"/>
    <w:uiPriority w:val="10"/>
    <w:qFormat/>
    <w:rsid w:val="00250A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0AD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0AD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0AD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0AD0"/>
    <w:pPr>
      <w:spacing w:before="160"/>
      <w:jc w:val="center"/>
    </w:pPr>
    <w:rPr>
      <w:i/>
      <w:iCs/>
      <w:color w:val="404040" w:themeColor="text1" w:themeTint="BF"/>
    </w:rPr>
  </w:style>
  <w:style w:type="character" w:customStyle="1" w:styleId="QuoteChar">
    <w:name w:val="Quote Char"/>
    <w:basedOn w:val="DefaultParagraphFont"/>
    <w:link w:val="Quote"/>
    <w:uiPriority w:val="29"/>
    <w:rsid w:val="00250AD0"/>
    <w:rPr>
      <w:i/>
      <w:iCs/>
      <w:color w:val="404040" w:themeColor="text1" w:themeTint="BF"/>
    </w:rPr>
  </w:style>
  <w:style w:type="paragraph" w:styleId="ListParagraph">
    <w:name w:val="List Paragraph"/>
    <w:basedOn w:val="Normal"/>
    <w:uiPriority w:val="34"/>
    <w:qFormat/>
    <w:rsid w:val="00250AD0"/>
    <w:pPr>
      <w:ind w:left="720"/>
      <w:contextualSpacing/>
    </w:pPr>
  </w:style>
  <w:style w:type="character" w:styleId="IntenseEmphasis">
    <w:name w:val="Intense Emphasis"/>
    <w:basedOn w:val="DefaultParagraphFont"/>
    <w:uiPriority w:val="21"/>
    <w:qFormat/>
    <w:rsid w:val="00250AD0"/>
    <w:rPr>
      <w:i/>
      <w:iCs/>
      <w:color w:val="0F4761" w:themeColor="accent1" w:themeShade="BF"/>
    </w:rPr>
  </w:style>
  <w:style w:type="paragraph" w:styleId="IntenseQuote">
    <w:name w:val="Intense Quote"/>
    <w:basedOn w:val="Normal"/>
    <w:next w:val="Normal"/>
    <w:link w:val="IntenseQuoteChar"/>
    <w:uiPriority w:val="30"/>
    <w:qFormat/>
    <w:rsid w:val="00250A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0AD0"/>
    <w:rPr>
      <w:i/>
      <w:iCs/>
      <w:color w:val="0F4761" w:themeColor="accent1" w:themeShade="BF"/>
    </w:rPr>
  </w:style>
  <w:style w:type="character" w:styleId="IntenseReference">
    <w:name w:val="Intense Reference"/>
    <w:basedOn w:val="DefaultParagraphFont"/>
    <w:uiPriority w:val="32"/>
    <w:qFormat/>
    <w:rsid w:val="00250AD0"/>
    <w:rPr>
      <w:b/>
      <w:bCs/>
      <w:smallCaps/>
      <w:color w:val="0F4761" w:themeColor="accent1" w:themeShade="BF"/>
      <w:spacing w:val="5"/>
    </w:rPr>
  </w:style>
  <w:style w:type="character" w:customStyle="1" w:styleId="Bodytext1">
    <w:name w:val="Body text|1_"/>
    <w:basedOn w:val="DefaultParagraphFont"/>
    <w:link w:val="Bodytext10"/>
    <w:rsid w:val="00301572"/>
    <w:rPr>
      <w:i/>
    </w:rPr>
  </w:style>
  <w:style w:type="paragraph" w:customStyle="1" w:styleId="Bodytext10">
    <w:name w:val="Body text|1"/>
    <w:basedOn w:val="Normal"/>
    <w:link w:val="Bodytext1"/>
    <w:rsid w:val="00301572"/>
    <w:pPr>
      <w:widowControl w:val="0"/>
      <w:spacing w:after="200" w:line="240" w:lineRule="auto"/>
    </w:pPr>
    <w:rPr>
      <w:i/>
    </w:rPr>
  </w:style>
  <w:style w:type="paragraph" w:styleId="FootnoteText">
    <w:name w:val="footnote text"/>
    <w:basedOn w:val="Normal"/>
    <w:link w:val="FootnoteTextChar"/>
    <w:uiPriority w:val="99"/>
    <w:semiHidden/>
    <w:unhideWhenUsed/>
    <w:rsid w:val="000A1B2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1B2E"/>
    <w:rPr>
      <w:sz w:val="20"/>
      <w:szCs w:val="20"/>
    </w:rPr>
  </w:style>
  <w:style w:type="character" w:styleId="FootnoteReference">
    <w:name w:val="footnote reference"/>
    <w:basedOn w:val="DefaultParagraphFont"/>
    <w:uiPriority w:val="99"/>
    <w:semiHidden/>
    <w:unhideWhenUsed/>
    <w:rsid w:val="000A1B2E"/>
    <w:rPr>
      <w:vertAlign w:val="superscript"/>
    </w:rPr>
  </w:style>
  <w:style w:type="paragraph" w:styleId="Revision">
    <w:name w:val="Revision"/>
    <w:hidden/>
    <w:uiPriority w:val="99"/>
    <w:semiHidden/>
    <w:rsid w:val="00226ADF"/>
    <w:pPr>
      <w:spacing w:after="0" w:line="240" w:lineRule="auto"/>
    </w:pPr>
  </w:style>
  <w:style w:type="character" w:styleId="CommentReference">
    <w:name w:val="annotation reference"/>
    <w:basedOn w:val="DefaultParagraphFont"/>
    <w:uiPriority w:val="99"/>
    <w:semiHidden/>
    <w:unhideWhenUsed/>
    <w:rsid w:val="00185A6B"/>
    <w:rPr>
      <w:sz w:val="16"/>
      <w:szCs w:val="16"/>
    </w:rPr>
  </w:style>
  <w:style w:type="paragraph" w:styleId="CommentText">
    <w:name w:val="annotation text"/>
    <w:basedOn w:val="Normal"/>
    <w:link w:val="CommentTextChar"/>
    <w:uiPriority w:val="99"/>
    <w:unhideWhenUsed/>
    <w:rsid w:val="00185A6B"/>
    <w:pPr>
      <w:spacing w:line="240" w:lineRule="auto"/>
    </w:pPr>
    <w:rPr>
      <w:sz w:val="20"/>
      <w:szCs w:val="20"/>
    </w:rPr>
  </w:style>
  <w:style w:type="character" w:customStyle="1" w:styleId="CommentTextChar">
    <w:name w:val="Comment Text Char"/>
    <w:basedOn w:val="DefaultParagraphFont"/>
    <w:link w:val="CommentText"/>
    <w:uiPriority w:val="99"/>
    <w:rsid w:val="00185A6B"/>
    <w:rPr>
      <w:sz w:val="20"/>
      <w:szCs w:val="20"/>
    </w:rPr>
  </w:style>
  <w:style w:type="paragraph" w:styleId="CommentSubject">
    <w:name w:val="annotation subject"/>
    <w:basedOn w:val="CommentText"/>
    <w:next w:val="CommentText"/>
    <w:link w:val="CommentSubjectChar"/>
    <w:uiPriority w:val="99"/>
    <w:semiHidden/>
    <w:unhideWhenUsed/>
    <w:rsid w:val="00185A6B"/>
    <w:rPr>
      <w:b/>
      <w:bCs/>
    </w:rPr>
  </w:style>
  <w:style w:type="character" w:customStyle="1" w:styleId="CommentSubjectChar">
    <w:name w:val="Comment Subject Char"/>
    <w:basedOn w:val="CommentTextChar"/>
    <w:link w:val="CommentSubject"/>
    <w:uiPriority w:val="99"/>
    <w:semiHidden/>
    <w:rsid w:val="00185A6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21a4a1d-4eb8-49d3-b465-be101281b0f3">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f34a3906-e2fe-45dd-be63-435c8762400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11" ma:contentTypeDescription="Create a new document." ma:contentTypeScope="" ma:versionID="91491fe2c285f81a200282ea20943f02">
  <xsd:schema xmlns:xsd="http://www.w3.org/2001/XMLSchema" xmlns:xs="http://www.w3.org/2001/XMLSchema" xmlns:p="http://schemas.microsoft.com/office/2006/metadata/properties" xmlns:ns2="b21a4a1d-4eb8-49d3-b465-be101281b0f3" xmlns:ns3="f34a3906-e2fe-45dd-be63-435c8762400b" targetNamespace="http://schemas.microsoft.com/office/2006/metadata/properties" ma:root="true" ma:fieldsID="67af0d6e1401a28677815765dd1341c6" ns2:_="" ns3:_="">
    <xsd:import namespace="b21a4a1d-4eb8-49d3-b465-be101281b0f3"/>
    <xsd:import namespace="f34a3906-e2fe-45dd-be63-435c8762400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4a3906-e2fe-45dd-be63-435c8762400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2ab7bba-4f18-4c32-8277-2dd463188baa}" ma:internalName="TaxCatchAll" ma:showField="CatchAllData" ma:web="f34a3906-e2fe-45dd-be63-435c876240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8B22EE-1FA4-4CF2-AED0-84E2AFB98DEF}">
  <ds:schemaRefs>
    <ds:schemaRef ds:uri="http://schemas.microsoft.com/office/2006/metadata/properties"/>
    <ds:schemaRef ds:uri="http://schemas.microsoft.com/office/infopath/2007/PartnerControls"/>
    <ds:schemaRef ds:uri="b21a4a1d-4eb8-49d3-b465-be101281b0f3"/>
    <ds:schemaRef ds:uri="f34a3906-e2fe-45dd-be63-435c8762400b"/>
  </ds:schemaRefs>
</ds:datastoreItem>
</file>

<file path=customXml/itemProps2.xml><?xml version="1.0" encoding="utf-8"?>
<ds:datastoreItem xmlns:ds="http://schemas.openxmlformats.org/officeDocument/2006/customXml" ds:itemID="{360E8566-E808-4C83-A660-C8A66349E2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f34a3906-e2fe-45dd-be63-435c87624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531875-516D-46A8-9F0C-CDE83FD6A8E9}">
  <ds:schemaRefs>
    <ds:schemaRef ds:uri="http://schemas.microsoft.com/sharepoint/v3/contenttype/forms"/>
  </ds:schemaRefs>
</ds:datastoreItem>
</file>

<file path=customXml/itemProps4.xml><?xml version="1.0" encoding="utf-8"?>
<ds:datastoreItem xmlns:ds="http://schemas.openxmlformats.org/officeDocument/2006/customXml" ds:itemID="{43BC52F9-3D49-43F7-B907-C250BA71C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859</Words>
  <Characters>4657</Characters>
  <Application>Microsoft Office Word</Application>
  <DocSecurity>0</DocSecurity>
  <Lines>87</Lines>
  <Paragraphs>40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BERTON Fabio (JRC-ISPRA)</dc:creator>
  <cp:keywords/>
  <dc:description/>
  <cp:lastModifiedBy>NI EIDHIN Deirdre Bernadette (DGT)</cp:lastModifiedBy>
  <cp:revision>3</cp:revision>
  <dcterms:created xsi:type="dcterms:W3CDTF">2025-02-19T09:43:00Z</dcterms:created>
  <dcterms:modified xsi:type="dcterms:W3CDTF">2025-02-21T16:04:00Z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2025-02-19T08:36:22Z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a671affc-5633-45cb-a14a-edbdb7831bbe</vt:lpwstr>
  </property>
  <property fmtid="{D5CDD505-2E9C-101B-9397-08002B2CF9AE}" pid="10" name="MSIP_Label_6bd9ddd1-4d20-43f6-abfa-fc3c07406f94_ContentBits">
    <vt:lpwstr>0</vt:lpwstr>
  </property>
</Properties>
</file>