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1D8E76" w14:textId="77777777" w:rsidR="00FE514B" w:rsidRPr="00203B4D" w:rsidRDefault="00FE514B" w:rsidP="00FE514B">
      <w:pPr>
        <w:pStyle w:val="ManualHeading2"/>
        <w:rPr>
          <w:noProof/>
        </w:rPr>
      </w:pPr>
      <w:r w:rsidRPr="00203B4D">
        <w:rPr>
          <w:noProof/>
        </w:rPr>
        <w:t>Část III.8</w:t>
      </w:r>
      <w:r>
        <w:rPr>
          <w:noProof/>
        </w:rPr>
        <w:t xml:space="preserve"> - </w:t>
      </w:r>
      <w:r w:rsidRPr="00203B4D">
        <w:rPr>
          <w:noProof/>
        </w:rPr>
        <w:t xml:space="preserve">DOPLŇKOVÝ INFORMAČNÍ LIST PRO OZNÁMENÍ PLÁNU HODNOCENÍ </w:t>
      </w:r>
    </w:p>
    <w:p w14:paraId="53EF1D6E" w14:textId="77777777" w:rsidR="00FE514B" w:rsidRPr="00203B4D" w:rsidRDefault="00FE514B" w:rsidP="00FE514B">
      <w:pPr>
        <w:rPr>
          <w:i/>
          <w:iCs/>
          <w:noProof/>
        </w:rPr>
      </w:pPr>
      <w:r w:rsidRPr="00203B4D">
        <w:rPr>
          <w:i/>
          <w:noProof/>
        </w:rPr>
        <w:t>Členské státy musí tento list použít pro oznámení plánu hodnocení podle čl. 1 odst. 2 písm. a) nařízení Komise (EU) č. 651/2014</w:t>
      </w:r>
      <w:r w:rsidRPr="00203B4D">
        <w:rPr>
          <w:rStyle w:val="FootnoteReference"/>
          <w:i/>
          <w:iCs/>
          <w:noProof/>
        </w:rPr>
        <w:footnoteReference w:id="1"/>
      </w:r>
      <w:r w:rsidRPr="00203B4D">
        <w:rPr>
          <w:i/>
          <w:noProof/>
        </w:rPr>
        <w:t>, čl. 1 odst. 3 písm. a) nařízení Komise (EU) 2022/2472</w:t>
      </w:r>
      <w:r w:rsidRPr="00203B4D">
        <w:rPr>
          <w:rStyle w:val="FootnoteReference"/>
          <w:i/>
          <w:iCs/>
          <w:noProof/>
        </w:rPr>
        <w:footnoteReference w:id="2"/>
      </w:r>
      <w:r w:rsidRPr="00203B4D">
        <w:rPr>
          <w:i/>
          <w:noProof/>
        </w:rPr>
        <w:t xml:space="preserve"> nebo čl. 1 odst. 7 písm. a) nařízení Komise (EU) 2022/2473</w:t>
      </w:r>
      <w:r w:rsidRPr="00203B4D">
        <w:rPr>
          <w:rStyle w:val="FootnoteReference"/>
          <w:i/>
          <w:iCs/>
          <w:noProof/>
        </w:rPr>
        <w:footnoteReference w:id="3"/>
      </w:r>
      <w:r w:rsidRPr="00203B4D">
        <w:rPr>
          <w:i/>
          <w:noProof/>
        </w:rPr>
        <w:t xml:space="preserve"> a v případě oznámeného režimu podpory, na nějž se hodnocení vztahuje podle příslušných pokynů Komise.</w:t>
      </w:r>
    </w:p>
    <w:p w14:paraId="1748F9A1" w14:textId="77777777" w:rsidR="00FE514B" w:rsidRPr="00203B4D" w:rsidRDefault="00FE514B" w:rsidP="00FE514B">
      <w:pPr>
        <w:rPr>
          <w:i/>
          <w:iCs/>
          <w:noProof/>
        </w:rPr>
      </w:pPr>
      <w:r w:rsidRPr="00203B4D">
        <w:rPr>
          <w:i/>
          <w:noProof/>
        </w:rPr>
        <w:t>Pokud jde o pokyny k vypracování plánu hodnocení, viz pracovní dokument útvarů Komise s názvem „Společná metodika pro hodnocení státní podpory“</w:t>
      </w:r>
      <w:r w:rsidRPr="00203B4D">
        <w:rPr>
          <w:rStyle w:val="FootnoteReference"/>
          <w:i/>
          <w:iCs/>
          <w:noProof/>
        </w:rPr>
        <w:footnoteReference w:id="4"/>
      </w:r>
      <w:r w:rsidRPr="00203B4D">
        <w:rPr>
          <w:i/>
          <w:noProof/>
        </w:rPr>
        <w:t>.</w:t>
      </w:r>
    </w:p>
    <w:p w14:paraId="659D41D8" w14:textId="77777777" w:rsidR="00FE514B" w:rsidRPr="00203B4D" w:rsidRDefault="00FE514B" w:rsidP="00FE514B">
      <w:pPr>
        <w:pStyle w:val="Heading1"/>
        <w:rPr>
          <w:noProof/>
        </w:rPr>
      </w:pPr>
      <w:r w:rsidRPr="00E5170C">
        <w:rPr>
          <w:noProof/>
        </w:rPr>
        <w:t>1.</w:t>
      </w:r>
      <w:r w:rsidRPr="00E5170C">
        <w:rPr>
          <w:noProof/>
        </w:rPr>
        <w:tab/>
      </w:r>
      <w:r w:rsidRPr="00203B4D">
        <w:rPr>
          <w:noProof/>
        </w:rPr>
        <w:t>Identifikace hodnoceného režimu podpory</w:t>
      </w:r>
    </w:p>
    <w:p w14:paraId="5CF3E9B0" w14:textId="64659529" w:rsidR="00FE514B" w:rsidRPr="00203B4D" w:rsidRDefault="00FE514B" w:rsidP="00FE514B">
      <w:pPr>
        <w:pStyle w:val="Heading2"/>
        <w:rPr>
          <w:noProof/>
        </w:rPr>
      </w:pPr>
      <w:r w:rsidRPr="00203B4D">
        <w:rPr>
          <w:noProof/>
        </w:rPr>
        <w:t>Název režimu podpory:</w:t>
      </w:r>
    </w:p>
    <w:p w14:paraId="06E21E6A" w14:textId="77777777" w:rsidR="00FE514B" w:rsidRPr="00F15324" w:rsidRDefault="00FE514B" w:rsidP="00FE514B">
      <w:pPr>
        <w:pStyle w:val="ListNumber"/>
        <w:numPr>
          <w:ilvl w:val="0"/>
          <w:numId w:val="0"/>
        </w:numPr>
        <w:tabs>
          <w:tab w:val="left" w:leader="dot" w:pos="9072"/>
        </w:tabs>
        <w:ind w:left="709"/>
      </w:pPr>
      <w:r>
        <w:tab/>
      </w:r>
    </w:p>
    <w:p w14:paraId="3183DD2A" w14:textId="5BBFB3E7" w:rsidR="00FE514B" w:rsidRPr="00203B4D" w:rsidRDefault="00FE514B" w:rsidP="00FE514B">
      <w:pPr>
        <w:pStyle w:val="Heading2"/>
        <w:rPr>
          <w:noProof/>
        </w:rPr>
      </w:pPr>
      <w:r w:rsidRPr="00203B4D">
        <w:rPr>
          <w:noProof/>
        </w:rPr>
        <w:t>Týká se plán hodnocení:</w:t>
      </w:r>
    </w:p>
    <w:p w14:paraId="2AC8554C" w14:textId="77777777" w:rsidR="00FE514B" w:rsidRPr="00203B4D" w:rsidRDefault="00FE514B" w:rsidP="00FE514B">
      <w:pPr>
        <w:pStyle w:val="Point0"/>
        <w:rPr>
          <w:noProof/>
        </w:rPr>
      </w:pPr>
      <w:r>
        <w:rPr>
          <w:noProof/>
        </w:rPr>
        <w:t>a)</w:t>
      </w:r>
      <w:r>
        <w:rPr>
          <w:noProof/>
        </w:rPr>
        <w:tab/>
      </w:r>
      <w:sdt>
        <w:sdtPr>
          <w:rPr>
            <w:noProof/>
          </w:rPr>
          <w:id w:val="-1003664653"/>
          <w14:checkbox>
            <w14:checked w14:val="0"/>
            <w14:checkedState w14:val="2612" w14:font="MS Gothic"/>
            <w14:uncheckedState w14:val="2610" w14:font="MS Gothic"/>
          </w14:checkbox>
        </w:sdtPr>
        <w:sdtEndPr/>
        <w:sdtContent>
          <w:r w:rsidRPr="00203B4D">
            <w:rPr>
              <w:rFonts w:ascii="MS Gothic" w:eastAsia="MS Gothic" w:hAnsi="MS Gothic" w:hint="eastAsia"/>
              <w:noProof/>
            </w:rPr>
            <w:t>☐</w:t>
          </w:r>
        </w:sdtContent>
      </w:sdt>
      <w:r w:rsidRPr="00203B4D">
        <w:rPr>
          <w:noProof/>
        </w:rPr>
        <w:t xml:space="preserve"> režimu, na nějž se hodnocení vztahuje podle čl. 1 odst. 2 písm. a) nařízení (EU) č. 651/2014? </w:t>
      </w:r>
    </w:p>
    <w:p w14:paraId="627D118F" w14:textId="6614D6E1" w:rsidR="00FE514B" w:rsidRPr="00203B4D" w:rsidRDefault="00FE514B" w:rsidP="00FE514B">
      <w:pPr>
        <w:pStyle w:val="Point0"/>
        <w:rPr>
          <w:noProof/>
        </w:rPr>
      </w:pPr>
      <w:r>
        <w:rPr>
          <w:noProof/>
        </w:rPr>
        <w:t>b)</w:t>
      </w:r>
      <w:r>
        <w:rPr>
          <w:noProof/>
        </w:rPr>
        <w:tab/>
      </w:r>
      <w:sdt>
        <w:sdtPr>
          <w:rPr>
            <w:noProof/>
          </w:rPr>
          <w:id w:val="1209765475"/>
          <w14:checkbox>
            <w14:checked w14:val="0"/>
            <w14:checkedState w14:val="2612" w14:font="MS Gothic"/>
            <w14:uncheckedState w14:val="2610" w14:font="MS Gothic"/>
          </w14:checkbox>
        </w:sdtPr>
        <w:sdtEndPr/>
        <w:sdtContent>
          <w:r w:rsidRPr="00203B4D">
            <w:rPr>
              <w:rFonts w:ascii="MS Gothic" w:eastAsia="MS Gothic" w:hAnsi="MS Gothic" w:hint="eastAsia"/>
              <w:noProof/>
            </w:rPr>
            <w:t>☐</w:t>
          </w:r>
        </w:sdtContent>
      </w:sdt>
      <w:r w:rsidRPr="00203B4D">
        <w:rPr>
          <w:noProof/>
        </w:rPr>
        <w:t xml:space="preserve"> režimu, na nějž se hodnocení vztahuje podle čl. 1 odst. 3 písm. a) nařízení (EU)</w:t>
      </w:r>
      <w:r w:rsidR="00B667A7">
        <w:rPr>
          <w:noProof/>
          <w:lang w:val="fr-BE"/>
        </w:rPr>
        <w:t> </w:t>
      </w:r>
      <w:r w:rsidRPr="00203B4D">
        <w:rPr>
          <w:noProof/>
        </w:rPr>
        <w:t xml:space="preserve">2022/2472? </w:t>
      </w:r>
    </w:p>
    <w:p w14:paraId="731789B1" w14:textId="18DC1C32" w:rsidR="00FE514B" w:rsidRPr="00203B4D" w:rsidRDefault="00FE514B" w:rsidP="00FE514B">
      <w:pPr>
        <w:pStyle w:val="Point0"/>
        <w:rPr>
          <w:noProof/>
        </w:rPr>
      </w:pPr>
      <w:r>
        <w:rPr>
          <w:noProof/>
        </w:rPr>
        <w:t>c)</w:t>
      </w:r>
      <w:r>
        <w:rPr>
          <w:noProof/>
        </w:rPr>
        <w:tab/>
      </w:r>
      <w:sdt>
        <w:sdtPr>
          <w:rPr>
            <w:noProof/>
          </w:rPr>
          <w:id w:val="-632018604"/>
          <w14:checkbox>
            <w14:checked w14:val="0"/>
            <w14:checkedState w14:val="2612" w14:font="MS Gothic"/>
            <w14:uncheckedState w14:val="2610" w14:font="MS Gothic"/>
          </w14:checkbox>
        </w:sdtPr>
        <w:sdtEndPr/>
        <w:sdtContent>
          <w:r w:rsidRPr="00203B4D">
            <w:rPr>
              <w:rFonts w:ascii="MS Gothic" w:eastAsia="MS Gothic" w:hAnsi="MS Gothic" w:hint="eastAsia"/>
              <w:noProof/>
            </w:rPr>
            <w:t>☐</w:t>
          </w:r>
        </w:sdtContent>
      </w:sdt>
      <w:r w:rsidRPr="00203B4D">
        <w:rPr>
          <w:noProof/>
        </w:rPr>
        <w:t xml:space="preserve"> režimu, na nějž se hodnocení vztahuje podle čl. 1 odst. 7 písm. a) nařízení (EU)</w:t>
      </w:r>
      <w:r w:rsidR="00B667A7">
        <w:rPr>
          <w:noProof/>
          <w:lang w:val="fr-BE"/>
        </w:rPr>
        <w:t> </w:t>
      </w:r>
      <w:r w:rsidRPr="00203B4D">
        <w:rPr>
          <w:noProof/>
        </w:rPr>
        <w:t>2022/2473?</w:t>
      </w:r>
    </w:p>
    <w:p w14:paraId="690A36F8" w14:textId="77777777" w:rsidR="00FE514B" w:rsidRPr="000C33DD" w:rsidRDefault="00FE514B" w:rsidP="00FE514B">
      <w:pPr>
        <w:pStyle w:val="Point0"/>
        <w:rPr>
          <w:noProof/>
        </w:rPr>
      </w:pPr>
      <w:r>
        <w:rPr>
          <w:noProof/>
        </w:rPr>
        <w:t>d)</w:t>
      </w:r>
      <w:r>
        <w:rPr>
          <w:noProof/>
        </w:rPr>
        <w:tab/>
      </w:r>
      <w:sdt>
        <w:sdtPr>
          <w:rPr>
            <w:noProof/>
          </w:rPr>
          <w:id w:val="-994407267"/>
          <w14:checkbox>
            <w14:checked w14:val="0"/>
            <w14:checkedState w14:val="2612" w14:font="MS Gothic"/>
            <w14:uncheckedState w14:val="2610" w14:font="MS Gothic"/>
          </w14:checkbox>
        </w:sdtPr>
        <w:sdtEndPr/>
        <w:sdtContent>
          <w:r w:rsidRPr="00203B4D">
            <w:rPr>
              <w:rFonts w:ascii="MS Gothic" w:eastAsia="MS Gothic" w:hAnsi="MS Gothic" w:hint="eastAsia"/>
              <w:noProof/>
            </w:rPr>
            <w:t>☐</w:t>
          </w:r>
        </w:sdtContent>
      </w:sdt>
      <w:r w:rsidRPr="00203B4D">
        <w:rPr>
          <w:noProof/>
        </w:rPr>
        <w:t xml:space="preserve"> režimu oznámeného Komisi podle čl. 108 odst. 3 Smlouvy?</w:t>
      </w:r>
    </w:p>
    <w:p w14:paraId="1A4BD6B7" w14:textId="77777777" w:rsidR="00A32764" w:rsidRPr="00203B4D" w:rsidRDefault="00A32764" w:rsidP="00A32764">
      <w:pPr>
        <w:pStyle w:val="Text1"/>
        <w:spacing w:before="240" w:after="240"/>
        <w:rPr>
          <w:noProof/>
        </w:rPr>
      </w:pPr>
      <w:r w:rsidRPr="00203B4D">
        <w:rPr>
          <w:noProof/>
        </w:rPr>
        <w:t>Uveďte číslo SA režimu: …</w:t>
      </w:r>
    </w:p>
    <w:p w14:paraId="3B8C9BFD" w14:textId="34527E30" w:rsidR="00FE514B" w:rsidRPr="00203B4D" w:rsidRDefault="00FE514B" w:rsidP="00FE514B">
      <w:pPr>
        <w:pStyle w:val="Heading2"/>
        <w:rPr>
          <w:noProof/>
        </w:rPr>
      </w:pPr>
      <w:r w:rsidRPr="00203B4D">
        <w:rPr>
          <w:noProof/>
        </w:rPr>
        <w:t xml:space="preserve">Uveďte číslo SA všech předchozích a probíhajících režimů státní podpory s podobným cílem a zeměpisnou oblastí. Uveďte, zda je některý z těchto režimů předchůdcem současného režimu podpory. </w:t>
      </w:r>
    </w:p>
    <w:p w14:paraId="1883F65B" w14:textId="77777777" w:rsidR="00FE514B" w:rsidRPr="00B667A7" w:rsidRDefault="00FE514B" w:rsidP="00FE514B">
      <w:pPr>
        <w:pStyle w:val="ListNumber"/>
        <w:numPr>
          <w:ilvl w:val="0"/>
          <w:numId w:val="0"/>
        </w:numPr>
        <w:tabs>
          <w:tab w:val="left" w:leader="dot" w:pos="9072"/>
        </w:tabs>
        <w:ind w:left="709"/>
      </w:pPr>
      <w:r>
        <w:tab/>
      </w:r>
    </w:p>
    <w:p w14:paraId="3AE6BBA8" w14:textId="77777777" w:rsidR="00B667A7" w:rsidRPr="00203B4D" w:rsidRDefault="00B667A7" w:rsidP="00B667A7">
      <w:pPr>
        <w:pStyle w:val="Text1"/>
        <w:spacing w:before="240"/>
        <w:rPr>
          <w:noProof/>
        </w:rPr>
      </w:pPr>
      <w:r w:rsidRPr="00203B4D">
        <w:rPr>
          <w:noProof/>
        </w:rPr>
        <w:t xml:space="preserve">Byl některý z výše uvedených režimů státní podpory předmětem hodnocení </w:t>
      </w:r>
      <w:r w:rsidRPr="00203B4D">
        <w:rPr>
          <w:i/>
          <w:noProof/>
        </w:rPr>
        <w:t>ex post</w:t>
      </w:r>
      <w:r w:rsidRPr="00203B4D">
        <w:rPr>
          <w:noProof/>
        </w:rPr>
        <w:t xml:space="preserve">? </w:t>
      </w:r>
    </w:p>
    <w:p w14:paraId="40B9EC94" w14:textId="77777777" w:rsidR="00B667A7" w:rsidRPr="00203B4D" w:rsidRDefault="00B667A7" w:rsidP="00B667A7">
      <w:pPr>
        <w:pStyle w:val="Text1"/>
        <w:spacing w:before="240"/>
        <w:rPr>
          <w:noProof/>
        </w:rPr>
      </w:pPr>
      <w:sdt>
        <w:sdtPr>
          <w:rPr>
            <w:noProof/>
          </w:rPr>
          <w:id w:val="-1166926049"/>
          <w14:checkbox>
            <w14:checked w14:val="0"/>
            <w14:checkedState w14:val="2612" w14:font="MS Gothic"/>
            <w14:uncheckedState w14:val="2610" w14:font="MS Gothic"/>
          </w14:checkbox>
        </w:sdtPr>
        <w:sdtContent>
          <w:r w:rsidRPr="00203B4D">
            <w:rPr>
              <w:rFonts w:ascii="MS Gothic" w:eastAsia="MS Gothic" w:hAnsi="MS Gothic" w:hint="eastAsia"/>
              <w:noProof/>
              <w:lang w:bidi="si-LK"/>
            </w:rPr>
            <w:t>☐</w:t>
          </w:r>
        </w:sdtContent>
      </w:sdt>
      <w:r w:rsidRPr="00203B4D">
        <w:rPr>
          <w:noProof/>
        </w:rPr>
        <w:t xml:space="preserve"> Ano</w:t>
      </w:r>
      <w:r w:rsidRPr="00203B4D">
        <w:rPr>
          <w:noProof/>
        </w:rPr>
        <w:tab/>
      </w:r>
      <w:r w:rsidRPr="00203B4D">
        <w:rPr>
          <w:noProof/>
        </w:rPr>
        <w:tab/>
      </w:r>
      <w:sdt>
        <w:sdtPr>
          <w:rPr>
            <w:noProof/>
          </w:rPr>
          <w:id w:val="884523163"/>
          <w14:checkbox>
            <w14:checked w14:val="0"/>
            <w14:checkedState w14:val="2612" w14:font="MS Gothic"/>
            <w14:uncheckedState w14:val="2610" w14:font="MS Gothic"/>
          </w14:checkbox>
        </w:sdtPr>
        <w:sdtContent>
          <w:r w:rsidRPr="00203B4D">
            <w:rPr>
              <w:rFonts w:ascii="MS Gothic" w:eastAsia="MS Gothic" w:hAnsi="MS Gothic" w:hint="eastAsia"/>
              <w:noProof/>
              <w:lang w:bidi="si-LK"/>
            </w:rPr>
            <w:t>☐</w:t>
          </w:r>
        </w:sdtContent>
      </w:sdt>
      <w:r w:rsidRPr="00203B4D">
        <w:rPr>
          <w:noProof/>
        </w:rPr>
        <w:t xml:space="preserve"> Ne</w:t>
      </w:r>
    </w:p>
    <w:p w14:paraId="5D62D06D" w14:textId="08055565" w:rsidR="00FE514B" w:rsidRPr="00203B4D" w:rsidRDefault="00FE514B" w:rsidP="00E1711A">
      <w:pPr>
        <w:pStyle w:val="Heading3"/>
        <w:tabs>
          <w:tab w:val="clear" w:pos="850"/>
          <w:tab w:val="num" w:pos="1570"/>
        </w:tabs>
        <w:ind w:left="1570"/>
        <w:rPr>
          <w:noProof/>
        </w:rPr>
      </w:pPr>
      <w:r w:rsidRPr="00E1711A">
        <w:lastRenderedPageBreak/>
        <w:t xml:space="preserve">Pokud ano, </w:t>
      </w:r>
      <w:r w:rsidRPr="00E1711A">
        <w:rPr>
          <w:noProof/>
        </w:rPr>
        <w:t>uveďte</w:t>
      </w:r>
      <w:r w:rsidRPr="00E1711A">
        <w:t xml:space="preserve"> stručné shrnutí hlavních výsledků hodnocení ex post (je-li to</w:t>
      </w:r>
      <w:r w:rsidRPr="00203B4D">
        <w:rPr>
          <w:noProof/>
        </w:rPr>
        <w:t xml:space="preserve"> relevantní, i s referenčním číslem a odkazem).</w:t>
      </w:r>
    </w:p>
    <w:p w14:paraId="7E7D6C81" w14:textId="77777777" w:rsidR="00FE514B" w:rsidRPr="00F15324" w:rsidRDefault="00FE514B" w:rsidP="00E1711A">
      <w:pPr>
        <w:pStyle w:val="ListNumber"/>
        <w:numPr>
          <w:ilvl w:val="0"/>
          <w:numId w:val="0"/>
        </w:numPr>
        <w:tabs>
          <w:tab w:val="left" w:leader="dot" w:pos="9072"/>
        </w:tabs>
        <w:ind w:left="1429"/>
      </w:pPr>
      <w:r>
        <w:tab/>
      </w:r>
    </w:p>
    <w:p w14:paraId="43B3D0DF" w14:textId="162F0858" w:rsidR="00FE514B" w:rsidRPr="00203B4D" w:rsidRDefault="00FE514B" w:rsidP="00E1711A">
      <w:pPr>
        <w:pStyle w:val="Heading3"/>
        <w:tabs>
          <w:tab w:val="clear" w:pos="850"/>
          <w:tab w:val="num" w:pos="1570"/>
        </w:tabs>
        <w:ind w:left="1570"/>
        <w:rPr>
          <w:noProof/>
        </w:rPr>
      </w:pPr>
      <w:r w:rsidRPr="00203B4D">
        <w:rPr>
          <w:noProof/>
        </w:rPr>
        <w:t>Popište, jak byly výsledky těchto hodnocení zohledněny při navrhování nového režimu.</w:t>
      </w:r>
    </w:p>
    <w:p w14:paraId="7C2DC541" w14:textId="77777777" w:rsidR="00FE514B" w:rsidRPr="00F15324" w:rsidRDefault="00FE514B" w:rsidP="00FE514B">
      <w:pPr>
        <w:pStyle w:val="ListNumber"/>
        <w:numPr>
          <w:ilvl w:val="0"/>
          <w:numId w:val="0"/>
        </w:numPr>
        <w:tabs>
          <w:tab w:val="left" w:leader="dot" w:pos="9072"/>
        </w:tabs>
        <w:ind w:left="709"/>
      </w:pPr>
      <w:r>
        <w:tab/>
      </w:r>
    </w:p>
    <w:p w14:paraId="72063E89" w14:textId="3C62C5FE" w:rsidR="00FE514B" w:rsidRPr="00203B4D" w:rsidRDefault="00FE514B" w:rsidP="00FE514B">
      <w:pPr>
        <w:pStyle w:val="Heading2"/>
        <w:rPr>
          <w:noProof/>
        </w:rPr>
      </w:pPr>
      <w:r w:rsidRPr="00203B4D">
        <w:rPr>
          <w:noProof/>
        </w:rPr>
        <w:t xml:space="preserve">Uveďte prosím všechna existující hodnocení </w:t>
      </w:r>
      <w:r w:rsidRPr="00203B4D">
        <w:rPr>
          <w:i/>
          <w:noProof/>
        </w:rPr>
        <w:t>ex ante</w:t>
      </w:r>
      <w:r w:rsidRPr="00203B4D">
        <w:rPr>
          <w:noProof/>
        </w:rPr>
        <w:t xml:space="preserve"> nebo posouzení dopadů u daného režimu podpory. U každé studie uveďte tyto informace: a) stručný popis cílů studie, použité metodiky a dále výsledků a závěrů a b) informace o zvláštních problémech, které v případě hodnocení a studií případně nastaly z metodologického hlediska (např. dostupnost údajů) a které jsou důležité pro posouzení daného plánu hodnocení. Je-li to použitelné, určete příslušné oblasti nebo témata, jimiž se předchozí plány hodnocení nezabývaly a jež by měly být předmětem stávajícího hodnocení. Poskytněte shrnutí těchto hodnocení a studií v příloze, a pokud jsou dané dokumenty k dispozici na internetu, uveďte příslušné odkazy:</w:t>
      </w:r>
    </w:p>
    <w:p w14:paraId="532B4A35" w14:textId="77777777" w:rsidR="00FE514B" w:rsidRPr="00F15324" w:rsidRDefault="00FE514B" w:rsidP="00FE514B">
      <w:pPr>
        <w:pStyle w:val="ListNumber"/>
        <w:numPr>
          <w:ilvl w:val="0"/>
          <w:numId w:val="0"/>
        </w:numPr>
        <w:tabs>
          <w:tab w:val="left" w:leader="dot" w:pos="9072"/>
        </w:tabs>
        <w:ind w:left="709"/>
      </w:pPr>
      <w:r>
        <w:tab/>
      </w:r>
    </w:p>
    <w:p w14:paraId="55675795" w14:textId="22643433" w:rsidR="00FE514B" w:rsidRPr="00203B4D" w:rsidRDefault="00FE514B" w:rsidP="00FE514B">
      <w:pPr>
        <w:pStyle w:val="Heading1"/>
        <w:rPr>
          <w:noProof/>
        </w:rPr>
      </w:pPr>
      <w:r w:rsidRPr="00203B4D">
        <w:rPr>
          <w:noProof/>
        </w:rPr>
        <w:t xml:space="preserve">Cíle hodnoceného režimu podpory </w:t>
      </w:r>
    </w:p>
    <w:p w14:paraId="7897CF42" w14:textId="61F2D859" w:rsidR="00FE514B" w:rsidRPr="00203B4D" w:rsidRDefault="00FE514B" w:rsidP="00FE514B">
      <w:pPr>
        <w:pStyle w:val="Heading2"/>
        <w:rPr>
          <w:noProof/>
        </w:rPr>
      </w:pPr>
      <w:bookmarkStart w:id="1" w:name="_Ref392757682"/>
      <w:r w:rsidRPr="00203B4D">
        <w:rPr>
          <w:noProof/>
        </w:rPr>
        <w:t>Poskytněte popis režimu podpory s upřesněním potřeb a problémů, jimiž se má režim zabývat, a zamýšlených kategorií příjemců, například velikost, odvětví, umístění, orientační počet:</w:t>
      </w:r>
    </w:p>
    <w:p w14:paraId="0D840EAA" w14:textId="77777777" w:rsidR="00FE514B" w:rsidRPr="00F15324" w:rsidRDefault="00FE514B" w:rsidP="00FE514B">
      <w:pPr>
        <w:pStyle w:val="ListNumber"/>
        <w:numPr>
          <w:ilvl w:val="0"/>
          <w:numId w:val="0"/>
        </w:numPr>
        <w:tabs>
          <w:tab w:val="left" w:leader="dot" w:pos="9072"/>
        </w:tabs>
        <w:ind w:left="709"/>
      </w:pPr>
      <w:r>
        <w:tab/>
      </w:r>
    </w:p>
    <w:p w14:paraId="0C832E90" w14:textId="6124F5B4" w:rsidR="00FE514B" w:rsidRPr="00203B4D" w:rsidRDefault="00FE514B" w:rsidP="00FE514B">
      <w:pPr>
        <w:pStyle w:val="Heading2"/>
        <w:rPr>
          <w:noProof/>
        </w:rPr>
      </w:pPr>
      <w:r w:rsidRPr="00203B4D">
        <w:rPr>
          <w:noProof/>
        </w:rPr>
        <w:t xml:space="preserve"> Uveďte cíle režimu a očekávaný dopad jak na úrovni zamýšlených příjemců, tak i s ohledem na cíl společného zájmu</w:t>
      </w:r>
      <w:bookmarkEnd w:id="1"/>
      <w:r w:rsidRPr="00203B4D">
        <w:rPr>
          <w:noProof/>
        </w:rPr>
        <w:t>:</w:t>
      </w:r>
    </w:p>
    <w:p w14:paraId="0148AA3A" w14:textId="77777777" w:rsidR="00FE514B" w:rsidRPr="00F15324" w:rsidRDefault="00FE514B" w:rsidP="00FE514B">
      <w:pPr>
        <w:pStyle w:val="ListNumber"/>
        <w:numPr>
          <w:ilvl w:val="0"/>
          <w:numId w:val="0"/>
        </w:numPr>
        <w:tabs>
          <w:tab w:val="left" w:leader="dot" w:pos="9072"/>
        </w:tabs>
        <w:ind w:left="709"/>
      </w:pPr>
      <w:r>
        <w:tab/>
      </w:r>
    </w:p>
    <w:p w14:paraId="0A7187D1" w14:textId="103BCC9A" w:rsidR="00FE514B" w:rsidRPr="00203B4D" w:rsidRDefault="00FE514B" w:rsidP="00FE514B">
      <w:pPr>
        <w:pStyle w:val="Heading2"/>
        <w:rPr>
          <w:noProof/>
        </w:rPr>
      </w:pPr>
      <w:r w:rsidRPr="00203B4D">
        <w:rPr>
          <w:noProof/>
        </w:rPr>
        <w:t>Uveďte možné negativní účinky na příjemce podpory nebo na širší ekonomiku, které mohou být přímo či nepřímo spojeny s režimem podpory</w:t>
      </w:r>
      <w:r w:rsidRPr="00203B4D">
        <w:rPr>
          <w:rStyle w:val="FootnoteReference"/>
          <w:noProof/>
        </w:rPr>
        <w:footnoteReference w:id="5"/>
      </w:r>
      <w:r w:rsidRPr="00203B4D">
        <w:rPr>
          <w:noProof/>
        </w:rPr>
        <w:t>:</w:t>
      </w:r>
    </w:p>
    <w:p w14:paraId="25D88D15" w14:textId="77777777" w:rsidR="00FE514B" w:rsidRPr="00F15324" w:rsidRDefault="00FE514B" w:rsidP="00FE514B">
      <w:pPr>
        <w:pStyle w:val="ListNumber"/>
        <w:numPr>
          <w:ilvl w:val="0"/>
          <w:numId w:val="0"/>
        </w:numPr>
        <w:tabs>
          <w:tab w:val="left" w:leader="dot" w:pos="9072"/>
        </w:tabs>
        <w:ind w:left="709"/>
      </w:pPr>
      <w:r>
        <w:tab/>
      </w:r>
    </w:p>
    <w:p w14:paraId="42243461" w14:textId="6CD70731" w:rsidR="00FE514B" w:rsidRPr="00203B4D" w:rsidRDefault="00FE514B" w:rsidP="00FE514B">
      <w:pPr>
        <w:pStyle w:val="Heading2"/>
        <w:rPr>
          <w:noProof/>
        </w:rPr>
      </w:pPr>
      <w:r w:rsidRPr="00203B4D">
        <w:rPr>
          <w:noProof/>
        </w:rPr>
        <w:t>Uveďte a) plánovaný roční rozpočet režimu, b) předpokládanou dobu trvání režimu</w:t>
      </w:r>
      <w:r w:rsidRPr="00203B4D">
        <w:rPr>
          <w:rStyle w:val="FootnoteReference"/>
          <w:noProof/>
        </w:rPr>
        <w:footnoteReference w:id="6"/>
      </w:r>
      <w:r w:rsidRPr="00203B4D">
        <w:rPr>
          <w:noProof/>
        </w:rPr>
        <w:t>, c) nástroj nebo nástroje podpory a d) způsobilé náklady:</w:t>
      </w:r>
    </w:p>
    <w:p w14:paraId="44D9947F" w14:textId="77777777" w:rsidR="00FE514B" w:rsidRPr="00F15324" w:rsidRDefault="00FE514B" w:rsidP="00FE514B">
      <w:pPr>
        <w:pStyle w:val="ListNumber"/>
        <w:numPr>
          <w:ilvl w:val="0"/>
          <w:numId w:val="0"/>
        </w:numPr>
        <w:tabs>
          <w:tab w:val="left" w:leader="dot" w:pos="9072"/>
        </w:tabs>
        <w:ind w:left="709"/>
      </w:pPr>
      <w:r>
        <w:tab/>
      </w:r>
    </w:p>
    <w:p w14:paraId="7A54929F" w14:textId="147F25BA" w:rsidR="00FE514B" w:rsidRPr="00203B4D" w:rsidRDefault="00FE514B" w:rsidP="00FE514B">
      <w:pPr>
        <w:pStyle w:val="Heading2"/>
        <w:rPr>
          <w:noProof/>
        </w:rPr>
      </w:pPr>
      <w:r w:rsidRPr="00203B4D">
        <w:rPr>
          <w:noProof/>
        </w:rPr>
        <w:lastRenderedPageBreak/>
        <w:t>Poskytněte shrnutí kritérií způsobilosti a metod výběru příjemců podpory. Uveďte prosím zejména tyto informace: a) použité metody výběru příjemců (např. bodové hodnocení), b) orientační rozpočet, který je k dispozici pro každou skupinu příjemců, c) pravděpodobnost vyčerpání rozpočtu u některé skupiny příjemců, d) pravidla bodového hodnocení, pokud jsou v režimu použita, e) prahové hodnoty intenzity podpory a f) kritéria, která orgán poskytující podporu vezme v úvahu při posuzování žádostí:</w:t>
      </w:r>
    </w:p>
    <w:p w14:paraId="74893CDE" w14:textId="77777777" w:rsidR="00FE514B" w:rsidRPr="00F15324" w:rsidRDefault="00FE514B" w:rsidP="00FE514B">
      <w:pPr>
        <w:pStyle w:val="ListNumber"/>
        <w:numPr>
          <w:ilvl w:val="0"/>
          <w:numId w:val="0"/>
        </w:numPr>
        <w:tabs>
          <w:tab w:val="left" w:leader="dot" w:pos="9072"/>
        </w:tabs>
        <w:ind w:left="709"/>
      </w:pPr>
      <w:r>
        <w:tab/>
      </w:r>
    </w:p>
    <w:p w14:paraId="5A8AE497" w14:textId="1B43D640" w:rsidR="00FE514B" w:rsidRPr="00203B4D" w:rsidRDefault="00FE514B" w:rsidP="00FE514B">
      <w:pPr>
        <w:pStyle w:val="Heading2"/>
        <w:rPr>
          <w:noProof/>
        </w:rPr>
      </w:pPr>
      <w:r w:rsidRPr="00203B4D">
        <w:rPr>
          <w:noProof/>
        </w:rPr>
        <w:t>Uveďte zvláštní omezení nebo rizika, která by mohla ovlivnit provádění režimu, jeho očekávané dopady a dosažení jeho cílů:</w:t>
      </w:r>
    </w:p>
    <w:p w14:paraId="4638981A" w14:textId="77777777" w:rsidR="00FE514B" w:rsidRPr="00F15324" w:rsidRDefault="00FE514B" w:rsidP="00FE514B">
      <w:pPr>
        <w:pStyle w:val="ListNumber"/>
        <w:numPr>
          <w:ilvl w:val="0"/>
          <w:numId w:val="0"/>
        </w:numPr>
        <w:tabs>
          <w:tab w:val="left" w:leader="dot" w:pos="9072"/>
        </w:tabs>
        <w:ind w:left="709"/>
      </w:pPr>
      <w:r>
        <w:tab/>
      </w:r>
    </w:p>
    <w:p w14:paraId="7D0E4037" w14:textId="5FA39A52" w:rsidR="00FE514B" w:rsidRPr="00203B4D" w:rsidRDefault="00FE514B" w:rsidP="00FE514B">
      <w:pPr>
        <w:pStyle w:val="Heading1"/>
        <w:rPr>
          <w:noProof/>
        </w:rPr>
      </w:pPr>
      <w:r w:rsidRPr="00203B4D">
        <w:rPr>
          <w:noProof/>
        </w:rPr>
        <w:t>Hodnotící otázky</w:t>
      </w:r>
    </w:p>
    <w:p w14:paraId="26C27292" w14:textId="5D30268D" w:rsidR="00FE514B" w:rsidRPr="00203B4D" w:rsidRDefault="00FE514B" w:rsidP="00FE514B">
      <w:pPr>
        <w:pStyle w:val="Heading2"/>
        <w:rPr>
          <w:noProof/>
        </w:rPr>
      </w:pPr>
      <w:r w:rsidRPr="00203B4D">
        <w:rPr>
          <w:noProof/>
        </w:rPr>
        <w:t>Uveďte konkrétní otázky, jimiž by se mělo hodnocení zabývat, tím, že poskytnete kvantitativní důkazy o dopadu podpory. Rozlišujte mezi a) otázkami, které se týkají přímého dopadu podpory na příjemce, a b) otázkami souvisejícími s nepřímými dopady a c) otázkami souvisejícími s přiměřeností a vhodností podpory. Vysvětlete, jak hodnotící otázky souvisejí s cíli režimu:</w:t>
      </w:r>
    </w:p>
    <w:p w14:paraId="1CC68202" w14:textId="77777777" w:rsidR="00FE514B" w:rsidRPr="00F15324" w:rsidRDefault="00FE514B" w:rsidP="00FE514B">
      <w:pPr>
        <w:pStyle w:val="ListNumber"/>
        <w:numPr>
          <w:ilvl w:val="0"/>
          <w:numId w:val="0"/>
        </w:numPr>
        <w:tabs>
          <w:tab w:val="left" w:leader="dot" w:pos="9072"/>
        </w:tabs>
        <w:ind w:left="709"/>
      </w:pPr>
      <w:r>
        <w:tab/>
      </w:r>
    </w:p>
    <w:p w14:paraId="272135BA" w14:textId="593EF757" w:rsidR="00FE514B" w:rsidRPr="00203B4D" w:rsidRDefault="00FE514B" w:rsidP="00FE514B">
      <w:pPr>
        <w:pStyle w:val="Heading1"/>
        <w:rPr>
          <w:noProof/>
        </w:rPr>
      </w:pPr>
      <w:r w:rsidRPr="00203B4D">
        <w:rPr>
          <w:noProof/>
        </w:rPr>
        <w:t>Ukazatele výsledků</w:t>
      </w:r>
    </w:p>
    <w:p w14:paraId="4016DB17" w14:textId="58A8C23B" w:rsidR="00FE514B" w:rsidRPr="00203B4D" w:rsidRDefault="00FE514B" w:rsidP="00FE514B">
      <w:pPr>
        <w:pStyle w:val="Heading2"/>
        <w:rPr>
          <w:noProof/>
        </w:rPr>
      </w:pPr>
      <w:r w:rsidRPr="00203B4D">
        <w:rPr>
          <w:noProof/>
        </w:rPr>
        <w:t>V následující tabulce prosím popište ukazatele, které budou stanoveny k měření výsledků režimu, dále relevantní kontrolní proměnné, včetně zdrojů údajů, a způsob, jakým každý ukazatel výsledků odpovídá hodnotícím otázkám. Uveďte především a) příslušnou hodnotící otázku, b) ukazatel, c) zdroj údajů, d) četnost sběru údajů (například roční, měsíční atd.), e) úroveň sběru údajů (např. zda se údaje sbírají na úrovni podniků, organizace, regionu atd.), f) skupinu, která je zahrnuta do zdroje údajů (např. příjemci podpory, podniky, které nejsou příjemci podpory, všechny podniky atd.):</w:t>
      </w:r>
    </w:p>
    <w:tbl>
      <w:tblPr>
        <w:tblW w:w="5000" w:type="pct"/>
        <w:tblCellMar>
          <w:left w:w="0" w:type="dxa"/>
          <w:right w:w="0" w:type="dxa"/>
        </w:tblCellMar>
        <w:tblLook w:val="04A0" w:firstRow="1" w:lastRow="0" w:firstColumn="1" w:lastColumn="0" w:noHBand="0" w:noVBand="1"/>
      </w:tblPr>
      <w:tblGrid>
        <w:gridCol w:w="1581"/>
        <w:gridCol w:w="2441"/>
        <w:gridCol w:w="1147"/>
        <w:gridCol w:w="1149"/>
        <w:gridCol w:w="1437"/>
        <w:gridCol w:w="1436"/>
      </w:tblGrid>
      <w:tr w:rsidR="00FE514B" w:rsidRPr="00203B4D" w14:paraId="1DDFCF76" w14:textId="77777777" w:rsidTr="004338CA">
        <w:tc>
          <w:tcPr>
            <w:tcW w:w="860" w:type="pct"/>
            <w:tcBorders>
              <w:top w:val="single" w:sz="8" w:space="0" w:color="auto"/>
              <w:left w:val="single" w:sz="8" w:space="0" w:color="auto"/>
              <w:bottom w:val="single" w:sz="8" w:space="0" w:color="auto"/>
              <w:right w:val="single" w:sz="8" w:space="0" w:color="auto"/>
            </w:tcBorders>
          </w:tcPr>
          <w:p w14:paraId="47DFD5E0" w14:textId="77777777" w:rsidR="00FE514B" w:rsidRPr="00203B4D" w:rsidRDefault="00FE514B" w:rsidP="004338CA">
            <w:pPr>
              <w:jc w:val="center"/>
              <w:rPr>
                <w:b/>
                <w:bCs/>
                <w:noProof/>
                <w:sz w:val="20"/>
              </w:rPr>
            </w:pPr>
            <w:r w:rsidRPr="00203B4D">
              <w:rPr>
                <w:b/>
                <w:noProof/>
                <w:sz w:val="20"/>
              </w:rPr>
              <w:t>Hodnotící otázka</w:t>
            </w:r>
          </w:p>
        </w:tc>
        <w:tc>
          <w:tcPr>
            <w:tcW w:w="1328"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711CC804" w14:textId="77777777" w:rsidR="00FE514B" w:rsidRPr="00203B4D" w:rsidRDefault="00FE514B" w:rsidP="004338CA">
            <w:pPr>
              <w:jc w:val="center"/>
              <w:rPr>
                <w:b/>
                <w:bCs/>
                <w:noProof/>
                <w:sz w:val="20"/>
              </w:rPr>
            </w:pPr>
            <w:r w:rsidRPr="00203B4D">
              <w:rPr>
                <w:b/>
                <w:noProof/>
                <w:sz w:val="20"/>
              </w:rPr>
              <w:t>Ukazatel</w:t>
            </w:r>
          </w:p>
        </w:tc>
        <w:tc>
          <w:tcPr>
            <w:tcW w:w="624"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83232E4" w14:textId="77777777" w:rsidR="00FE514B" w:rsidRPr="00203B4D" w:rsidRDefault="00FE514B" w:rsidP="004338CA">
            <w:pPr>
              <w:jc w:val="center"/>
              <w:rPr>
                <w:b/>
                <w:bCs/>
                <w:noProof/>
                <w:sz w:val="20"/>
              </w:rPr>
            </w:pPr>
            <w:r w:rsidRPr="00203B4D">
              <w:rPr>
                <w:b/>
                <w:noProof/>
                <w:sz w:val="20"/>
              </w:rPr>
              <w:t>Zdroj</w:t>
            </w:r>
          </w:p>
        </w:tc>
        <w:tc>
          <w:tcPr>
            <w:tcW w:w="625"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8D75555" w14:textId="77777777" w:rsidR="00FE514B" w:rsidRPr="00203B4D" w:rsidRDefault="00FE514B" w:rsidP="004338CA">
            <w:pPr>
              <w:jc w:val="center"/>
              <w:rPr>
                <w:b/>
                <w:bCs/>
                <w:noProof/>
                <w:sz w:val="20"/>
              </w:rPr>
            </w:pPr>
            <w:r w:rsidRPr="00203B4D">
              <w:rPr>
                <w:b/>
                <w:noProof/>
                <w:sz w:val="20"/>
              </w:rPr>
              <w:t>Četnost</w:t>
            </w:r>
          </w:p>
        </w:tc>
        <w:tc>
          <w:tcPr>
            <w:tcW w:w="782"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7F16523" w14:textId="77777777" w:rsidR="00FE514B" w:rsidRPr="00203B4D" w:rsidRDefault="00FE514B" w:rsidP="004338CA">
            <w:pPr>
              <w:jc w:val="center"/>
              <w:rPr>
                <w:b/>
                <w:bCs/>
                <w:noProof/>
                <w:sz w:val="20"/>
              </w:rPr>
            </w:pPr>
            <w:r w:rsidRPr="00203B4D">
              <w:rPr>
                <w:b/>
                <w:noProof/>
                <w:sz w:val="20"/>
              </w:rPr>
              <w:t>Úroveň</w:t>
            </w:r>
          </w:p>
        </w:tc>
        <w:tc>
          <w:tcPr>
            <w:tcW w:w="781"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2C1BF97" w14:textId="77777777" w:rsidR="00FE514B" w:rsidRPr="00203B4D" w:rsidRDefault="00FE514B" w:rsidP="004338CA">
            <w:pPr>
              <w:jc w:val="center"/>
              <w:rPr>
                <w:b/>
                <w:bCs/>
                <w:noProof/>
                <w:sz w:val="20"/>
              </w:rPr>
            </w:pPr>
            <w:r w:rsidRPr="00203B4D">
              <w:rPr>
                <w:b/>
                <w:noProof/>
                <w:sz w:val="20"/>
              </w:rPr>
              <w:t>Skupina</w:t>
            </w:r>
          </w:p>
        </w:tc>
      </w:tr>
      <w:tr w:rsidR="00FE514B" w:rsidRPr="00203B4D" w14:paraId="765B5D81" w14:textId="77777777" w:rsidTr="004338CA">
        <w:tc>
          <w:tcPr>
            <w:tcW w:w="860" w:type="pct"/>
            <w:tcBorders>
              <w:top w:val="nil"/>
              <w:left w:val="single" w:sz="8" w:space="0" w:color="auto"/>
              <w:bottom w:val="single" w:sz="8" w:space="0" w:color="auto"/>
              <w:right w:val="single" w:sz="8" w:space="0" w:color="auto"/>
            </w:tcBorders>
          </w:tcPr>
          <w:p w14:paraId="2E269FE9" w14:textId="77777777" w:rsidR="00FE514B" w:rsidRPr="00203B4D" w:rsidRDefault="00FE514B" w:rsidP="004338CA">
            <w:pPr>
              <w:rPr>
                <w:noProof/>
                <w:sz w:val="20"/>
              </w:rPr>
            </w:pPr>
          </w:p>
        </w:tc>
        <w:tc>
          <w:tcPr>
            <w:tcW w:w="1328"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1AD17069" w14:textId="77777777" w:rsidR="00FE514B" w:rsidRPr="00203B4D" w:rsidRDefault="00FE514B" w:rsidP="004338CA">
            <w:pPr>
              <w:rPr>
                <w:noProof/>
                <w:sz w:val="20"/>
              </w:rPr>
            </w:pPr>
          </w:p>
        </w:tc>
        <w:tc>
          <w:tcPr>
            <w:tcW w:w="624" w:type="pct"/>
            <w:tcBorders>
              <w:top w:val="nil"/>
              <w:left w:val="nil"/>
              <w:bottom w:val="single" w:sz="8" w:space="0" w:color="auto"/>
              <w:right w:val="single" w:sz="8" w:space="0" w:color="auto"/>
            </w:tcBorders>
            <w:tcMar>
              <w:top w:w="0" w:type="dxa"/>
              <w:left w:w="108" w:type="dxa"/>
              <w:bottom w:w="0" w:type="dxa"/>
              <w:right w:w="108" w:type="dxa"/>
            </w:tcMar>
          </w:tcPr>
          <w:p w14:paraId="6FD2198C" w14:textId="77777777" w:rsidR="00FE514B" w:rsidRPr="00203B4D" w:rsidRDefault="00FE514B" w:rsidP="004338CA">
            <w:pPr>
              <w:rPr>
                <w:noProof/>
                <w:sz w:val="20"/>
              </w:rPr>
            </w:pPr>
          </w:p>
        </w:tc>
        <w:tc>
          <w:tcPr>
            <w:tcW w:w="625" w:type="pct"/>
            <w:tcBorders>
              <w:top w:val="nil"/>
              <w:left w:val="nil"/>
              <w:bottom w:val="single" w:sz="8" w:space="0" w:color="auto"/>
              <w:right w:val="single" w:sz="8" w:space="0" w:color="auto"/>
            </w:tcBorders>
            <w:tcMar>
              <w:top w:w="0" w:type="dxa"/>
              <w:left w:w="108" w:type="dxa"/>
              <w:bottom w:w="0" w:type="dxa"/>
              <w:right w:w="108" w:type="dxa"/>
            </w:tcMar>
          </w:tcPr>
          <w:p w14:paraId="6A2B12E8" w14:textId="77777777" w:rsidR="00FE514B" w:rsidRPr="00203B4D" w:rsidRDefault="00FE514B" w:rsidP="004338CA">
            <w:pPr>
              <w:rPr>
                <w:noProof/>
                <w:sz w:val="20"/>
              </w:rPr>
            </w:pPr>
          </w:p>
        </w:tc>
        <w:tc>
          <w:tcPr>
            <w:tcW w:w="782" w:type="pct"/>
            <w:tcBorders>
              <w:top w:val="nil"/>
              <w:left w:val="nil"/>
              <w:bottom w:val="single" w:sz="8" w:space="0" w:color="auto"/>
              <w:right w:val="single" w:sz="8" w:space="0" w:color="auto"/>
            </w:tcBorders>
            <w:tcMar>
              <w:top w:w="0" w:type="dxa"/>
              <w:left w:w="108" w:type="dxa"/>
              <w:bottom w:w="0" w:type="dxa"/>
              <w:right w:w="108" w:type="dxa"/>
            </w:tcMar>
          </w:tcPr>
          <w:p w14:paraId="118142A6" w14:textId="77777777" w:rsidR="00FE514B" w:rsidRPr="00203B4D" w:rsidRDefault="00FE514B" w:rsidP="004338CA">
            <w:pPr>
              <w:rPr>
                <w:noProof/>
                <w:sz w:val="20"/>
              </w:rPr>
            </w:pPr>
          </w:p>
        </w:tc>
        <w:tc>
          <w:tcPr>
            <w:tcW w:w="781" w:type="pct"/>
            <w:tcBorders>
              <w:top w:val="nil"/>
              <w:left w:val="nil"/>
              <w:bottom w:val="single" w:sz="8" w:space="0" w:color="auto"/>
              <w:right w:val="single" w:sz="8" w:space="0" w:color="auto"/>
            </w:tcBorders>
            <w:tcMar>
              <w:top w:w="0" w:type="dxa"/>
              <w:left w:w="108" w:type="dxa"/>
              <w:bottom w:w="0" w:type="dxa"/>
              <w:right w:w="108" w:type="dxa"/>
            </w:tcMar>
          </w:tcPr>
          <w:p w14:paraId="26E69127" w14:textId="77777777" w:rsidR="00FE514B" w:rsidRPr="00203B4D" w:rsidRDefault="00FE514B" w:rsidP="004338CA">
            <w:pPr>
              <w:rPr>
                <w:noProof/>
                <w:sz w:val="20"/>
              </w:rPr>
            </w:pPr>
          </w:p>
        </w:tc>
      </w:tr>
      <w:tr w:rsidR="00FE514B" w:rsidRPr="00203B4D" w14:paraId="485399FF" w14:textId="77777777" w:rsidTr="004338CA">
        <w:tc>
          <w:tcPr>
            <w:tcW w:w="860" w:type="pct"/>
            <w:tcBorders>
              <w:top w:val="nil"/>
              <w:left w:val="single" w:sz="8" w:space="0" w:color="auto"/>
              <w:bottom w:val="single" w:sz="8" w:space="0" w:color="auto"/>
              <w:right w:val="single" w:sz="8" w:space="0" w:color="auto"/>
            </w:tcBorders>
          </w:tcPr>
          <w:p w14:paraId="2A1F23FD" w14:textId="77777777" w:rsidR="00FE514B" w:rsidRPr="00203B4D" w:rsidRDefault="00FE514B" w:rsidP="004338CA">
            <w:pPr>
              <w:rPr>
                <w:noProof/>
                <w:sz w:val="20"/>
              </w:rPr>
            </w:pPr>
          </w:p>
        </w:tc>
        <w:tc>
          <w:tcPr>
            <w:tcW w:w="1328"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07B459C9" w14:textId="77777777" w:rsidR="00FE514B" w:rsidRPr="00203B4D" w:rsidRDefault="00FE514B" w:rsidP="004338CA">
            <w:pPr>
              <w:rPr>
                <w:noProof/>
                <w:sz w:val="20"/>
              </w:rPr>
            </w:pPr>
          </w:p>
        </w:tc>
        <w:tc>
          <w:tcPr>
            <w:tcW w:w="624" w:type="pct"/>
            <w:tcBorders>
              <w:top w:val="nil"/>
              <w:left w:val="nil"/>
              <w:bottom w:val="single" w:sz="8" w:space="0" w:color="auto"/>
              <w:right w:val="single" w:sz="8" w:space="0" w:color="auto"/>
            </w:tcBorders>
            <w:tcMar>
              <w:top w:w="0" w:type="dxa"/>
              <w:left w:w="108" w:type="dxa"/>
              <w:bottom w:w="0" w:type="dxa"/>
              <w:right w:w="108" w:type="dxa"/>
            </w:tcMar>
          </w:tcPr>
          <w:p w14:paraId="2CE52254" w14:textId="77777777" w:rsidR="00FE514B" w:rsidRPr="00203B4D" w:rsidRDefault="00FE514B" w:rsidP="004338CA">
            <w:pPr>
              <w:rPr>
                <w:noProof/>
                <w:sz w:val="20"/>
              </w:rPr>
            </w:pPr>
          </w:p>
        </w:tc>
        <w:tc>
          <w:tcPr>
            <w:tcW w:w="625" w:type="pct"/>
            <w:tcBorders>
              <w:top w:val="nil"/>
              <w:left w:val="nil"/>
              <w:bottom w:val="single" w:sz="8" w:space="0" w:color="auto"/>
              <w:right w:val="single" w:sz="8" w:space="0" w:color="auto"/>
            </w:tcBorders>
            <w:tcMar>
              <w:top w:w="0" w:type="dxa"/>
              <w:left w:w="108" w:type="dxa"/>
              <w:bottom w:w="0" w:type="dxa"/>
              <w:right w:w="108" w:type="dxa"/>
            </w:tcMar>
          </w:tcPr>
          <w:p w14:paraId="6D62ADBB" w14:textId="77777777" w:rsidR="00FE514B" w:rsidRPr="00203B4D" w:rsidRDefault="00FE514B" w:rsidP="004338CA">
            <w:pPr>
              <w:rPr>
                <w:noProof/>
                <w:sz w:val="20"/>
              </w:rPr>
            </w:pPr>
          </w:p>
        </w:tc>
        <w:tc>
          <w:tcPr>
            <w:tcW w:w="782" w:type="pct"/>
            <w:tcBorders>
              <w:top w:val="nil"/>
              <w:left w:val="nil"/>
              <w:bottom w:val="single" w:sz="8" w:space="0" w:color="auto"/>
              <w:right w:val="single" w:sz="8" w:space="0" w:color="auto"/>
            </w:tcBorders>
            <w:tcMar>
              <w:top w:w="0" w:type="dxa"/>
              <w:left w:w="108" w:type="dxa"/>
              <w:bottom w:w="0" w:type="dxa"/>
              <w:right w:w="108" w:type="dxa"/>
            </w:tcMar>
          </w:tcPr>
          <w:p w14:paraId="7DAFC821" w14:textId="77777777" w:rsidR="00FE514B" w:rsidRPr="00203B4D" w:rsidRDefault="00FE514B" w:rsidP="004338CA">
            <w:pPr>
              <w:rPr>
                <w:noProof/>
                <w:sz w:val="20"/>
              </w:rPr>
            </w:pPr>
          </w:p>
        </w:tc>
        <w:tc>
          <w:tcPr>
            <w:tcW w:w="781" w:type="pct"/>
            <w:tcBorders>
              <w:top w:val="nil"/>
              <w:left w:val="nil"/>
              <w:bottom w:val="single" w:sz="8" w:space="0" w:color="auto"/>
              <w:right w:val="single" w:sz="8" w:space="0" w:color="auto"/>
            </w:tcBorders>
            <w:tcMar>
              <w:top w:w="0" w:type="dxa"/>
              <w:left w:w="108" w:type="dxa"/>
              <w:bottom w:w="0" w:type="dxa"/>
              <w:right w:w="108" w:type="dxa"/>
            </w:tcMar>
          </w:tcPr>
          <w:p w14:paraId="5B9D9B17" w14:textId="77777777" w:rsidR="00FE514B" w:rsidRPr="00203B4D" w:rsidRDefault="00FE514B" w:rsidP="004338CA">
            <w:pPr>
              <w:rPr>
                <w:noProof/>
                <w:sz w:val="20"/>
              </w:rPr>
            </w:pPr>
          </w:p>
        </w:tc>
      </w:tr>
      <w:tr w:rsidR="00FE514B" w:rsidRPr="00203B4D" w14:paraId="7FB587BC" w14:textId="77777777" w:rsidTr="004338CA">
        <w:tc>
          <w:tcPr>
            <w:tcW w:w="860" w:type="pct"/>
            <w:tcBorders>
              <w:top w:val="nil"/>
              <w:left w:val="single" w:sz="8" w:space="0" w:color="auto"/>
              <w:bottom w:val="single" w:sz="8" w:space="0" w:color="auto"/>
              <w:right w:val="single" w:sz="8" w:space="0" w:color="auto"/>
            </w:tcBorders>
          </w:tcPr>
          <w:p w14:paraId="4A47A0E8" w14:textId="77777777" w:rsidR="00FE514B" w:rsidRPr="00203B4D" w:rsidRDefault="00FE514B" w:rsidP="004338CA">
            <w:pPr>
              <w:rPr>
                <w:noProof/>
                <w:sz w:val="20"/>
              </w:rPr>
            </w:pPr>
          </w:p>
        </w:tc>
        <w:tc>
          <w:tcPr>
            <w:tcW w:w="1328"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38F4B2E2" w14:textId="77777777" w:rsidR="00FE514B" w:rsidRPr="00203B4D" w:rsidRDefault="00FE514B" w:rsidP="004338CA">
            <w:pPr>
              <w:rPr>
                <w:noProof/>
                <w:sz w:val="20"/>
              </w:rPr>
            </w:pPr>
          </w:p>
        </w:tc>
        <w:tc>
          <w:tcPr>
            <w:tcW w:w="624" w:type="pct"/>
            <w:tcBorders>
              <w:top w:val="nil"/>
              <w:left w:val="nil"/>
              <w:bottom w:val="single" w:sz="8" w:space="0" w:color="auto"/>
              <w:right w:val="single" w:sz="8" w:space="0" w:color="auto"/>
            </w:tcBorders>
            <w:tcMar>
              <w:top w:w="0" w:type="dxa"/>
              <w:left w:w="108" w:type="dxa"/>
              <w:bottom w:w="0" w:type="dxa"/>
              <w:right w:w="108" w:type="dxa"/>
            </w:tcMar>
          </w:tcPr>
          <w:p w14:paraId="1E7F5056" w14:textId="77777777" w:rsidR="00FE514B" w:rsidRPr="00203B4D" w:rsidRDefault="00FE514B" w:rsidP="004338CA">
            <w:pPr>
              <w:rPr>
                <w:noProof/>
                <w:sz w:val="20"/>
              </w:rPr>
            </w:pPr>
          </w:p>
        </w:tc>
        <w:tc>
          <w:tcPr>
            <w:tcW w:w="625" w:type="pct"/>
            <w:tcBorders>
              <w:top w:val="nil"/>
              <w:left w:val="nil"/>
              <w:bottom w:val="single" w:sz="8" w:space="0" w:color="auto"/>
              <w:right w:val="single" w:sz="8" w:space="0" w:color="auto"/>
            </w:tcBorders>
            <w:tcMar>
              <w:top w:w="0" w:type="dxa"/>
              <w:left w:w="108" w:type="dxa"/>
              <w:bottom w:w="0" w:type="dxa"/>
              <w:right w:w="108" w:type="dxa"/>
            </w:tcMar>
          </w:tcPr>
          <w:p w14:paraId="1539AA9E" w14:textId="77777777" w:rsidR="00FE514B" w:rsidRPr="00203B4D" w:rsidRDefault="00FE514B" w:rsidP="004338CA">
            <w:pPr>
              <w:rPr>
                <w:noProof/>
                <w:sz w:val="20"/>
              </w:rPr>
            </w:pPr>
          </w:p>
        </w:tc>
        <w:tc>
          <w:tcPr>
            <w:tcW w:w="782" w:type="pct"/>
            <w:tcBorders>
              <w:top w:val="nil"/>
              <w:left w:val="nil"/>
              <w:bottom w:val="single" w:sz="8" w:space="0" w:color="auto"/>
              <w:right w:val="single" w:sz="8" w:space="0" w:color="auto"/>
            </w:tcBorders>
            <w:tcMar>
              <w:top w:w="0" w:type="dxa"/>
              <w:left w:w="108" w:type="dxa"/>
              <w:bottom w:w="0" w:type="dxa"/>
              <w:right w:w="108" w:type="dxa"/>
            </w:tcMar>
          </w:tcPr>
          <w:p w14:paraId="60532BCA" w14:textId="77777777" w:rsidR="00FE514B" w:rsidRPr="00203B4D" w:rsidRDefault="00FE514B" w:rsidP="004338CA">
            <w:pPr>
              <w:rPr>
                <w:noProof/>
                <w:sz w:val="20"/>
              </w:rPr>
            </w:pPr>
          </w:p>
        </w:tc>
        <w:tc>
          <w:tcPr>
            <w:tcW w:w="781" w:type="pct"/>
            <w:tcBorders>
              <w:top w:val="nil"/>
              <w:left w:val="nil"/>
              <w:bottom w:val="single" w:sz="8" w:space="0" w:color="auto"/>
              <w:right w:val="single" w:sz="8" w:space="0" w:color="auto"/>
            </w:tcBorders>
            <w:tcMar>
              <w:top w:w="0" w:type="dxa"/>
              <w:left w:w="108" w:type="dxa"/>
              <w:bottom w:w="0" w:type="dxa"/>
              <w:right w:w="108" w:type="dxa"/>
            </w:tcMar>
          </w:tcPr>
          <w:p w14:paraId="71C3CDA8" w14:textId="77777777" w:rsidR="00FE514B" w:rsidRPr="00203B4D" w:rsidRDefault="00FE514B" w:rsidP="004338CA">
            <w:pPr>
              <w:rPr>
                <w:noProof/>
                <w:sz w:val="20"/>
              </w:rPr>
            </w:pPr>
          </w:p>
        </w:tc>
      </w:tr>
      <w:tr w:rsidR="00FE514B" w:rsidRPr="00203B4D" w14:paraId="153E82E7" w14:textId="77777777" w:rsidTr="004338CA">
        <w:tc>
          <w:tcPr>
            <w:tcW w:w="860" w:type="pct"/>
            <w:tcBorders>
              <w:top w:val="nil"/>
              <w:left w:val="single" w:sz="8" w:space="0" w:color="auto"/>
              <w:bottom w:val="single" w:sz="8" w:space="0" w:color="auto"/>
              <w:right w:val="single" w:sz="8" w:space="0" w:color="auto"/>
            </w:tcBorders>
          </w:tcPr>
          <w:p w14:paraId="7225321A" w14:textId="77777777" w:rsidR="00FE514B" w:rsidRPr="00203B4D" w:rsidRDefault="00FE514B" w:rsidP="004338CA">
            <w:pPr>
              <w:rPr>
                <w:noProof/>
                <w:sz w:val="20"/>
              </w:rPr>
            </w:pPr>
          </w:p>
        </w:tc>
        <w:tc>
          <w:tcPr>
            <w:tcW w:w="1328"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18000490" w14:textId="77777777" w:rsidR="00FE514B" w:rsidRPr="00203B4D" w:rsidRDefault="00FE514B" w:rsidP="004338CA">
            <w:pPr>
              <w:rPr>
                <w:noProof/>
                <w:sz w:val="20"/>
              </w:rPr>
            </w:pPr>
          </w:p>
        </w:tc>
        <w:tc>
          <w:tcPr>
            <w:tcW w:w="624" w:type="pct"/>
            <w:tcBorders>
              <w:top w:val="nil"/>
              <w:left w:val="nil"/>
              <w:bottom w:val="single" w:sz="8" w:space="0" w:color="auto"/>
              <w:right w:val="single" w:sz="8" w:space="0" w:color="auto"/>
            </w:tcBorders>
            <w:tcMar>
              <w:top w:w="0" w:type="dxa"/>
              <w:left w:w="108" w:type="dxa"/>
              <w:bottom w:w="0" w:type="dxa"/>
              <w:right w:w="108" w:type="dxa"/>
            </w:tcMar>
          </w:tcPr>
          <w:p w14:paraId="53BBB831" w14:textId="77777777" w:rsidR="00FE514B" w:rsidRPr="00203B4D" w:rsidRDefault="00FE514B" w:rsidP="004338CA">
            <w:pPr>
              <w:rPr>
                <w:noProof/>
                <w:sz w:val="20"/>
              </w:rPr>
            </w:pPr>
          </w:p>
        </w:tc>
        <w:tc>
          <w:tcPr>
            <w:tcW w:w="625" w:type="pct"/>
            <w:tcBorders>
              <w:top w:val="nil"/>
              <w:left w:val="nil"/>
              <w:bottom w:val="single" w:sz="8" w:space="0" w:color="auto"/>
              <w:right w:val="single" w:sz="8" w:space="0" w:color="auto"/>
            </w:tcBorders>
            <w:tcMar>
              <w:top w:w="0" w:type="dxa"/>
              <w:left w:w="108" w:type="dxa"/>
              <w:bottom w:w="0" w:type="dxa"/>
              <w:right w:w="108" w:type="dxa"/>
            </w:tcMar>
          </w:tcPr>
          <w:p w14:paraId="63960C43" w14:textId="77777777" w:rsidR="00FE514B" w:rsidRPr="00203B4D" w:rsidRDefault="00FE514B" w:rsidP="004338CA">
            <w:pPr>
              <w:rPr>
                <w:noProof/>
                <w:sz w:val="20"/>
              </w:rPr>
            </w:pPr>
          </w:p>
        </w:tc>
        <w:tc>
          <w:tcPr>
            <w:tcW w:w="782" w:type="pct"/>
            <w:tcBorders>
              <w:top w:val="nil"/>
              <w:left w:val="nil"/>
              <w:bottom w:val="single" w:sz="8" w:space="0" w:color="auto"/>
              <w:right w:val="single" w:sz="8" w:space="0" w:color="auto"/>
            </w:tcBorders>
            <w:tcMar>
              <w:top w:w="0" w:type="dxa"/>
              <w:left w:w="108" w:type="dxa"/>
              <w:bottom w:w="0" w:type="dxa"/>
              <w:right w:w="108" w:type="dxa"/>
            </w:tcMar>
          </w:tcPr>
          <w:p w14:paraId="0E6145BA" w14:textId="77777777" w:rsidR="00FE514B" w:rsidRPr="00203B4D" w:rsidRDefault="00FE514B" w:rsidP="004338CA">
            <w:pPr>
              <w:rPr>
                <w:noProof/>
                <w:sz w:val="20"/>
              </w:rPr>
            </w:pPr>
          </w:p>
        </w:tc>
        <w:tc>
          <w:tcPr>
            <w:tcW w:w="781" w:type="pct"/>
            <w:tcBorders>
              <w:top w:val="nil"/>
              <w:left w:val="nil"/>
              <w:bottom w:val="single" w:sz="8" w:space="0" w:color="auto"/>
              <w:right w:val="single" w:sz="8" w:space="0" w:color="auto"/>
            </w:tcBorders>
            <w:tcMar>
              <w:top w:w="0" w:type="dxa"/>
              <w:left w:w="108" w:type="dxa"/>
              <w:bottom w:w="0" w:type="dxa"/>
              <w:right w:w="108" w:type="dxa"/>
            </w:tcMar>
          </w:tcPr>
          <w:p w14:paraId="44BCACD0" w14:textId="77777777" w:rsidR="00FE514B" w:rsidRPr="00203B4D" w:rsidRDefault="00FE514B" w:rsidP="004338CA">
            <w:pPr>
              <w:rPr>
                <w:noProof/>
                <w:sz w:val="20"/>
              </w:rPr>
            </w:pPr>
          </w:p>
        </w:tc>
      </w:tr>
      <w:tr w:rsidR="00FE514B" w:rsidRPr="00203B4D" w14:paraId="71B91650" w14:textId="77777777" w:rsidTr="004338CA">
        <w:tc>
          <w:tcPr>
            <w:tcW w:w="860" w:type="pct"/>
            <w:tcBorders>
              <w:top w:val="nil"/>
              <w:left w:val="single" w:sz="8" w:space="0" w:color="auto"/>
              <w:bottom w:val="single" w:sz="8" w:space="0" w:color="auto"/>
              <w:right w:val="single" w:sz="8" w:space="0" w:color="auto"/>
            </w:tcBorders>
          </w:tcPr>
          <w:p w14:paraId="1A309B82" w14:textId="77777777" w:rsidR="00FE514B" w:rsidRPr="00203B4D" w:rsidRDefault="00FE514B" w:rsidP="004338CA">
            <w:pPr>
              <w:rPr>
                <w:noProof/>
                <w:sz w:val="20"/>
              </w:rPr>
            </w:pPr>
          </w:p>
        </w:tc>
        <w:tc>
          <w:tcPr>
            <w:tcW w:w="1328"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55CA778F" w14:textId="77777777" w:rsidR="00FE514B" w:rsidRPr="00203B4D" w:rsidRDefault="00FE514B" w:rsidP="004338CA">
            <w:pPr>
              <w:rPr>
                <w:noProof/>
                <w:sz w:val="20"/>
              </w:rPr>
            </w:pPr>
          </w:p>
        </w:tc>
        <w:tc>
          <w:tcPr>
            <w:tcW w:w="624" w:type="pct"/>
            <w:tcBorders>
              <w:top w:val="nil"/>
              <w:left w:val="nil"/>
              <w:bottom w:val="single" w:sz="8" w:space="0" w:color="auto"/>
              <w:right w:val="single" w:sz="8" w:space="0" w:color="auto"/>
            </w:tcBorders>
            <w:tcMar>
              <w:top w:w="0" w:type="dxa"/>
              <w:left w:w="108" w:type="dxa"/>
              <w:bottom w:w="0" w:type="dxa"/>
              <w:right w:w="108" w:type="dxa"/>
            </w:tcMar>
          </w:tcPr>
          <w:p w14:paraId="53597EAB" w14:textId="77777777" w:rsidR="00FE514B" w:rsidRPr="00203B4D" w:rsidRDefault="00FE514B" w:rsidP="004338CA">
            <w:pPr>
              <w:rPr>
                <w:noProof/>
                <w:sz w:val="20"/>
              </w:rPr>
            </w:pPr>
          </w:p>
        </w:tc>
        <w:tc>
          <w:tcPr>
            <w:tcW w:w="625" w:type="pct"/>
            <w:tcBorders>
              <w:top w:val="nil"/>
              <w:left w:val="nil"/>
              <w:bottom w:val="single" w:sz="8" w:space="0" w:color="auto"/>
              <w:right w:val="single" w:sz="8" w:space="0" w:color="auto"/>
            </w:tcBorders>
            <w:tcMar>
              <w:top w:w="0" w:type="dxa"/>
              <w:left w:w="108" w:type="dxa"/>
              <w:bottom w:w="0" w:type="dxa"/>
              <w:right w:w="108" w:type="dxa"/>
            </w:tcMar>
          </w:tcPr>
          <w:p w14:paraId="2B5D382B" w14:textId="77777777" w:rsidR="00FE514B" w:rsidRPr="00203B4D" w:rsidRDefault="00FE514B" w:rsidP="004338CA">
            <w:pPr>
              <w:rPr>
                <w:noProof/>
                <w:sz w:val="20"/>
              </w:rPr>
            </w:pPr>
          </w:p>
        </w:tc>
        <w:tc>
          <w:tcPr>
            <w:tcW w:w="782" w:type="pct"/>
            <w:tcBorders>
              <w:top w:val="nil"/>
              <w:left w:val="nil"/>
              <w:bottom w:val="single" w:sz="8" w:space="0" w:color="auto"/>
              <w:right w:val="single" w:sz="8" w:space="0" w:color="auto"/>
            </w:tcBorders>
            <w:tcMar>
              <w:top w:w="0" w:type="dxa"/>
              <w:left w:w="108" w:type="dxa"/>
              <w:bottom w:w="0" w:type="dxa"/>
              <w:right w:w="108" w:type="dxa"/>
            </w:tcMar>
          </w:tcPr>
          <w:p w14:paraId="32409F7D" w14:textId="77777777" w:rsidR="00FE514B" w:rsidRPr="00203B4D" w:rsidRDefault="00FE514B" w:rsidP="004338CA">
            <w:pPr>
              <w:rPr>
                <w:noProof/>
                <w:sz w:val="20"/>
              </w:rPr>
            </w:pPr>
          </w:p>
        </w:tc>
        <w:tc>
          <w:tcPr>
            <w:tcW w:w="781" w:type="pct"/>
            <w:tcBorders>
              <w:top w:val="nil"/>
              <w:left w:val="nil"/>
              <w:bottom w:val="single" w:sz="8" w:space="0" w:color="auto"/>
              <w:right w:val="single" w:sz="8" w:space="0" w:color="auto"/>
            </w:tcBorders>
            <w:tcMar>
              <w:top w:w="0" w:type="dxa"/>
              <w:left w:w="108" w:type="dxa"/>
              <w:bottom w:w="0" w:type="dxa"/>
              <w:right w:w="108" w:type="dxa"/>
            </w:tcMar>
          </w:tcPr>
          <w:p w14:paraId="74335E64" w14:textId="77777777" w:rsidR="00FE514B" w:rsidRPr="00203B4D" w:rsidRDefault="00FE514B" w:rsidP="004338CA">
            <w:pPr>
              <w:rPr>
                <w:noProof/>
                <w:sz w:val="20"/>
              </w:rPr>
            </w:pPr>
          </w:p>
        </w:tc>
      </w:tr>
    </w:tbl>
    <w:p w14:paraId="2A20E1CC" w14:textId="77777777" w:rsidR="00C03600" w:rsidRPr="00B667A7" w:rsidRDefault="000C33DD" w:rsidP="00B667A7">
      <w:pPr>
        <w:pStyle w:val="ListNumber"/>
        <w:numPr>
          <w:ilvl w:val="0"/>
          <w:numId w:val="0"/>
        </w:numPr>
        <w:tabs>
          <w:tab w:val="left" w:leader="dot" w:pos="9072"/>
        </w:tabs>
      </w:pPr>
      <w:r w:rsidRPr="000C33DD">
        <w:t>Vysvětlete, proč jsou zvolené ukazatele nejvhodnější pro měření očekávaných dopadů režimu:</w:t>
      </w:r>
    </w:p>
    <w:p w14:paraId="17E4F466" w14:textId="649102AF" w:rsidR="00FE514B" w:rsidRPr="00F15324" w:rsidRDefault="00FE514B" w:rsidP="00FE514B">
      <w:pPr>
        <w:pStyle w:val="ListNumber"/>
        <w:numPr>
          <w:ilvl w:val="0"/>
          <w:numId w:val="0"/>
        </w:numPr>
        <w:tabs>
          <w:tab w:val="left" w:leader="dot" w:pos="9072"/>
        </w:tabs>
        <w:ind w:left="709"/>
      </w:pPr>
      <w:r>
        <w:tab/>
      </w:r>
    </w:p>
    <w:p w14:paraId="6E48F713" w14:textId="0B4106A6" w:rsidR="00FE514B" w:rsidRPr="00203B4D" w:rsidRDefault="00FE514B" w:rsidP="00FE514B">
      <w:pPr>
        <w:pStyle w:val="Heading1"/>
        <w:rPr>
          <w:noProof/>
        </w:rPr>
      </w:pPr>
      <w:r w:rsidRPr="00203B4D">
        <w:rPr>
          <w:noProof/>
        </w:rPr>
        <w:lastRenderedPageBreak/>
        <w:t>Metody navrhované pro účely provedení hodnocení</w:t>
      </w:r>
    </w:p>
    <w:p w14:paraId="003B807B" w14:textId="6381F280" w:rsidR="00FE514B" w:rsidRPr="00203B4D" w:rsidRDefault="00FE514B" w:rsidP="00FE514B">
      <w:pPr>
        <w:pStyle w:val="Heading2"/>
        <w:rPr>
          <w:bCs/>
          <w:noProof/>
        </w:rPr>
      </w:pPr>
      <w:r w:rsidRPr="00203B4D">
        <w:rPr>
          <w:noProof/>
        </w:rPr>
        <w:t>Ve vztahu k hodnotícím otázkám prosím popište navrhované metody, které by měly být při hodnocení použity k určení kauzálního dopadu podpory na příjemce a k posouzení ostatních nepřímých dopadů. Vysvětlete zejména důvody výběru těchto metod a zamítnutí jiných metod (např. důvody související s podobou režimu)</w:t>
      </w:r>
      <w:r w:rsidRPr="00203B4D">
        <w:rPr>
          <w:rStyle w:val="FootnoteReference"/>
          <w:noProof/>
        </w:rPr>
        <w:footnoteReference w:id="7"/>
      </w:r>
      <w:r w:rsidRPr="00203B4D">
        <w:rPr>
          <w:noProof/>
        </w:rPr>
        <w:t>:</w:t>
      </w:r>
    </w:p>
    <w:p w14:paraId="32F9EACE" w14:textId="77777777" w:rsidR="00FE514B" w:rsidRPr="00F15324" w:rsidRDefault="00FE514B" w:rsidP="00FE514B">
      <w:pPr>
        <w:pStyle w:val="ListNumber"/>
        <w:numPr>
          <w:ilvl w:val="0"/>
          <w:numId w:val="0"/>
        </w:numPr>
        <w:tabs>
          <w:tab w:val="left" w:leader="dot" w:pos="9072"/>
        </w:tabs>
        <w:ind w:left="709"/>
      </w:pPr>
      <w:bookmarkStart w:id="2" w:name="_Ref392756956"/>
      <w:r>
        <w:tab/>
      </w:r>
    </w:p>
    <w:p w14:paraId="2F7ADE05" w14:textId="1825217A" w:rsidR="00FE514B" w:rsidRPr="00203B4D" w:rsidRDefault="00FE514B" w:rsidP="00FE514B">
      <w:pPr>
        <w:pStyle w:val="Heading2"/>
        <w:rPr>
          <w:noProof/>
        </w:rPr>
      </w:pPr>
      <w:r w:rsidRPr="00203B4D">
        <w:rPr>
          <w:noProof/>
        </w:rPr>
        <w:t>Popište podrobně identifikační strategii k vyhodnocení kauzálního dopadu podpory a předpoklady, z nichž tato strategie vychází.</w:t>
      </w:r>
      <w:bookmarkEnd w:id="2"/>
      <w:r w:rsidRPr="00203B4D">
        <w:rPr>
          <w:noProof/>
        </w:rPr>
        <w:t xml:space="preserve"> Popište podrobně složení a významnost kontrolní skupiny:</w:t>
      </w:r>
    </w:p>
    <w:p w14:paraId="308C7526" w14:textId="77777777" w:rsidR="00FE514B" w:rsidRPr="00F15324" w:rsidRDefault="00FE514B" w:rsidP="00FE514B">
      <w:pPr>
        <w:pStyle w:val="ListNumber"/>
        <w:numPr>
          <w:ilvl w:val="0"/>
          <w:numId w:val="0"/>
        </w:numPr>
        <w:tabs>
          <w:tab w:val="left" w:leader="dot" w:pos="9072"/>
        </w:tabs>
        <w:ind w:left="709"/>
      </w:pPr>
      <w:r>
        <w:tab/>
      </w:r>
    </w:p>
    <w:p w14:paraId="107E3681" w14:textId="7563FE71" w:rsidR="00FE514B" w:rsidRPr="00203B4D" w:rsidRDefault="00FE514B" w:rsidP="00FE514B">
      <w:pPr>
        <w:pStyle w:val="Heading2"/>
        <w:rPr>
          <w:noProof/>
        </w:rPr>
      </w:pPr>
      <w:r w:rsidRPr="00203B4D">
        <w:rPr>
          <w:noProof/>
        </w:rPr>
        <w:t>Vysvětlete, jak navrhované metody řeší možné selekční zkreslení.</w:t>
      </w:r>
      <w:r w:rsidRPr="00203B4D">
        <w:rPr>
          <w:noProof/>
          <w:sz w:val="21"/>
        </w:rPr>
        <w:t xml:space="preserve"> </w:t>
      </w:r>
      <w:r w:rsidRPr="00203B4D">
        <w:rPr>
          <w:noProof/>
        </w:rPr>
        <w:t>Lze s dostatečnou jistotou tvrdit, že zaznamenané rozdíly ve výsledcích příjemců podpory jsou způsobeny podporou?</w:t>
      </w:r>
    </w:p>
    <w:p w14:paraId="649C5580" w14:textId="77777777" w:rsidR="00FE514B" w:rsidRPr="00F15324" w:rsidRDefault="00FE514B" w:rsidP="00FE514B">
      <w:pPr>
        <w:pStyle w:val="ListNumber"/>
        <w:numPr>
          <w:ilvl w:val="0"/>
          <w:numId w:val="0"/>
        </w:numPr>
        <w:tabs>
          <w:tab w:val="left" w:leader="dot" w:pos="9072"/>
        </w:tabs>
        <w:ind w:left="709"/>
      </w:pPr>
      <w:r>
        <w:tab/>
      </w:r>
    </w:p>
    <w:p w14:paraId="252073F8" w14:textId="52D5F6A5" w:rsidR="00FE514B" w:rsidRPr="00203B4D" w:rsidRDefault="00FE514B" w:rsidP="00FE514B">
      <w:pPr>
        <w:pStyle w:val="Heading2"/>
        <w:rPr>
          <w:noProof/>
        </w:rPr>
      </w:pPr>
      <w:r w:rsidRPr="00203B4D">
        <w:rPr>
          <w:noProof/>
        </w:rPr>
        <w:t>Případně vysvětlete, jak se mají prostřednictvím navrhovaných metod řešit zvláštní problémy související se složitými režimy, jako jsou například režimy prováděné rozdílně na regionální úrovni a režimy, které využívají několik nástrojů podpory:</w:t>
      </w:r>
    </w:p>
    <w:p w14:paraId="47D0B079" w14:textId="77777777" w:rsidR="00FE514B" w:rsidRPr="00F15324" w:rsidRDefault="00FE514B" w:rsidP="00FE514B">
      <w:pPr>
        <w:pStyle w:val="ListNumber"/>
        <w:numPr>
          <w:ilvl w:val="0"/>
          <w:numId w:val="0"/>
        </w:numPr>
        <w:tabs>
          <w:tab w:val="left" w:leader="dot" w:pos="9072"/>
        </w:tabs>
        <w:ind w:left="709"/>
      </w:pPr>
      <w:r>
        <w:tab/>
      </w:r>
    </w:p>
    <w:p w14:paraId="4E4C45BB" w14:textId="21C68DE9" w:rsidR="00FE514B" w:rsidRPr="00203B4D" w:rsidRDefault="00FE514B" w:rsidP="00FE514B">
      <w:pPr>
        <w:pStyle w:val="Heading1"/>
        <w:rPr>
          <w:noProof/>
        </w:rPr>
      </w:pPr>
      <w:r w:rsidRPr="00203B4D">
        <w:rPr>
          <w:noProof/>
        </w:rPr>
        <w:t xml:space="preserve">Sběr údajů </w:t>
      </w:r>
    </w:p>
    <w:p w14:paraId="5F1C07A0" w14:textId="4BF00AAA" w:rsidR="00FE514B" w:rsidRPr="00203B4D" w:rsidRDefault="00FE514B" w:rsidP="00FE514B">
      <w:pPr>
        <w:pStyle w:val="Heading2"/>
        <w:rPr>
          <w:noProof/>
        </w:rPr>
      </w:pPr>
      <w:r w:rsidRPr="00203B4D">
        <w:rPr>
          <w:noProof/>
        </w:rPr>
        <w:t>Poskytněte informace o mechanismech a zdrojích pro sběr a zpracování údajů o příjemcích podpory a o navrhovaném hypotetickém srovnávacím scénáři</w:t>
      </w:r>
      <w:r w:rsidRPr="00203B4D">
        <w:rPr>
          <w:rStyle w:val="FootnoteReference"/>
          <w:noProof/>
        </w:rPr>
        <w:footnoteReference w:id="8"/>
      </w:r>
      <w:r w:rsidRPr="00203B4D">
        <w:rPr>
          <w:noProof/>
        </w:rPr>
        <w:t>. Popište všechny příslušné informace, které se týkají fáze výběru: shromážděné údaje o žadatelích o podporu, údaje poskytnuté žadateli a výsledky výběru. Vysvětlete rovněž možné problémy v souvislosti s dostupností údajů:</w:t>
      </w:r>
    </w:p>
    <w:p w14:paraId="7A6D9E1D" w14:textId="77777777" w:rsidR="00FE514B" w:rsidRPr="00F15324" w:rsidRDefault="00FE514B" w:rsidP="00FE514B">
      <w:pPr>
        <w:pStyle w:val="ListNumber"/>
        <w:numPr>
          <w:ilvl w:val="0"/>
          <w:numId w:val="0"/>
        </w:numPr>
        <w:tabs>
          <w:tab w:val="left" w:leader="dot" w:pos="9072"/>
        </w:tabs>
        <w:ind w:left="709"/>
      </w:pPr>
      <w:r>
        <w:tab/>
      </w:r>
    </w:p>
    <w:p w14:paraId="0724EEFE" w14:textId="222DA3C2" w:rsidR="00FE514B" w:rsidRPr="00203B4D" w:rsidRDefault="00FE514B" w:rsidP="00FE514B">
      <w:pPr>
        <w:pStyle w:val="Heading2"/>
        <w:rPr>
          <w:noProof/>
        </w:rPr>
      </w:pPr>
      <w:r w:rsidRPr="00203B4D">
        <w:rPr>
          <w:noProof/>
        </w:rPr>
        <w:t>Poskytněte informace o četnosti sběru údajů s ohledem na hodnocení. Jsou zaznamenané údaje dostupné v dostatečně podrobném členění, tj. na úrovni jednotlivých podniků?</w:t>
      </w:r>
    </w:p>
    <w:p w14:paraId="0114DB2F" w14:textId="77777777" w:rsidR="00FE514B" w:rsidRPr="00F15324" w:rsidRDefault="00FE514B" w:rsidP="00FE514B">
      <w:pPr>
        <w:pStyle w:val="ListNumber"/>
        <w:numPr>
          <w:ilvl w:val="0"/>
          <w:numId w:val="0"/>
        </w:numPr>
        <w:tabs>
          <w:tab w:val="left" w:leader="dot" w:pos="9072"/>
        </w:tabs>
        <w:ind w:left="709"/>
      </w:pPr>
      <w:r>
        <w:tab/>
      </w:r>
    </w:p>
    <w:p w14:paraId="756421E3" w14:textId="11310F89" w:rsidR="00FE514B" w:rsidRPr="00203B4D" w:rsidRDefault="00FE514B" w:rsidP="00FE514B">
      <w:pPr>
        <w:pStyle w:val="Heading2"/>
        <w:rPr>
          <w:noProof/>
        </w:rPr>
      </w:pPr>
      <w:r w:rsidRPr="00203B4D">
        <w:rPr>
          <w:noProof/>
        </w:rPr>
        <w:t>Uveďte, zda mohou v přístupu k údajům potřebným pro provedení hodnocení bránit právní a správní předpisy týkající se důvěrnosti údajů a jak budou tyto záležitosti řešeny. Uveďte jiné možné problémy související se sběrem údajů a způsob jejich řešení:</w:t>
      </w:r>
    </w:p>
    <w:p w14:paraId="59E2F5CC" w14:textId="77777777" w:rsidR="00FE514B" w:rsidRPr="00F15324" w:rsidRDefault="00FE514B" w:rsidP="00FE514B">
      <w:pPr>
        <w:pStyle w:val="ListNumber"/>
        <w:numPr>
          <w:ilvl w:val="0"/>
          <w:numId w:val="0"/>
        </w:numPr>
        <w:tabs>
          <w:tab w:val="left" w:leader="dot" w:pos="9072"/>
        </w:tabs>
        <w:ind w:left="709"/>
      </w:pPr>
      <w:r>
        <w:tab/>
      </w:r>
    </w:p>
    <w:p w14:paraId="2BC55AC4" w14:textId="247E0275" w:rsidR="00FE514B" w:rsidRPr="00203B4D" w:rsidRDefault="00FE514B" w:rsidP="00FE514B">
      <w:pPr>
        <w:pStyle w:val="Heading2"/>
        <w:rPr>
          <w:noProof/>
        </w:rPr>
      </w:pPr>
      <w:r w:rsidRPr="00203B4D">
        <w:rPr>
          <w:noProof/>
        </w:rPr>
        <w:t>Uveďte, zda se u příjemců podpory nebo u ostatních podniků předpokládají průzkumy a zda se zvažuje využití doplňkových zdrojů informací:</w:t>
      </w:r>
    </w:p>
    <w:p w14:paraId="67EF2E60" w14:textId="77777777" w:rsidR="00FE514B" w:rsidRPr="00F15324" w:rsidRDefault="00FE514B" w:rsidP="00FE514B">
      <w:pPr>
        <w:pStyle w:val="ListNumber"/>
        <w:numPr>
          <w:ilvl w:val="0"/>
          <w:numId w:val="0"/>
        </w:numPr>
        <w:tabs>
          <w:tab w:val="left" w:leader="dot" w:pos="9072"/>
        </w:tabs>
        <w:ind w:left="709"/>
      </w:pPr>
      <w:r>
        <w:tab/>
      </w:r>
    </w:p>
    <w:p w14:paraId="758E732C" w14:textId="0F6B486F" w:rsidR="00FE514B" w:rsidRPr="00203B4D" w:rsidRDefault="00FE514B" w:rsidP="00FE514B">
      <w:pPr>
        <w:pStyle w:val="Heading1"/>
        <w:rPr>
          <w:noProof/>
        </w:rPr>
      </w:pPr>
      <w:r w:rsidRPr="00203B4D">
        <w:rPr>
          <w:noProof/>
        </w:rPr>
        <w:lastRenderedPageBreak/>
        <w:t>Navrhovaný časový rozvrh hodnocení</w:t>
      </w:r>
    </w:p>
    <w:p w14:paraId="74E5628E" w14:textId="2211EB56" w:rsidR="00FE514B" w:rsidRPr="00203B4D" w:rsidRDefault="00FE514B" w:rsidP="00FE514B">
      <w:pPr>
        <w:pStyle w:val="Heading2"/>
        <w:rPr>
          <w:noProof/>
        </w:rPr>
      </w:pPr>
      <w:r w:rsidRPr="00203B4D">
        <w:rPr>
          <w:noProof/>
        </w:rPr>
        <w:t>Uveďte navrhovaný časový rozvrh hodnocení, včetně milníků pro sběr údajů, průběžné zprávy a zapojení zúčastněných stran. Případně připojte přílohu s navrhovaným časovým rozvrhem:</w:t>
      </w:r>
    </w:p>
    <w:p w14:paraId="6C24D71B" w14:textId="77777777" w:rsidR="00FE514B" w:rsidRPr="00F15324" w:rsidRDefault="00FE514B" w:rsidP="00FE514B">
      <w:pPr>
        <w:pStyle w:val="ListNumber"/>
        <w:numPr>
          <w:ilvl w:val="0"/>
          <w:numId w:val="0"/>
        </w:numPr>
        <w:tabs>
          <w:tab w:val="left" w:leader="dot" w:pos="9072"/>
        </w:tabs>
        <w:ind w:left="709"/>
      </w:pPr>
      <w:r>
        <w:tab/>
      </w:r>
    </w:p>
    <w:p w14:paraId="4C6356B7" w14:textId="2467180A" w:rsidR="00FE514B" w:rsidRPr="00203B4D" w:rsidRDefault="00FE514B" w:rsidP="00FE514B">
      <w:pPr>
        <w:pStyle w:val="Heading2"/>
        <w:rPr>
          <w:noProof/>
        </w:rPr>
      </w:pPr>
      <w:r w:rsidRPr="00203B4D">
        <w:rPr>
          <w:noProof/>
        </w:rPr>
        <w:t>Uveďte datum, k němuž bude Komisi předložena závěrečná hodnotící zpráva:</w:t>
      </w:r>
    </w:p>
    <w:p w14:paraId="694D8D11" w14:textId="77777777" w:rsidR="00FE514B" w:rsidRPr="00F15324" w:rsidRDefault="00FE514B" w:rsidP="00FE514B">
      <w:pPr>
        <w:pStyle w:val="ListNumber"/>
        <w:numPr>
          <w:ilvl w:val="0"/>
          <w:numId w:val="0"/>
        </w:numPr>
        <w:tabs>
          <w:tab w:val="left" w:leader="dot" w:pos="9072"/>
        </w:tabs>
        <w:ind w:left="709"/>
      </w:pPr>
      <w:r>
        <w:tab/>
      </w:r>
    </w:p>
    <w:p w14:paraId="6F6F9A61" w14:textId="1D5A1868" w:rsidR="00FE514B" w:rsidRPr="00203B4D" w:rsidRDefault="00FE514B" w:rsidP="00FE514B">
      <w:pPr>
        <w:pStyle w:val="Heading2"/>
        <w:rPr>
          <w:noProof/>
        </w:rPr>
      </w:pPr>
      <w:r w:rsidRPr="00203B4D">
        <w:rPr>
          <w:noProof/>
        </w:rPr>
        <w:t>Uveďte faktory, které by mohly mít dopad na předpokládaný časový rozvrh:</w:t>
      </w:r>
    </w:p>
    <w:p w14:paraId="46505D42" w14:textId="77777777" w:rsidR="00FE514B" w:rsidRPr="00F15324" w:rsidRDefault="00FE514B" w:rsidP="00FE514B">
      <w:pPr>
        <w:pStyle w:val="ListNumber"/>
        <w:numPr>
          <w:ilvl w:val="0"/>
          <w:numId w:val="0"/>
        </w:numPr>
        <w:tabs>
          <w:tab w:val="left" w:leader="dot" w:pos="9072"/>
        </w:tabs>
        <w:ind w:left="709"/>
      </w:pPr>
      <w:r>
        <w:tab/>
      </w:r>
    </w:p>
    <w:p w14:paraId="50C6F240" w14:textId="0CA41FF9" w:rsidR="00FE514B" w:rsidRPr="00203B4D" w:rsidRDefault="00FE514B" w:rsidP="00FE514B">
      <w:pPr>
        <w:pStyle w:val="Heading1"/>
        <w:rPr>
          <w:noProof/>
        </w:rPr>
      </w:pPr>
      <w:r w:rsidRPr="00203B4D">
        <w:rPr>
          <w:noProof/>
        </w:rPr>
        <w:t>Subjekt provádějící hodnocení</w:t>
      </w:r>
    </w:p>
    <w:p w14:paraId="7B4874C9" w14:textId="4A28E15A" w:rsidR="00FE514B" w:rsidRPr="00203B4D" w:rsidRDefault="00FE514B" w:rsidP="00FE514B">
      <w:pPr>
        <w:pStyle w:val="Heading2"/>
        <w:rPr>
          <w:noProof/>
        </w:rPr>
      </w:pPr>
      <w:r w:rsidRPr="00203B4D">
        <w:rPr>
          <w:noProof/>
        </w:rPr>
        <w:t>Poskytněte konkrétní informace o subjektu provádějícím hodnocení, nebo v případě, že nebyl dosud vybrán, o časovém rozvrhu, postupu a kritériích jeho výběru:</w:t>
      </w:r>
    </w:p>
    <w:p w14:paraId="11CB368A" w14:textId="77777777" w:rsidR="00FE514B" w:rsidRPr="00F15324" w:rsidRDefault="00FE514B" w:rsidP="00FE514B">
      <w:pPr>
        <w:pStyle w:val="ListNumber"/>
        <w:numPr>
          <w:ilvl w:val="0"/>
          <w:numId w:val="0"/>
        </w:numPr>
        <w:tabs>
          <w:tab w:val="left" w:leader="dot" w:pos="9072"/>
        </w:tabs>
        <w:ind w:left="709"/>
      </w:pPr>
      <w:r>
        <w:tab/>
      </w:r>
    </w:p>
    <w:p w14:paraId="3664ED81" w14:textId="41F409CD" w:rsidR="00FE514B" w:rsidRPr="00203B4D" w:rsidRDefault="00FE514B" w:rsidP="00FE514B">
      <w:pPr>
        <w:pStyle w:val="Heading2"/>
        <w:rPr>
          <w:noProof/>
        </w:rPr>
      </w:pPr>
      <w:r w:rsidRPr="00203B4D">
        <w:rPr>
          <w:noProof/>
        </w:rPr>
        <w:t>Poskytněte informace o nezávislosti subjektu provádějícího hodnocení a o způsobu vyloučení možného střetu zájmů během výběrového řízení:</w:t>
      </w:r>
    </w:p>
    <w:p w14:paraId="42D9D06F" w14:textId="77777777" w:rsidR="00FE514B" w:rsidRPr="00F15324" w:rsidRDefault="00FE514B" w:rsidP="00FE514B">
      <w:pPr>
        <w:pStyle w:val="ListNumber"/>
        <w:numPr>
          <w:ilvl w:val="0"/>
          <w:numId w:val="0"/>
        </w:numPr>
        <w:tabs>
          <w:tab w:val="left" w:leader="dot" w:pos="9072"/>
        </w:tabs>
        <w:ind w:left="709"/>
      </w:pPr>
      <w:r>
        <w:tab/>
      </w:r>
    </w:p>
    <w:p w14:paraId="4933E6EE" w14:textId="19ADF746" w:rsidR="00FE514B" w:rsidRPr="00203B4D" w:rsidRDefault="00FE514B" w:rsidP="00FE514B">
      <w:pPr>
        <w:pStyle w:val="Heading2"/>
        <w:rPr>
          <w:noProof/>
        </w:rPr>
      </w:pPr>
      <w:r w:rsidRPr="00203B4D">
        <w:rPr>
          <w:noProof/>
        </w:rPr>
        <w:t>Uveďte příslušné zkušenosti a dovednosti subjektu provádějícího hodnocení nebo to, jak budou tyto dovednosti zajištěny během výběrového řízení:</w:t>
      </w:r>
    </w:p>
    <w:p w14:paraId="5EF124E9" w14:textId="77777777" w:rsidR="00FE514B" w:rsidRPr="00F15324" w:rsidRDefault="00FE514B" w:rsidP="00FE514B">
      <w:pPr>
        <w:pStyle w:val="ListNumber"/>
        <w:numPr>
          <w:ilvl w:val="0"/>
          <w:numId w:val="0"/>
        </w:numPr>
        <w:tabs>
          <w:tab w:val="left" w:leader="dot" w:pos="9072"/>
        </w:tabs>
        <w:ind w:left="709"/>
      </w:pPr>
      <w:r>
        <w:tab/>
      </w:r>
    </w:p>
    <w:p w14:paraId="1647E9D8" w14:textId="15813A80" w:rsidR="00FE514B" w:rsidRPr="00203B4D" w:rsidRDefault="00FE514B" w:rsidP="00FE514B">
      <w:pPr>
        <w:pStyle w:val="Heading2"/>
        <w:rPr>
          <w:noProof/>
        </w:rPr>
      </w:pPr>
      <w:r w:rsidRPr="00203B4D">
        <w:rPr>
          <w:noProof/>
        </w:rPr>
        <w:t>Uveďte, jaká opatření orgán poskytující podporu přijme s cílem řídit a sledovat provádění hodnocení:</w:t>
      </w:r>
    </w:p>
    <w:p w14:paraId="755FF3FA" w14:textId="77777777" w:rsidR="00FE514B" w:rsidRPr="00F15324" w:rsidRDefault="00FE514B" w:rsidP="00FE514B">
      <w:pPr>
        <w:pStyle w:val="ListNumber"/>
        <w:numPr>
          <w:ilvl w:val="0"/>
          <w:numId w:val="0"/>
        </w:numPr>
        <w:tabs>
          <w:tab w:val="left" w:leader="dot" w:pos="9072"/>
        </w:tabs>
        <w:ind w:left="709"/>
      </w:pPr>
      <w:r>
        <w:tab/>
      </w:r>
    </w:p>
    <w:p w14:paraId="16F31AB4" w14:textId="756096AC" w:rsidR="00FE514B" w:rsidRPr="00203B4D" w:rsidRDefault="00FE514B" w:rsidP="00FE514B">
      <w:pPr>
        <w:pStyle w:val="Heading2"/>
        <w:rPr>
          <w:noProof/>
        </w:rPr>
      </w:pPr>
      <w:r w:rsidRPr="00203B4D">
        <w:rPr>
          <w:noProof/>
        </w:rPr>
        <w:t>Poskytněte informace (třeba jen orientační) o potřebných lidských a finančních zdrojích, které budou k dispozici pro provedení hodnocení:</w:t>
      </w:r>
    </w:p>
    <w:p w14:paraId="51E89BCF" w14:textId="77777777" w:rsidR="00FE514B" w:rsidRPr="00F15324" w:rsidRDefault="00FE514B" w:rsidP="00FE514B">
      <w:pPr>
        <w:pStyle w:val="ListNumber"/>
        <w:numPr>
          <w:ilvl w:val="0"/>
          <w:numId w:val="0"/>
        </w:numPr>
        <w:tabs>
          <w:tab w:val="left" w:leader="dot" w:pos="9072"/>
        </w:tabs>
        <w:ind w:left="709"/>
      </w:pPr>
      <w:r>
        <w:tab/>
      </w:r>
    </w:p>
    <w:p w14:paraId="4098A32D" w14:textId="5B740301" w:rsidR="00FE514B" w:rsidRPr="00203B4D" w:rsidRDefault="00FE514B" w:rsidP="00FE514B">
      <w:pPr>
        <w:pStyle w:val="Heading1"/>
        <w:rPr>
          <w:noProof/>
        </w:rPr>
      </w:pPr>
      <w:r w:rsidRPr="00203B4D">
        <w:rPr>
          <w:noProof/>
        </w:rPr>
        <w:t>Zveřejnění hodnocení</w:t>
      </w:r>
    </w:p>
    <w:p w14:paraId="3AB8C2F9" w14:textId="60D20D99" w:rsidR="00FE514B" w:rsidRPr="00203B4D" w:rsidRDefault="00FE514B" w:rsidP="00FE514B">
      <w:pPr>
        <w:pStyle w:val="Heading2"/>
        <w:rPr>
          <w:noProof/>
        </w:rPr>
      </w:pPr>
      <w:r w:rsidRPr="00203B4D">
        <w:rPr>
          <w:noProof/>
        </w:rPr>
        <w:t>Poskytněte informace o způsobu zveřejnění hodnocení, tj. prostřednictvím zveřejnění plánu hodnocení a konečné hodnotící zprávy na internetových stránkách:</w:t>
      </w:r>
    </w:p>
    <w:p w14:paraId="06317024" w14:textId="77777777" w:rsidR="00FE514B" w:rsidRPr="00F15324" w:rsidRDefault="00FE514B" w:rsidP="00FE514B">
      <w:pPr>
        <w:pStyle w:val="ListNumber"/>
        <w:numPr>
          <w:ilvl w:val="0"/>
          <w:numId w:val="0"/>
        </w:numPr>
        <w:tabs>
          <w:tab w:val="left" w:leader="dot" w:pos="9072"/>
        </w:tabs>
        <w:ind w:left="709"/>
      </w:pPr>
      <w:r>
        <w:tab/>
      </w:r>
    </w:p>
    <w:p w14:paraId="2FE03D62" w14:textId="2B6F1DAC" w:rsidR="00FE514B" w:rsidRPr="00203B4D" w:rsidRDefault="00FE514B" w:rsidP="00FE514B">
      <w:pPr>
        <w:pStyle w:val="Heading2"/>
        <w:rPr>
          <w:noProof/>
        </w:rPr>
      </w:pPr>
      <w:r w:rsidRPr="00203B4D">
        <w:rPr>
          <w:noProof/>
        </w:rPr>
        <w:t>Uveďte, jak bude zajištěno zapojení zúčastněných stran. Uveďte, zda se předpokládá uspořádání veřejných konzultací nebo akcí souvisejících s hodnocením:</w:t>
      </w:r>
    </w:p>
    <w:p w14:paraId="23F5D680" w14:textId="77777777" w:rsidR="00FE514B" w:rsidRPr="00F15324" w:rsidRDefault="00FE514B" w:rsidP="00FE514B">
      <w:pPr>
        <w:pStyle w:val="ListNumber"/>
        <w:numPr>
          <w:ilvl w:val="0"/>
          <w:numId w:val="0"/>
        </w:numPr>
        <w:tabs>
          <w:tab w:val="left" w:leader="dot" w:pos="9072"/>
        </w:tabs>
        <w:ind w:left="709"/>
      </w:pPr>
      <w:r>
        <w:tab/>
      </w:r>
    </w:p>
    <w:p w14:paraId="3228A3BD" w14:textId="560C2833" w:rsidR="00FE514B" w:rsidRPr="00203B4D" w:rsidRDefault="00FE514B" w:rsidP="00FE514B">
      <w:pPr>
        <w:pStyle w:val="Heading2"/>
        <w:rPr>
          <w:noProof/>
        </w:rPr>
      </w:pPr>
      <w:r w:rsidRPr="00203B4D">
        <w:rPr>
          <w:noProof/>
        </w:rPr>
        <w:t>Upřesněte, jak mají být výsledky hodnocení orgánem poskytujícím podporu či jinými subjekty využity, například při navrhování následného režimu nebo podobných režimů:</w:t>
      </w:r>
    </w:p>
    <w:p w14:paraId="4F5BB1A8" w14:textId="77777777" w:rsidR="00FE514B" w:rsidRPr="00F15324" w:rsidRDefault="00FE514B" w:rsidP="00FE514B">
      <w:pPr>
        <w:pStyle w:val="ListNumber"/>
        <w:numPr>
          <w:ilvl w:val="0"/>
          <w:numId w:val="0"/>
        </w:numPr>
        <w:tabs>
          <w:tab w:val="left" w:leader="dot" w:pos="9072"/>
        </w:tabs>
        <w:ind w:left="709"/>
      </w:pPr>
      <w:r>
        <w:tab/>
      </w:r>
    </w:p>
    <w:p w14:paraId="15EFEAC2" w14:textId="40A6B21F" w:rsidR="00FE514B" w:rsidRPr="00203B4D" w:rsidRDefault="00FE514B" w:rsidP="00FE514B">
      <w:pPr>
        <w:pStyle w:val="Heading2"/>
        <w:rPr>
          <w:noProof/>
        </w:rPr>
      </w:pPr>
      <w:r w:rsidRPr="00203B4D">
        <w:rPr>
          <w:noProof/>
        </w:rPr>
        <w:t>Uveďte, zda a za jakých podmínek budou údaje shromážděné za účelem hodnocení nebo použité při hodnocení zpřístupněny pro další studie a analýzy:</w:t>
      </w:r>
    </w:p>
    <w:p w14:paraId="3C16A365" w14:textId="77777777" w:rsidR="00FE514B" w:rsidRPr="00F15324" w:rsidRDefault="00FE514B" w:rsidP="00FE514B">
      <w:pPr>
        <w:pStyle w:val="ListNumber"/>
        <w:numPr>
          <w:ilvl w:val="0"/>
          <w:numId w:val="0"/>
        </w:numPr>
        <w:tabs>
          <w:tab w:val="left" w:leader="dot" w:pos="9072"/>
        </w:tabs>
        <w:ind w:left="709"/>
      </w:pPr>
      <w:r>
        <w:tab/>
      </w:r>
    </w:p>
    <w:p w14:paraId="1F9F4091" w14:textId="0E1E6F76" w:rsidR="00FE514B" w:rsidRPr="00203B4D" w:rsidRDefault="00FE514B" w:rsidP="00FE514B">
      <w:pPr>
        <w:pStyle w:val="Heading2"/>
        <w:rPr>
          <w:noProof/>
        </w:rPr>
      </w:pPr>
      <w:r w:rsidRPr="00203B4D">
        <w:rPr>
          <w:noProof/>
        </w:rPr>
        <w:lastRenderedPageBreak/>
        <w:t>Uveďte, zda plán hodnocení obsahuje důvěrné údaje, které by Komise neměla zveřejnit:</w:t>
      </w:r>
    </w:p>
    <w:p w14:paraId="480A4754" w14:textId="77777777" w:rsidR="00FE514B" w:rsidRPr="00F15324" w:rsidRDefault="00FE514B" w:rsidP="00FE514B">
      <w:pPr>
        <w:pStyle w:val="ListNumber"/>
        <w:numPr>
          <w:ilvl w:val="0"/>
          <w:numId w:val="0"/>
        </w:numPr>
        <w:tabs>
          <w:tab w:val="left" w:leader="dot" w:pos="9072"/>
        </w:tabs>
        <w:ind w:left="709"/>
      </w:pPr>
      <w:r>
        <w:tab/>
      </w:r>
    </w:p>
    <w:p w14:paraId="3DE92986" w14:textId="08345A2C" w:rsidR="00FE514B" w:rsidRPr="00203B4D" w:rsidRDefault="00FE514B" w:rsidP="00FE514B">
      <w:pPr>
        <w:pStyle w:val="Heading1"/>
        <w:rPr>
          <w:noProof/>
        </w:rPr>
      </w:pPr>
      <w:r w:rsidRPr="00203B4D">
        <w:rPr>
          <w:noProof/>
        </w:rPr>
        <w:t>Další informace</w:t>
      </w:r>
    </w:p>
    <w:p w14:paraId="34EACE93" w14:textId="18ABB3D3" w:rsidR="00FE514B" w:rsidRPr="00203B4D" w:rsidRDefault="00FE514B" w:rsidP="00FE514B">
      <w:pPr>
        <w:pStyle w:val="Heading2"/>
        <w:rPr>
          <w:noProof/>
        </w:rPr>
      </w:pPr>
      <w:r w:rsidRPr="00FE514B">
        <w:t>Zde uveďte jakékoli další informace, které považujete za důležité pro posouzení</w:t>
      </w:r>
      <w:r w:rsidRPr="00203B4D">
        <w:rPr>
          <w:noProof/>
        </w:rPr>
        <w:t xml:space="preserve"> plánu hodnocení:</w:t>
      </w:r>
    </w:p>
    <w:p w14:paraId="4D31EA18" w14:textId="77777777" w:rsidR="00FE514B" w:rsidRPr="00F15324" w:rsidRDefault="00FE514B" w:rsidP="00FE514B">
      <w:pPr>
        <w:pStyle w:val="ListNumber"/>
        <w:numPr>
          <w:ilvl w:val="0"/>
          <w:numId w:val="0"/>
        </w:numPr>
        <w:tabs>
          <w:tab w:val="left" w:leader="dot" w:pos="9072"/>
        </w:tabs>
        <w:ind w:left="709"/>
      </w:pPr>
      <w:r>
        <w:tab/>
      </w:r>
    </w:p>
    <w:p w14:paraId="3B718484" w14:textId="397D5827" w:rsidR="00FE514B" w:rsidRPr="00203B4D" w:rsidRDefault="00FE514B" w:rsidP="00FE514B">
      <w:pPr>
        <w:pStyle w:val="Heading2"/>
        <w:rPr>
          <w:noProof/>
        </w:rPr>
      </w:pPr>
      <w:r w:rsidRPr="00203B4D">
        <w:rPr>
          <w:noProof/>
        </w:rPr>
        <w:t>Uveďte seznam všech dokumentů, které jsou připojeny k tomuto oznámení, a přiložte papírové kopie dotčených dokumentů nebo uveďte přímé internetové odkazy na tyto dokumenty:</w:t>
      </w:r>
    </w:p>
    <w:p w14:paraId="27BE232E" w14:textId="77777777" w:rsidR="00FE514B" w:rsidRPr="00F15324" w:rsidRDefault="00FE514B" w:rsidP="00FE514B">
      <w:pPr>
        <w:pStyle w:val="ListNumber"/>
        <w:numPr>
          <w:ilvl w:val="0"/>
          <w:numId w:val="0"/>
        </w:numPr>
        <w:tabs>
          <w:tab w:val="left" w:leader="dot" w:pos="9072"/>
        </w:tabs>
        <w:ind w:left="709"/>
      </w:pPr>
      <w:r>
        <w:tab/>
      </w:r>
    </w:p>
    <w:p w14:paraId="691F57F8" w14:textId="77777777" w:rsidR="00FE514B" w:rsidRDefault="00FE514B" w:rsidP="00FE514B"/>
    <w:sectPr w:rsidR="00FE514B" w:rsidSect="00FE590C">
      <w:headerReference w:type="even" r:id="rId7"/>
      <w:headerReference w:type="default" r:id="rId8"/>
      <w:footerReference w:type="even" r:id="rId9"/>
      <w:footerReference w:type="default" r:id="rId10"/>
      <w:headerReference w:type="first" r:id="rId11"/>
      <w:footerReference w:type="first" r:id="rId1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36BB32" w14:textId="77777777" w:rsidR="00FE590C" w:rsidRDefault="00FE590C" w:rsidP="00FE590C">
      <w:pPr>
        <w:spacing w:before="0" w:after="0"/>
      </w:pPr>
      <w:r>
        <w:separator/>
      </w:r>
    </w:p>
  </w:endnote>
  <w:endnote w:type="continuationSeparator" w:id="0">
    <w:p w14:paraId="286AFC64" w14:textId="77777777" w:rsidR="00FE590C" w:rsidRDefault="00FE590C" w:rsidP="00FE590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3058D7" w14:textId="77777777" w:rsidR="00FE590C" w:rsidRDefault="00FE590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DC65B" w14:textId="77777777" w:rsidR="00FE590C" w:rsidRPr="002945E0" w:rsidRDefault="00FE590C" w:rsidP="002945E0">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0F96E" w14:textId="77777777" w:rsidR="00FE590C" w:rsidRDefault="00FE590C" w:rsidP="006271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46F04A" w14:textId="77777777" w:rsidR="00FE590C" w:rsidRDefault="00FE590C" w:rsidP="00FE590C">
      <w:pPr>
        <w:spacing w:before="0" w:after="0"/>
      </w:pPr>
      <w:r>
        <w:separator/>
      </w:r>
    </w:p>
  </w:footnote>
  <w:footnote w:type="continuationSeparator" w:id="0">
    <w:p w14:paraId="2DB62332" w14:textId="77777777" w:rsidR="00FE590C" w:rsidRDefault="00FE590C" w:rsidP="00FE590C">
      <w:pPr>
        <w:spacing w:before="0" w:after="0"/>
      </w:pPr>
      <w:r>
        <w:continuationSeparator/>
      </w:r>
    </w:p>
  </w:footnote>
  <w:footnote w:id="1">
    <w:p w14:paraId="44CDFAED" w14:textId="77777777" w:rsidR="00FE514B" w:rsidRDefault="00FE514B" w:rsidP="00FE514B">
      <w:pPr>
        <w:pStyle w:val="FootnoteText"/>
      </w:pPr>
      <w:r>
        <w:rPr>
          <w:rStyle w:val="FootnoteReference"/>
        </w:rPr>
        <w:footnoteRef/>
      </w:r>
      <w:r>
        <w:tab/>
      </w:r>
      <w:bookmarkStart w:id="0" w:name="_Hlk195630997"/>
      <w:r>
        <w:t>Nařízení</w:t>
      </w:r>
      <w:bookmarkEnd w:id="0"/>
      <w:r>
        <w:t xml:space="preserve"> Komise (EU) č. 651/2014 ze dne 17. června 2014, kterým se v souladu s články 107 a 108 Smlouvy prohlašují určité kategorie podpory za slučitelné s</w:t>
      </w:r>
      <w:r>
        <w:rPr>
          <w:rStyle w:val="FootnoteReference"/>
        </w:rPr>
        <w:t xml:space="preserve"> </w:t>
      </w:r>
      <w:r>
        <w:t>vnitřním trhem (Úř. věst. L 187, 26.6.2014, s. 1, ELI: </w:t>
      </w:r>
      <w:hyperlink r:id="rId1" w:tooltip="Umožňuje přístup k tomuto dokumentu prostřednictvím identifikátoru ELI URI." w:history="1">
        <w:r>
          <w:rPr>
            <w:rStyle w:val="Hyperlink"/>
          </w:rPr>
          <w:t>http://data.europa.eu/eli/reg/2014/651/oj</w:t>
        </w:r>
      </w:hyperlink>
      <w:r>
        <w:t>).</w:t>
      </w:r>
    </w:p>
  </w:footnote>
  <w:footnote w:id="2">
    <w:p w14:paraId="2D20334F" w14:textId="77777777" w:rsidR="00FE514B" w:rsidRPr="00753E7F" w:rsidRDefault="00FE514B" w:rsidP="00FE514B">
      <w:pPr>
        <w:pStyle w:val="FootnoteText"/>
      </w:pPr>
      <w:r>
        <w:rPr>
          <w:rStyle w:val="FootnoteReference"/>
        </w:rPr>
        <w:footnoteRef/>
      </w:r>
      <w:r>
        <w:tab/>
        <w:t>Nařízení Komise (EU) 2022/2472 ze dne 14. prosince 2022, kterým se v souladu s články 107 a 108 Smlouvy o fungování Evropské unie prohlašují určité kategorie podpory v odvětvích zemědělství a lesnictví a ve venkovských oblastech za slučitelné s vnitřním trhem (Úř. věst. L 327, 21.12.2022, s. 1, ELI: </w:t>
      </w:r>
      <w:hyperlink r:id="rId2" w:tooltip="Umožňuje přístup k tomuto dokumentu prostřednictvím identifikátoru ELI URI." w:history="1">
        <w:r>
          <w:rPr>
            <w:rStyle w:val="Hyperlink"/>
          </w:rPr>
          <w:t>http://data.europa.eu/eli/reg/2022/2472/oj</w:t>
        </w:r>
      </w:hyperlink>
      <w:r>
        <w:t>).</w:t>
      </w:r>
    </w:p>
  </w:footnote>
  <w:footnote w:id="3">
    <w:p w14:paraId="475D360A" w14:textId="77777777" w:rsidR="00FE514B" w:rsidRPr="00753E7F" w:rsidRDefault="00FE514B" w:rsidP="00FE514B">
      <w:pPr>
        <w:pStyle w:val="FootnoteText"/>
      </w:pPr>
      <w:r>
        <w:rPr>
          <w:rStyle w:val="FootnoteReference"/>
        </w:rPr>
        <w:footnoteRef/>
      </w:r>
      <w:r>
        <w:tab/>
        <w:t>Nařízení Komise (EU) 2022/2473 ze dne 14. prosince 2022, kterým se určité kategorie podpory pro podniky působící v oblasti produkce, zpracování a uvádění produktů rybolovu a akvakultury na trh prohlašují za slučitelné s vnitřním trhem podle článků 107 a 108 Smlouvy o fungování Evropské unie (Úř. věst. L 327, 21.12.2022, s. 82, ELI: </w:t>
      </w:r>
      <w:hyperlink r:id="rId3" w:tooltip="Umožňuje přístup k tomuto dokumentu prostřednictvím identifikátoru ELI URI." w:history="1">
        <w:r>
          <w:rPr>
            <w:rStyle w:val="Hyperlink"/>
          </w:rPr>
          <w:t>http://data.europa.eu/eli/reg/2022/2473/oj</w:t>
        </w:r>
      </w:hyperlink>
      <w:r>
        <w:t>).</w:t>
      </w:r>
    </w:p>
  </w:footnote>
  <w:footnote w:id="4">
    <w:p w14:paraId="5DEEFD64" w14:textId="77777777" w:rsidR="00FE514B" w:rsidRPr="00F93FF6" w:rsidRDefault="00FE514B" w:rsidP="00FE514B">
      <w:pPr>
        <w:pStyle w:val="FootnoteText"/>
      </w:pPr>
      <w:r>
        <w:rPr>
          <w:rStyle w:val="FootnoteReference"/>
        </w:rPr>
        <w:footnoteRef/>
      </w:r>
      <w:r>
        <w:tab/>
        <w:t>SWD(2014) 179 final, 28.5.2014.</w:t>
      </w:r>
    </w:p>
  </w:footnote>
  <w:footnote w:id="5">
    <w:p w14:paraId="347BC46A" w14:textId="77777777" w:rsidR="00FE514B" w:rsidRPr="00010604" w:rsidRDefault="00FE514B" w:rsidP="00FE514B">
      <w:pPr>
        <w:pStyle w:val="FootnoteText"/>
      </w:pPr>
      <w:r>
        <w:rPr>
          <w:rStyle w:val="FootnoteReference"/>
        </w:rPr>
        <w:footnoteRef/>
      </w:r>
      <w:r>
        <w:tab/>
        <w:t>K příkladům negativních účinků patří regionální nebo odvětvová zkreslení či vytěsnění soukromých investic v důsledku režimu podpory.</w:t>
      </w:r>
    </w:p>
  </w:footnote>
  <w:footnote w:id="6">
    <w:p w14:paraId="0B2ADD3E" w14:textId="77777777" w:rsidR="00FE514B" w:rsidRPr="004C41C2" w:rsidRDefault="00FE514B" w:rsidP="00FE514B">
      <w:pPr>
        <w:pStyle w:val="FootnoteText"/>
      </w:pPr>
      <w:r>
        <w:rPr>
          <w:rStyle w:val="FootnoteReference"/>
        </w:rPr>
        <w:footnoteRef/>
      </w:r>
      <w:r>
        <w:tab/>
        <w:t>Režimy podpory vymezené v čl. 1 odst. 2 písm. a) nařízení (EU) č. 651/2014 jsou z oblasti působnosti nařízení vyňaty po uplynutí šesti měsíců od jejich vstupu v platnost. Po posouzení plánu hodnocení může Komise rozhodnout o prodloužení doby použitelnosti nařízení na tyto režimy. Členské státy se vyzývají, aby přesně uvedly předpokládanou dobu trvání režimu.</w:t>
      </w:r>
    </w:p>
  </w:footnote>
  <w:footnote w:id="7">
    <w:p w14:paraId="067658FC" w14:textId="77777777" w:rsidR="00FE514B" w:rsidRPr="00F722E9" w:rsidRDefault="00FE514B" w:rsidP="00FE514B">
      <w:pPr>
        <w:pStyle w:val="FootnoteText"/>
      </w:pPr>
      <w:r>
        <w:rPr>
          <w:rStyle w:val="FootnoteReference"/>
        </w:rPr>
        <w:footnoteRef/>
      </w:r>
      <w:r>
        <w:tab/>
        <w:t>Viz SWD(2014) 179 final, 28.5.2014.</w:t>
      </w:r>
    </w:p>
  </w:footnote>
  <w:footnote w:id="8">
    <w:p w14:paraId="05407DA3" w14:textId="77777777" w:rsidR="00FE514B" w:rsidRPr="002E5B0A" w:rsidRDefault="00FE514B" w:rsidP="00FE514B">
      <w:pPr>
        <w:pStyle w:val="FootnoteText"/>
      </w:pPr>
      <w:r>
        <w:rPr>
          <w:rStyle w:val="FootnoteReference"/>
        </w:rPr>
        <w:footnoteRef/>
      </w:r>
      <w:r>
        <w:tab/>
        <w:t>Vezměte prosím na vědomí, že hodnocení může vyžadovat pořízení historických údajů i údajů, které budou k dispozici postupně během zavádění režimu podpory. Určete zdroje obou druhů údajů. Je žádoucí, aby byly oba druhy údajů získány pokud možno z téhož zdroje, aby byla zajištěna jejich konzistentnost v průběhu času.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0CFE9" w14:textId="77777777" w:rsidR="00FE590C" w:rsidRDefault="00FE590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3A885E" w14:textId="77777777" w:rsidR="00FE590C" w:rsidRDefault="00FE59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48FAE0" w14:textId="77777777" w:rsidR="00FE590C" w:rsidRDefault="00FE590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15"/>
  </w:num>
  <w:num w:numId="2" w16cid:durableId="70546065">
    <w:abstractNumId w:val="12"/>
  </w:num>
  <w:num w:numId="3" w16cid:durableId="1999067676">
    <w:abstractNumId w:val="14"/>
  </w:num>
  <w:num w:numId="4" w16cid:durableId="269362632">
    <w:abstractNumId w:val="17"/>
  </w:num>
  <w:num w:numId="5" w16cid:durableId="943927640">
    <w:abstractNumId w:val="18"/>
  </w:num>
  <w:num w:numId="6" w16cid:durableId="547230529">
    <w:abstractNumId w:val="11"/>
  </w:num>
  <w:num w:numId="7" w16cid:durableId="2009407815">
    <w:abstractNumId w:val="16"/>
  </w:num>
  <w:num w:numId="8" w16cid:durableId="1698462345">
    <w:abstractNumId w:val="22"/>
  </w:num>
  <w:num w:numId="9" w16cid:durableId="599681503">
    <w:abstractNumId w:val="20"/>
  </w:num>
  <w:num w:numId="10" w16cid:durableId="631178489">
    <w:abstractNumId w:val="7"/>
  </w:num>
  <w:num w:numId="11" w16cid:durableId="503668344">
    <w:abstractNumId w:val="5"/>
  </w:num>
  <w:num w:numId="12" w16cid:durableId="811755485">
    <w:abstractNumId w:val="4"/>
  </w:num>
  <w:num w:numId="13" w16cid:durableId="2072803304">
    <w:abstractNumId w:val="3"/>
  </w:num>
  <w:num w:numId="14" w16cid:durableId="1397050786">
    <w:abstractNumId w:val="6"/>
  </w:num>
  <w:num w:numId="15" w16cid:durableId="1511329551">
    <w:abstractNumId w:val="2"/>
  </w:num>
  <w:num w:numId="16" w16cid:durableId="845631935">
    <w:abstractNumId w:val="1"/>
  </w:num>
  <w:num w:numId="17" w16cid:durableId="124978832">
    <w:abstractNumId w:val="0"/>
  </w:num>
  <w:num w:numId="18" w16cid:durableId="458106537">
    <w:abstractNumId w:val="10"/>
  </w:num>
  <w:num w:numId="19" w16cid:durableId="960915140">
    <w:abstractNumId w:val="8"/>
  </w:num>
  <w:num w:numId="20" w16cid:durableId="1221357290">
    <w:abstractNumId w:val="9"/>
  </w:num>
  <w:num w:numId="21" w16cid:durableId="1762600965">
    <w:abstractNumId w:val="13"/>
  </w:num>
  <w:num w:numId="22" w16cid:durableId="2033916050">
    <w:abstractNumId w:val="19"/>
  </w:num>
  <w:num w:numId="23" w16cid:durableId="1307466261">
    <w:abstractNumId w:val="2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FE590C"/>
    <w:rsid w:val="000216FC"/>
    <w:rsid w:val="00023793"/>
    <w:rsid w:val="0002601F"/>
    <w:rsid w:val="000530AA"/>
    <w:rsid w:val="00053A8E"/>
    <w:rsid w:val="00055092"/>
    <w:rsid w:val="00061517"/>
    <w:rsid w:val="00061AD8"/>
    <w:rsid w:val="00073E1D"/>
    <w:rsid w:val="000A0CEC"/>
    <w:rsid w:val="000C33DD"/>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439FD"/>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2F29"/>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6402A"/>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5D15"/>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32764"/>
    <w:rsid w:val="00A4098E"/>
    <w:rsid w:val="00A545F4"/>
    <w:rsid w:val="00A55890"/>
    <w:rsid w:val="00A81EB8"/>
    <w:rsid w:val="00A83BD9"/>
    <w:rsid w:val="00AA7B4D"/>
    <w:rsid w:val="00AB1439"/>
    <w:rsid w:val="00AB7F0D"/>
    <w:rsid w:val="00AC578E"/>
    <w:rsid w:val="00B16ACF"/>
    <w:rsid w:val="00B16E58"/>
    <w:rsid w:val="00B25D1D"/>
    <w:rsid w:val="00B36AED"/>
    <w:rsid w:val="00B37B54"/>
    <w:rsid w:val="00B511CB"/>
    <w:rsid w:val="00B600C9"/>
    <w:rsid w:val="00B667A7"/>
    <w:rsid w:val="00B70962"/>
    <w:rsid w:val="00B729DC"/>
    <w:rsid w:val="00BA29BC"/>
    <w:rsid w:val="00BA384F"/>
    <w:rsid w:val="00BC5E62"/>
    <w:rsid w:val="00BC6A54"/>
    <w:rsid w:val="00BD4857"/>
    <w:rsid w:val="00BF5BAB"/>
    <w:rsid w:val="00C01F2C"/>
    <w:rsid w:val="00C03600"/>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CF2786"/>
    <w:rsid w:val="00D0591E"/>
    <w:rsid w:val="00D42133"/>
    <w:rsid w:val="00D533D3"/>
    <w:rsid w:val="00D67EFF"/>
    <w:rsid w:val="00D73A08"/>
    <w:rsid w:val="00D76358"/>
    <w:rsid w:val="00D81D03"/>
    <w:rsid w:val="00D865A5"/>
    <w:rsid w:val="00D973F4"/>
    <w:rsid w:val="00DA5E4B"/>
    <w:rsid w:val="00DB22C1"/>
    <w:rsid w:val="00DD38F4"/>
    <w:rsid w:val="00DF53A3"/>
    <w:rsid w:val="00DF64E6"/>
    <w:rsid w:val="00E043EC"/>
    <w:rsid w:val="00E04515"/>
    <w:rsid w:val="00E119E0"/>
    <w:rsid w:val="00E11FFF"/>
    <w:rsid w:val="00E1711A"/>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0957"/>
    <w:rsid w:val="00F92622"/>
    <w:rsid w:val="00F9321B"/>
    <w:rsid w:val="00FA4A70"/>
    <w:rsid w:val="00FA7F61"/>
    <w:rsid w:val="00FB668F"/>
    <w:rsid w:val="00FC6CA0"/>
    <w:rsid w:val="00FD0EA5"/>
    <w:rsid w:val="00FD5EDA"/>
    <w:rsid w:val="00FE088A"/>
    <w:rsid w:val="00FE514B"/>
    <w:rsid w:val="00FE590C"/>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77A897"/>
  <w15:chartTrackingRefBased/>
  <w15:docId w15:val="{78A0BD0C-0DBC-4CA8-954E-1546BD2831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590C"/>
    <w:pPr>
      <w:spacing w:before="120" w:after="120" w:line="240" w:lineRule="auto"/>
      <w:jc w:val="both"/>
    </w:pPr>
    <w:rPr>
      <w:rFonts w:ascii="Times New Roman" w:hAnsi="Times New Roman" w:cs="Times New Roman"/>
      <w:kern w:val="0"/>
      <w:sz w:val="24"/>
      <w:lang w:val="bg-BG"/>
      <w14:ligatures w14:val="none"/>
    </w:rPr>
  </w:style>
  <w:style w:type="paragraph" w:styleId="Heading1">
    <w:name w:val="heading 1"/>
    <w:basedOn w:val="Normal"/>
    <w:next w:val="Normal"/>
    <w:link w:val="Heading1Char"/>
    <w:qFormat/>
    <w:rsid w:val="003504A9"/>
    <w:pPr>
      <w:keepNext/>
      <w:numPr>
        <w:numId w:val="9"/>
      </w:numPr>
      <w:spacing w:before="240"/>
      <w:outlineLvl w:val="0"/>
    </w:pPr>
    <w:rPr>
      <w:b/>
      <w:smallCaps/>
    </w:rPr>
  </w:style>
  <w:style w:type="paragraph" w:styleId="Heading2">
    <w:name w:val="heading 2"/>
    <w:basedOn w:val="Normal"/>
    <w:next w:val="Normal"/>
    <w:link w:val="Heading2Char"/>
    <w:qFormat/>
    <w:rsid w:val="005439FD"/>
    <w:pPr>
      <w:keepNext/>
      <w:numPr>
        <w:ilvl w:val="1"/>
        <w:numId w:val="9"/>
      </w:numPr>
      <w:outlineLvl w:val="1"/>
    </w:pPr>
  </w:style>
  <w:style w:type="paragraph" w:styleId="Heading3">
    <w:name w:val="heading 3"/>
    <w:basedOn w:val="Normal"/>
    <w:next w:val="Normal"/>
    <w:link w:val="Heading3Char"/>
    <w:qFormat/>
    <w:rsid w:val="00915D15"/>
    <w:pPr>
      <w:keepNext/>
      <w:numPr>
        <w:ilvl w:val="2"/>
        <w:numId w:val="9"/>
      </w:numPr>
      <w:outlineLvl w:val="2"/>
    </w:pPr>
  </w:style>
  <w:style w:type="paragraph" w:styleId="Heading4">
    <w:name w:val="heading 4"/>
    <w:basedOn w:val="Normal"/>
    <w:next w:val="Normal"/>
    <w:link w:val="Heading4Char"/>
    <w:qFormat/>
    <w:rsid w:val="003504A9"/>
    <w:pPr>
      <w:keepNext/>
      <w:numPr>
        <w:ilvl w:val="3"/>
        <w:numId w:val="9"/>
      </w:numPr>
      <w:outlineLvl w:val="3"/>
    </w:pPr>
  </w:style>
  <w:style w:type="paragraph" w:styleId="Heading5">
    <w:name w:val="heading 5"/>
    <w:basedOn w:val="Normal"/>
    <w:next w:val="Normal"/>
    <w:link w:val="Heading5Char"/>
    <w:uiPriority w:val="9"/>
    <w:semiHidden/>
    <w:unhideWhenUsed/>
    <w:qFormat/>
    <w:rsid w:val="009E7DD4"/>
    <w:pPr>
      <w:keepNext/>
      <w:numPr>
        <w:ilvl w:val="4"/>
        <w:numId w:val="9"/>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9"/>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9"/>
      </w:numPr>
      <w:outlineLvl w:val="6"/>
    </w:pPr>
    <w:rPr>
      <w:rFonts w:eastAsiaTheme="majorEastAsia"/>
      <w:iCs/>
    </w:rPr>
  </w:style>
  <w:style w:type="paragraph" w:styleId="Heading8">
    <w:name w:val="heading 8"/>
    <w:basedOn w:val="Normal"/>
    <w:next w:val="Normal"/>
    <w:link w:val="Heading8Char"/>
    <w:uiPriority w:val="9"/>
    <w:semiHidden/>
    <w:unhideWhenUsed/>
    <w:qFormat/>
    <w:rsid w:val="00FE590C"/>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FE590C"/>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rFonts w:ascii="Times New Roman" w:hAnsi="Times New Roman" w:cs="Times New Roman"/>
      <w:b/>
      <w:smallCaps/>
      <w:kern w:val="0"/>
      <w:sz w:val="24"/>
      <w:lang w:val="bg-BG"/>
      <w14:ligatures w14:val="none"/>
    </w:rPr>
  </w:style>
  <w:style w:type="character" w:customStyle="1" w:styleId="Heading2Char">
    <w:name w:val="Heading 2 Char"/>
    <w:basedOn w:val="DefaultParagraphFont"/>
    <w:link w:val="Heading2"/>
    <w:rsid w:val="005439FD"/>
    <w:rPr>
      <w:rFonts w:ascii="Times New Roman" w:hAnsi="Times New Roman" w:cs="Times New Roman"/>
      <w:kern w:val="0"/>
      <w:sz w:val="24"/>
      <w:lang w:val="bg-BG"/>
      <w14:ligatures w14:val="none"/>
    </w:rPr>
  </w:style>
  <w:style w:type="character" w:customStyle="1" w:styleId="Heading3Char">
    <w:name w:val="Heading 3 Char"/>
    <w:basedOn w:val="DefaultParagraphFont"/>
    <w:link w:val="Heading3"/>
    <w:rsid w:val="00915D15"/>
    <w:rPr>
      <w:rFonts w:ascii="Times New Roman" w:hAnsi="Times New Roman" w:cs="Times New Roman"/>
      <w:kern w:val="0"/>
      <w:sz w:val="24"/>
      <w:lang w:val="bg-BG"/>
      <w14:ligatures w14:val="none"/>
    </w:rPr>
  </w:style>
  <w:style w:type="character" w:customStyle="1" w:styleId="Heading4Char">
    <w:name w:val="Heading 4 Char"/>
    <w:basedOn w:val="DefaultParagraphFont"/>
    <w:link w:val="Heading4"/>
    <w:rsid w:val="003504A9"/>
    <w:rPr>
      <w:rFonts w:ascii="Times New Roman" w:hAnsi="Times New Roman" w:cs="Times New Roman"/>
      <w:kern w:val="0"/>
      <w:sz w:val="24"/>
      <w:lang w:val="bg-BG"/>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bg-BG"/>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bg-BG"/>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bg-BG"/>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10"/>
      </w:numPr>
      <w:contextualSpacing/>
    </w:pPr>
  </w:style>
  <w:style w:type="paragraph" w:styleId="ListBullet2">
    <w:name w:val="List Bullet 2"/>
    <w:basedOn w:val="Normal"/>
    <w:uiPriority w:val="99"/>
    <w:semiHidden/>
    <w:unhideWhenUsed/>
    <w:rsid w:val="009E7DD4"/>
    <w:pPr>
      <w:numPr>
        <w:numId w:val="11"/>
      </w:numPr>
      <w:contextualSpacing/>
    </w:pPr>
  </w:style>
  <w:style w:type="paragraph" w:styleId="ListBullet3">
    <w:name w:val="List Bullet 3"/>
    <w:basedOn w:val="Normal"/>
    <w:uiPriority w:val="99"/>
    <w:unhideWhenUsed/>
    <w:rsid w:val="009E7DD4"/>
    <w:pPr>
      <w:numPr>
        <w:numId w:val="12"/>
      </w:numPr>
      <w:contextualSpacing/>
    </w:pPr>
  </w:style>
  <w:style w:type="paragraph" w:styleId="ListBullet4">
    <w:name w:val="List Bullet 4"/>
    <w:basedOn w:val="Normal"/>
    <w:uiPriority w:val="99"/>
    <w:semiHidden/>
    <w:unhideWhenUsed/>
    <w:rsid w:val="009E7DD4"/>
    <w:pPr>
      <w:numPr>
        <w:numId w:val="13"/>
      </w:numPr>
      <w:contextualSpacing/>
    </w:pPr>
  </w:style>
  <w:style w:type="paragraph" w:styleId="ListNumber">
    <w:name w:val="List Number"/>
    <w:basedOn w:val="Normal"/>
    <w:unhideWhenUsed/>
    <w:rsid w:val="009E7DD4"/>
    <w:pPr>
      <w:numPr>
        <w:numId w:val="14"/>
      </w:numPr>
      <w:contextualSpacing/>
    </w:pPr>
  </w:style>
  <w:style w:type="paragraph" w:styleId="ListNumber2">
    <w:name w:val="List Number 2"/>
    <w:basedOn w:val="Normal"/>
    <w:uiPriority w:val="99"/>
    <w:semiHidden/>
    <w:unhideWhenUsed/>
    <w:rsid w:val="009E7DD4"/>
    <w:pPr>
      <w:numPr>
        <w:numId w:val="15"/>
      </w:numPr>
      <w:contextualSpacing/>
    </w:pPr>
  </w:style>
  <w:style w:type="paragraph" w:styleId="ListNumber3">
    <w:name w:val="List Number 3"/>
    <w:basedOn w:val="Normal"/>
    <w:uiPriority w:val="99"/>
    <w:semiHidden/>
    <w:unhideWhenUsed/>
    <w:rsid w:val="009E7DD4"/>
    <w:pPr>
      <w:numPr>
        <w:numId w:val="16"/>
      </w:numPr>
      <w:contextualSpacing/>
    </w:pPr>
  </w:style>
  <w:style w:type="paragraph" w:styleId="ListNumber4">
    <w:name w:val="List Number 4"/>
    <w:basedOn w:val="Normal"/>
    <w:uiPriority w:val="99"/>
    <w:semiHidden/>
    <w:unhideWhenUsed/>
    <w:rsid w:val="009E7DD4"/>
    <w:pPr>
      <w:numPr>
        <w:numId w:val="17"/>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18"/>
      </w:numPr>
    </w:pPr>
  </w:style>
  <w:style w:type="paragraph" w:customStyle="1" w:styleId="NumPar2">
    <w:name w:val="NumPar 2"/>
    <w:basedOn w:val="Normal"/>
    <w:next w:val="Normal"/>
    <w:rsid w:val="009E7DD4"/>
    <w:pPr>
      <w:numPr>
        <w:ilvl w:val="1"/>
        <w:numId w:val="18"/>
      </w:numPr>
    </w:pPr>
  </w:style>
  <w:style w:type="paragraph" w:customStyle="1" w:styleId="NumPar3">
    <w:name w:val="NumPar 3"/>
    <w:basedOn w:val="Normal"/>
    <w:next w:val="Normal"/>
    <w:rsid w:val="009E7DD4"/>
    <w:pPr>
      <w:numPr>
        <w:ilvl w:val="2"/>
        <w:numId w:val="18"/>
      </w:numPr>
    </w:pPr>
  </w:style>
  <w:style w:type="paragraph" w:customStyle="1" w:styleId="NumPar4">
    <w:name w:val="NumPar 4"/>
    <w:basedOn w:val="Normal"/>
    <w:next w:val="Normal"/>
    <w:rsid w:val="009E7DD4"/>
    <w:pPr>
      <w:numPr>
        <w:ilvl w:val="3"/>
        <w:numId w:val="18"/>
      </w:numPr>
    </w:pPr>
  </w:style>
  <w:style w:type="paragraph" w:customStyle="1" w:styleId="NumPar5">
    <w:name w:val="NumPar 5"/>
    <w:basedOn w:val="Normal"/>
    <w:next w:val="Normal"/>
    <w:rsid w:val="009E7DD4"/>
    <w:pPr>
      <w:numPr>
        <w:ilvl w:val="4"/>
        <w:numId w:val="18"/>
      </w:numPr>
    </w:pPr>
  </w:style>
  <w:style w:type="paragraph" w:customStyle="1" w:styleId="NumPar6">
    <w:name w:val="NumPar 6"/>
    <w:basedOn w:val="Normal"/>
    <w:next w:val="Normal"/>
    <w:rsid w:val="009E7DD4"/>
    <w:pPr>
      <w:numPr>
        <w:ilvl w:val="5"/>
        <w:numId w:val="18"/>
      </w:numPr>
    </w:pPr>
  </w:style>
  <w:style w:type="paragraph" w:customStyle="1" w:styleId="NumPar7">
    <w:name w:val="NumPar 7"/>
    <w:basedOn w:val="Normal"/>
    <w:next w:val="Normal"/>
    <w:rsid w:val="009E7DD4"/>
    <w:pPr>
      <w:numPr>
        <w:ilvl w:val="6"/>
        <w:numId w:val="18"/>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19"/>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0"/>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1"/>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FE590C"/>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FE590C"/>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FE590C"/>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E590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E590C"/>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E590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E590C"/>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FE590C"/>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FE590C"/>
    <w:rPr>
      <w:i/>
      <w:iCs/>
      <w:color w:val="365F91" w:themeColor="accent1" w:themeShade="BF"/>
    </w:rPr>
  </w:style>
  <w:style w:type="paragraph" w:styleId="IntenseQuote">
    <w:name w:val="Intense Quote"/>
    <w:basedOn w:val="Normal"/>
    <w:next w:val="Normal"/>
    <w:link w:val="IntenseQuoteChar"/>
    <w:uiPriority w:val="30"/>
    <w:qFormat/>
    <w:rsid w:val="00FE590C"/>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FE590C"/>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FE590C"/>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FE590C"/>
    <w:pPr>
      <w:spacing w:before="0" w:after="160" w:line="240" w:lineRule="exact"/>
      <w:jc w:val="left"/>
    </w:pPr>
    <w:rPr>
      <w:rFonts w:asciiTheme="minorHAnsi" w:hAnsiTheme="minorHAnsi" w:cstheme="minorBidi"/>
      <w:kern w:val="2"/>
      <w:sz w:val="22"/>
      <w:vertAlign w:val="superscript"/>
      <w:lang w:val="en-GB"/>
      <w14:ligatures w14:val="standardContextual"/>
    </w:rPr>
  </w:style>
  <w:style w:type="paragraph" w:customStyle="1" w:styleId="Text1">
    <w:name w:val="Text 1"/>
    <w:basedOn w:val="Normal"/>
    <w:rsid w:val="00FE590C"/>
    <w:pPr>
      <w:ind w:left="850"/>
    </w:pPr>
  </w:style>
  <w:style w:type="paragraph" w:customStyle="1" w:styleId="Point0">
    <w:name w:val="Point 0"/>
    <w:basedOn w:val="Normal"/>
    <w:rsid w:val="00FE590C"/>
    <w:pPr>
      <w:ind w:left="850" w:hanging="850"/>
    </w:pPr>
  </w:style>
  <w:style w:type="paragraph" w:customStyle="1" w:styleId="Tiret0">
    <w:name w:val="Tiret 0"/>
    <w:basedOn w:val="Point0"/>
    <w:rsid w:val="00FE590C"/>
    <w:pPr>
      <w:numPr>
        <w:numId w:val="22"/>
      </w:numPr>
    </w:pPr>
  </w:style>
  <w:style w:type="paragraph" w:customStyle="1" w:styleId="Tiret2">
    <w:name w:val="Tiret 2"/>
    <w:basedOn w:val="Normal"/>
    <w:rsid w:val="00FE590C"/>
    <w:pPr>
      <w:numPr>
        <w:numId w:val="23"/>
      </w:numPr>
    </w:pPr>
  </w:style>
  <w:style w:type="paragraph" w:customStyle="1" w:styleId="ListNumberLevel2">
    <w:name w:val="List Number (Level 2)"/>
    <w:basedOn w:val="Normal"/>
    <w:rsid w:val="00FE514B"/>
    <w:pPr>
      <w:tabs>
        <w:tab w:val="num" w:pos="1417"/>
      </w:tabs>
      <w:spacing w:before="0" w:after="240"/>
      <w:ind w:left="1417" w:hanging="708"/>
    </w:pPr>
    <w:rPr>
      <w:rFonts w:eastAsia="Times New Roman"/>
      <w:szCs w:val="20"/>
      <w:lang w:val="en-GB"/>
    </w:rPr>
  </w:style>
  <w:style w:type="paragraph" w:customStyle="1" w:styleId="ListNumberLevel3">
    <w:name w:val="List Number (Level 3)"/>
    <w:basedOn w:val="Normal"/>
    <w:rsid w:val="00FE514B"/>
    <w:pPr>
      <w:tabs>
        <w:tab w:val="num" w:pos="2126"/>
      </w:tabs>
      <w:spacing w:before="0" w:after="240"/>
      <w:ind w:left="2126" w:hanging="709"/>
    </w:pPr>
    <w:rPr>
      <w:rFonts w:eastAsia="Times New Roman"/>
      <w:szCs w:val="20"/>
      <w:lang w:val="en-GB"/>
    </w:rPr>
  </w:style>
  <w:style w:type="paragraph" w:customStyle="1" w:styleId="ListNumberLevel4">
    <w:name w:val="List Number (Level 4)"/>
    <w:basedOn w:val="Normal"/>
    <w:rsid w:val="00FE514B"/>
    <w:pPr>
      <w:tabs>
        <w:tab w:val="num" w:pos="2835"/>
      </w:tabs>
      <w:spacing w:before="0" w:after="240"/>
      <w:ind w:left="2835" w:hanging="709"/>
    </w:pPr>
    <w:rPr>
      <w:rFonts w:eastAsia="Times New Roman"/>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data.europa.eu/eli/reg/2022/2473/oj" TargetMode="External"/><Relationship Id="rId2" Type="http://schemas.openxmlformats.org/officeDocument/2006/relationships/hyperlink" Target="http://data.europa.eu/eli/reg/2022/2472/oj" TargetMode="External"/><Relationship Id="rId1" Type="http://schemas.openxmlformats.org/officeDocument/2006/relationships/hyperlink" Target="http://data.europa.eu/eli/reg/2014/651/o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6</Pages>
  <Words>1278</Words>
  <Characters>7415</Characters>
  <DocSecurity>0</DocSecurity>
  <Lines>211</Lines>
  <Paragraphs>117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2025-06-02T09:04:00Z</dcterms:created>
  <dcterms:modified xsi:type="dcterms:W3CDTF">2025-06-02T13:33:00Z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2025-06-02T08:02:32Z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ee068b60-c667-4e65-a209-185fa1689021</vt:lpwstr>
  </property>
  <property fmtid="{D5CDD505-2E9C-101B-9397-08002B2CF9AE}" pid="8" name="MSIP_Label_6bd9ddd1-4d20-43f6-abfa-fc3c07406f94_ContentBits">
    <vt:lpwstr>0</vt:lpwstr>
  </property>
</Properties>
</file>