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AC0" w:rsidRPr="00D942B9" w:rsidRDefault="00917AC0">
      <w:pPr>
        <w:jc w:val="center"/>
        <w:rPr>
          <w:lang w:val="en-GB"/>
        </w:rPr>
      </w:pPr>
      <w:r w:rsidRPr="00D942B9">
        <w:rPr>
          <w:highlight w:val="yellow"/>
          <w:lang w:val="en-GB"/>
        </w:rPr>
        <w:t>[</w:t>
      </w:r>
      <w:r w:rsidRPr="00D942B9">
        <w:rPr>
          <w:b/>
          <w:highlight w:val="yellow"/>
          <w:lang w:val="en-GB"/>
        </w:rPr>
        <w:t>COMPANY LETTERHEAD</w:t>
      </w:r>
      <w:r w:rsidRPr="00D942B9">
        <w:rPr>
          <w:highlight w:val="yellow"/>
          <w:lang w:val="en-GB"/>
        </w:rPr>
        <w:t>]</w:t>
      </w:r>
    </w:p>
    <w:p w:rsidR="00917AC0" w:rsidRPr="00D942B9" w:rsidRDefault="00917AC0">
      <w:pPr>
        <w:rPr>
          <w:lang w:val="en-GB"/>
        </w:rPr>
      </w:pPr>
    </w:p>
    <w:p w:rsidR="00917AC0" w:rsidRPr="00D942B9" w:rsidRDefault="00917AC0">
      <w:pPr>
        <w:rPr>
          <w:lang w:val="en-GB"/>
        </w:rPr>
      </w:pPr>
    </w:p>
    <w:p w:rsidR="00917AC0" w:rsidRPr="00D942B9" w:rsidRDefault="00917AC0">
      <w:pPr>
        <w:rPr>
          <w:lang w:val="en-GB"/>
        </w:rPr>
      </w:pPr>
    </w:p>
    <w:p w:rsidR="00917AC0" w:rsidRPr="00D942B9" w:rsidRDefault="00917AC0">
      <w:pPr>
        <w:rPr>
          <w:lang w:val="en-GB"/>
        </w:rPr>
      </w:pPr>
    </w:p>
    <w:p w:rsidR="00917AC0" w:rsidRPr="00D942B9" w:rsidRDefault="00917AC0">
      <w:pPr>
        <w:jc w:val="right"/>
        <w:rPr>
          <w:lang w:val="en-GB"/>
        </w:rPr>
      </w:pPr>
      <w:r w:rsidRPr="00D942B9">
        <w:rPr>
          <w:lang w:val="en-GB"/>
        </w:rPr>
        <w:tab/>
        <w:t>[</w:t>
      </w:r>
      <w:r w:rsidRPr="00D942B9">
        <w:rPr>
          <w:b/>
          <w:highlight w:val="yellow"/>
          <w:lang w:val="en-GB"/>
        </w:rPr>
        <w:t>PLACE, DD/MM/YYYY</w:t>
      </w:r>
      <w:r w:rsidRPr="00D942B9">
        <w:rPr>
          <w:highlight w:val="yellow"/>
          <w:lang w:val="en-GB"/>
        </w:rPr>
        <w:t>]</w:t>
      </w:r>
    </w:p>
    <w:p w:rsidR="00917AC0" w:rsidRPr="00596C9B" w:rsidRDefault="00596C9B">
      <w:pPr>
        <w:rPr>
          <w:b/>
          <w:highlight w:val="yellow"/>
        </w:rPr>
      </w:pPr>
      <w:r>
        <w:rPr>
          <w:b/>
          <w:highlight w:val="yellow"/>
        </w:rPr>
        <w:t>[Mr/</w:t>
      </w:r>
      <w:proofErr w:type="spellStart"/>
      <w:r>
        <w:rPr>
          <w:b/>
          <w:highlight w:val="yellow"/>
        </w:rPr>
        <w:t>Ms</w:t>
      </w:r>
      <w:proofErr w:type="spellEnd"/>
      <w:r>
        <w:rPr>
          <w:b/>
          <w:highlight w:val="yellow"/>
        </w:rPr>
        <w:t xml:space="preserve"> DIRECTOR]</w:t>
      </w:r>
    </w:p>
    <w:p w:rsidR="00D942B9" w:rsidRPr="00D942B9" w:rsidRDefault="00D942B9" w:rsidP="00D942B9">
      <w:pPr>
        <w:rPr>
          <w:lang w:val="en-GB"/>
        </w:rPr>
      </w:pPr>
      <w:r w:rsidRPr="00D942B9">
        <w:rPr>
          <w:lang w:val="en-GB"/>
        </w:rPr>
        <w:t>European Commission</w:t>
      </w:r>
    </w:p>
    <w:p w:rsidR="00D942B9" w:rsidRPr="00D942B9" w:rsidRDefault="00D942B9" w:rsidP="00D942B9">
      <w:pPr>
        <w:rPr>
          <w:lang w:val="en-GB"/>
        </w:rPr>
      </w:pPr>
      <w:r w:rsidRPr="00D942B9">
        <w:rPr>
          <w:lang w:val="en-GB"/>
        </w:rPr>
        <w:t>Directorate General for Competition</w:t>
      </w:r>
    </w:p>
    <w:p w:rsidR="00D942B9" w:rsidRPr="00D942B9" w:rsidRDefault="00D942B9" w:rsidP="00D942B9">
      <w:pPr>
        <w:rPr>
          <w:lang w:val="en-GB"/>
        </w:rPr>
      </w:pPr>
      <w:r w:rsidRPr="00D942B9">
        <w:rPr>
          <w:lang w:val="en-GB"/>
        </w:rPr>
        <w:t>Antitrust Registry</w:t>
      </w:r>
    </w:p>
    <w:p w:rsidR="00D942B9" w:rsidRPr="005C7B4A" w:rsidRDefault="00D942B9" w:rsidP="00D942B9">
      <w:r w:rsidRPr="005C7B4A">
        <w:t>1049 Brussels</w:t>
      </w:r>
    </w:p>
    <w:p w:rsidR="005C7B4A" w:rsidRPr="005C7B4A" w:rsidRDefault="00917AC0" w:rsidP="005C7B4A">
      <w:pPr>
        <w:rPr>
          <w:color w:val="000000"/>
        </w:rPr>
      </w:pPr>
      <w:r>
        <w:t>België</w:t>
      </w:r>
    </w:p>
    <w:p w:rsidR="00596C9B" w:rsidRPr="005F7102" w:rsidRDefault="00A42EB6" w:rsidP="00596C9B">
      <w:pPr>
        <w:rPr>
          <w:rFonts w:ascii="Arial" w:hAnsi="Arial" w:cs="Arial"/>
          <w:b/>
          <w:color w:val="000000"/>
        </w:rPr>
      </w:pPr>
      <w:proofErr w:type="gramStart"/>
      <w:r>
        <w:rPr>
          <w:b/>
        </w:rPr>
        <w:t>e-mail</w:t>
      </w:r>
      <w:proofErr w:type="gramEnd"/>
      <w:r>
        <w:rPr>
          <w:b/>
        </w:rPr>
        <w:t>: COMP-GREFFE-ANTITRUST@ec.europa.eu</w:t>
      </w:r>
    </w:p>
    <w:p w:rsidR="005C7B4A" w:rsidRDefault="005C7B4A"/>
    <w:p w:rsidR="00917AC0" w:rsidRDefault="00917AC0"/>
    <w:p w:rsidR="00917AC0" w:rsidRDefault="00566C67">
      <w:pPr>
        <w:rPr>
          <w:b/>
        </w:rPr>
      </w:pPr>
      <w:r>
        <w:rPr>
          <w:b/>
        </w:rPr>
        <w:t>Betreft: Volmacht - Zaak AT.[</w:t>
      </w:r>
      <w:r>
        <w:rPr>
          <w:b/>
          <w:caps/>
          <w:highlight w:val="yellow"/>
        </w:rPr>
        <w:t>NUMBER - Name</w:t>
      </w:r>
      <w:r>
        <w:rPr>
          <w:b/>
        </w:rPr>
        <w:t xml:space="preserve">] </w:t>
      </w:r>
    </w:p>
    <w:p w:rsidR="00917AC0" w:rsidRDefault="00917AC0">
      <w:pPr>
        <w:rPr>
          <w:b/>
        </w:rPr>
      </w:pPr>
    </w:p>
    <w:p w:rsidR="00596C9B" w:rsidRPr="00AB15AA" w:rsidRDefault="00917AC0" w:rsidP="00596C9B">
      <w:pPr>
        <w:rPr>
          <w:highlight w:val="yellow"/>
        </w:rPr>
      </w:pPr>
      <w:r>
        <w:t xml:space="preserve">Geachte </w:t>
      </w:r>
      <w:r>
        <w:rPr>
          <w:highlight w:val="yellow"/>
        </w:rPr>
        <w:t>[Mr/Ms DIRECTOR],</w:t>
      </w:r>
    </w:p>
    <w:p w:rsidR="00917AC0" w:rsidRPr="00AB15AA" w:rsidRDefault="00917AC0"/>
    <w:p w:rsidR="00FA51B2" w:rsidRDefault="00566C67" w:rsidP="001F747B">
      <w:pPr>
        <w:jc w:val="both"/>
      </w:pPr>
      <w:r>
        <w:t>[</w:t>
      </w:r>
      <w:proofErr w:type="gramStart"/>
      <w:r>
        <w:rPr>
          <w:highlight w:val="yellow"/>
        </w:rPr>
        <w:t>COMPANY</w:t>
      </w:r>
      <w:proofErr w:type="gramEnd"/>
      <w:r>
        <w:rPr>
          <w:highlight w:val="yellow"/>
        </w:rPr>
        <w:t xml:space="preserve"> NAME + COMPANY COMPLETE ADDRESS</w:t>
      </w:r>
      <w:r>
        <w:t xml:space="preserve">], hierna "de onderneming" genoemd </w:t>
      </w:r>
      <w:bookmarkStart w:id="0" w:name="_GoBack"/>
      <w:r w:rsidRPr="00D942B9">
        <w:rPr>
          <w:highlight w:val="yellow"/>
        </w:rPr>
        <w:t>[met inbegrip van al haar dochterondernemingen en gelieerde ondernemingen</w:t>
      </w:r>
      <w:r w:rsidRPr="00D942B9">
        <w:rPr>
          <w:highlight w:val="yellow"/>
          <w:shd w:val="clear" w:color="auto" w:fill="FFFF00"/>
        </w:rPr>
        <w:footnoteReference w:id="1"/>
      </w:r>
      <w:r>
        <w:t xml:space="preserve"> </w:t>
      </w:r>
      <w:r>
        <w:rPr>
          <w:highlight w:val="yellow"/>
          <w:shd w:val="clear" w:color="auto" w:fill="FFFF00"/>
        </w:rPr>
        <w:t>[met</w:t>
      </w:r>
      <w:r>
        <w:rPr>
          <w:highlight w:val="yellow"/>
        </w:rPr>
        <w:t xml:space="preserve"> name die welke zijn vermeld in de bijgevoegde lijst]</w:t>
      </w:r>
      <w:r>
        <w:t>],</w:t>
      </w:r>
      <w:bookmarkEnd w:id="0"/>
      <w:r>
        <w:t xml:space="preserve"> naar behoren vertegenwoordigd door [</w:t>
      </w:r>
      <w:r>
        <w:rPr>
          <w:highlight w:val="yellow"/>
        </w:rPr>
        <w:t>COMPANY RESPONSIBLE</w:t>
      </w:r>
      <w:r>
        <w:t>], machtigt [</w:t>
      </w:r>
      <w:r>
        <w:rPr>
          <w:highlight w:val="yellow"/>
        </w:rPr>
        <w:t>LAWYERS</w:t>
      </w:r>
      <w:r>
        <w:t>] van [</w:t>
      </w:r>
      <w:r>
        <w:rPr>
          <w:highlight w:val="yellow"/>
        </w:rPr>
        <w:t>LAW FIRM</w:t>
      </w:r>
      <w:r>
        <w:t>], [</w:t>
      </w:r>
      <w:r>
        <w:rPr>
          <w:highlight w:val="yellow"/>
        </w:rPr>
        <w:t>LAW FIRM COMPLETE ADDRESS</w:t>
      </w:r>
      <w:r>
        <w:t xml:space="preserve">] om de onderneming te vertegenwoordigen in het kader van de procedure van de Europese Commissie uit hoofde </w:t>
      </w:r>
      <w:proofErr w:type="gramStart"/>
      <w:r>
        <w:t>van</w:t>
      </w:r>
      <w:proofErr w:type="gramEnd"/>
      <w:r>
        <w:t xml:space="preserve"> artikel [101/102] van het Verdrag betreffende de werking van de Europese Unie voor zaak AT. </w:t>
      </w:r>
      <w:proofErr w:type="gramStart"/>
      <w:r>
        <w:t>[</w:t>
      </w:r>
      <w:r>
        <w:rPr>
          <w:caps/>
          <w:highlight w:val="yellow"/>
        </w:rPr>
        <w:t>NUMBER – Name</w:t>
      </w:r>
      <w:r>
        <w:rPr>
          <w:caps/>
        </w:rPr>
        <w:t>]</w:t>
      </w:r>
      <w:r>
        <w:t xml:space="preserve"> (hierna "de procedure" genoemd). </w:t>
      </w:r>
      <w:proofErr w:type="gramEnd"/>
    </w:p>
    <w:p w:rsidR="00FA51B2" w:rsidRDefault="00FA51B2" w:rsidP="001F747B">
      <w:pPr>
        <w:jc w:val="both"/>
      </w:pPr>
    </w:p>
    <w:p w:rsidR="00FA51B2" w:rsidRDefault="0019773C" w:rsidP="001F747B">
      <w:pPr>
        <w:jc w:val="both"/>
      </w:pPr>
      <w:r>
        <w:t xml:space="preserve">Deze volmacht omvat de bevoegdheid om voor rekening van en namens de onderneming alle relevante rechtshandelingen met betrekking tot de procedure te verrichten, zoals de indiening van memories, de ontvangst van documenten, verzoeken om informatie en de vertegenwoordiging van de onderneming tijdens bijeenkomsten met de Europese Commissie. </w:t>
      </w:r>
    </w:p>
    <w:p w:rsidR="00FA51B2" w:rsidRPr="00FA51B2" w:rsidRDefault="00FA51B2" w:rsidP="001F747B">
      <w:pPr>
        <w:jc w:val="both"/>
        <w:rPr>
          <w:i/>
        </w:rPr>
      </w:pPr>
    </w:p>
    <w:p w:rsidR="005C0BB7" w:rsidRPr="00D942B9" w:rsidRDefault="00FA51B2" w:rsidP="001F747B">
      <w:pPr>
        <w:jc w:val="both"/>
        <w:rPr>
          <w:i/>
          <w:color w:val="FF0000"/>
          <w:lang w:val="en-GB"/>
        </w:rPr>
      </w:pPr>
      <w:r w:rsidRPr="00D942B9">
        <w:rPr>
          <w:i/>
          <w:color w:val="FF0000"/>
          <w:lang w:val="en-GB"/>
        </w:rPr>
        <w:t>Optional – if the Company wishes that a decision or other formal acts are notified to the Company via their legal representatives duly empowered by this power of attorney:</w:t>
      </w:r>
    </w:p>
    <w:p w:rsidR="00C519A5" w:rsidRDefault="00FA51B2" w:rsidP="001F747B">
      <w:pPr>
        <w:jc w:val="both"/>
      </w:pPr>
      <w:r>
        <w:t xml:space="preserve">Deze volmacht omvat ook de bevoegdheid om voor rekening van en namens de onderneming kennisgeving te ontvangen van besluiten en formele handelingen van de Europese Commissie met betrekking tot de procedure </w:t>
      </w:r>
      <w:proofErr w:type="gramStart"/>
      <w:r>
        <w:t>overeenkomstig</w:t>
      </w:r>
      <w:proofErr w:type="gramEnd"/>
      <w:r>
        <w:t xml:space="preserve"> artikel 297 van het Verdrag betreffende de werking van de Europese Unie.</w:t>
      </w:r>
    </w:p>
    <w:p w:rsidR="00C519A5" w:rsidRPr="00E845EE" w:rsidRDefault="00C519A5" w:rsidP="001F747B">
      <w:pPr>
        <w:jc w:val="both"/>
        <w:rPr>
          <w:color w:val="FF0000"/>
        </w:rPr>
      </w:pPr>
    </w:p>
    <w:p w:rsidR="003D7010" w:rsidRPr="00D942B9" w:rsidRDefault="003D7010" w:rsidP="003D7010">
      <w:pPr>
        <w:jc w:val="both"/>
        <w:rPr>
          <w:i/>
          <w:color w:val="FF0000"/>
          <w:lang w:val="en-GB"/>
        </w:rPr>
      </w:pPr>
      <w:r w:rsidRPr="00D942B9">
        <w:rPr>
          <w:i/>
          <w:color w:val="FF0000"/>
          <w:lang w:val="en-GB"/>
        </w:rPr>
        <w:lastRenderedPageBreak/>
        <w:t>Optional – if the Company wishes that their legal representatives are duly empowered by this power of attorney to grant a language waiver:</w:t>
      </w:r>
    </w:p>
    <w:p w:rsidR="003D7010" w:rsidRPr="00D942B9" w:rsidRDefault="003D7010" w:rsidP="001F747B">
      <w:pPr>
        <w:jc w:val="both"/>
        <w:rPr>
          <w:lang w:val="en-GB"/>
        </w:rPr>
      </w:pPr>
    </w:p>
    <w:p w:rsidR="004B2ADB" w:rsidRPr="004B2ADB" w:rsidRDefault="00C519A5" w:rsidP="004B2ADB">
      <w:pPr>
        <w:autoSpaceDE w:val="0"/>
        <w:autoSpaceDN w:val="0"/>
        <w:adjustRightInd w:val="0"/>
        <w:jc w:val="both"/>
      </w:pPr>
      <w:r>
        <w:t xml:space="preserve">Deze volmacht omvat voorts de bevoegdheid om namens de onderneming af te zien van het recht om alle briefwisseling en formele handelingen die door de Europese Commissie in de loop van de procedure zijn vastgesteld en ter kennis zijn gebracht, te ontvangen in de taal (talen) die is (zijn) vastgelegd bij Verordening nr. 1 van 1958 tot regeling van het taalgebruik in de Europese Economische Gemeenschap (PB L 17 van 6.10.1958, blz. 385), </w:t>
      </w:r>
      <w:proofErr w:type="gramStart"/>
      <w:r>
        <w:t>teneinde</w:t>
      </w:r>
      <w:proofErr w:type="gramEnd"/>
      <w:r>
        <w:t xml:space="preserve"> ze in het [</w:t>
      </w:r>
      <w:r>
        <w:rPr>
          <w:highlight w:val="yellow"/>
        </w:rPr>
        <w:t>LANGUAGE</w:t>
      </w:r>
      <w:r>
        <w:t>] te ontvangen.</w:t>
      </w:r>
    </w:p>
    <w:p w:rsidR="00917AC0" w:rsidRPr="004B2ADB" w:rsidRDefault="00917AC0"/>
    <w:p w:rsidR="00917AC0" w:rsidRPr="00D942B9" w:rsidRDefault="00917AC0">
      <w:pPr>
        <w:rPr>
          <w:lang w:val="en-GB"/>
        </w:rPr>
      </w:pPr>
      <w:proofErr w:type="spellStart"/>
      <w:r w:rsidRPr="00D942B9">
        <w:rPr>
          <w:lang w:val="en-GB"/>
        </w:rPr>
        <w:t>Handtekening</w:t>
      </w:r>
      <w:proofErr w:type="spellEnd"/>
      <w:r w:rsidRPr="00D942B9">
        <w:rPr>
          <w:lang w:val="en-GB"/>
        </w:rPr>
        <w:t>,</w:t>
      </w:r>
    </w:p>
    <w:p w:rsidR="00917AC0" w:rsidRPr="00D942B9" w:rsidRDefault="00917AC0">
      <w:pPr>
        <w:rPr>
          <w:lang w:val="en-GB"/>
        </w:rPr>
      </w:pPr>
      <w:r w:rsidRPr="00D942B9">
        <w:rPr>
          <w:lang w:val="en-GB"/>
        </w:rPr>
        <w:t>_______________________</w:t>
      </w:r>
    </w:p>
    <w:p w:rsidR="00917AC0" w:rsidRPr="00D942B9" w:rsidRDefault="00917AC0">
      <w:pPr>
        <w:rPr>
          <w:lang w:val="en-GB"/>
        </w:rPr>
      </w:pPr>
      <w:r w:rsidRPr="00D942B9">
        <w:rPr>
          <w:lang w:val="en-GB"/>
        </w:rPr>
        <w:t xml:space="preserve"> </w:t>
      </w:r>
    </w:p>
    <w:p w:rsidR="00566C67" w:rsidRPr="00D942B9" w:rsidRDefault="00566C67">
      <w:pPr>
        <w:rPr>
          <w:lang w:val="en-GB"/>
        </w:rPr>
      </w:pPr>
      <w:r w:rsidRPr="00D942B9">
        <w:rPr>
          <w:lang w:val="en-GB"/>
        </w:rPr>
        <w:t>[</w:t>
      </w:r>
      <w:r w:rsidRPr="00D942B9">
        <w:rPr>
          <w:b/>
          <w:highlight w:val="yellow"/>
          <w:lang w:val="en-GB"/>
        </w:rPr>
        <w:t>NAME AND FUNCTION OF PERSON OF THE COMPANY AUTHORIZED TO SIGN</w:t>
      </w:r>
      <w:r w:rsidRPr="00D942B9">
        <w:rPr>
          <w:lang w:val="en-GB"/>
        </w:rPr>
        <w:t>]</w:t>
      </w:r>
    </w:p>
    <w:p w:rsidR="00917AC0" w:rsidRDefault="00917AC0">
      <w:proofErr w:type="gramStart"/>
      <w:r>
        <w:t>naar</w:t>
      </w:r>
      <w:proofErr w:type="gramEnd"/>
      <w:r>
        <w:t xml:space="preserve"> behoren gemachtigd tot ondertekening </w:t>
      </w:r>
    </w:p>
    <w:p w:rsidR="00917AC0" w:rsidRDefault="00917AC0">
      <w:proofErr w:type="gramStart"/>
      <w:r>
        <w:t>namens</w:t>
      </w:r>
      <w:proofErr w:type="gramEnd"/>
      <w:r>
        <w:t xml:space="preserve"> [</w:t>
      </w:r>
      <w:r>
        <w:rPr>
          <w:b/>
          <w:highlight w:val="yellow"/>
        </w:rPr>
        <w:t>COMPANY</w:t>
      </w:r>
      <w:r>
        <w:t>]</w:t>
      </w:r>
    </w:p>
    <w:p w:rsidR="00917AC0" w:rsidRDefault="00917AC0"/>
    <w:p w:rsidR="00917AC0" w:rsidRDefault="00917AC0"/>
    <w:sectPr w:rsidR="00917AC0">
      <w:footerReference w:type="even" r:id="rId11"/>
      <w:footerReference w:type="first" r:id="rId12"/>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B03" w:rsidRDefault="00355B03">
      <w:r>
        <w:separator/>
      </w:r>
    </w:p>
  </w:endnote>
  <w:endnote w:type="continuationSeparator" w:id="0">
    <w:p w:rsidR="00355B03" w:rsidRDefault="0035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framePr w:wrap="around" w:vAnchor="text" w:hAnchor="margin" w:xAlign="center" w:y="1"/>
    </w:pPr>
    <w:r>
      <w:fldChar w:fldCharType="begin"/>
    </w:r>
    <w:r>
      <w:instrText xml:space="preserve">PAGE  </w:instrText>
    </w:r>
    <w:r>
      <w:fldChar w:fldCharType="separate"/>
    </w:r>
    <w:r>
      <w:rPr>
        <w:noProof/>
      </w:rPr>
      <w:t>2</w:t>
    </w:r>
    <w:r>
      <w:fldChar w:fldCharType="end"/>
    </w:r>
  </w:p>
  <w:p w:rsidR="00AB15AA" w:rsidRDefault="00AB15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15AA" w:rsidRDefault="00AB15AA">
    <w:pPr>
      <w:pStyle w:val="FooterB"/>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B03" w:rsidRDefault="00355B03">
      <w:r>
        <w:separator/>
      </w:r>
    </w:p>
  </w:footnote>
  <w:footnote w:type="continuationSeparator" w:id="0">
    <w:p w:rsidR="00355B03" w:rsidRDefault="00355B03">
      <w:r>
        <w:continuationSeparator/>
      </w:r>
    </w:p>
  </w:footnote>
  <w:footnote w:id="1">
    <w:p w:rsidR="00B46780" w:rsidRPr="005C3847" w:rsidRDefault="00B46780" w:rsidP="00FD6C04">
      <w:pPr>
        <w:pStyle w:val="FootnoteText"/>
        <w:ind w:left="720" w:hanging="720"/>
      </w:pPr>
      <w:r>
        <w:rPr>
          <w:rStyle w:val="FootnoteReference"/>
        </w:rPr>
        <w:footnoteRef/>
      </w:r>
      <w:r>
        <w:t xml:space="preserve"> </w:t>
      </w:r>
      <w:r>
        <w:tab/>
        <w:t>De volmacht kan worden ingediend door een onderneming van de groep namens alle betrokken dochterondernemingen en gelieerde ondernemingen, wanneer alle betrokken dochterondernemingen en gelieerde ondernemingen schriftelijk aan de Commissie verklaren dat zij die onderneming uitdrukkelijk machtigen deze volmacht te verlenen.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AC366D"/>
    <w:multiLevelType w:val="multilevel"/>
    <w:tmpl w:val="723492A4"/>
    <w:name w:val="DefaultListTemplate"/>
    <w:lvl w:ilvl="0">
      <w:start w:val="1"/>
      <w:numFmt w:val="decimal"/>
      <w:lvlText w:val="%1."/>
      <w:lvlJc w:val="left"/>
      <w:pPr>
        <w:tabs>
          <w:tab w:val="num" w:pos="720"/>
        </w:tabs>
        <w:ind w:left="720" w:hanging="720"/>
      </w:pPr>
      <w:rPr>
        <w:rFonts w:hint="default"/>
        <w:color w:val="000000"/>
      </w:rPr>
    </w:lvl>
    <w:lvl w:ilvl="1">
      <w:start w:val="1"/>
      <w:numFmt w:val="lowerLetter"/>
      <w:lvlText w:val="(%2)"/>
      <w:lvlJc w:val="left"/>
      <w:pPr>
        <w:tabs>
          <w:tab w:val="num" w:pos="1440"/>
        </w:tabs>
        <w:ind w:left="1440" w:hanging="720"/>
      </w:pPr>
      <w:rPr>
        <w:rFonts w:hint="default"/>
        <w:color w:val="000000"/>
      </w:rPr>
    </w:lvl>
    <w:lvl w:ilvl="2">
      <w:start w:val="1"/>
      <w:numFmt w:val="lowerRoman"/>
      <w:lvlText w:val="(%3)"/>
      <w:lvlJc w:val="left"/>
      <w:pPr>
        <w:tabs>
          <w:tab w:val="num" w:pos="2520"/>
        </w:tabs>
        <w:ind w:left="2160" w:hanging="720"/>
      </w:pPr>
      <w:rPr>
        <w:rFonts w:hint="default"/>
        <w:color w:val="000000"/>
      </w:rPr>
    </w:lvl>
    <w:lvl w:ilvl="3">
      <w:start w:val="1"/>
      <w:numFmt w:val="decimal"/>
      <w:lvlText w:val="(%4)"/>
      <w:lvlJc w:val="left"/>
      <w:pPr>
        <w:tabs>
          <w:tab w:val="num" w:pos="2880"/>
        </w:tabs>
        <w:ind w:left="2160" w:firstLine="0"/>
      </w:pPr>
      <w:rPr>
        <w:rFonts w:hint="default"/>
        <w:color w:val="000000"/>
      </w:rPr>
    </w:lvl>
    <w:lvl w:ilvl="4">
      <w:start w:val="1"/>
      <w:numFmt w:val="upperLetter"/>
      <w:lvlText w:val="(%5)"/>
      <w:lvlJc w:val="left"/>
      <w:pPr>
        <w:tabs>
          <w:tab w:val="num" w:pos="3600"/>
        </w:tabs>
        <w:ind w:left="3600" w:hanging="720"/>
      </w:pPr>
      <w:rPr>
        <w:rFonts w:hint="default"/>
        <w:color w:val="000000"/>
      </w:rPr>
    </w:lvl>
    <w:lvl w:ilvl="5">
      <w:start w:val="1"/>
      <w:numFmt w:val="lowerRoman"/>
      <w:lvlText w:val="(%6)"/>
      <w:lvlJc w:val="left"/>
      <w:pPr>
        <w:tabs>
          <w:tab w:val="num" w:pos="2520"/>
        </w:tabs>
        <w:ind w:left="2160" w:hanging="360"/>
      </w:pPr>
      <w:rPr>
        <w:rFonts w:hint="default"/>
        <w:color w:val="00000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94908"/>
    <w:rsid w:val="0008542B"/>
    <w:rsid w:val="00093366"/>
    <w:rsid w:val="001021D4"/>
    <w:rsid w:val="00116075"/>
    <w:rsid w:val="00166000"/>
    <w:rsid w:val="0019773C"/>
    <w:rsid w:val="001E78F9"/>
    <w:rsid w:val="001F747B"/>
    <w:rsid w:val="002642C3"/>
    <w:rsid w:val="002B086C"/>
    <w:rsid w:val="002B63E2"/>
    <w:rsid w:val="002D3416"/>
    <w:rsid w:val="002E3282"/>
    <w:rsid w:val="002E7F59"/>
    <w:rsid w:val="00314B1D"/>
    <w:rsid w:val="00324FA0"/>
    <w:rsid w:val="00340038"/>
    <w:rsid w:val="00343D12"/>
    <w:rsid w:val="00355B03"/>
    <w:rsid w:val="00380F29"/>
    <w:rsid w:val="00386DFF"/>
    <w:rsid w:val="003A32A9"/>
    <w:rsid w:val="003A5E0B"/>
    <w:rsid w:val="003D08F7"/>
    <w:rsid w:val="003D7010"/>
    <w:rsid w:val="0042555B"/>
    <w:rsid w:val="0046058F"/>
    <w:rsid w:val="00493788"/>
    <w:rsid w:val="004B2ADB"/>
    <w:rsid w:val="004C74D1"/>
    <w:rsid w:val="004F5C73"/>
    <w:rsid w:val="00516304"/>
    <w:rsid w:val="00566C67"/>
    <w:rsid w:val="00596C9B"/>
    <w:rsid w:val="005A75F5"/>
    <w:rsid w:val="005C0BB7"/>
    <w:rsid w:val="005C3847"/>
    <w:rsid w:val="005C7B4A"/>
    <w:rsid w:val="00650D1B"/>
    <w:rsid w:val="006B5DDE"/>
    <w:rsid w:val="006D1547"/>
    <w:rsid w:val="006D22A1"/>
    <w:rsid w:val="007429A4"/>
    <w:rsid w:val="00751324"/>
    <w:rsid w:val="00917AC0"/>
    <w:rsid w:val="00943F2F"/>
    <w:rsid w:val="009850A7"/>
    <w:rsid w:val="009B3FCD"/>
    <w:rsid w:val="009F3C9F"/>
    <w:rsid w:val="00A3461B"/>
    <w:rsid w:val="00A42EB6"/>
    <w:rsid w:val="00A71171"/>
    <w:rsid w:val="00A94908"/>
    <w:rsid w:val="00AB15AA"/>
    <w:rsid w:val="00B05E9F"/>
    <w:rsid w:val="00B46780"/>
    <w:rsid w:val="00BE732C"/>
    <w:rsid w:val="00BF442E"/>
    <w:rsid w:val="00BF587E"/>
    <w:rsid w:val="00C138D3"/>
    <w:rsid w:val="00C1400A"/>
    <w:rsid w:val="00C33ADD"/>
    <w:rsid w:val="00C519A5"/>
    <w:rsid w:val="00C62860"/>
    <w:rsid w:val="00C947AC"/>
    <w:rsid w:val="00CF7C04"/>
    <w:rsid w:val="00D21E0B"/>
    <w:rsid w:val="00D61A7C"/>
    <w:rsid w:val="00D73AEF"/>
    <w:rsid w:val="00D942B9"/>
    <w:rsid w:val="00D960DC"/>
    <w:rsid w:val="00DA28FB"/>
    <w:rsid w:val="00DA3480"/>
    <w:rsid w:val="00DC516F"/>
    <w:rsid w:val="00E075F9"/>
    <w:rsid w:val="00E12194"/>
    <w:rsid w:val="00E2152E"/>
    <w:rsid w:val="00E44247"/>
    <w:rsid w:val="00E44C81"/>
    <w:rsid w:val="00E845EE"/>
    <w:rsid w:val="00EE0F46"/>
    <w:rsid w:val="00EE4DFE"/>
    <w:rsid w:val="00F270A5"/>
    <w:rsid w:val="00F35A21"/>
    <w:rsid w:val="00F4221E"/>
    <w:rsid w:val="00F461CE"/>
    <w:rsid w:val="00F512AC"/>
    <w:rsid w:val="00FA51B2"/>
    <w:rsid w:val="00FD6C04"/>
    <w:rsid w:val="00FE2EAA"/>
    <w:rsid w:val="00FE3A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nl-NL" w:eastAsia="nl-NL"/>
    </w:rPr>
  </w:style>
  <w:style w:type="character" w:styleId="FootnoteReference">
    <w:name w:val="footnote reference"/>
    <w:rsid w:val="00B4678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line">
    <w:name w:val="Draftline"/>
    <w:rPr>
      <w:rFonts w:ascii="Times New Roman" w:hAnsi="Times New Roman"/>
      <w:b w:val="0"/>
      <w:i w:val="0"/>
      <w:caps w:val="0"/>
      <w:smallCaps w:val="0"/>
      <w:strike w:val="0"/>
      <w:dstrike w:val="0"/>
      <w:vanish/>
      <w:color w:val="FF0000"/>
      <w:spacing w:val="0"/>
      <w:w w:val="100"/>
      <w:kern w:val="0"/>
      <w:sz w:val="15"/>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pPr>
      <w:tabs>
        <w:tab w:val="center" w:pos="4320"/>
        <w:tab w:val="right" w:pos="8640"/>
      </w:tabs>
    </w:pPr>
    <w:rPr>
      <w:sz w:val="15"/>
      <w:szCs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5C7B4A"/>
    <w:rPr>
      <w:color w:val="0000FF"/>
      <w:u w:val="single"/>
    </w:rPr>
  </w:style>
  <w:style w:type="paragraph" w:styleId="FootnoteText">
    <w:name w:val="footnote text"/>
    <w:basedOn w:val="Normal"/>
    <w:link w:val="FootnoteTextChar"/>
    <w:rsid w:val="00B46780"/>
    <w:rPr>
      <w:sz w:val="20"/>
      <w:szCs w:val="20"/>
    </w:rPr>
  </w:style>
  <w:style w:type="character" w:customStyle="1" w:styleId="FootnoteTextChar">
    <w:name w:val="Footnote Text Char"/>
    <w:link w:val="FootnoteText"/>
    <w:rsid w:val="00B46780"/>
    <w:rPr>
      <w:lang w:val="nl-NL" w:eastAsia="nl-NL"/>
    </w:rPr>
  </w:style>
  <w:style w:type="character" w:styleId="FootnoteReference">
    <w:name w:val="footnote reference"/>
    <w:rsid w:val="00B4678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Uploaded Document" ma:contentTypeID="0x0101040016E48B8445D941CBBCE81CF8B95DDA2C007618F69333EB3D4CA941EF66A85E1F3A" ma:contentTypeVersion="1" ma:contentTypeDescription="Upload a Document from your Computer to this Library." ma:contentTypeScope="" ma:versionID="b6f30d45436fce9a26912b0eb37d9ea2">
  <xsd:schema xmlns:xsd="http://www.w3.org/2001/XMLSchema" xmlns:xs="http://www.w3.org/2001/XMLSchema" xmlns:p="http://schemas.microsoft.com/office/2006/metadata/properties" xmlns:ns1="fb03ea41-6df4-4398-a61f-4d3c5a0f87bf" xmlns:ns2="104bc713-7594-423e-b1eb-874a2b485756" targetNamespace="http://schemas.microsoft.com/office/2006/metadata/properties" ma:root="true" ma:fieldsID="acde9f2bee82e0c44d77c2109d5a19c7" ns1:_="" ns2:_="">
    <xsd:import namespace="fb03ea41-6df4-4398-a61f-4d3c5a0f87bf"/>
    <xsd:import namespace="104bc713-7594-423e-b1eb-874a2b485756"/>
    <xsd:element name="properties">
      <xsd:complexType>
        <xsd:sequence>
          <xsd:element name="documentManagement">
            <xsd:complexType>
              <xsd:all>
                <xsd:element ref="ns1:documentTitle" minOccurs="0"/>
                <xsd:element ref="ns2:le163f84aeac4c978e8c8f59becf4c6c"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ea41-6df4-4398-a61f-4d3c5a0f87bf" elementFormDefault="qualified">
    <xsd:import namespace="http://schemas.microsoft.com/office/2006/documentManagement/types"/>
    <xsd:import namespace="http://schemas.microsoft.com/office/infopath/2007/PartnerControls"/>
    <xsd:element name="documentTitle" ma:index="0" nillable="true" ma:displayName="Title" ma:description="The Title of the Document is different than the Filename." ma:internalName="documentTitl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bc713-7594-423e-b1eb-874a2b485756" elementFormDefault="qualified">
    <xsd:import namespace="http://schemas.microsoft.com/office/2006/documentManagement/types"/>
    <xsd:import namespace="http://schemas.microsoft.com/office/infopath/2007/PartnerControls"/>
    <xsd:element name="le163f84aeac4c978e8c8f59becf4c6c" ma:index="1" nillable="true" ma:taxonomy="true" ma:internalName="le163f84aeac4c978e8c8f59becf4c6c" ma:taxonomyFieldName="documentLanguages" ma:displayName="Languages" ma:fieldId="{5e163f84-aeac-4c97-8e8c-8f59becf4c6c}" ma:taxonomyMulti="true" ma:sspId="ec101830-7bfe-4cd7-a36a-75e62b3f08e3" ma:termSetId="6885ea15-0cc2-43f4-ac54-976e52fcd41c" ma:anchorId="00000000-0000-0000-0000-000000000000" ma:open="false" ma:isKeyword="false">
      <xsd:complexType>
        <xsd:sequence>
          <xsd:element ref="pc:Terms" minOccurs="0" maxOccurs="1"/>
        </xsd:sequence>
      </xsd:complexType>
    </xsd:element>
    <xsd:element name="TaxCatchAll" ma:index="2" nillable="true" ma:displayName="Taxonomy Catch All Column" ma:description="" ma:hidden="true" ma:list="{2e993545-594d-4e46-b580-99c7d6fb2398}" ma:internalName="TaxCatchAll" ma:showField="CatchAllData" ma:web="104bc713-7594-423e-b1eb-874a2b485756">
      <xsd:complexType>
        <xsd:complexContent>
          <xsd:extension base="dms:MultiChoiceLookup">
            <xsd:sequence>
              <xsd:element name="Value" type="dms:Lookup" maxOccurs="unbounded" minOccurs="0" nillable="true"/>
            </xsd:sequence>
          </xsd:extension>
        </xsd:complexContent>
      </xsd:complexType>
    </xsd:element>
    <xsd:element name="TaxCatchAllLabel" ma:index="3" nillable="true" ma:displayName="Taxonomy Catch All Column1" ma:description="" ma:hidden="true" ma:list="{2e993545-594d-4e46-b580-99c7d6fb2398}" ma:internalName="TaxCatchAllLabel" ma:readOnly="true" ma:showField="CatchAllDataLabel" ma:web="104bc713-7594-423e-b1eb-874a2b4857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bc713-7594-423e-b1eb-874a2b485756"/>
    <le163f84aeac4c978e8c8f59becf4c6c xmlns="104bc713-7594-423e-b1eb-874a2b485756">
      <Terms xmlns="http://schemas.microsoft.com/office/infopath/2007/PartnerControls"/>
    </le163f84aeac4c978e8c8f59becf4c6c>
    <documentTitle xmlns="fb03ea41-6df4-4398-a61f-4d3c5a0f87bf" xsi:nil="true"/>
  </documentManagement>
</p:properties>
</file>

<file path=customXml/itemProps1.xml><?xml version="1.0" encoding="utf-8"?>
<ds:datastoreItem xmlns:ds="http://schemas.openxmlformats.org/officeDocument/2006/customXml" ds:itemID="{0A887101-8DE8-407C-A1EE-7E07375D4A90}">
  <ds:schemaRefs>
    <ds:schemaRef ds:uri="http://schemas.microsoft.com/office/2006/metadata/longProperties"/>
  </ds:schemaRefs>
</ds:datastoreItem>
</file>

<file path=customXml/itemProps2.xml><?xml version="1.0" encoding="utf-8"?>
<ds:datastoreItem xmlns:ds="http://schemas.openxmlformats.org/officeDocument/2006/customXml" ds:itemID="{C3A08D5E-24F9-44DD-BBB3-BB3412174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ea41-6df4-4398-a61f-4d3c5a0f87bf"/>
    <ds:schemaRef ds:uri="104bc713-7594-423e-b1eb-874a2b4857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1B44FC-83B6-463C-BACA-632E2922309F}">
  <ds:schemaRefs>
    <ds:schemaRef ds:uri="http://schemas.microsoft.com/office/2006/metadata/properties"/>
    <ds:schemaRef ds:uri="http://schemas.microsoft.com/office/infopath/2007/PartnerControls"/>
    <ds:schemaRef ds:uri="104bc713-7594-423e-b1eb-874a2b485756"/>
    <ds:schemaRef ds:uri="fb03ea41-6df4-4398-a61f-4d3c5a0f87bf"/>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353</Words>
  <Characters>2106</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zaerael</dc:creator>
  <cp:lastModifiedBy>Angela (on behalf of Rainer)</cp:lastModifiedBy>
  <cp:revision>3</cp:revision>
  <cp:lastPrinted>2015-06-24T16:34:00Z</cp:lastPrinted>
  <dcterms:created xsi:type="dcterms:W3CDTF">2016-12-02T13:12:00Z</dcterms:created>
  <dcterms:modified xsi:type="dcterms:W3CDTF">2017-02-03T13:47:00Z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ABAAVOAfoSrQoyxG/42UI/JF/sFp7hbu3myFB1T9C8yIX2FimHNQAZ/N50CdjJni5/y9</vt:lpwstr>
  </property>
  <property fmtid="{D5CDD505-2E9C-101B-9397-08002B2CF9AE}" pid="3" name="MAIL_MSG_ID2">
    <vt:lpwstr>8V7kE7ymmLNDQR2UhrbGNf26svFrTD2lAlxA5oNo1kC2ttq73V5bcsadDRR_x000d_
d8zVCbmFeHjqyA65UN3qtZPPW+If+qclsTvCTQ==</vt:lpwstr>
  </property>
  <property fmtid="{D5CDD505-2E9C-101B-9397-08002B2CF9AE}" pid="4" name="RESPONSE_SENDER_NAME">
    <vt:lpwstr>gAAAdya76B99d4hLGUR1rQ+8TxTv0GGEPdix</vt:lpwstr>
  </property>
  <property fmtid="{D5CDD505-2E9C-101B-9397-08002B2CF9AE}" pid="5" name="EMAIL_OWNER_ADDRESS">
    <vt:lpwstr>ABAAdnH19QYq2YXQxKzeV4ubTnaGAWHzaXbtHRJxk/0RcT3Dp9XFA9UHntiLe8RXeLl3</vt:lpwstr>
  </property>
  <property fmtid="{D5CDD505-2E9C-101B-9397-08002B2CF9AE}" pid="6" name="xd_Signature">
    <vt:lpwstr/>
  </property>
  <property fmtid="{D5CDD505-2E9C-101B-9397-08002B2CF9AE}" pid="7" name="documentLanguages">
    <vt:lpwstr/>
  </property>
  <property fmtid="{D5CDD505-2E9C-101B-9397-08002B2CF9AE}" pid="8" name="display_urn:schemas-microsoft-com:office:office#Editor">
    <vt:lpwstr>comp-spinstall</vt:lpwstr>
  </property>
  <property fmtid="{D5CDD505-2E9C-101B-9397-08002B2CF9AE}" pid="9" name="Order">
    <vt:lpwstr>167500.000000000</vt:lpwstr>
  </property>
  <property fmtid="{D5CDD505-2E9C-101B-9397-08002B2CF9AE}" pid="10" name="documentComments">
    <vt:lpwstr/>
  </property>
  <property fmtid="{D5CDD505-2E9C-101B-9397-08002B2CF9AE}" pid="11" name="documentTemplate">
    <vt:lpwstr/>
  </property>
  <property fmtid="{D5CDD505-2E9C-101B-9397-08002B2CF9AE}" pid="12" name="xd_ProgID">
    <vt:lpwstr/>
  </property>
  <property fmtid="{D5CDD505-2E9C-101B-9397-08002B2CF9AE}" pid="13" name="k07f1fd1eeea4e02b680e7f403dab53b">
    <vt:lpwstr/>
  </property>
  <property fmtid="{D5CDD505-2E9C-101B-9397-08002B2CF9AE}" pid="14" name="display_urn:schemas-microsoft-com:office:office#Author">
    <vt:lpwstr>comp-spinstall</vt:lpwstr>
  </property>
  <property fmtid="{D5CDD505-2E9C-101B-9397-08002B2CF9AE}" pid="15" name="TemplateUrl">
    <vt:lpwstr/>
  </property>
  <property fmtid="{D5CDD505-2E9C-101B-9397-08002B2CF9AE}" pid="16" name="documentSummary">
    <vt:lpwstr/>
  </property>
  <property fmtid="{D5CDD505-2E9C-101B-9397-08002B2CF9AE}" pid="17" name="documentFollowUp">
    <vt:lpwstr/>
  </property>
  <property fmtid="{D5CDD505-2E9C-101B-9397-08002B2CF9AE}" pid="18" name="documentDeploy">
    <vt:lpwstr/>
  </property>
  <property fmtid="{D5CDD505-2E9C-101B-9397-08002B2CF9AE}" pid="19" name="caseInstrument">
    <vt:lpwstr/>
  </property>
  <property fmtid="{D5CDD505-2E9C-101B-9397-08002B2CF9AE}" pid="20" name="ContentTypeId">
    <vt:lpwstr>0x0101040016E48B8445D941CBBCE81CF8B95DDA2C007618F69333EB3D4CA941EF66A85E1F3A</vt:lpwstr>
  </property>
</Properties>
</file>